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3FDB" w14:textId="77777777" w:rsidR="006409E7" w:rsidRPr="00400AD9" w:rsidRDefault="006409E7" w:rsidP="006409E7">
      <w:pPr>
        <w:spacing w:line="288" w:lineRule="auto"/>
        <w:ind w:right="38"/>
        <w:jc w:val="center"/>
        <w:rPr>
          <w:rFonts w:eastAsia="Calibri"/>
          <w:b/>
          <w:sz w:val="26"/>
          <w:szCs w:val="26"/>
          <w:lang w:val="vi-VN"/>
        </w:rPr>
      </w:pPr>
      <w:r w:rsidRPr="00400AD9">
        <w:rPr>
          <w:rFonts w:eastAsia="Calibri"/>
          <w:b/>
          <w:sz w:val="26"/>
          <w:szCs w:val="26"/>
          <w:lang w:val="vi-VN"/>
        </w:rPr>
        <w:t xml:space="preserve">HOẠT ĐỘNG TRẢI NGHIỆM </w:t>
      </w:r>
    </w:p>
    <w:p w14:paraId="05E29F7C" w14:textId="77777777" w:rsidR="006409E7" w:rsidRPr="00400AD9" w:rsidRDefault="006409E7" w:rsidP="006409E7">
      <w:pPr>
        <w:spacing w:line="288" w:lineRule="auto"/>
        <w:ind w:right="38"/>
        <w:jc w:val="center"/>
        <w:rPr>
          <w:rFonts w:eastAsia="Calibri"/>
          <w:b/>
          <w:sz w:val="26"/>
          <w:szCs w:val="26"/>
          <w:lang w:val="vi-VN"/>
        </w:rPr>
      </w:pPr>
      <w:r w:rsidRPr="00400AD9">
        <w:rPr>
          <w:rFonts w:eastAsia="Calibri"/>
          <w:b/>
          <w:sz w:val="26"/>
          <w:szCs w:val="26"/>
          <w:lang w:val="vi-VN"/>
        </w:rPr>
        <w:t xml:space="preserve"> CHỦ ĐỀ 5: CHÀO NĂM MỚI VÀ CHI TIÊU TIẾT KIỆM </w:t>
      </w:r>
    </w:p>
    <w:p w14:paraId="620D133D" w14:textId="77777777" w:rsidR="006409E7" w:rsidRPr="00400AD9" w:rsidRDefault="006409E7" w:rsidP="006409E7">
      <w:pPr>
        <w:spacing w:line="288" w:lineRule="auto"/>
        <w:ind w:right="38"/>
        <w:jc w:val="center"/>
        <w:rPr>
          <w:rFonts w:eastAsia="Calibri"/>
          <w:b/>
          <w:sz w:val="26"/>
          <w:szCs w:val="26"/>
          <w:lang w:val="vi-VN"/>
        </w:rPr>
      </w:pPr>
      <w:r w:rsidRPr="00400AD9">
        <w:rPr>
          <w:rFonts w:eastAsia="Calibri"/>
          <w:b/>
          <w:sz w:val="26"/>
          <w:szCs w:val="26"/>
          <w:lang w:val="vi-VN"/>
        </w:rPr>
        <w:t>TUẦN 19: SINH HOẠT LỚP, THỰC HÀNH MUA SẮM TRONG DỊP TẾT</w:t>
      </w:r>
    </w:p>
    <w:p w14:paraId="2AA7F808" w14:textId="77777777" w:rsidR="006409E7" w:rsidRPr="001E3E24" w:rsidRDefault="006409E7" w:rsidP="006409E7">
      <w:pPr>
        <w:pStyle w:val="NormalWeb"/>
        <w:spacing w:before="0" w:beforeAutospacing="0" w:afterAutospacing="0"/>
        <w:jc w:val="center"/>
        <w:rPr>
          <w:b/>
          <w:bCs/>
          <w:sz w:val="26"/>
          <w:szCs w:val="26"/>
          <w:lang w:val="vi-VN"/>
        </w:rPr>
      </w:pPr>
      <w:r w:rsidRPr="001E3E24">
        <w:rPr>
          <w:b/>
          <w:bCs/>
          <w:sz w:val="26"/>
          <w:szCs w:val="26"/>
          <w:lang w:val="vi-VN"/>
        </w:rPr>
        <w:t xml:space="preserve">Thứ </w:t>
      </w:r>
      <w:r>
        <w:rPr>
          <w:b/>
          <w:bCs/>
          <w:sz w:val="26"/>
          <w:szCs w:val="26"/>
          <w:lang w:val="vi-VN"/>
        </w:rPr>
        <w:t>Sáu</w:t>
      </w:r>
      <w:r w:rsidRPr="001E3E24">
        <w:rPr>
          <w:b/>
          <w:bCs/>
          <w:sz w:val="26"/>
          <w:szCs w:val="26"/>
          <w:lang w:val="vi-VN"/>
        </w:rPr>
        <w:t xml:space="preserve">, ngày </w:t>
      </w:r>
      <w:r>
        <w:rPr>
          <w:b/>
          <w:bCs/>
          <w:sz w:val="26"/>
          <w:szCs w:val="26"/>
          <w:lang w:val="vi-VN"/>
        </w:rPr>
        <w:t>17</w:t>
      </w:r>
      <w:r w:rsidRPr="001E3E24">
        <w:rPr>
          <w:b/>
          <w:bCs/>
          <w:sz w:val="26"/>
          <w:szCs w:val="26"/>
          <w:lang w:val="vi-VN"/>
        </w:rPr>
        <w:t xml:space="preserve"> tháng 01 năm </w:t>
      </w:r>
      <w:r>
        <w:rPr>
          <w:b/>
          <w:bCs/>
          <w:sz w:val="26"/>
          <w:szCs w:val="26"/>
          <w:lang w:val="vi-VN"/>
        </w:rPr>
        <w:t>2025</w:t>
      </w:r>
    </w:p>
    <w:p w14:paraId="08E321D4" w14:textId="77777777" w:rsidR="006409E7" w:rsidRPr="00400AD9" w:rsidRDefault="006409E7" w:rsidP="006409E7">
      <w:pPr>
        <w:spacing w:before="60" w:after="160" w:line="259" w:lineRule="auto"/>
        <w:jc w:val="center"/>
        <w:rPr>
          <w:rFonts w:eastAsia="Calibri"/>
          <w:b/>
          <w:sz w:val="26"/>
          <w:szCs w:val="26"/>
          <w:lang w:val="vi-VN"/>
        </w:rPr>
      </w:pPr>
      <w:r w:rsidRPr="00400AD9">
        <w:rPr>
          <w:rFonts w:eastAsia="Calibri"/>
          <w:b/>
          <w:sz w:val="26"/>
          <w:szCs w:val="26"/>
          <w:lang w:val="vi-VN"/>
        </w:rPr>
        <w:t xml:space="preserve"> </w:t>
      </w:r>
    </w:p>
    <w:p w14:paraId="0C956A1B" w14:textId="77777777" w:rsidR="006409E7" w:rsidRPr="00400AD9" w:rsidRDefault="006409E7" w:rsidP="006409E7">
      <w:pPr>
        <w:spacing w:before="120" w:line="288" w:lineRule="auto"/>
        <w:ind w:right="38" w:firstLine="360"/>
        <w:jc w:val="both"/>
        <w:rPr>
          <w:b/>
          <w:bCs/>
          <w:sz w:val="26"/>
          <w:szCs w:val="26"/>
          <w:lang w:val="nl-NL"/>
        </w:rPr>
      </w:pPr>
      <w:r w:rsidRPr="00400AD9">
        <w:rPr>
          <w:rFonts w:eastAsia="Calibri"/>
          <w:b/>
          <w:sz w:val="26"/>
          <w:szCs w:val="26"/>
          <w:lang w:val="vi-VN"/>
        </w:rPr>
        <w:t xml:space="preserve">I. </w:t>
      </w:r>
      <w:r w:rsidRPr="00DD12BD">
        <w:rPr>
          <w:rFonts w:eastAsia="Calibri"/>
          <w:b/>
          <w:sz w:val="26"/>
          <w:szCs w:val="26"/>
          <w:u w:val="single"/>
          <w:lang w:val="vi-VN"/>
        </w:rPr>
        <w:t>YÊU CẦU CẦN ĐẠT</w:t>
      </w:r>
      <w:r w:rsidRPr="00400AD9">
        <w:rPr>
          <w:rFonts w:eastAsia="Calibri"/>
          <w:b/>
          <w:sz w:val="26"/>
          <w:szCs w:val="26"/>
          <w:lang w:val="vi-VN"/>
        </w:rPr>
        <w:t>:</w:t>
      </w:r>
      <w:r w:rsidRPr="00B93377">
        <w:rPr>
          <w:rFonts w:eastAsia="Calibri"/>
          <w:bCs/>
          <w:sz w:val="26"/>
          <w:szCs w:val="26"/>
          <w:lang w:val="vi-VN"/>
        </w:rPr>
        <w:t xml:space="preserve"> Sau bài học, HS có khả năng:</w:t>
      </w:r>
    </w:p>
    <w:p w14:paraId="5B14481A" w14:textId="77777777" w:rsidR="006409E7" w:rsidRPr="00400AD9" w:rsidRDefault="006409E7" w:rsidP="006409E7">
      <w:pPr>
        <w:numPr>
          <w:ilvl w:val="0"/>
          <w:numId w:val="2"/>
        </w:numPr>
        <w:spacing w:after="160" w:line="288" w:lineRule="auto"/>
        <w:ind w:left="582" w:right="38" w:hanging="142"/>
        <w:contextualSpacing/>
        <w:jc w:val="both"/>
        <w:rPr>
          <w:rFonts w:eastAsia="Calibri"/>
          <w:sz w:val="26"/>
          <w:szCs w:val="26"/>
          <w:lang w:val="vi-VN"/>
        </w:rPr>
      </w:pPr>
      <w:r w:rsidRPr="00400AD9">
        <w:rPr>
          <w:sz w:val="26"/>
          <w:szCs w:val="26"/>
          <w:lang w:val="nl-NL"/>
        </w:rPr>
        <w:t>Tự đánh giá các hoạt động trong tuần của bản thân và tham gia đánh giá các hoạt động chung của lớp. Xác định được các việc cần thực hiện trong tuần tiếp theo.</w:t>
      </w:r>
    </w:p>
    <w:p w14:paraId="341EF36C" w14:textId="77777777" w:rsidR="006409E7" w:rsidRPr="00400AD9" w:rsidRDefault="006409E7" w:rsidP="006409E7">
      <w:pPr>
        <w:spacing w:before="60" w:after="160" w:line="259" w:lineRule="auto"/>
        <w:ind w:leftChars="200" w:left="480"/>
        <w:rPr>
          <w:rFonts w:eastAsia="Calibri"/>
          <w:sz w:val="26"/>
          <w:szCs w:val="26"/>
          <w:lang w:val="vi-VN"/>
        </w:rPr>
      </w:pPr>
      <w:r w:rsidRPr="00400AD9">
        <w:rPr>
          <w:rFonts w:eastAsia="Calibri"/>
          <w:sz w:val="26"/>
          <w:szCs w:val="26"/>
          <w:lang w:val="vi-VN"/>
        </w:rPr>
        <w:t>- Nêu và chia sẻ những cách lựa chọn mua hàng nhân dịp Tết.</w:t>
      </w:r>
    </w:p>
    <w:p w14:paraId="226D583E" w14:textId="77777777" w:rsidR="006409E7" w:rsidRPr="00400AD9" w:rsidRDefault="006409E7" w:rsidP="006409E7">
      <w:pPr>
        <w:spacing w:before="60" w:after="160" w:line="259" w:lineRule="auto"/>
        <w:ind w:leftChars="200" w:left="480"/>
        <w:rPr>
          <w:rFonts w:eastAsia="Calibri"/>
          <w:sz w:val="26"/>
          <w:szCs w:val="26"/>
          <w:lang w:val="vi-VN"/>
        </w:rPr>
      </w:pPr>
      <w:r w:rsidRPr="00400AD9">
        <w:rPr>
          <w:rFonts w:eastAsia="Calibri"/>
          <w:sz w:val="26"/>
          <w:szCs w:val="26"/>
          <w:lang w:val="vi-VN"/>
        </w:rPr>
        <w:t>- Nhận diện và thực hiện được việc mua sắm hàng hoá phù hợp với khả năng tài chính của bản thân và gia đình.</w:t>
      </w:r>
    </w:p>
    <w:p w14:paraId="57DF0C7A" w14:textId="77777777" w:rsidR="006409E7" w:rsidRPr="00400AD9" w:rsidRDefault="006409E7" w:rsidP="006409E7">
      <w:pPr>
        <w:spacing w:before="60" w:after="160" w:line="259" w:lineRule="auto"/>
        <w:ind w:leftChars="200" w:left="480"/>
        <w:rPr>
          <w:rFonts w:eastAsia="Calibri"/>
          <w:sz w:val="26"/>
          <w:szCs w:val="26"/>
          <w:lang w:val="vi-VN"/>
        </w:rPr>
      </w:pPr>
      <w:r w:rsidRPr="00400AD9">
        <w:rPr>
          <w:rFonts w:eastAsia="Calibri"/>
          <w:sz w:val="26"/>
          <w:szCs w:val="26"/>
          <w:lang w:val="vi-VN"/>
        </w:rPr>
        <w:t>- Năng lực giao tiếp, hợp tác: trao đổi hợp tác hoàn thành các nhiệm vụ học tập.</w:t>
      </w:r>
    </w:p>
    <w:p w14:paraId="22EE88E0" w14:textId="77777777" w:rsidR="006409E7" w:rsidRPr="00400AD9" w:rsidRDefault="006409E7" w:rsidP="006409E7">
      <w:pPr>
        <w:spacing w:before="60" w:after="160" w:line="259" w:lineRule="auto"/>
        <w:ind w:leftChars="200" w:left="480"/>
        <w:rPr>
          <w:rFonts w:eastAsia="Calibri"/>
          <w:sz w:val="26"/>
          <w:szCs w:val="26"/>
          <w:lang w:val="vi-VN"/>
        </w:rPr>
      </w:pPr>
      <w:r w:rsidRPr="00400AD9">
        <w:rPr>
          <w:rFonts w:eastAsia="Calibri"/>
          <w:sz w:val="26"/>
          <w:szCs w:val="26"/>
          <w:lang w:val="vi-VN"/>
        </w:rPr>
        <w:t>- Năng lực giải quyết vấn đề và sáng tạo: Vận dụng  những gì đã học cùng gia đình mua sắm hàng hóa phù hợp trong dịp Tết.</w:t>
      </w:r>
    </w:p>
    <w:p w14:paraId="3405CA13" w14:textId="77777777" w:rsidR="006409E7" w:rsidRPr="00400AD9" w:rsidRDefault="006409E7" w:rsidP="006409E7">
      <w:pPr>
        <w:spacing w:line="288" w:lineRule="auto"/>
        <w:ind w:right="38" w:firstLine="360"/>
        <w:jc w:val="both"/>
        <w:rPr>
          <w:bCs/>
          <w:sz w:val="26"/>
          <w:szCs w:val="26"/>
          <w:lang w:val="vi-VN"/>
        </w:rPr>
      </w:pPr>
      <w:r w:rsidRPr="00400AD9">
        <w:rPr>
          <w:b/>
          <w:sz w:val="26"/>
          <w:szCs w:val="26"/>
          <w:lang w:val="vi-VN"/>
        </w:rPr>
        <w:t xml:space="preserve">- </w:t>
      </w:r>
      <w:r w:rsidRPr="00400AD9">
        <w:rPr>
          <w:bCs/>
          <w:sz w:val="26"/>
          <w:szCs w:val="26"/>
          <w:lang w:val="vi-VN"/>
        </w:rPr>
        <w:t>Phẩm chất chăm chỉ: Chăm chỉ phụ giúp gia đình sắm Tết.</w:t>
      </w:r>
    </w:p>
    <w:p w14:paraId="5D26066E" w14:textId="77777777" w:rsidR="006409E7" w:rsidRPr="00400AD9" w:rsidRDefault="006409E7" w:rsidP="006409E7">
      <w:pPr>
        <w:tabs>
          <w:tab w:val="left" w:pos="2120"/>
        </w:tabs>
        <w:kinsoku w:val="0"/>
        <w:overflowPunct w:val="0"/>
        <w:spacing w:before="60" w:after="40" w:line="360" w:lineRule="auto"/>
        <w:ind w:leftChars="99" w:left="238" w:firstLineChars="50" w:firstLine="130"/>
        <w:jc w:val="both"/>
        <w:rPr>
          <w:rFonts w:eastAsia="Calibri"/>
          <w:sz w:val="26"/>
          <w:szCs w:val="26"/>
          <w:lang w:val="vi-VN"/>
        </w:rPr>
      </w:pPr>
      <w:r w:rsidRPr="00400AD9">
        <w:rPr>
          <w:rFonts w:eastAsia="Calibri"/>
          <w:sz w:val="26"/>
          <w:szCs w:val="26"/>
          <w:lang w:val="vi-VN"/>
        </w:rPr>
        <w:t xml:space="preserve">- Phẩm chất trách nhiệm: Tiết kiệm trong cuộc sống của cá nhân và gia đình, có trách nhiệm với gia đình. </w:t>
      </w:r>
    </w:p>
    <w:p w14:paraId="16D18766" w14:textId="77777777" w:rsidR="006409E7" w:rsidRPr="00DD12BD" w:rsidRDefault="006409E7" w:rsidP="006409E7">
      <w:pPr>
        <w:spacing w:before="120" w:line="288" w:lineRule="auto"/>
        <w:ind w:right="38" w:firstLine="360"/>
        <w:jc w:val="both"/>
        <w:rPr>
          <w:b/>
          <w:sz w:val="26"/>
          <w:szCs w:val="26"/>
          <w:lang w:val="vi-VN"/>
        </w:rPr>
      </w:pPr>
      <w:r w:rsidRPr="00400AD9">
        <w:rPr>
          <w:b/>
          <w:sz w:val="26"/>
          <w:szCs w:val="26"/>
          <w:lang w:val="nl-NL"/>
        </w:rPr>
        <w:t xml:space="preserve">II. </w:t>
      </w:r>
      <w:r w:rsidRPr="00DD12BD">
        <w:rPr>
          <w:b/>
          <w:sz w:val="26"/>
          <w:szCs w:val="26"/>
          <w:u w:val="single"/>
          <w:lang w:val="nl-NL"/>
        </w:rPr>
        <w:t>ĐỒ DÙNG DẠY HỌC</w:t>
      </w:r>
      <w:r>
        <w:rPr>
          <w:b/>
          <w:sz w:val="26"/>
          <w:szCs w:val="26"/>
          <w:lang w:val="vi-VN"/>
        </w:rPr>
        <w:t>:</w:t>
      </w:r>
    </w:p>
    <w:p w14:paraId="7F441AEF" w14:textId="77777777" w:rsidR="006409E7" w:rsidRPr="00400AD9" w:rsidRDefault="006409E7" w:rsidP="006409E7">
      <w:pPr>
        <w:spacing w:line="288" w:lineRule="auto"/>
        <w:ind w:right="38" w:firstLine="284"/>
        <w:jc w:val="both"/>
        <w:rPr>
          <w:b/>
          <w:sz w:val="26"/>
          <w:szCs w:val="26"/>
          <w:lang w:val="vi-VN"/>
        </w:rPr>
      </w:pPr>
      <w:r w:rsidRPr="00400AD9">
        <w:rPr>
          <w:b/>
          <w:sz w:val="26"/>
          <w:szCs w:val="26"/>
          <w:lang w:val="vi-VN"/>
        </w:rPr>
        <w:t xml:space="preserve">1. Giáo viên: </w:t>
      </w:r>
      <w:r w:rsidRPr="00400AD9">
        <w:rPr>
          <w:sz w:val="26"/>
          <w:szCs w:val="26"/>
          <w:lang w:val="vi-VN"/>
        </w:rPr>
        <w:t>SGK, máy chiếu, tivi, các thẻ tiền mệnh giá (1000 đồng, 2000 đồng, 10 000 đồng, 20 000 đồng, 50 000 đồng, 100 0000 đồng, một số hàng hóa tết bằng vật thật (đồ chơi, mô hình, hình vẽ, thẻ ghi chữ,...) để tổ chức trò chơi “Sắm Tết”</w:t>
      </w:r>
    </w:p>
    <w:p w14:paraId="72CA3C94" w14:textId="77777777" w:rsidR="006409E7" w:rsidRPr="00400AD9" w:rsidRDefault="006409E7" w:rsidP="006409E7">
      <w:pPr>
        <w:spacing w:line="288" w:lineRule="auto"/>
        <w:ind w:right="38" w:firstLine="284"/>
        <w:jc w:val="both"/>
        <w:rPr>
          <w:sz w:val="26"/>
          <w:szCs w:val="26"/>
          <w:lang w:val="vi-VN"/>
        </w:rPr>
      </w:pPr>
      <w:r w:rsidRPr="00400AD9">
        <w:rPr>
          <w:b/>
          <w:sz w:val="26"/>
          <w:szCs w:val="26"/>
          <w:lang w:val="vi-VN"/>
        </w:rPr>
        <w:t xml:space="preserve">2. Học sinh: </w:t>
      </w:r>
      <w:r w:rsidRPr="00400AD9">
        <w:rPr>
          <w:sz w:val="26"/>
          <w:szCs w:val="26"/>
          <w:lang w:val="vi-VN"/>
        </w:rPr>
        <w:t>Giấy, bút, mang đến lớp một số hàng hóa tết bằng vật thật (mô hình, hình vẽ,...) để tổ chức trò chơi “Sắm Tết”  (nếu có)</w:t>
      </w:r>
    </w:p>
    <w:p w14:paraId="53830069" w14:textId="77777777" w:rsidR="006409E7" w:rsidRPr="00400AD9" w:rsidRDefault="006409E7" w:rsidP="006409E7">
      <w:pPr>
        <w:spacing w:before="120" w:line="288" w:lineRule="auto"/>
        <w:ind w:right="38" w:firstLine="360"/>
        <w:jc w:val="both"/>
        <w:rPr>
          <w:b/>
          <w:sz w:val="26"/>
          <w:szCs w:val="26"/>
          <w:lang w:val="nl-NL"/>
        </w:rPr>
      </w:pPr>
      <w:r w:rsidRPr="00400AD9">
        <w:rPr>
          <w:b/>
          <w:sz w:val="26"/>
          <w:szCs w:val="26"/>
          <w:lang w:val="nl-NL"/>
        </w:rPr>
        <w:t xml:space="preserve">III. </w:t>
      </w:r>
      <w:r w:rsidRPr="00DD12BD">
        <w:rPr>
          <w:b/>
          <w:sz w:val="26"/>
          <w:szCs w:val="26"/>
          <w:u w:val="single"/>
          <w:lang w:val="nl-NL"/>
        </w:rPr>
        <w:t>CÁC HOẠT ĐỘNG CHỦ YẾU</w:t>
      </w:r>
      <w:r w:rsidRPr="00400AD9">
        <w:rPr>
          <w:b/>
          <w:sz w:val="26"/>
          <w:szCs w:val="26"/>
          <w:lang w:val="nl-NL"/>
        </w:rPr>
        <w:t>:</w:t>
      </w:r>
    </w:p>
    <w:tbl>
      <w:tblPr>
        <w:tblStyle w:val="LiBang9"/>
        <w:tblW w:w="10173" w:type="dxa"/>
        <w:tblLook w:val="04A0" w:firstRow="1" w:lastRow="0" w:firstColumn="1" w:lastColumn="0" w:noHBand="0" w:noVBand="1"/>
      </w:tblPr>
      <w:tblGrid>
        <w:gridCol w:w="817"/>
        <w:gridCol w:w="5954"/>
        <w:gridCol w:w="3402"/>
      </w:tblGrid>
      <w:tr w:rsidR="006409E7" w:rsidRPr="001E3E24" w14:paraId="3929D42E" w14:textId="77777777" w:rsidTr="001B4533">
        <w:tc>
          <w:tcPr>
            <w:tcW w:w="817" w:type="dxa"/>
          </w:tcPr>
          <w:p w14:paraId="63B3A5B7" w14:textId="77777777" w:rsidR="006409E7" w:rsidRPr="001E3E24" w:rsidRDefault="006409E7" w:rsidP="001B4533">
            <w:pPr>
              <w:spacing w:line="288" w:lineRule="auto"/>
              <w:ind w:right="38"/>
              <w:jc w:val="center"/>
              <w:rPr>
                <w:b/>
                <w:bCs/>
                <w:sz w:val="26"/>
                <w:szCs w:val="26"/>
              </w:rPr>
            </w:pPr>
            <w:proofErr w:type="spellStart"/>
            <w:r w:rsidRPr="001E3E24">
              <w:rPr>
                <w:b/>
                <w:bCs/>
                <w:sz w:val="26"/>
                <w:szCs w:val="26"/>
              </w:rPr>
              <w:t>Tg</w:t>
            </w:r>
            <w:proofErr w:type="spellEnd"/>
          </w:p>
        </w:tc>
        <w:tc>
          <w:tcPr>
            <w:tcW w:w="5954" w:type="dxa"/>
            <w:shd w:val="clear" w:color="auto" w:fill="auto"/>
          </w:tcPr>
          <w:p w14:paraId="7DE95B0F" w14:textId="77777777" w:rsidR="006409E7" w:rsidRPr="00400AD9" w:rsidRDefault="006409E7" w:rsidP="001B4533">
            <w:pPr>
              <w:spacing w:line="288" w:lineRule="auto"/>
              <w:ind w:right="38"/>
              <w:jc w:val="center"/>
              <w:rPr>
                <w:b/>
                <w:bCs/>
                <w:sz w:val="26"/>
                <w:szCs w:val="26"/>
                <w:lang w:val="vi-VN"/>
              </w:rPr>
            </w:pPr>
            <w:r w:rsidRPr="00400AD9">
              <w:rPr>
                <w:b/>
                <w:bCs/>
                <w:sz w:val="26"/>
                <w:szCs w:val="26"/>
                <w:lang w:val="vi-VN"/>
              </w:rPr>
              <w:t>Hoạt động của giáo viên</w:t>
            </w:r>
          </w:p>
        </w:tc>
        <w:tc>
          <w:tcPr>
            <w:tcW w:w="3402" w:type="dxa"/>
            <w:shd w:val="clear" w:color="auto" w:fill="auto"/>
          </w:tcPr>
          <w:p w14:paraId="7C5738C5" w14:textId="77777777" w:rsidR="006409E7" w:rsidRPr="00400AD9" w:rsidRDefault="006409E7" w:rsidP="001B4533">
            <w:pPr>
              <w:spacing w:line="288" w:lineRule="auto"/>
              <w:ind w:right="38"/>
              <w:jc w:val="center"/>
              <w:rPr>
                <w:b/>
                <w:bCs/>
                <w:sz w:val="26"/>
                <w:szCs w:val="26"/>
                <w:lang w:val="vi-VN"/>
              </w:rPr>
            </w:pPr>
            <w:r w:rsidRPr="00400AD9">
              <w:rPr>
                <w:b/>
                <w:bCs/>
                <w:sz w:val="26"/>
                <w:szCs w:val="26"/>
                <w:lang w:val="vi-VN"/>
              </w:rPr>
              <w:t>Hoạt động của học sinh</w:t>
            </w:r>
          </w:p>
        </w:tc>
      </w:tr>
      <w:tr w:rsidR="006409E7" w:rsidRPr="001E3E24" w14:paraId="2985E039" w14:textId="77777777" w:rsidTr="001B4533">
        <w:tc>
          <w:tcPr>
            <w:tcW w:w="817" w:type="dxa"/>
          </w:tcPr>
          <w:p w14:paraId="14BDB0DF" w14:textId="77777777" w:rsidR="006409E7" w:rsidRPr="001E3E24" w:rsidRDefault="006409E7" w:rsidP="001B4533">
            <w:pPr>
              <w:spacing w:after="160" w:line="288" w:lineRule="auto"/>
              <w:ind w:right="38"/>
              <w:jc w:val="both"/>
              <w:rPr>
                <w:b/>
                <w:bCs/>
                <w:sz w:val="26"/>
                <w:szCs w:val="26"/>
              </w:rPr>
            </w:pPr>
            <w:r w:rsidRPr="001E3E24">
              <w:rPr>
                <w:b/>
                <w:bCs/>
                <w:sz w:val="26"/>
                <w:szCs w:val="26"/>
              </w:rPr>
              <w:t>5p</w:t>
            </w:r>
          </w:p>
        </w:tc>
        <w:tc>
          <w:tcPr>
            <w:tcW w:w="5954" w:type="dxa"/>
            <w:shd w:val="clear" w:color="auto" w:fill="auto"/>
          </w:tcPr>
          <w:p w14:paraId="4C370B6A" w14:textId="77777777" w:rsidR="006409E7" w:rsidRPr="00400AD9" w:rsidRDefault="006409E7" w:rsidP="006409E7">
            <w:pPr>
              <w:numPr>
                <w:ilvl w:val="0"/>
                <w:numId w:val="3"/>
              </w:numPr>
              <w:spacing w:after="160" w:line="288" w:lineRule="auto"/>
              <w:ind w:right="38"/>
              <w:jc w:val="both"/>
              <w:rPr>
                <w:b/>
                <w:bCs/>
                <w:sz w:val="26"/>
                <w:szCs w:val="26"/>
                <w:lang w:val="vi-VN"/>
              </w:rPr>
            </w:pPr>
            <w:r>
              <w:rPr>
                <w:b/>
                <w:bCs/>
                <w:sz w:val="26"/>
                <w:szCs w:val="26"/>
                <w:lang w:val="vi-VN"/>
              </w:rPr>
              <w:t>Mở đầu</w:t>
            </w:r>
            <w:r w:rsidRPr="00400AD9">
              <w:rPr>
                <w:b/>
                <w:bCs/>
                <w:sz w:val="26"/>
                <w:szCs w:val="26"/>
                <w:lang w:val="vi-VN"/>
              </w:rPr>
              <w:t>:</w:t>
            </w:r>
          </w:p>
          <w:p w14:paraId="76BDC862" w14:textId="77777777" w:rsidR="006409E7" w:rsidRPr="00400AD9" w:rsidRDefault="006409E7" w:rsidP="001B4533">
            <w:pPr>
              <w:spacing w:line="288" w:lineRule="auto"/>
              <w:ind w:right="38"/>
              <w:jc w:val="both"/>
              <w:rPr>
                <w:rFonts w:eastAsia="Calibri"/>
                <w:bCs/>
                <w:sz w:val="26"/>
                <w:szCs w:val="26"/>
                <w:lang w:val="vi-VN"/>
              </w:rPr>
            </w:pPr>
            <w:r w:rsidRPr="00400AD9">
              <w:rPr>
                <w:rFonts w:eastAsia="Calibri"/>
                <w:b/>
                <w:sz w:val="26"/>
                <w:szCs w:val="26"/>
                <w:lang w:val="vi-VN"/>
              </w:rPr>
              <w:sym w:font="Wingdings" w:char="F0AB"/>
            </w:r>
            <w:r w:rsidRPr="00400AD9">
              <w:rPr>
                <w:rFonts w:eastAsia="Calibri"/>
                <w:b/>
                <w:sz w:val="26"/>
                <w:szCs w:val="26"/>
                <w:lang w:val="vi-VN"/>
              </w:rPr>
              <w:t xml:space="preserve"> Mục tiêu: </w:t>
            </w:r>
            <w:r w:rsidRPr="00400AD9">
              <w:rPr>
                <w:rFonts w:eastAsia="Calibri"/>
                <w:bCs/>
                <w:sz w:val="26"/>
                <w:szCs w:val="26"/>
                <w:lang w:val="vi-VN"/>
              </w:rPr>
              <w:t>Tạo cảm xúc vui tươi, kết nối với chủ đề bài học.</w:t>
            </w:r>
          </w:p>
          <w:p w14:paraId="69BD4080" w14:textId="77777777" w:rsidR="006409E7" w:rsidRPr="00400AD9" w:rsidRDefault="006409E7" w:rsidP="001B4533">
            <w:pPr>
              <w:spacing w:line="288" w:lineRule="auto"/>
              <w:ind w:right="38"/>
              <w:jc w:val="both"/>
              <w:rPr>
                <w:rFonts w:eastAsia="Calibri"/>
                <w:b/>
                <w:sz w:val="26"/>
                <w:szCs w:val="26"/>
                <w:lang w:val="vi-VN"/>
              </w:rPr>
            </w:pPr>
            <w:r w:rsidRPr="00400AD9">
              <w:rPr>
                <w:rFonts w:eastAsia="Calibri"/>
                <w:b/>
                <w:sz w:val="26"/>
                <w:szCs w:val="26"/>
                <w:lang w:val="vi-VN"/>
              </w:rPr>
              <w:sym w:font="Wingdings" w:char="F0AB"/>
            </w:r>
            <w:r w:rsidRPr="00400AD9">
              <w:rPr>
                <w:rFonts w:eastAsia="Calibri"/>
                <w:b/>
                <w:sz w:val="26"/>
                <w:szCs w:val="26"/>
                <w:lang w:val="vi-VN"/>
              </w:rPr>
              <w:t xml:space="preserve"> Cách thực hiện: </w:t>
            </w:r>
          </w:p>
          <w:p w14:paraId="1C6053BB" w14:textId="77777777" w:rsidR="006409E7" w:rsidRPr="00400AD9" w:rsidRDefault="006409E7" w:rsidP="006409E7">
            <w:pPr>
              <w:numPr>
                <w:ilvl w:val="0"/>
                <w:numId w:val="2"/>
              </w:numPr>
              <w:spacing w:after="160" w:line="288" w:lineRule="auto"/>
              <w:ind w:left="582" w:right="38" w:hanging="142"/>
              <w:contextualSpacing/>
              <w:jc w:val="both"/>
              <w:rPr>
                <w:sz w:val="26"/>
                <w:szCs w:val="26"/>
                <w:lang w:val="nl-NL"/>
              </w:rPr>
            </w:pPr>
            <w:r w:rsidRPr="00400AD9">
              <w:rPr>
                <w:sz w:val="26"/>
                <w:szCs w:val="26"/>
                <w:lang w:val="nl-NL"/>
              </w:rPr>
              <w:t>GV tổ chức cho HS hát ( vỗ tay).</w:t>
            </w:r>
          </w:p>
        </w:tc>
        <w:tc>
          <w:tcPr>
            <w:tcW w:w="3402" w:type="dxa"/>
            <w:shd w:val="clear" w:color="auto" w:fill="auto"/>
          </w:tcPr>
          <w:p w14:paraId="3678EF9F" w14:textId="77777777" w:rsidR="006409E7" w:rsidRPr="00400AD9" w:rsidRDefault="006409E7" w:rsidP="001B4533">
            <w:pPr>
              <w:spacing w:line="288" w:lineRule="auto"/>
              <w:ind w:right="38"/>
              <w:jc w:val="both"/>
              <w:rPr>
                <w:sz w:val="26"/>
                <w:szCs w:val="26"/>
                <w:lang w:val="nl-NL"/>
              </w:rPr>
            </w:pPr>
          </w:p>
          <w:p w14:paraId="588D7390" w14:textId="77777777" w:rsidR="006409E7" w:rsidRPr="00400AD9" w:rsidRDefault="006409E7" w:rsidP="001B4533">
            <w:pPr>
              <w:spacing w:line="288" w:lineRule="auto"/>
              <w:ind w:right="38"/>
              <w:jc w:val="both"/>
              <w:rPr>
                <w:sz w:val="26"/>
                <w:szCs w:val="26"/>
                <w:lang w:val="nl-NL"/>
              </w:rPr>
            </w:pPr>
          </w:p>
          <w:p w14:paraId="45973C1F" w14:textId="77777777" w:rsidR="006409E7" w:rsidRPr="00400AD9" w:rsidRDefault="006409E7" w:rsidP="001B4533">
            <w:pPr>
              <w:spacing w:line="288" w:lineRule="auto"/>
              <w:ind w:right="38"/>
              <w:jc w:val="both"/>
              <w:rPr>
                <w:sz w:val="26"/>
                <w:szCs w:val="26"/>
                <w:lang w:val="nl-NL"/>
              </w:rPr>
            </w:pPr>
          </w:p>
          <w:p w14:paraId="55EA3ED0" w14:textId="77777777" w:rsidR="006409E7" w:rsidRPr="00400AD9" w:rsidRDefault="006409E7" w:rsidP="001B4533">
            <w:pPr>
              <w:spacing w:line="288" w:lineRule="auto"/>
              <w:ind w:right="38"/>
              <w:jc w:val="both"/>
              <w:rPr>
                <w:sz w:val="26"/>
                <w:szCs w:val="26"/>
                <w:lang w:val="nl-NL"/>
              </w:rPr>
            </w:pPr>
          </w:p>
          <w:p w14:paraId="16788B54" w14:textId="77777777" w:rsidR="006409E7" w:rsidRPr="00400AD9" w:rsidRDefault="006409E7" w:rsidP="001B4533">
            <w:pPr>
              <w:spacing w:line="288" w:lineRule="auto"/>
              <w:ind w:right="38"/>
              <w:jc w:val="both"/>
              <w:rPr>
                <w:sz w:val="26"/>
                <w:szCs w:val="26"/>
                <w:lang w:val="vi-VN"/>
              </w:rPr>
            </w:pPr>
            <w:r w:rsidRPr="00400AD9">
              <w:rPr>
                <w:sz w:val="26"/>
                <w:szCs w:val="26"/>
                <w:lang w:val="vi-VN"/>
              </w:rPr>
              <w:t xml:space="preserve">- Cả lớp hát. </w:t>
            </w:r>
          </w:p>
        </w:tc>
      </w:tr>
      <w:tr w:rsidR="006409E7" w:rsidRPr="001E3E24" w14:paraId="7A15D269" w14:textId="77777777" w:rsidTr="001B4533">
        <w:tc>
          <w:tcPr>
            <w:tcW w:w="817" w:type="dxa"/>
          </w:tcPr>
          <w:p w14:paraId="0FF7A1DC" w14:textId="77777777" w:rsidR="006409E7" w:rsidRPr="001E3E24" w:rsidRDefault="006409E7" w:rsidP="001B4533">
            <w:pPr>
              <w:spacing w:after="160" w:line="288" w:lineRule="auto"/>
              <w:jc w:val="both"/>
              <w:rPr>
                <w:rFonts w:eastAsia="Calibri"/>
                <w:b/>
                <w:sz w:val="26"/>
                <w:szCs w:val="26"/>
              </w:rPr>
            </w:pPr>
            <w:r w:rsidRPr="001E3E24">
              <w:rPr>
                <w:rFonts w:eastAsia="Calibri"/>
                <w:b/>
                <w:sz w:val="26"/>
                <w:szCs w:val="26"/>
              </w:rPr>
              <w:t>25p</w:t>
            </w:r>
          </w:p>
        </w:tc>
        <w:tc>
          <w:tcPr>
            <w:tcW w:w="5954" w:type="dxa"/>
            <w:shd w:val="clear" w:color="auto" w:fill="auto"/>
          </w:tcPr>
          <w:p w14:paraId="2A091C69" w14:textId="77777777" w:rsidR="006409E7" w:rsidRPr="00400AD9" w:rsidRDefault="006409E7" w:rsidP="001B4533">
            <w:pPr>
              <w:spacing w:after="160" w:line="288" w:lineRule="auto"/>
              <w:jc w:val="both"/>
              <w:rPr>
                <w:sz w:val="26"/>
                <w:szCs w:val="26"/>
                <w:lang w:val="nl-NL"/>
              </w:rPr>
            </w:pPr>
            <w:r w:rsidRPr="00400AD9">
              <w:rPr>
                <w:rFonts w:eastAsia="Calibri"/>
                <w:b/>
                <w:sz w:val="26"/>
                <w:szCs w:val="26"/>
                <w:lang w:val="vi-VN"/>
              </w:rPr>
              <w:t>2. Sinh hoạt cuối tuần</w:t>
            </w:r>
          </w:p>
          <w:p w14:paraId="3A93B76B" w14:textId="77777777" w:rsidR="006409E7" w:rsidRPr="00400AD9" w:rsidRDefault="006409E7" w:rsidP="001B4533">
            <w:pPr>
              <w:spacing w:after="160" w:line="288" w:lineRule="auto"/>
              <w:jc w:val="both"/>
              <w:rPr>
                <w:sz w:val="26"/>
                <w:szCs w:val="26"/>
                <w:lang w:val="nl-NL"/>
              </w:rPr>
            </w:pPr>
            <w:r w:rsidRPr="00400AD9">
              <w:rPr>
                <w:rFonts w:eastAsia="Calibri"/>
                <w:b/>
                <w:sz w:val="26"/>
                <w:szCs w:val="26"/>
                <w:lang w:val="vi-VN"/>
              </w:rPr>
              <w:lastRenderedPageBreak/>
              <w:sym w:font="Wingdings" w:char="F0AB"/>
            </w:r>
            <w:r w:rsidRPr="00400AD9">
              <w:rPr>
                <w:rFonts w:eastAsia="Calibri"/>
                <w:b/>
                <w:sz w:val="26"/>
                <w:szCs w:val="26"/>
                <w:lang w:val="vi-VN"/>
              </w:rPr>
              <w:t xml:space="preserve"> Mục tiêu:</w:t>
            </w:r>
            <w:r w:rsidRPr="00400AD9">
              <w:rPr>
                <w:rFonts w:eastAsia="Calibri"/>
                <w:bCs/>
                <w:sz w:val="26"/>
                <w:szCs w:val="26"/>
                <w:lang w:val="vi-VN"/>
              </w:rPr>
              <w:t xml:space="preserve"> </w:t>
            </w:r>
            <w:r w:rsidRPr="00400AD9">
              <w:rPr>
                <w:sz w:val="26"/>
                <w:szCs w:val="26"/>
                <w:lang w:val="nl-NL"/>
              </w:rPr>
              <w:t>Đánh giá kết quả hoạt động trong tuần, đề ra kế hoạch hoạt động tuần tới.</w:t>
            </w:r>
          </w:p>
          <w:p w14:paraId="4FF06474" w14:textId="77777777" w:rsidR="006409E7" w:rsidRPr="00400AD9" w:rsidRDefault="006409E7" w:rsidP="001B4533">
            <w:pPr>
              <w:spacing w:line="288" w:lineRule="auto"/>
              <w:ind w:right="38"/>
              <w:jc w:val="both"/>
              <w:rPr>
                <w:sz w:val="26"/>
                <w:szCs w:val="26"/>
                <w:lang w:val="nl-NL"/>
              </w:rPr>
            </w:pPr>
            <w:r w:rsidRPr="00400AD9">
              <w:rPr>
                <w:rFonts w:eastAsia="Calibri"/>
                <w:b/>
                <w:sz w:val="26"/>
                <w:szCs w:val="26"/>
                <w:lang w:val="vi-VN"/>
              </w:rPr>
              <w:sym w:font="Wingdings" w:char="F0AB"/>
            </w:r>
            <w:r w:rsidRPr="00400AD9">
              <w:rPr>
                <w:rFonts w:eastAsia="Calibri"/>
                <w:b/>
                <w:sz w:val="26"/>
                <w:szCs w:val="26"/>
                <w:lang w:val="vi-VN"/>
              </w:rPr>
              <w:t xml:space="preserve"> Cách thực hiện: </w:t>
            </w:r>
          </w:p>
        </w:tc>
        <w:tc>
          <w:tcPr>
            <w:tcW w:w="3402" w:type="dxa"/>
            <w:shd w:val="clear" w:color="auto" w:fill="auto"/>
          </w:tcPr>
          <w:p w14:paraId="544A9526" w14:textId="77777777" w:rsidR="006409E7" w:rsidRPr="00400AD9" w:rsidRDefault="006409E7" w:rsidP="001B4533">
            <w:pPr>
              <w:spacing w:line="288" w:lineRule="auto"/>
              <w:ind w:right="38"/>
              <w:jc w:val="both"/>
              <w:rPr>
                <w:sz w:val="26"/>
                <w:szCs w:val="26"/>
                <w:lang w:val="nl-NL"/>
              </w:rPr>
            </w:pPr>
          </w:p>
          <w:p w14:paraId="4C48B8EE" w14:textId="77777777" w:rsidR="006409E7" w:rsidRPr="00400AD9" w:rsidRDefault="006409E7" w:rsidP="001B4533">
            <w:pPr>
              <w:spacing w:line="288" w:lineRule="auto"/>
              <w:ind w:right="38"/>
              <w:jc w:val="both"/>
              <w:rPr>
                <w:sz w:val="26"/>
                <w:szCs w:val="26"/>
                <w:lang w:val="nl-NL"/>
              </w:rPr>
            </w:pPr>
          </w:p>
          <w:p w14:paraId="1CEB7268" w14:textId="77777777" w:rsidR="006409E7" w:rsidRPr="00400AD9" w:rsidRDefault="006409E7" w:rsidP="001B4533">
            <w:pPr>
              <w:spacing w:line="288" w:lineRule="auto"/>
              <w:ind w:right="38"/>
              <w:jc w:val="both"/>
              <w:rPr>
                <w:sz w:val="26"/>
                <w:szCs w:val="26"/>
                <w:lang w:val="nl-NL"/>
              </w:rPr>
            </w:pPr>
          </w:p>
          <w:p w14:paraId="0F90C17F" w14:textId="77777777" w:rsidR="006409E7" w:rsidRPr="00400AD9" w:rsidRDefault="006409E7" w:rsidP="001B4533">
            <w:pPr>
              <w:spacing w:line="288" w:lineRule="auto"/>
              <w:ind w:right="38"/>
              <w:jc w:val="both"/>
              <w:rPr>
                <w:sz w:val="26"/>
                <w:szCs w:val="26"/>
                <w:lang w:val="nl-NL"/>
              </w:rPr>
            </w:pPr>
          </w:p>
          <w:p w14:paraId="3F5BE414" w14:textId="77777777" w:rsidR="006409E7" w:rsidRPr="00400AD9" w:rsidRDefault="006409E7" w:rsidP="001B4533">
            <w:pPr>
              <w:spacing w:line="288" w:lineRule="auto"/>
              <w:ind w:right="38"/>
              <w:jc w:val="both"/>
              <w:rPr>
                <w:sz w:val="26"/>
                <w:szCs w:val="26"/>
                <w:lang w:val="nl-NL"/>
              </w:rPr>
            </w:pPr>
          </w:p>
          <w:p w14:paraId="43499CEC" w14:textId="77777777" w:rsidR="006409E7" w:rsidRPr="00400AD9" w:rsidRDefault="006409E7" w:rsidP="001B4533">
            <w:pPr>
              <w:spacing w:line="288" w:lineRule="auto"/>
              <w:ind w:right="38"/>
              <w:jc w:val="both"/>
              <w:rPr>
                <w:sz w:val="26"/>
                <w:szCs w:val="26"/>
                <w:lang w:val="vi-VN"/>
              </w:rPr>
            </w:pPr>
          </w:p>
        </w:tc>
      </w:tr>
      <w:tr w:rsidR="006409E7" w:rsidRPr="001E3E24" w14:paraId="7822BDB2" w14:textId="77777777" w:rsidTr="001B4533">
        <w:trPr>
          <w:trHeight w:val="780"/>
        </w:trPr>
        <w:tc>
          <w:tcPr>
            <w:tcW w:w="817" w:type="dxa"/>
          </w:tcPr>
          <w:p w14:paraId="32360DB1" w14:textId="77777777" w:rsidR="006409E7" w:rsidRPr="001E3E24" w:rsidRDefault="006409E7" w:rsidP="001B4533">
            <w:pPr>
              <w:spacing w:after="160" w:line="288" w:lineRule="auto"/>
              <w:jc w:val="both"/>
              <w:rPr>
                <w:b/>
                <w:sz w:val="26"/>
                <w:szCs w:val="26"/>
                <w:lang w:val="nl-NL"/>
              </w:rPr>
            </w:pPr>
          </w:p>
        </w:tc>
        <w:tc>
          <w:tcPr>
            <w:tcW w:w="5954" w:type="dxa"/>
            <w:shd w:val="clear" w:color="auto" w:fill="auto"/>
          </w:tcPr>
          <w:p w14:paraId="5EB80967" w14:textId="77777777" w:rsidR="006409E7" w:rsidRPr="00400AD9" w:rsidRDefault="006409E7" w:rsidP="001B4533">
            <w:pPr>
              <w:spacing w:after="160" w:line="288" w:lineRule="auto"/>
              <w:jc w:val="both"/>
              <w:rPr>
                <w:b/>
                <w:sz w:val="26"/>
                <w:szCs w:val="26"/>
                <w:lang w:val="nl-NL"/>
              </w:rPr>
            </w:pPr>
            <w:r w:rsidRPr="00400AD9">
              <w:rPr>
                <w:b/>
                <w:sz w:val="26"/>
                <w:szCs w:val="26"/>
                <w:lang w:val="nl-NL"/>
              </w:rPr>
              <w:t xml:space="preserve">* </w:t>
            </w:r>
            <w:r>
              <w:rPr>
                <w:b/>
                <w:sz w:val="26"/>
                <w:szCs w:val="26"/>
                <w:lang w:val="nl-NL"/>
              </w:rPr>
              <w:t>Mở đầu:</w:t>
            </w:r>
            <w:r w:rsidRPr="00400AD9">
              <w:rPr>
                <w:b/>
                <w:sz w:val="26"/>
                <w:szCs w:val="26"/>
                <w:lang w:val="nl-NL"/>
              </w:rPr>
              <w:t>: Đánh giá kết quả cuối tuần. (Làm việc theo tổ)</w:t>
            </w:r>
          </w:p>
          <w:p w14:paraId="554DA6E8" w14:textId="77777777" w:rsidR="006409E7" w:rsidRPr="00400AD9" w:rsidRDefault="006409E7" w:rsidP="001B4533">
            <w:pPr>
              <w:spacing w:after="160" w:line="288" w:lineRule="auto"/>
              <w:jc w:val="both"/>
              <w:rPr>
                <w:sz w:val="26"/>
                <w:szCs w:val="26"/>
                <w:lang w:val="nl-NL"/>
              </w:rPr>
            </w:pPr>
            <w:r w:rsidRPr="00400AD9">
              <w:rPr>
                <w:b/>
                <w:sz w:val="26"/>
                <w:szCs w:val="26"/>
                <w:lang w:val="nl-NL"/>
              </w:rPr>
              <w:t xml:space="preserve">- </w:t>
            </w:r>
            <w:r w:rsidRPr="00400AD9">
              <w:rPr>
                <w:sz w:val="26"/>
                <w:szCs w:val="26"/>
                <w:lang w:val="nl-NL"/>
              </w:rPr>
              <w:t xml:space="preserve">GV mời lớp trưởng điều hành phần sinh hoạt cuối tuần: Đánh giá kết quả hoạt động cuối tuần. </w:t>
            </w:r>
          </w:p>
          <w:p w14:paraId="1F09011A" w14:textId="77777777" w:rsidR="006409E7" w:rsidRPr="00400AD9" w:rsidRDefault="006409E7" w:rsidP="001B4533">
            <w:pPr>
              <w:spacing w:after="160" w:line="288" w:lineRule="auto"/>
              <w:jc w:val="both"/>
              <w:rPr>
                <w:sz w:val="26"/>
                <w:szCs w:val="26"/>
                <w:lang w:val="nl-NL"/>
              </w:rPr>
            </w:pPr>
            <w:r w:rsidRPr="00400AD9">
              <w:rPr>
                <w:sz w:val="26"/>
                <w:szCs w:val="26"/>
                <w:lang w:val="nl-NL"/>
              </w:rPr>
              <w:t>- Lớp trưởng lên điều hành nội dung sinh hoạt: Mời các tổ thảo luận, tự đánh giá kết quả kết quả hoạt động trong tuần:</w:t>
            </w:r>
          </w:p>
          <w:p w14:paraId="377C0EB9" w14:textId="77777777" w:rsidR="006409E7" w:rsidRPr="00400AD9" w:rsidRDefault="006409E7" w:rsidP="001B4533">
            <w:pPr>
              <w:spacing w:after="160" w:line="288" w:lineRule="auto"/>
              <w:jc w:val="both"/>
              <w:rPr>
                <w:sz w:val="26"/>
                <w:szCs w:val="26"/>
                <w:lang w:val="nl-NL"/>
              </w:rPr>
            </w:pPr>
            <w:r w:rsidRPr="00400AD9">
              <w:rPr>
                <w:sz w:val="26"/>
                <w:szCs w:val="26"/>
                <w:lang w:val="nl-NL"/>
              </w:rPr>
              <w:t>+ Sinh hoạt nền nếp.</w:t>
            </w:r>
          </w:p>
          <w:p w14:paraId="2D4DA59A" w14:textId="77777777" w:rsidR="006409E7" w:rsidRPr="00400AD9" w:rsidRDefault="006409E7" w:rsidP="001B4533">
            <w:pPr>
              <w:spacing w:after="160" w:line="288" w:lineRule="auto"/>
              <w:jc w:val="both"/>
              <w:rPr>
                <w:sz w:val="26"/>
                <w:szCs w:val="26"/>
                <w:lang w:val="nl-NL"/>
              </w:rPr>
            </w:pPr>
            <w:r w:rsidRPr="00400AD9">
              <w:rPr>
                <w:sz w:val="26"/>
                <w:szCs w:val="26"/>
                <w:lang w:val="nl-NL"/>
              </w:rPr>
              <w:t>+ Thi đua của đội cờ đỏ tổ chức.</w:t>
            </w:r>
          </w:p>
          <w:p w14:paraId="16D6C8FC" w14:textId="77777777" w:rsidR="006409E7" w:rsidRPr="00400AD9" w:rsidRDefault="006409E7" w:rsidP="001B4533">
            <w:pPr>
              <w:spacing w:after="160" w:line="288" w:lineRule="auto"/>
              <w:jc w:val="both"/>
              <w:rPr>
                <w:sz w:val="26"/>
                <w:szCs w:val="26"/>
                <w:lang w:val="nl-NL"/>
              </w:rPr>
            </w:pPr>
            <w:r w:rsidRPr="00400AD9">
              <w:rPr>
                <w:sz w:val="26"/>
                <w:szCs w:val="26"/>
                <w:lang w:val="nl-NL"/>
              </w:rPr>
              <w:t>+ Kết quả hoạt động các phong trào.</w:t>
            </w:r>
          </w:p>
          <w:p w14:paraId="48E91C53" w14:textId="77777777" w:rsidR="006409E7" w:rsidRPr="00400AD9" w:rsidRDefault="006409E7" w:rsidP="001B4533">
            <w:pPr>
              <w:spacing w:after="160" w:line="288" w:lineRule="auto"/>
              <w:jc w:val="both"/>
              <w:rPr>
                <w:sz w:val="26"/>
                <w:szCs w:val="26"/>
                <w:lang w:val="nl-NL"/>
              </w:rPr>
            </w:pPr>
            <w:r w:rsidRPr="00400AD9">
              <w:rPr>
                <w:sz w:val="26"/>
                <w:szCs w:val="26"/>
                <w:lang w:val="nl-NL"/>
              </w:rPr>
              <w:t>+ Một số nội dung phát sinh trong tuần...</w:t>
            </w:r>
          </w:p>
          <w:p w14:paraId="31F07F82" w14:textId="77777777" w:rsidR="006409E7" w:rsidRPr="00400AD9" w:rsidRDefault="006409E7" w:rsidP="001B4533">
            <w:pPr>
              <w:spacing w:after="160" w:line="288" w:lineRule="auto"/>
              <w:jc w:val="both"/>
              <w:rPr>
                <w:sz w:val="26"/>
                <w:szCs w:val="26"/>
                <w:lang w:val="nl-NL"/>
              </w:rPr>
            </w:pPr>
            <w:r w:rsidRPr="00400AD9">
              <w:rPr>
                <w:sz w:val="26"/>
                <w:szCs w:val="26"/>
                <w:lang w:val="nl-NL"/>
              </w:rPr>
              <w:t>- Lớp trưởng mời Tổ trưởng các tổ báo cáo.</w:t>
            </w:r>
          </w:p>
          <w:p w14:paraId="72587285" w14:textId="77777777" w:rsidR="006409E7" w:rsidRPr="00400AD9" w:rsidRDefault="006409E7" w:rsidP="001B4533">
            <w:pPr>
              <w:spacing w:after="160" w:line="288" w:lineRule="auto"/>
              <w:jc w:val="both"/>
              <w:rPr>
                <w:sz w:val="26"/>
                <w:szCs w:val="26"/>
                <w:lang w:val="nl-NL"/>
              </w:rPr>
            </w:pPr>
            <w:r w:rsidRPr="00400AD9">
              <w:rPr>
                <w:sz w:val="26"/>
                <w:szCs w:val="26"/>
                <w:lang w:val="nl-NL"/>
              </w:rPr>
              <w:t>- Lớp trưởng tổng hợp kết quả và mời giáo viên chủ nhiệm nhận xét chung.</w:t>
            </w:r>
          </w:p>
          <w:p w14:paraId="462E3F6B" w14:textId="77777777" w:rsidR="006409E7" w:rsidRPr="00400AD9" w:rsidRDefault="006409E7" w:rsidP="001B4533">
            <w:pPr>
              <w:spacing w:after="160" w:line="288" w:lineRule="auto"/>
              <w:jc w:val="both"/>
              <w:rPr>
                <w:sz w:val="26"/>
                <w:szCs w:val="26"/>
                <w:lang w:val="nl-NL"/>
              </w:rPr>
            </w:pPr>
            <w:r w:rsidRPr="00400AD9">
              <w:rPr>
                <w:sz w:val="26"/>
                <w:szCs w:val="26"/>
                <w:lang w:val="nl-NL"/>
              </w:rPr>
              <w:t>- GV nhận xét chung, tuyên dương. (Có thể khen, thưởng,...tuỳ vào kết quả trong tuần)</w:t>
            </w:r>
          </w:p>
          <w:p w14:paraId="7743C34F" w14:textId="77777777" w:rsidR="006409E7" w:rsidRPr="00400AD9" w:rsidRDefault="006409E7" w:rsidP="001B4533">
            <w:pPr>
              <w:spacing w:after="160" w:line="288" w:lineRule="auto"/>
              <w:jc w:val="both"/>
              <w:rPr>
                <w:b/>
                <w:sz w:val="26"/>
                <w:szCs w:val="26"/>
                <w:lang w:val="nl-NL"/>
              </w:rPr>
            </w:pPr>
            <w:r w:rsidRPr="00400AD9">
              <w:rPr>
                <w:b/>
                <w:sz w:val="26"/>
                <w:szCs w:val="26"/>
                <w:lang w:val="nl-NL"/>
              </w:rPr>
              <w:t>* Hoạt động 2: Kế hoạch tuần tới. (Làm việc nhóm 4 hoặc theo tổ)</w:t>
            </w:r>
          </w:p>
          <w:p w14:paraId="7DA8ACED" w14:textId="77777777" w:rsidR="006409E7" w:rsidRPr="00400AD9" w:rsidRDefault="006409E7" w:rsidP="001B4533">
            <w:pPr>
              <w:spacing w:after="160" w:line="288" w:lineRule="auto"/>
              <w:jc w:val="both"/>
              <w:rPr>
                <w:sz w:val="26"/>
                <w:szCs w:val="26"/>
                <w:lang w:val="nl-NL"/>
              </w:rPr>
            </w:pPr>
            <w:r w:rsidRPr="00400AD9">
              <w:rPr>
                <w:sz w:val="26"/>
                <w:szCs w:val="26"/>
                <w:lang w:val="nl-NL"/>
              </w:rPr>
              <w:t xml:space="preserve"> </w:t>
            </w:r>
            <w:r w:rsidRPr="00400AD9">
              <w:rPr>
                <w:b/>
                <w:sz w:val="26"/>
                <w:szCs w:val="26"/>
                <w:lang w:val="nl-NL"/>
              </w:rPr>
              <w:t xml:space="preserve">- </w:t>
            </w:r>
            <w:r w:rsidRPr="00400AD9">
              <w:rPr>
                <w:sz w:val="26"/>
                <w:szCs w:val="26"/>
                <w:lang w:val="nl-NL"/>
              </w:rPr>
              <w:t>GV yêu cầu lớp Trưởng (hoặc lớp phó học tập) triển khai kế hoạch hoạt động tuần tới. Yêu cầu các nhóm (tổ) thảo luận, nhận xét, bổ sung các nội dung trong kế hoạch.</w:t>
            </w:r>
          </w:p>
          <w:p w14:paraId="4AFEEA6C" w14:textId="77777777" w:rsidR="006409E7" w:rsidRPr="00400AD9" w:rsidRDefault="006409E7" w:rsidP="001B4533">
            <w:pPr>
              <w:spacing w:after="160" w:line="288" w:lineRule="auto"/>
              <w:jc w:val="both"/>
              <w:rPr>
                <w:sz w:val="26"/>
                <w:szCs w:val="26"/>
                <w:lang w:val="nl-NL"/>
              </w:rPr>
            </w:pPr>
            <w:r w:rsidRPr="00400AD9">
              <w:rPr>
                <w:sz w:val="26"/>
                <w:szCs w:val="26"/>
                <w:lang w:val="nl-NL"/>
              </w:rPr>
              <w:t>+ Thực hiện nền nếp trong tuần.</w:t>
            </w:r>
          </w:p>
          <w:p w14:paraId="3074017C" w14:textId="77777777" w:rsidR="006409E7" w:rsidRPr="00400AD9" w:rsidRDefault="006409E7" w:rsidP="001B4533">
            <w:pPr>
              <w:spacing w:after="160" w:line="288" w:lineRule="auto"/>
              <w:jc w:val="both"/>
              <w:rPr>
                <w:sz w:val="26"/>
                <w:szCs w:val="26"/>
                <w:lang w:val="nl-NL"/>
              </w:rPr>
            </w:pPr>
            <w:r w:rsidRPr="00400AD9">
              <w:rPr>
                <w:sz w:val="26"/>
                <w:szCs w:val="26"/>
                <w:lang w:val="nl-NL"/>
              </w:rPr>
              <w:t>+ Thi đua học tập tốt theo chấm điểm của đội cờ đỏ.</w:t>
            </w:r>
          </w:p>
          <w:p w14:paraId="6D69BA20" w14:textId="77777777" w:rsidR="006409E7" w:rsidRPr="00400AD9" w:rsidRDefault="006409E7" w:rsidP="001B4533">
            <w:pPr>
              <w:spacing w:after="160" w:line="288" w:lineRule="auto"/>
              <w:jc w:val="both"/>
              <w:rPr>
                <w:sz w:val="26"/>
                <w:szCs w:val="26"/>
                <w:lang w:val="nl-NL"/>
              </w:rPr>
            </w:pPr>
            <w:r w:rsidRPr="00400AD9">
              <w:rPr>
                <w:sz w:val="26"/>
                <w:szCs w:val="26"/>
                <w:lang w:val="nl-NL"/>
              </w:rPr>
              <w:t>+ Thực hiện các hoạt động các phong trào.</w:t>
            </w:r>
          </w:p>
          <w:p w14:paraId="0C1653CA" w14:textId="77777777" w:rsidR="006409E7" w:rsidRPr="00400AD9" w:rsidRDefault="006409E7" w:rsidP="001B4533">
            <w:pPr>
              <w:spacing w:after="160" w:line="288" w:lineRule="auto"/>
              <w:jc w:val="both"/>
              <w:rPr>
                <w:sz w:val="26"/>
                <w:szCs w:val="26"/>
                <w:lang w:val="nl-NL"/>
              </w:rPr>
            </w:pPr>
            <w:r w:rsidRPr="00400AD9">
              <w:rPr>
                <w:sz w:val="26"/>
                <w:szCs w:val="26"/>
                <w:lang w:val="nl-NL"/>
              </w:rPr>
              <w:lastRenderedPageBreak/>
              <w:t>- Lớp trưởng báo cáo kết quả thảo luận kế hoạch và mời GV nhận xét, góp ý.</w:t>
            </w:r>
          </w:p>
          <w:p w14:paraId="4F993117" w14:textId="77777777" w:rsidR="006409E7" w:rsidRPr="00400AD9" w:rsidRDefault="006409E7" w:rsidP="001B4533">
            <w:pPr>
              <w:spacing w:after="160" w:line="288" w:lineRule="auto"/>
              <w:jc w:val="both"/>
              <w:rPr>
                <w:rFonts w:eastAsia="Calibri"/>
                <w:sz w:val="26"/>
                <w:szCs w:val="26"/>
                <w:lang w:val="vi-VN"/>
              </w:rPr>
            </w:pPr>
            <w:r w:rsidRPr="00400AD9">
              <w:rPr>
                <w:sz w:val="26"/>
                <w:szCs w:val="26"/>
                <w:lang w:val="nl-NL"/>
              </w:rPr>
              <w:t>- GV nhận xét chung, thống nhất, và biểu quyết hành động.</w:t>
            </w:r>
          </w:p>
        </w:tc>
        <w:tc>
          <w:tcPr>
            <w:tcW w:w="3402" w:type="dxa"/>
            <w:shd w:val="clear" w:color="auto" w:fill="auto"/>
          </w:tcPr>
          <w:p w14:paraId="42FD2ED9" w14:textId="77777777" w:rsidR="006409E7" w:rsidRPr="00400AD9" w:rsidRDefault="006409E7" w:rsidP="001B4533">
            <w:pPr>
              <w:spacing w:after="160" w:line="288" w:lineRule="auto"/>
              <w:jc w:val="both"/>
              <w:rPr>
                <w:sz w:val="26"/>
                <w:szCs w:val="26"/>
                <w:lang w:val="nl-NL"/>
              </w:rPr>
            </w:pPr>
          </w:p>
          <w:p w14:paraId="05FB1F77" w14:textId="77777777" w:rsidR="006409E7" w:rsidRPr="00400AD9" w:rsidRDefault="006409E7" w:rsidP="001B4533">
            <w:pPr>
              <w:spacing w:after="160" w:line="288" w:lineRule="auto"/>
              <w:jc w:val="both"/>
              <w:rPr>
                <w:sz w:val="26"/>
                <w:szCs w:val="26"/>
                <w:lang w:val="nl-NL"/>
              </w:rPr>
            </w:pPr>
          </w:p>
          <w:p w14:paraId="0DF2C989" w14:textId="77777777" w:rsidR="006409E7" w:rsidRPr="00400AD9" w:rsidRDefault="006409E7" w:rsidP="001B4533">
            <w:pPr>
              <w:spacing w:after="160" w:line="288" w:lineRule="auto"/>
              <w:jc w:val="both"/>
              <w:rPr>
                <w:sz w:val="26"/>
                <w:szCs w:val="26"/>
                <w:lang w:val="nl-NL"/>
              </w:rPr>
            </w:pPr>
            <w:r w:rsidRPr="00400AD9">
              <w:rPr>
                <w:sz w:val="26"/>
                <w:szCs w:val="26"/>
                <w:lang w:val="nl-NL"/>
              </w:rPr>
              <w:t xml:space="preserve">- Lớp trưởng lên điều hành phần sinh hoạt cuối tuần: Đánh giá kết quả hoạt động cuối tuần. </w:t>
            </w:r>
          </w:p>
          <w:p w14:paraId="362A542D" w14:textId="77777777" w:rsidR="006409E7" w:rsidRPr="00400AD9" w:rsidRDefault="006409E7" w:rsidP="001B4533">
            <w:pPr>
              <w:spacing w:after="160" w:line="288" w:lineRule="auto"/>
              <w:jc w:val="both"/>
              <w:rPr>
                <w:sz w:val="26"/>
                <w:szCs w:val="26"/>
                <w:lang w:val="nl-NL"/>
              </w:rPr>
            </w:pPr>
            <w:r w:rsidRPr="00400AD9">
              <w:rPr>
                <w:sz w:val="26"/>
                <w:szCs w:val="26"/>
                <w:lang w:val="nl-NL"/>
              </w:rPr>
              <w:t>- Mời các nhóm thảo luận, tự đánh giá kết quả kết quả hoạt động trong tuần.</w:t>
            </w:r>
          </w:p>
          <w:p w14:paraId="10EC2029" w14:textId="77777777" w:rsidR="006409E7" w:rsidRPr="00400AD9" w:rsidRDefault="006409E7" w:rsidP="001B4533">
            <w:pPr>
              <w:spacing w:after="160" w:line="288" w:lineRule="auto"/>
              <w:jc w:val="both"/>
              <w:rPr>
                <w:sz w:val="26"/>
                <w:szCs w:val="26"/>
                <w:lang w:val="nl-NL"/>
              </w:rPr>
            </w:pPr>
          </w:p>
          <w:p w14:paraId="4D9A8841" w14:textId="77777777" w:rsidR="006409E7" w:rsidRPr="00400AD9" w:rsidRDefault="006409E7" w:rsidP="001B4533">
            <w:pPr>
              <w:spacing w:after="160" w:line="288" w:lineRule="auto"/>
              <w:jc w:val="both"/>
              <w:rPr>
                <w:sz w:val="26"/>
                <w:szCs w:val="26"/>
                <w:lang w:val="nl-NL"/>
              </w:rPr>
            </w:pPr>
          </w:p>
          <w:p w14:paraId="3C6A0AC4" w14:textId="77777777" w:rsidR="006409E7" w:rsidRPr="00400AD9" w:rsidRDefault="006409E7" w:rsidP="001B4533">
            <w:pPr>
              <w:spacing w:after="160" w:line="288" w:lineRule="auto"/>
              <w:jc w:val="both"/>
              <w:rPr>
                <w:sz w:val="26"/>
                <w:szCs w:val="26"/>
                <w:lang w:val="nl-NL"/>
              </w:rPr>
            </w:pPr>
          </w:p>
          <w:p w14:paraId="4B2BE349" w14:textId="77777777" w:rsidR="006409E7" w:rsidRPr="00400AD9" w:rsidRDefault="006409E7" w:rsidP="001B4533">
            <w:pPr>
              <w:spacing w:after="160" w:line="288" w:lineRule="auto"/>
              <w:jc w:val="both"/>
              <w:rPr>
                <w:sz w:val="26"/>
                <w:szCs w:val="26"/>
                <w:lang w:val="nl-NL"/>
              </w:rPr>
            </w:pPr>
          </w:p>
          <w:p w14:paraId="6DBB3871" w14:textId="77777777" w:rsidR="006409E7" w:rsidRPr="00400AD9" w:rsidRDefault="006409E7" w:rsidP="001B4533">
            <w:pPr>
              <w:spacing w:after="160" w:line="288" w:lineRule="auto"/>
              <w:jc w:val="both"/>
              <w:rPr>
                <w:sz w:val="26"/>
                <w:szCs w:val="26"/>
                <w:lang w:val="nl-NL"/>
              </w:rPr>
            </w:pPr>
            <w:r w:rsidRPr="00400AD9">
              <w:rPr>
                <w:sz w:val="26"/>
                <w:szCs w:val="26"/>
                <w:lang w:val="nl-NL"/>
              </w:rPr>
              <w:t>- Các tổ trưởng lần lượt báo cáo kết quả hoạt động cuối tuần.</w:t>
            </w:r>
          </w:p>
          <w:p w14:paraId="4271277C" w14:textId="77777777" w:rsidR="006409E7" w:rsidRPr="00400AD9" w:rsidRDefault="006409E7" w:rsidP="001B4533">
            <w:pPr>
              <w:spacing w:after="160" w:line="288" w:lineRule="auto"/>
              <w:jc w:val="both"/>
              <w:rPr>
                <w:sz w:val="26"/>
                <w:szCs w:val="26"/>
                <w:lang w:val="nl-NL"/>
              </w:rPr>
            </w:pPr>
          </w:p>
          <w:p w14:paraId="0A049133" w14:textId="77777777" w:rsidR="006409E7" w:rsidRPr="00400AD9" w:rsidRDefault="006409E7" w:rsidP="001B4533">
            <w:pPr>
              <w:spacing w:after="160" w:line="288" w:lineRule="auto"/>
              <w:jc w:val="both"/>
              <w:rPr>
                <w:sz w:val="26"/>
                <w:szCs w:val="26"/>
                <w:lang w:val="nl-NL"/>
              </w:rPr>
            </w:pPr>
            <w:r w:rsidRPr="00400AD9">
              <w:rPr>
                <w:sz w:val="26"/>
                <w:szCs w:val="26"/>
                <w:lang w:val="nl-NL"/>
              </w:rPr>
              <w:t>- Lắng nghe rút kinh nghiệm</w:t>
            </w:r>
          </w:p>
          <w:p w14:paraId="6C42FA23" w14:textId="77777777" w:rsidR="006409E7" w:rsidRPr="00400AD9" w:rsidRDefault="006409E7" w:rsidP="001B4533">
            <w:pPr>
              <w:spacing w:after="160" w:line="288" w:lineRule="auto"/>
              <w:jc w:val="both"/>
              <w:rPr>
                <w:sz w:val="26"/>
                <w:szCs w:val="26"/>
                <w:lang w:val="nl-NL"/>
              </w:rPr>
            </w:pPr>
            <w:r w:rsidRPr="00400AD9">
              <w:rPr>
                <w:sz w:val="26"/>
                <w:szCs w:val="26"/>
                <w:lang w:val="nl-NL"/>
              </w:rPr>
              <w:t>- Lớp Trưởng (hoặc lớp phó học tập) triển khai kế hoạt động tuần tới.</w:t>
            </w:r>
          </w:p>
          <w:p w14:paraId="6082FBC9" w14:textId="77777777" w:rsidR="006409E7" w:rsidRPr="00400AD9" w:rsidRDefault="006409E7" w:rsidP="001B4533">
            <w:pPr>
              <w:spacing w:after="160" w:line="288" w:lineRule="auto"/>
              <w:jc w:val="both"/>
              <w:rPr>
                <w:sz w:val="26"/>
                <w:szCs w:val="26"/>
                <w:lang w:val="nl-NL"/>
              </w:rPr>
            </w:pPr>
            <w:r w:rsidRPr="00400AD9">
              <w:rPr>
                <w:sz w:val="26"/>
                <w:szCs w:val="26"/>
                <w:lang w:val="nl-NL"/>
              </w:rPr>
              <w:t>- HS thảo luận nhóm 4 hoặc tổ: Xem xét các nội dung trong tuần tới, bổ sung nếu cần.</w:t>
            </w:r>
          </w:p>
          <w:p w14:paraId="1C023D97" w14:textId="77777777" w:rsidR="006409E7" w:rsidRPr="00400AD9" w:rsidRDefault="006409E7" w:rsidP="001B4533">
            <w:pPr>
              <w:spacing w:after="160" w:line="288" w:lineRule="auto"/>
              <w:jc w:val="both"/>
              <w:rPr>
                <w:sz w:val="26"/>
                <w:szCs w:val="26"/>
                <w:lang w:val="vi-VN"/>
              </w:rPr>
            </w:pPr>
            <w:r w:rsidRPr="00400AD9">
              <w:rPr>
                <w:sz w:val="26"/>
                <w:szCs w:val="26"/>
                <w:lang w:val="vi-VN"/>
              </w:rPr>
              <w:t>- Lớp trưởng báo cáo.</w:t>
            </w:r>
          </w:p>
          <w:p w14:paraId="1D018F17" w14:textId="77777777" w:rsidR="006409E7" w:rsidRPr="00400AD9" w:rsidRDefault="006409E7" w:rsidP="001B4533">
            <w:pPr>
              <w:spacing w:after="160" w:line="288" w:lineRule="auto"/>
              <w:jc w:val="both"/>
              <w:rPr>
                <w:sz w:val="26"/>
                <w:szCs w:val="26"/>
                <w:lang w:val="nl-NL"/>
              </w:rPr>
            </w:pPr>
            <w:r w:rsidRPr="00400AD9">
              <w:rPr>
                <w:sz w:val="26"/>
                <w:szCs w:val="26"/>
                <w:lang w:val="nl-NL"/>
              </w:rPr>
              <w:lastRenderedPageBreak/>
              <w:t>- Một số nhóm nhận xét, bổ sung.</w:t>
            </w:r>
          </w:p>
          <w:p w14:paraId="5FDB38E6" w14:textId="77777777" w:rsidR="006409E7" w:rsidRPr="00400AD9" w:rsidRDefault="006409E7" w:rsidP="001B4533">
            <w:pPr>
              <w:spacing w:after="160" w:line="288" w:lineRule="auto"/>
              <w:jc w:val="both"/>
              <w:rPr>
                <w:rFonts w:eastAsia="Calibri"/>
                <w:sz w:val="26"/>
                <w:szCs w:val="26"/>
                <w:lang w:val="vi-VN"/>
              </w:rPr>
            </w:pPr>
            <w:r w:rsidRPr="00400AD9">
              <w:rPr>
                <w:sz w:val="26"/>
                <w:szCs w:val="26"/>
                <w:lang w:val="nl-NL"/>
              </w:rPr>
              <w:t>- Cả lớp biểu quyết hành động bằng giơ tay.</w:t>
            </w:r>
          </w:p>
        </w:tc>
      </w:tr>
      <w:tr w:rsidR="006409E7" w:rsidRPr="001E3E24" w14:paraId="33C86A73" w14:textId="77777777" w:rsidTr="001B4533">
        <w:tc>
          <w:tcPr>
            <w:tcW w:w="817" w:type="dxa"/>
          </w:tcPr>
          <w:p w14:paraId="67D45650" w14:textId="77777777" w:rsidR="006409E7" w:rsidRPr="001E3E24" w:rsidRDefault="006409E7" w:rsidP="001B4533">
            <w:pPr>
              <w:spacing w:after="160" w:line="259" w:lineRule="auto"/>
              <w:rPr>
                <w:rFonts w:eastAsia="Calibri"/>
                <w:b/>
                <w:sz w:val="26"/>
                <w:szCs w:val="26"/>
              </w:rPr>
            </w:pPr>
          </w:p>
        </w:tc>
        <w:tc>
          <w:tcPr>
            <w:tcW w:w="5954" w:type="dxa"/>
            <w:shd w:val="clear" w:color="auto" w:fill="auto"/>
          </w:tcPr>
          <w:p w14:paraId="5800369E" w14:textId="77777777" w:rsidR="006409E7" w:rsidRPr="00400AD9" w:rsidRDefault="006409E7" w:rsidP="001B4533">
            <w:pPr>
              <w:spacing w:after="160" w:line="259" w:lineRule="auto"/>
              <w:rPr>
                <w:rFonts w:eastAsia="Calibri"/>
                <w:b/>
                <w:sz w:val="26"/>
                <w:szCs w:val="26"/>
                <w:lang w:val="vi-VN"/>
              </w:rPr>
            </w:pPr>
            <w:r w:rsidRPr="00400AD9">
              <w:rPr>
                <w:rFonts w:eastAsia="Calibri"/>
                <w:b/>
                <w:sz w:val="26"/>
                <w:szCs w:val="26"/>
              </w:rPr>
              <w:t xml:space="preserve"> </w:t>
            </w:r>
            <w:r w:rsidRPr="00400AD9">
              <w:rPr>
                <w:rFonts w:eastAsia="Calibri"/>
                <w:b/>
                <w:sz w:val="26"/>
                <w:szCs w:val="26"/>
                <w:lang w:val="vi-VN"/>
              </w:rPr>
              <w:t>3</w:t>
            </w:r>
            <w:r w:rsidRPr="00400AD9">
              <w:rPr>
                <w:rFonts w:eastAsia="Calibri"/>
                <w:b/>
                <w:sz w:val="26"/>
                <w:szCs w:val="26"/>
              </w:rPr>
              <w:t xml:space="preserve">. </w:t>
            </w:r>
            <w:proofErr w:type="spellStart"/>
            <w:r w:rsidRPr="00400AD9">
              <w:rPr>
                <w:rFonts w:eastAsia="Calibri"/>
                <w:b/>
                <w:sz w:val="26"/>
                <w:szCs w:val="26"/>
              </w:rPr>
              <w:t>Thực</w:t>
            </w:r>
            <w:proofErr w:type="spellEnd"/>
            <w:r w:rsidRPr="00400AD9">
              <w:rPr>
                <w:rFonts w:eastAsia="Calibri"/>
                <w:b/>
                <w:sz w:val="26"/>
                <w:szCs w:val="26"/>
                <w:lang w:val="vi-VN"/>
              </w:rPr>
              <w:t xml:space="preserve"> hành mua sắm trong dịp Tết</w:t>
            </w:r>
          </w:p>
          <w:p w14:paraId="1B3C3965" w14:textId="77777777" w:rsidR="006409E7" w:rsidRPr="00400AD9" w:rsidRDefault="006409E7" w:rsidP="001B4533">
            <w:pPr>
              <w:spacing w:before="60" w:after="160" w:line="259" w:lineRule="auto"/>
              <w:rPr>
                <w:rFonts w:eastAsia="Calibri"/>
                <w:sz w:val="26"/>
                <w:szCs w:val="26"/>
                <w:lang w:val="vi-VN"/>
              </w:rPr>
            </w:pPr>
            <w:r w:rsidRPr="00400AD9">
              <w:rPr>
                <w:rFonts w:eastAsia="Calibri"/>
                <w:b/>
                <w:sz w:val="26"/>
                <w:szCs w:val="26"/>
                <w:lang w:val="vi-VN"/>
              </w:rPr>
              <w:sym w:font="Wingdings" w:char="F0AB"/>
            </w:r>
            <w:r w:rsidRPr="00400AD9">
              <w:rPr>
                <w:rFonts w:eastAsia="Calibri"/>
                <w:b/>
                <w:sz w:val="26"/>
                <w:szCs w:val="26"/>
                <w:lang w:val="vi-VN"/>
              </w:rPr>
              <w:t xml:space="preserve"> Mục tiêu:</w:t>
            </w:r>
            <w:r w:rsidRPr="00400AD9">
              <w:rPr>
                <w:rFonts w:eastAsia="Calibri"/>
                <w:bCs/>
                <w:sz w:val="26"/>
                <w:szCs w:val="26"/>
                <w:lang w:val="vi-VN"/>
              </w:rPr>
              <w:t xml:space="preserve"> </w:t>
            </w:r>
            <w:r w:rsidRPr="00400AD9">
              <w:rPr>
                <w:rFonts w:eastAsia="Calibri"/>
                <w:sz w:val="26"/>
                <w:szCs w:val="26"/>
                <w:lang w:val="vi-VN"/>
              </w:rPr>
              <w:t>nhận diện và thực hiện được việc mua sắm hàng hoá phù hợp với khả năng tài chính của bản thân và gia đình.</w:t>
            </w:r>
          </w:p>
          <w:p w14:paraId="7072A40A" w14:textId="77777777" w:rsidR="006409E7" w:rsidRPr="00400AD9" w:rsidRDefault="006409E7" w:rsidP="001B4533">
            <w:pPr>
              <w:spacing w:line="288" w:lineRule="auto"/>
              <w:ind w:right="38"/>
              <w:jc w:val="both"/>
              <w:rPr>
                <w:rFonts w:eastAsia="Calibri"/>
                <w:b/>
                <w:sz w:val="26"/>
                <w:szCs w:val="26"/>
                <w:lang w:val="vi-VN"/>
              </w:rPr>
            </w:pPr>
            <w:r w:rsidRPr="00400AD9">
              <w:rPr>
                <w:rFonts w:eastAsia="Calibri"/>
                <w:b/>
                <w:sz w:val="26"/>
                <w:szCs w:val="26"/>
                <w:lang w:val="vi-VN"/>
              </w:rPr>
              <w:sym w:font="Wingdings" w:char="F0AB"/>
            </w:r>
            <w:r w:rsidRPr="00400AD9">
              <w:rPr>
                <w:rFonts w:eastAsia="Calibri"/>
                <w:b/>
                <w:sz w:val="26"/>
                <w:szCs w:val="26"/>
                <w:lang w:val="vi-VN"/>
              </w:rPr>
              <w:t xml:space="preserve"> Cách thực hiện: </w:t>
            </w:r>
          </w:p>
          <w:p w14:paraId="790C175B" w14:textId="77777777" w:rsidR="006409E7" w:rsidRPr="00400AD9" w:rsidRDefault="006409E7" w:rsidP="001B4533">
            <w:pPr>
              <w:tabs>
                <w:tab w:val="left" w:pos="2298"/>
              </w:tabs>
              <w:kinsoku w:val="0"/>
              <w:overflowPunct w:val="0"/>
              <w:spacing w:after="120" w:line="259" w:lineRule="auto"/>
              <w:jc w:val="both"/>
              <w:rPr>
                <w:rFonts w:eastAsia="Calibri"/>
                <w:i/>
                <w:iCs/>
                <w:sz w:val="26"/>
                <w:szCs w:val="26"/>
                <w:lang w:val="vi-VN"/>
              </w:rPr>
            </w:pPr>
            <w:r w:rsidRPr="00400AD9">
              <w:rPr>
                <w:rFonts w:eastAsia="Calibri"/>
                <w:i/>
                <w:iCs/>
                <w:sz w:val="26"/>
                <w:szCs w:val="26"/>
                <w:lang w:val="vi-VN"/>
              </w:rPr>
              <w:t>1. Chơi trò chơi “Sắm Tết”</w:t>
            </w:r>
          </w:p>
          <w:p w14:paraId="5FE8E47C" w14:textId="77777777" w:rsidR="006409E7" w:rsidRPr="00400AD9" w:rsidRDefault="006409E7" w:rsidP="001B4533">
            <w:pPr>
              <w:tabs>
                <w:tab w:val="left" w:pos="2167"/>
              </w:tabs>
              <w:kinsoku w:val="0"/>
              <w:overflowPunct w:val="0"/>
              <w:spacing w:after="120" w:line="259" w:lineRule="auto"/>
              <w:jc w:val="both"/>
              <w:rPr>
                <w:rFonts w:eastAsia="Calibri"/>
                <w:sz w:val="26"/>
                <w:szCs w:val="26"/>
                <w:lang w:val="vi-VN"/>
              </w:rPr>
            </w:pPr>
            <w:r w:rsidRPr="00400AD9">
              <w:rPr>
                <w:rFonts w:eastAsia="Calibri"/>
                <w:sz w:val="26"/>
                <w:szCs w:val="26"/>
                <w:lang w:val="vi-VN"/>
              </w:rPr>
              <w:t>- GV hướng dẫn HS chơi trò chơi “Sắm Tết”</w:t>
            </w:r>
          </w:p>
          <w:p w14:paraId="04924E94"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xml:space="preserve">* Cách chơi: </w:t>
            </w:r>
          </w:p>
          <w:p w14:paraId="7BDD3BF5"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Cử 1 số Hs làm người bán hàng, những học sinh còn lại chia làm các nhóm  4 -6  em làm người mua hàng cùng  đi sắm Tết.</w:t>
            </w:r>
          </w:p>
          <w:p w14:paraId="71522F0C"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Gv phát cho mỗi nhóm 100 000 đồng.</w:t>
            </w:r>
          </w:p>
          <w:p w14:paraId="78E3C1BD"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GV nêu yêu cầu: Với số tiền đã cho, hãy mua sắm 3 - 5  món hàng phục vụ cho việc đón năm mới.</w:t>
            </w:r>
          </w:p>
          <w:p w14:paraId="548C5C88"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Tiêu chí mua sắm thành công:</w:t>
            </w:r>
          </w:p>
          <w:p w14:paraId="27C6A466"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Mua sắm được ít nhất 3 - 5 mặt hàng thật sự cần cho dịp đón năm mới.</w:t>
            </w:r>
          </w:p>
          <w:p w14:paraId="0A9DB27A"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Thuyết minh được lí do hợp lí cho việc lựa chọn mua sắm các món đồ đó phù hợp với số tiền đã cho.</w:t>
            </w:r>
          </w:p>
          <w:p w14:paraId="5ED4A87E"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Yêu cầu HS tham gia trò chơi theo hóm 4-6 em.</w:t>
            </w:r>
          </w:p>
          <w:p w14:paraId="1F50D021" w14:textId="77777777" w:rsidR="006409E7" w:rsidRPr="00400AD9" w:rsidRDefault="006409E7" w:rsidP="001B4533">
            <w:pPr>
              <w:tabs>
                <w:tab w:val="left" w:pos="2298"/>
              </w:tabs>
              <w:kinsoku w:val="0"/>
              <w:overflowPunct w:val="0"/>
              <w:spacing w:after="120" w:line="259" w:lineRule="auto"/>
              <w:rPr>
                <w:rFonts w:eastAsia="Calibri"/>
                <w:i/>
                <w:iCs/>
                <w:sz w:val="26"/>
                <w:szCs w:val="26"/>
                <w:lang w:val="vi-VN"/>
              </w:rPr>
            </w:pPr>
            <w:r w:rsidRPr="00400AD9">
              <w:rPr>
                <w:rFonts w:eastAsia="Calibri"/>
                <w:i/>
                <w:iCs/>
                <w:sz w:val="26"/>
                <w:szCs w:val="26"/>
                <w:lang w:val="vi-VN"/>
              </w:rPr>
              <w:t>2. Trao đổi cách em lựa chọn mua những món hàng nhân dịp Tết.</w:t>
            </w:r>
          </w:p>
          <w:p w14:paraId="7A4D3A1B" w14:textId="77777777" w:rsidR="006409E7" w:rsidRPr="00400AD9" w:rsidRDefault="006409E7" w:rsidP="001B4533">
            <w:pPr>
              <w:tabs>
                <w:tab w:val="left" w:pos="2298"/>
              </w:tabs>
              <w:kinsoku w:val="0"/>
              <w:overflowPunct w:val="0"/>
              <w:spacing w:after="120" w:line="259" w:lineRule="auto"/>
              <w:jc w:val="both"/>
              <w:rPr>
                <w:rFonts w:eastAsia="Calibri"/>
                <w:sz w:val="26"/>
                <w:szCs w:val="26"/>
                <w:lang w:val="vi-VN"/>
              </w:rPr>
            </w:pPr>
            <w:r w:rsidRPr="00400AD9">
              <w:rPr>
                <w:rFonts w:eastAsia="Calibri"/>
                <w:sz w:val="26"/>
                <w:szCs w:val="26"/>
                <w:lang w:val="vi-VN"/>
              </w:rPr>
              <w:t>- GV mời một số đại diện một số nhóm chia sẻ về các móm hàng và cách các em lựa chọn mua những món hàng nhân dịp Tết. ( về mặt hàng, giá cả)</w:t>
            </w:r>
          </w:p>
          <w:p w14:paraId="7FBB1FE1" w14:textId="77777777" w:rsidR="006409E7" w:rsidRPr="00400AD9" w:rsidRDefault="006409E7" w:rsidP="001B4533">
            <w:pPr>
              <w:tabs>
                <w:tab w:val="left" w:pos="2298"/>
              </w:tabs>
              <w:kinsoku w:val="0"/>
              <w:overflowPunct w:val="0"/>
              <w:spacing w:after="120" w:line="259" w:lineRule="auto"/>
              <w:rPr>
                <w:rFonts w:eastAsia="Calibri"/>
                <w:sz w:val="26"/>
                <w:szCs w:val="26"/>
                <w:lang w:val="vi-VN"/>
              </w:rPr>
            </w:pPr>
            <w:r w:rsidRPr="00400AD9">
              <w:rPr>
                <w:rFonts w:eastAsia="Calibri"/>
                <w:sz w:val="26"/>
                <w:szCs w:val="26"/>
                <w:lang w:val="vi-VN"/>
              </w:rPr>
              <w:t>- GV yêu cầu một số em nhận xét về kết quả của bạn.</w:t>
            </w:r>
          </w:p>
          <w:p w14:paraId="48C30787" w14:textId="77777777" w:rsidR="006409E7" w:rsidRPr="00400AD9" w:rsidRDefault="006409E7" w:rsidP="001B4533">
            <w:pPr>
              <w:tabs>
                <w:tab w:val="left" w:pos="2298"/>
              </w:tabs>
              <w:kinsoku w:val="0"/>
              <w:overflowPunct w:val="0"/>
              <w:spacing w:after="120" w:line="259" w:lineRule="auto"/>
              <w:rPr>
                <w:rFonts w:eastAsia="Calibri"/>
                <w:sz w:val="26"/>
                <w:szCs w:val="26"/>
                <w:lang w:val="vi-VN"/>
              </w:rPr>
            </w:pPr>
            <w:r w:rsidRPr="00400AD9">
              <w:rPr>
                <w:rFonts w:eastAsia="Calibri"/>
                <w:sz w:val="26"/>
                <w:szCs w:val="26"/>
                <w:lang w:val="vi-VN"/>
              </w:rPr>
              <w:t>- GV nhận xét.</w:t>
            </w:r>
          </w:p>
        </w:tc>
        <w:tc>
          <w:tcPr>
            <w:tcW w:w="3402" w:type="dxa"/>
            <w:shd w:val="clear" w:color="auto" w:fill="auto"/>
          </w:tcPr>
          <w:p w14:paraId="7D04AB91" w14:textId="77777777" w:rsidR="006409E7" w:rsidRPr="00400AD9" w:rsidRDefault="006409E7" w:rsidP="001B4533">
            <w:pPr>
              <w:spacing w:line="288" w:lineRule="auto"/>
              <w:ind w:right="38"/>
              <w:jc w:val="both"/>
              <w:rPr>
                <w:sz w:val="26"/>
                <w:szCs w:val="26"/>
                <w:lang w:val="nl-NL"/>
              </w:rPr>
            </w:pPr>
          </w:p>
          <w:p w14:paraId="3736DE99" w14:textId="77777777" w:rsidR="006409E7" w:rsidRPr="00400AD9" w:rsidRDefault="006409E7" w:rsidP="001B4533">
            <w:pPr>
              <w:spacing w:line="288" w:lineRule="auto"/>
              <w:ind w:right="38"/>
              <w:jc w:val="both"/>
              <w:rPr>
                <w:sz w:val="26"/>
                <w:szCs w:val="26"/>
                <w:lang w:val="nl-NL"/>
              </w:rPr>
            </w:pPr>
          </w:p>
          <w:p w14:paraId="4F067669" w14:textId="77777777" w:rsidR="006409E7" w:rsidRPr="00400AD9" w:rsidRDefault="006409E7" w:rsidP="001B4533">
            <w:pPr>
              <w:spacing w:before="60" w:after="160" w:line="259" w:lineRule="auto"/>
              <w:rPr>
                <w:rFonts w:eastAsia="Calibri"/>
                <w:b/>
                <w:sz w:val="26"/>
                <w:szCs w:val="26"/>
                <w:lang w:val="vi-VN"/>
              </w:rPr>
            </w:pPr>
          </w:p>
          <w:p w14:paraId="45F98A63" w14:textId="77777777" w:rsidR="006409E7" w:rsidRPr="00400AD9" w:rsidRDefault="006409E7" w:rsidP="001B4533">
            <w:pPr>
              <w:spacing w:before="60" w:after="160" w:line="259" w:lineRule="auto"/>
              <w:rPr>
                <w:rFonts w:eastAsia="Calibri"/>
                <w:b/>
                <w:sz w:val="26"/>
                <w:szCs w:val="26"/>
                <w:lang w:val="vi-VN"/>
              </w:rPr>
            </w:pPr>
          </w:p>
          <w:p w14:paraId="113ED58E" w14:textId="77777777" w:rsidR="006409E7" w:rsidRPr="00400AD9" w:rsidRDefault="006409E7" w:rsidP="001B4533">
            <w:pPr>
              <w:spacing w:before="60" w:after="160" w:line="259" w:lineRule="auto"/>
              <w:rPr>
                <w:rFonts w:eastAsia="Calibri"/>
                <w:b/>
                <w:sz w:val="26"/>
                <w:szCs w:val="26"/>
                <w:lang w:val="vi-VN"/>
              </w:rPr>
            </w:pPr>
          </w:p>
          <w:p w14:paraId="3293570B" w14:textId="77777777" w:rsidR="006409E7" w:rsidRPr="00400AD9" w:rsidRDefault="006409E7" w:rsidP="001B4533">
            <w:pPr>
              <w:spacing w:before="60" w:after="160" w:line="259" w:lineRule="auto"/>
              <w:rPr>
                <w:rFonts w:eastAsia="Calibri"/>
                <w:b/>
                <w:sz w:val="26"/>
                <w:szCs w:val="26"/>
                <w:lang w:val="vi-VN"/>
              </w:rPr>
            </w:pPr>
          </w:p>
          <w:p w14:paraId="597F0C26" w14:textId="77777777" w:rsidR="006409E7" w:rsidRPr="00400AD9" w:rsidRDefault="006409E7" w:rsidP="001B4533">
            <w:pPr>
              <w:spacing w:before="60" w:after="160"/>
              <w:rPr>
                <w:rFonts w:eastAsia="Calibri"/>
                <w:bCs/>
                <w:sz w:val="26"/>
                <w:szCs w:val="26"/>
                <w:lang w:val="vi-VN"/>
              </w:rPr>
            </w:pPr>
            <w:r w:rsidRPr="00400AD9">
              <w:rPr>
                <w:rFonts w:eastAsia="Calibri"/>
                <w:bCs/>
                <w:sz w:val="26"/>
                <w:szCs w:val="26"/>
                <w:lang w:val="vi-VN"/>
              </w:rPr>
              <w:t>- HS ttheo dõi.</w:t>
            </w:r>
          </w:p>
          <w:p w14:paraId="7A01EEC2" w14:textId="77777777" w:rsidR="006409E7" w:rsidRPr="00400AD9" w:rsidRDefault="006409E7" w:rsidP="001B4533">
            <w:pPr>
              <w:spacing w:before="60" w:after="160"/>
              <w:rPr>
                <w:rFonts w:eastAsia="Calibri"/>
                <w:bCs/>
                <w:sz w:val="26"/>
                <w:szCs w:val="26"/>
                <w:lang w:val="vi-VN"/>
              </w:rPr>
            </w:pPr>
          </w:p>
          <w:p w14:paraId="37318A54" w14:textId="77777777" w:rsidR="006409E7" w:rsidRPr="00400AD9" w:rsidRDefault="006409E7" w:rsidP="001B4533">
            <w:pPr>
              <w:spacing w:before="60" w:after="160"/>
              <w:rPr>
                <w:rFonts w:eastAsia="Calibri"/>
                <w:bCs/>
                <w:sz w:val="26"/>
                <w:szCs w:val="26"/>
                <w:lang w:val="vi-VN"/>
              </w:rPr>
            </w:pPr>
          </w:p>
          <w:p w14:paraId="02948A1E" w14:textId="77777777" w:rsidR="006409E7" w:rsidRPr="00400AD9" w:rsidRDefault="006409E7" w:rsidP="001B4533">
            <w:pPr>
              <w:spacing w:before="60" w:after="160"/>
              <w:rPr>
                <w:rFonts w:eastAsia="Calibri"/>
                <w:bCs/>
                <w:sz w:val="26"/>
                <w:szCs w:val="26"/>
                <w:lang w:val="vi-VN"/>
              </w:rPr>
            </w:pPr>
          </w:p>
          <w:p w14:paraId="17834CF6" w14:textId="77777777" w:rsidR="006409E7" w:rsidRPr="00400AD9" w:rsidRDefault="006409E7" w:rsidP="001B4533">
            <w:pPr>
              <w:spacing w:before="60" w:after="160"/>
              <w:rPr>
                <w:rFonts w:eastAsia="Calibri"/>
                <w:bCs/>
                <w:sz w:val="26"/>
                <w:szCs w:val="26"/>
                <w:lang w:val="vi-VN"/>
              </w:rPr>
            </w:pPr>
          </w:p>
          <w:p w14:paraId="232C255B" w14:textId="77777777" w:rsidR="006409E7" w:rsidRPr="00400AD9" w:rsidRDefault="006409E7" w:rsidP="001B4533">
            <w:pPr>
              <w:spacing w:before="60" w:after="160"/>
              <w:rPr>
                <w:rFonts w:eastAsia="Calibri"/>
                <w:bCs/>
                <w:sz w:val="26"/>
                <w:szCs w:val="26"/>
                <w:lang w:val="vi-VN"/>
              </w:rPr>
            </w:pPr>
          </w:p>
          <w:p w14:paraId="6FA1D013" w14:textId="77777777" w:rsidR="006409E7" w:rsidRPr="00400AD9" w:rsidRDefault="006409E7" w:rsidP="001B4533">
            <w:pPr>
              <w:spacing w:before="60" w:after="160"/>
              <w:rPr>
                <w:rFonts w:eastAsia="Calibri"/>
                <w:bCs/>
                <w:sz w:val="26"/>
                <w:szCs w:val="26"/>
                <w:lang w:val="vi-VN"/>
              </w:rPr>
            </w:pPr>
          </w:p>
          <w:p w14:paraId="2DB855B3" w14:textId="77777777" w:rsidR="006409E7" w:rsidRPr="00400AD9" w:rsidRDefault="006409E7" w:rsidP="001B4533">
            <w:pPr>
              <w:spacing w:before="60" w:after="160"/>
              <w:rPr>
                <w:rFonts w:eastAsia="Calibri"/>
                <w:bCs/>
                <w:sz w:val="26"/>
                <w:szCs w:val="26"/>
                <w:lang w:val="vi-VN"/>
              </w:rPr>
            </w:pPr>
          </w:p>
          <w:p w14:paraId="13BC83FB" w14:textId="77777777" w:rsidR="006409E7" w:rsidRPr="00400AD9" w:rsidRDefault="006409E7" w:rsidP="001B4533">
            <w:pPr>
              <w:spacing w:before="60" w:after="160"/>
              <w:rPr>
                <w:rFonts w:eastAsia="Calibri"/>
                <w:bCs/>
                <w:sz w:val="26"/>
                <w:szCs w:val="26"/>
                <w:lang w:val="vi-VN"/>
              </w:rPr>
            </w:pPr>
          </w:p>
          <w:p w14:paraId="421FE064" w14:textId="77777777" w:rsidR="006409E7" w:rsidRPr="00400AD9" w:rsidRDefault="006409E7" w:rsidP="001B4533">
            <w:pPr>
              <w:spacing w:before="60" w:after="160"/>
              <w:rPr>
                <w:rFonts w:eastAsia="Calibri"/>
                <w:bCs/>
                <w:sz w:val="26"/>
                <w:szCs w:val="26"/>
                <w:lang w:val="vi-VN"/>
              </w:rPr>
            </w:pPr>
          </w:p>
          <w:p w14:paraId="5BF03C9C" w14:textId="77777777" w:rsidR="006409E7" w:rsidRPr="00400AD9" w:rsidRDefault="006409E7" w:rsidP="001B4533">
            <w:pPr>
              <w:spacing w:before="60" w:after="160"/>
              <w:rPr>
                <w:rFonts w:eastAsia="Calibri"/>
                <w:bCs/>
                <w:sz w:val="26"/>
                <w:szCs w:val="26"/>
                <w:lang w:val="vi-VN"/>
              </w:rPr>
            </w:pPr>
          </w:p>
          <w:p w14:paraId="2A52162C" w14:textId="77777777" w:rsidR="006409E7" w:rsidRPr="00400AD9" w:rsidRDefault="006409E7" w:rsidP="001B4533">
            <w:pPr>
              <w:spacing w:before="60" w:after="160"/>
              <w:rPr>
                <w:rFonts w:eastAsia="Calibri"/>
                <w:bCs/>
                <w:sz w:val="26"/>
                <w:szCs w:val="26"/>
                <w:lang w:val="vi-VN"/>
              </w:rPr>
            </w:pPr>
          </w:p>
          <w:p w14:paraId="2A29663C" w14:textId="77777777" w:rsidR="006409E7" w:rsidRPr="00400AD9" w:rsidRDefault="006409E7" w:rsidP="001B4533">
            <w:pPr>
              <w:spacing w:before="60" w:after="160"/>
              <w:rPr>
                <w:rFonts w:eastAsia="Calibri"/>
                <w:bCs/>
                <w:sz w:val="26"/>
                <w:szCs w:val="26"/>
                <w:lang w:val="vi-VN"/>
              </w:rPr>
            </w:pPr>
          </w:p>
          <w:p w14:paraId="1143D3E2" w14:textId="77777777" w:rsidR="006409E7" w:rsidRPr="00400AD9" w:rsidRDefault="006409E7" w:rsidP="001B4533">
            <w:pPr>
              <w:spacing w:before="60" w:after="160"/>
              <w:rPr>
                <w:rFonts w:eastAsia="Calibri"/>
                <w:bCs/>
                <w:sz w:val="26"/>
                <w:szCs w:val="26"/>
                <w:lang w:val="vi-VN"/>
              </w:rPr>
            </w:pPr>
          </w:p>
          <w:p w14:paraId="72242E89" w14:textId="77777777" w:rsidR="006409E7" w:rsidRPr="00400AD9" w:rsidRDefault="006409E7" w:rsidP="001B4533">
            <w:pPr>
              <w:spacing w:before="60" w:after="160"/>
              <w:rPr>
                <w:rFonts w:eastAsia="Calibri"/>
                <w:bCs/>
                <w:sz w:val="26"/>
                <w:szCs w:val="26"/>
                <w:lang w:val="vi-VN"/>
              </w:rPr>
            </w:pPr>
            <w:r w:rsidRPr="00400AD9">
              <w:rPr>
                <w:rFonts w:eastAsia="Calibri"/>
                <w:bCs/>
                <w:sz w:val="26"/>
                <w:szCs w:val="26"/>
                <w:lang w:val="vi-VN"/>
              </w:rPr>
              <w:t>- Các nhóm tham gia chơi trò chơi</w:t>
            </w:r>
          </w:p>
          <w:p w14:paraId="711A28C4" w14:textId="77777777" w:rsidR="006409E7" w:rsidRPr="00400AD9" w:rsidRDefault="006409E7" w:rsidP="001B4533">
            <w:pPr>
              <w:spacing w:before="60" w:after="160"/>
              <w:rPr>
                <w:rFonts w:eastAsia="Calibri"/>
                <w:bCs/>
                <w:sz w:val="26"/>
                <w:szCs w:val="26"/>
                <w:lang w:val="vi-VN"/>
              </w:rPr>
            </w:pPr>
          </w:p>
          <w:p w14:paraId="139ACFBB" w14:textId="77777777" w:rsidR="006409E7" w:rsidRPr="00400AD9" w:rsidRDefault="006409E7" w:rsidP="001B4533">
            <w:pPr>
              <w:spacing w:before="60" w:after="160"/>
              <w:rPr>
                <w:rFonts w:eastAsia="Calibri"/>
                <w:sz w:val="26"/>
                <w:szCs w:val="26"/>
                <w:lang w:val="vi-VN"/>
              </w:rPr>
            </w:pPr>
            <w:r w:rsidRPr="00400AD9">
              <w:rPr>
                <w:rFonts w:eastAsia="Calibri"/>
                <w:sz w:val="26"/>
                <w:szCs w:val="26"/>
                <w:lang w:val="vi-VN"/>
              </w:rPr>
              <w:t>- Đại diện một số nhóm chia sẻ.</w:t>
            </w:r>
          </w:p>
          <w:p w14:paraId="351FFB65" w14:textId="77777777" w:rsidR="006409E7" w:rsidRPr="00400AD9" w:rsidRDefault="006409E7" w:rsidP="001B4533">
            <w:pPr>
              <w:ind w:right="38"/>
              <w:jc w:val="both"/>
              <w:rPr>
                <w:sz w:val="26"/>
                <w:szCs w:val="26"/>
                <w:lang w:val="vi-VN"/>
              </w:rPr>
            </w:pPr>
          </w:p>
          <w:p w14:paraId="26FC2FF4" w14:textId="77777777" w:rsidR="006409E7" w:rsidRPr="00400AD9" w:rsidRDefault="006409E7" w:rsidP="001B4533">
            <w:pPr>
              <w:ind w:right="38"/>
              <w:jc w:val="both"/>
              <w:rPr>
                <w:sz w:val="26"/>
                <w:szCs w:val="26"/>
                <w:lang w:val="vi-VN"/>
              </w:rPr>
            </w:pPr>
            <w:r w:rsidRPr="00400AD9">
              <w:rPr>
                <w:sz w:val="26"/>
                <w:szCs w:val="26"/>
                <w:lang w:val="vi-VN"/>
              </w:rPr>
              <w:t xml:space="preserve">- Hs nhận xét </w:t>
            </w:r>
          </w:p>
        </w:tc>
      </w:tr>
      <w:tr w:rsidR="006409E7" w:rsidRPr="001E3E24" w14:paraId="72131398" w14:textId="77777777" w:rsidTr="001B4533">
        <w:tc>
          <w:tcPr>
            <w:tcW w:w="817" w:type="dxa"/>
          </w:tcPr>
          <w:p w14:paraId="2AA88A35" w14:textId="77777777" w:rsidR="006409E7" w:rsidRPr="001E3E24" w:rsidRDefault="006409E7" w:rsidP="001B4533">
            <w:pPr>
              <w:spacing w:line="288" w:lineRule="auto"/>
              <w:ind w:right="38"/>
              <w:contextualSpacing/>
              <w:jc w:val="both"/>
              <w:rPr>
                <w:rFonts w:eastAsia="Calibri"/>
                <w:b/>
                <w:bCs/>
                <w:sz w:val="26"/>
                <w:szCs w:val="26"/>
              </w:rPr>
            </w:pPr>
            <w:r w:rsidRPr="001E3E24">
              <w:rPr>
                <w:rFonts w:eastAsia="Calibri"/>
                <w:b/>
                <w:bCs/>
                <w:sz w:val="26"/>
                <w:szCs w:val="26"/>
              </w:rPr>
              <w:lastRenderedPageBreak/>
              <w:t>5p</w:t>
            </w:r>
          </w:p>
        </w:tc>
        <w:tc>
          <w:tcPr>
            <w:tcW w:w="5954" w:type="dxa"/>
            <w:shd w:val="clear" w:color="auto" w:fill="auto"/>
          </w:tcPr>
          <w:p w14:paraId="1ECAD139" w14:textId="77777777" w:rsidR="006409E7" w:rsidRPr="0020057E" w:rsidRDefault="006409E7" w:rsidP="006409E7">
            <w:pPr>
              <w:pStyle w:val="ListParagraph"/>
              <w:numPr>
                <w:ilvl w:val="0"/>
                <w:numId w:val="1"/>
              </w:numPr>
              <w:spacing w:line="288" w:lineRule="auto"/>
              <w:ind w:right="38"/>
              <w:jc w:val="both"/>
              <w:rPr>
                <w:rFonts w:eastAsia="Calibri"/>
                <w:b/>
                <w:bCs/>
                <w:sz w:val="26"/>
                <w:szCs w:val="26"/>
                <w:lang w:val="vi-VN"/>
              </w:rPr>
            </w:pPr>
            <w:r w:rsidRPr="0020057E">
              <w:rPr>
                <w:rFonts w:eastAsia="Calibri"/>
                <w:b/>
                <w:bCs/>
                <w:sz w:val="26"/>
                <w:szCs w:val="26"/>
                <w:lang w:val="vi-VN"/>
              </w:rPr>
              <w:t>Vận dụng, trải nghiệm:</w:t>
            </w:r>
          </w:p>
          <w:p w14:paraId="65C9337F" w14:textId="77777777" w:rsidR="006409E7" w:rsidRPr="0020057E" w:rsidRDefault="006409E7" w:rsidP="001B4533">
            <w:pPr>
              <w:pStyle w:val="ListParagraph"/>
              <w:spacing w:line="288" w:lineRule="auto"/>
              <w:ind w:right="38"/>
              <w:jc w:val="both"/>
              <w:rPr>
                <w:rFonts w:eastAsia="Calibri"/>
                <w:b/>
                <w:bCs/>
                <w:sz w:val="26"/>
                <w:szCs w:val="26"/>
                <w:lang w:val="vi-VN"/>
              </w:rPr>
            </w:pPr>
            <w:r w:rsidRPr="0020057E">
              <w:rPr>
                <w:b/>
                <w:bCs/>
                <w:sz w:val="28"/>
                <w:szCs w:val="28"/>
                <w:u w:val="single"/>
              </w:rPr>
              <w:t xml:space="preserve">GDĐP </w:t>
            </w:r>
            <w:proofErr w:type="spellStart"/>
            <w:r w:rsidRPr="0020057E">
              <w:rPr>
                <w:b/>
                <w:bCs/>
                <w:sz w:val="28"/>
                <w:szCs w:val="28"/>
                <w:u w:val="single"/>
              </w:rPr>
              <w:t>chủ</w:t>
            </w:r>
            <w:proofErr w:type="spellEnd"/>
            <w:r w:rsidRPr="0020057E">
              <w:rPr>
                <w:b/>
                <w:bCs/>
                <w:sz w:val="28"/>
                <w:szCs w:val="28"/>
                <w:u w:val="single"/>
              </w:rPr>
              <w:t xml:space="preserve"> </w:t>
            </w:r>
            <w:proofErr w:type="spellStart"/>
            <w:r w:rsidRPr="0020057E">
              <w:rPr>
                <w:b/>
                <w:bCs/>
                <w:sz w:val="28"/>
                <w:szCs w:val="28"/>
                <w:u w:val="single"/>
              </w:rPr>
              <w:t>đề</w:t>
            </w:r>
            <w:proofErr w:type="spellEnd"/>
            <w:r w:rsidRPr="0020057E">
              <w:rPr>
                <w:b/>
                <w:bCs/>
                <w:sz w:val="28"/>
                <w:szCs w:val="28"/>
                <w:u w:val="single"/>
              </w:rPr>
              <w:t xml:space="preserve"> 7</w:t>
            </w:r>
            <w:r w:rsidRPr="0020057E">
              <w:rPr>
                <w:sz w:val="28"/>
                <w:szCs w:val="28"/>
              </w:rPr>
              <w:t xml:space="preserve">: </w:t>
            </w:r>
            <w:proofErr w:type="spellStart"/>
            <w:r w:rsidRPr="0020057E">
              <w:rPr>
                <w:b/>
                <w:bCs/>
                <w:sz w:val="28"/>
                <w:szCs w:val="28"/>
              </w:rPr>
              <w:t>Cốm</w:t>
            </w:r>
            <w:proofErr w:type="spellEnd"/>
            <w:r w:rsidRPr="0020057E">
              <w:rPr>
                <w:b/>
                <w:bCs/>
                <w:sz w:val="28"/>
                <w:szCs w:val="28"/>
              </w:rPr>
              <w:t xml:space="preserve"> </w:t>
            </w:r>
            <w:proofErr w:type="spellStart"/>
            <w:r w:rsidRPr="0020057E">
              <w:rPr>
                <w:b/>
                <w:bCs/>
                <w:sz w:val="28"/>
                <w:szCs w:val="28"/>
              </w:rPr>
              <w:t>nếp</w:t>
            </w:r>
            <w:proofErr w:type="spellEnd"/>
            <w:r w:rsidRPr="0020057E">
              <w:rPr>
                <w:b/>
                <w:bCs/>
                <w:sz w:val="28"/>
                <w:szCs w:val="28"/>
              </w:rPr>
              <w:t xml:space="preserve"> Phong Hậu</w:t>
            </w:r>
            <w:r w:rsidRPr="0020057E">
              <w:rPr>
                <w:sz w:val="28"/>
                <w:szCs w:val="28"/>
              </w:rPr>
              <w:t xml:space="preserve"> (HĐKĐ, HĐKP)</w:t>
            </w:r>
          </w:p>
          <w:p w14:paraId="72C98D63" w14:textId="77777777" w:rsidR="006409E7" w:rsidRPr="00400AD9" w:rsidRDefault="006409E7" w:rsidP="001B4533">
            <w:pPr>
              <w:spacing w:line="288" w:lineRule="auto"/>
              <w:ind w:right="38"/>
              <w:contextualSpacing/>
              <w:jc w:val="both"/>
              <w:rPr>
                <w:rFonts w:eastAsia="Calibri"/>
                <w:bCs/>
                <w:sz w:val="26"/>
                <w:szCs w:val="26"/>
                <w:lang w:val="vi-VN"/>
              </w:rPr>
            </w:pPr>
            <w:r w:rsidRPr="00400AD9">
              <w:rPr>
                <w:rFonts w:eastAsia="Calibri"/>
                <w:sz w:val="26"/>
                <w:szCs w:val="26"/>
                <w:lang w:val="vi-VN"/>
              </w:rPr>
              <w:t>− GV cho HS khái quát lại các cách: lựa chọn những mặt hàng muốn mua phù hợp với khả năng tài chính của bản thân và gia đình.</w:t>
            </w:r>
          </w:p>
        </w:tc>
        <w:tc>
          <w:tcPr>
            <w:tcW w:w="3402" w:type="dxa"/>
            <w:shd w:val="clear" w:color="auto" w:fill="auto"/>
          </w:tcPr>
          <w:p w14:paraId="394211A4" w14:textId="77777777" w:rsidR="006409E7" w:rsidRPr="00400AD9" w:rsidRDefault="006409E7" w:rsidP="001B4533">
            <w:pPr>
              <w:spacing w:line="288" w:lineRule="auto"/>
              <w:ind w:right="38"/>
              <w:jc w:val="both"/>
              <w:rPr>
                <w:sz w:val="26"/>
                <w:szCs w:val="26"/>
                <w:lang w:val="vi-VN"/>
              </w:rPr>
            </w:pPr>
          </w:p>
          <w:p w14:paraId="36AB9207" w14:textId="77777777" w:rsidR="006409E7" w:rsidRDefault="006409E7" w:rsidP="001B4533">
            <w:pPr>
              <w:spacing w:line="288" w:lineRule="auto"/>
              <w:ind w:right="38"/>
              <w:jc w:val="both"/>
              <w:rPr>
                <w:sz w:val="26"/>
                <w:szCs w:val="26"/>
                <w:lang w:val="vi-VN"/>
              </w:rPr>
            </w:pPr>
          </w:p>
          <w:p w14:paraId="6F0DDB06" w14:textId="77777777" w:rsidR="006409E7" w:rsidRDefault="006409E7" w:rsidP="001B4533">
            <w:pPr>
              <w:spacing w:line="288" w:lineRule="auto"/>
              <w:ind w:right="38"/>
              <w:jc w:val="both"/>
              <w:rPr>
                <w:sz w:val="26"/>
                <w:szCs w:val="26"/>
                <w:lang w:val="vi-VN"/>
              </w:rPr>
            </w:pPr>
          </w:p>
          <w:p w14:paraId="01987623" w14:textId="77777777" w:rsidR="006409E7" w:rsidRDefault="006409E7" w:rsidP="001B4533">
            <w:pPr>
              <w:spacing w:line="288" w:lineRule="auto"/>
              <w:ind w:right="38"/>
              <w:jc w:val="both"/>
              <w:rPr>
                <w:sz w:val="26"/>
                <w:szCs w:val="26"/>
                <w:lang w:val="vi-VN"/>
              </w:rPr>
            </w:pPr>
          </w:p>
          <w:p w14:paraId="50F8C10E" w14:textId="77777777" w:rsidR="006409E7" w:rsidRPr="00400AD9" w:rsidRDefault="006409E7" w:rsidP="001B4533">
            <w:pPr>
              <w:spacing w:line="288" w:lineRule="auto"/>
              <w:ind w:right="38"/>
              <w:jc w:val="both"/>
              <w:rPr>
                <w:sz w:val="26"/>
                <w:szCs w:val="26"/>
                <w:lang w:val="vi-VN"/>
              </w:rPr>
            </w:pPr>
            <w:r w:rsidRPr="00400AD9">
              <w:rPr>
                <w:sz w:val="26"/>
                <w:szCs w:val="26"/>
                <w:lang w:val="vi-VN"/>
              </w:rPr>
              <w:t>- HS nhắc lại</w:t>
            </w:r>
          </w:p>
        </w:tc>
      </w:tr>
    </w:tbl>
    <w:p w14:paraId="60E3ADE5" w14:textId="77777777" w:rsidR="006409E7" w:rsidRPr="00400AD9" w:rsidRDefault="006409E7" w:rsidP="006409E7">
      <w:pPr>
        <w:spacing w:before="120" w:line="288" w:lineRule="auto"/>
        <w:ind w:right="38"/>
        <w:jc w:val="both"/>
        <w:rPr>
          <w:rFonts w:eastAsia="Calibri"/>
          <w:b/>
          <w:sz w:val="26"/>
          <w:szCs w:val="26"/>
          <w:lang w:val="vi-VN"/>
        </w:rPr>
      </w:pPr>
      <w:r w:rsidRPr="00400AD9">
        <w:rPr>
          <w:rFonts w:eastAsia="Calibri"/>
          <w:b/>
          <w:sz w:val="26"/>
          <w:szCs w:val="26"/>
          <w:lang w:val="vi-VN"/>
        </w:rPr>
        <w:t xml:space="preserve">IV. ĐIỀU CHỈNH SAU </w:t>
      </w:r>
      <w:r>
        <w:rPr>
          <w:rFonts w:eastAsia="Calibri"/>
          <w:b/>
          <w:sz w:val="26"/>
          <w:szCs w:val="26"/>
          <w:lang w:val="vi-VN"/>
        </w:rPr>
        <w:t>BÀI</w:t>
      </w:r>
      <w:r w:rsidRPr="00400AD9">
        <w:rPr>
          <w:rFonts w:eastAsia="Calibri"/>
          <w:b/>
          <w:sz w:val="26"/>
          <w:szCs w:val="26"/>
          <w:lang w:val="vi-VN"/>
        </w:rPr>
        <w:t xml:space="preserve"> DẠY:</w:t>
      </w:r>
    </w:p>
    <w:p w14:paraId="199317D0" w14:textId="77777777" w:rsidR="006409E7" w:rsidRPr="00400AD9" w:rsidRDefault="006409E7" w:rsidP="006409E7">
      <w:pPr>
        <w:spacing w:line="288" w:lineRule="auto"/>
        <w:ind w:right="38"/>
        <w:rPr>
          <w:sz w:val="26"/>
          <w:szCs w:val="26"/>
          <w:lang w:val="nl-NL"/>
        </w:rPr>
      </w:pPr>
      <w:r w:rsidRPr="00400AD9">
        <w:rPr>
          <w:sz w:val="26"/>
          <w:szCs w:val="26"/>
          <w:lang w:val="nl-NL"/>
        </w:rPr>
        <w:t>.......................................................................................................................................</w:t>
      </w:r>
    </w:p>
    <w:p w14:paraId="3B055670" w14:textId="77777777" w:rsidR="006409E7" w:rsidRPr="00400AD9" w:rsidRDefault="006409E7" w:rsidP="006409E7">
      <w:pPr>
        <w:spacing w:line="288" w:lineRule="auto"/>
        <w:ind w:right="38"/>
        <w:rPr>
          <w:sz w:val="26"/>
          <w:szCs w:val="26"/>
          <w:lang w:val="nl-NL"/>
        </w:rPr>
      </w:pPr>
      <w:r w:rsidRPr="00400AD9">
        <w:rPr>
          <w:sz w:val="26"/>
          <w:szCs w:val="26"/>
          <w:lang w:val="nl-NL"/>
        </w:rPr>
        <w:t>.......................................................................................................................................</w:t>
      </w:r>
    </w:p>
    <w:p w14:paraId="56D1D24A" w14:textId="77777777" w:rsidR="006409E7" w:rsidRPr="00400AD9" w:rsidRDefault="006409E7" w:rsidP="006409E7">
      <w:pPr>
        <w:spacing w:line="288" w:lineRule="auto"/>
        <w:ind w:right="38"/>
        <w:rPr>
          <w:rFonts w:eastAsia="Calibri"/>
          <w:sz w:val="26"/>
          <w:szCs w:val="26"/>
          <w:lang w:val="vi-VN"/>
        </w:rPr>
      </w:pPr>
      <w:r w:rsidRPr="00400AD9">
        <w:rPr>
          <w:sz w:val="26"/>
          <w:szCs w:val="26"/>
          <w:lang w:val="nl-NL"/>
        </w:rPr>
        <w:t>.......................................................................................................................................</w:t>
      </w:r>
    </w:p>
    <w:p w14:paraId="4A7D4549" w14:textId="77777777" w:rsidR="006409E7" w:rsidRPr="00400AD9" w:rsidRDefault="006409E7" w:rsidP="006409E7">
      <w:pPr>
        <w:spacing w:after="160" w:line="259" w:lineRule="auto"/>
        <w:ind w:right="38"/>
        <w:jc w:val="center"/>
        <w:rPr>
          <w:rFonts w:eastAsia="Calibri"/>
          <w:bCs/>
          <w:sz w:val="26"/>
          <w:szCs w:val="26"/>
          <w:lang w:val="vi-VN"/>
        </w:rPr>
      </w:pPr>
    </w:p>
    <w:p w14:paraId="42D7EAA5" w14:textId="77777777" w:rsidR="006409E7" w:rsidRPr="00400AD9" w:rsidRDefault="006409E7" w:rsidP="006409E7">
      <w:pPr>
        <w:spacing w:after="160" w:line="259" w:lineRule="auto"/>
        <w:ind w:right="38"/>
        <w:jc w:val="center"/>
        <w:rPr>
          <w:rFonts w:eastAsia="Calibri"/>
          <w:bCs/>
          <w:sz w:val="26"/>
          <w:szCs w:val="26"/>
          <w:lang w:val="vi-VN"/>
        </w:rPr>
      </w:pPr>
    </w:p>
    <w:p w14:paraId="70518FB5" w14:textId="77777777" w:rsidR="006409E7" w:rsidRDefault="006409E7" w:rsidP="006409E7">
      <w:pPr>
        <w:pStyle w:val="BodyText"/>
        <w:tabs>
          <w:tab w:val="left" w:pos="550"/>
        </w:tabs>
        <w:spacing w:after="0"/>
        <w:ind w:left="220" w:firstLine="0"/>
        <w:rPr>
          <w:color w:val="auto"/>
          <w:sz w:val="26"/>
          <w:szCs w:val="26"/>
          <w:lang w:val="vi-VN"/>
        </w:rPr>
      </w:pPr>
    </w:p>
    <w:p w14:paraId="040315CF" w14:textId="77777777" w:rsidR="006409E7" w:rsidRDefault="006409E7" w:rsidP="006409E7">
      <w:pPr>
        <w:pStyle w:val="BodyText"/>
        <w:tabs>
          <w:tab w:val="left" w:pos="550"/>
        </w:tabs>
        <w:spacing w:after="0"/>
        <w:ind w:left="220" w:firstLine="0"/>
        <w:rPr>
          <w:color w:val="auto"/>
          <w:sz w:val="26"/>
          <w:szCs w:val="26"/>
          <w:lang w:val="vi-VN"/>
        </w:rPr>
      </w:pPr>
    </w:p>
    <w:p w14:paraId="05684DD7" w14:textId="77777777" w:rsidR="006409E7" w:rsidRDefault="006409E7" w:rsidP="006409E7">
      <w:pPr>
        <w:pStyle w:val="BodyText"/>
        <w:tabs>
          <w:tab w:val="left" w:pos="550"/>
        </w:tabs>
        <w:spacing w:after="0"/>
        <w:ind w:left="220" w:firstLine="0"/>
        <w:rPr>
          <w:color w:val="auto"/>
          <w:sz w:val="26"/>
          <w:szCs w:val="26"/>
          <w:lang w:val="vi-VN"/>
        </w:rPr>
      </w:pPr>
    </w:p>
    <w:p w14:paraId="0D7EE7F5" w14:textId="77777777" w:rsidR="006409E7" w:rsidRDefault="006409E7" w:rsidP="006409E7">
      <w:pPr>
        <w:pStyle w:val="BodyText"/>
        <w:tabs>
          <w:tab w:val="left" w:pos="550"/>
        </w:tabs>
        <w:spacing w:after="0"/>
        <w:ind w:left="220" w:firstLine="0"/>
        <w:rPr>
          <w:color w:val="auto"/>
          <w:sz w:val="26"/>
          <w:szCs w:val="26"/>
          <w:lang w:val="vi-VN"/>
        </w:rPr>
      </w:pPr>
    </w:p>
    <w:p w14:paraId="589553FB" w14:textId="77777777" w:rsidR="006409E7" w:rsidRDefault="006409E7" w:rsidP="006409E7">
      <w:pPr>
        <w:pStyle w:val="BodyText"/>
        <w:tabs>
          <w:tab w:val="left" w:pos="550"/>
        </w:tabs>
        <w:spacing w:after="0"/>
        <w:ind w:left="220" w:firstLine="0"/>
        <w:rPr>
          <w:color w:val="auto"/>
          <w:sz w:val="26"/>
          <w:szCs w:val="26"/>
          <w:lang w:val="vi-VN"/>
        </w:rPr>
      </w:pPr>
    </w:p>
    <w:p w14:paraId="73C3A3F0" w14:textId="77777777" w:rsidR="006409E7" w:rsidRDefault="006409E7" w:rsidP="006409E7">
      <w:pPr>
        <w:pStyle w:val="BodyText"/>
        <w:tabs>
          <w:tab w:val="left" w:pos="550"/>
        </w:tabs>
        <w:spacing w:after="0"/>
        <w:ind w:left="220" w:firstLine="0"/>
        <w:rPr>
          <w:color w:val="auto"/>
          <w:sz w:val="26"/>
          <w:szCs w:val="26"/>
          <w:lang w:val="vi-VN"/>
        </w:rPr>
      </w:pPr>
    </w:p>
    <w:p w14:paraId="337533A3" w14:textId="77777777" w:rsidR="006409E7" w:rsidRDefault="006409E7" w:rsidP="006409E7">
      <w:pPr>
        <w:pStyle w:val="BodyText"/>
        <w:tabs>
          <w:tab w:val="left" w:pos="550"/>
        </w:tabs>
        <w:spacing w:after="0"/>
        <w:ind w:left="220" w:firstLine="0"/>
        <w:rPr>
          <w:color w:val="auto"/>
          <w:sz w:val="26"/>
          <w:szCs w:val="26"/>
          <w:lang w:val="vi-VN"/>
        </w:rPr>
      </w:pPr>
    </w:p>
    <w:p w14:paraId="324ABB06" w14:textId="77777777" w:rsidR="006409E7" w:rsidRDefault="006409E7" w:rsidP="006409E7">
      <w:pPr>
        <w:pStyle w:val="BodyText"/>
        <w:tabs>
          <w:tab w:val="left" w:pos="550"/>
        </w:tabs>
        <w:spacing w:after="0"/>
        <w:ind w:left="220" w:firstLine="0"/>
        <w:rPr>
          <w:color w:val="auto"/>
          <w:sz w:val="26"/>
          <w:szCs w:val="26"/>
          <w:lang w:val="vi-VN"/>
        </w:rPr>
      </w:pPr>
    </w:p>
    <w:p w14:paraId="238D4E6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59460C"/>
    <w:multiLevelType w:val="singleLevel"/>
    <w:tmpl w:val="9759460C"/>
    <w:lvl w:ilvl="0">
      <w:start w:val="1"/>
      <w:numFmt w:val="decimal"/>
      <w:suff w:val="space"/>
      <w:lvlText w:val="%1."/>
      <w:lvlJc w:val="left"/>
    </w:lvl>
  </w:abstractNum>
  <w:abstractNum w:abstractNumId="1" w15:restartNumberingAfterBreak="0">
    <w:nsid w:val="625777AD"/>
    <w:multiLevelType w:val="hybridMultilevel"/>
    <w:tmpl w:val="CEE24C04"/>
    <w:lvl w:ilvl="0" w:tplc="9F96C8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B673D"/>
    <w:multiLevelType w:val="multilevel"/>
    <w:tmpl w:val="674B673D"/>
    <w:lvl w:ilvl="0">
      <w:start w:val="2"/>
      <w:numFmt w:val="bullet"/>
      <w:lvlText w:val="-"/>
      <w:lvlJc w:val="left"/>
      <w:pPr>
        <w:ind w:left="1160" w:hanging="360"/>
      </w:pPr>
      <w:rPr>
        <w:rFonts w:ascii="Times New Roman" w:eastAsia="SimSun" w:hAnsi="Times New Roman" w:cs="Times New Roman"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num w:numId="1" w16cid:durableId="1997608899">
    <w:abstractNumId w:val="1"/>
  </w:num>
  <w:num w:numId="2" w16cid:durableId="568347172">
    <w:abstractNumId w:val="2"/>
  </w:num>
  <w:num w:numId="3" w16cid:durableId="124040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E7"/>
    <w:rsid w:val="00045DAA"/>
    <w:rsid w:val="00502F96"/>
    <w:rsid w:val="006409E7"/>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3608"/>
  <w15:chartTrackingRefBased/>
  <w15:docId w15:val="{F36118A6-21AC-4355-A706-835318AA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409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09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9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9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9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9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9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9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9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09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9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9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9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9E7"/>
    <w:rPr>
      <w:rFonts w:eastAsiaTheme="majorEastAsia" w:cstheme="majorBidi"/>
      <w:color w:val="272727" w:themeColor="text1" w:themeTint="D8"/>
    </w:rPr>
  </w:style>
  <w:style w:type="paragraph" w:styleId="Title">
    <w:name w:val="Title"/>
    <w:basedOn w:val="Normal"/>
    <w:next w:val="Normal"/>
    <w:link w:val="TitleChar"/>
    <w:uiPriority w:val="10"/>
    <w:qFormat/>
    <w:rsid w:val="006409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9E7"/>
    <w:pPr>
      <w:spacing w:before="160"/>
      <w:jc w:val="center"/>
    </w:pPr>
    <w:rPr>
      <w:i/>
      <w:iCs/>
      <w:color w:val="404040" w:themeColor="text1" w:themeTint="BF"/>
    </w:rPr>
  </w:style>
  <w:style w:type="character" w:customStyle="1" w:styleId="QuoteChar">
    <w:name w:val="Quote Char"/>
    <w:basedOn w:val="DefaultParagraphFont"/>
    <w:link w:val="Quote"/>
    <w:uiPriority w:val="29"/>
    <w:rsid w:val="006409E7"/>
    <w:rPr>
      <w:i/>
      <w:iCs/>
      <w:color w:val="404040" w:themeColor="text1" w:themeTint="BF"/>
    </w:rPr>
  </w:style>
  <w:style w:type="paragraph" w:styleId="ListParagraph">
    <w:name w:val="List Paragraph"/>
    <w:basedOn w:val="Normal"/>
    <w:uiPriority w:val="34"/>
    <w:qFormat/>
    <w:rsid w:val="006409E7"/>
    <w:pPr>
      <w:ind w:left="720"/>
      <w:contextualSpacing/>
    </w:pPr>
  </w:style>
  <w:style w:type="character" w:styleId="IntenseEmphasis">
    <w:name w:val="Intense Emphasis"/>
    <w:basedOn w:val="DefaultParagraphFont"/>
    <w:uiPriority w:val="21"/>
    <w:qFormat/>
    <w:rsid w:val="006409E7"/>
    <w:rPr>
      <w:i/>
      <w:iCs/>
      <w:color w:val="2F5496" w:themeColor="accent1" w:themeShade="BF"/>
    </w:rPr>
  </w:style>
  <w:style w:type="paragraph" w:styleId="IntenseQuote">
    <w:name w:val="Intense Quote"/>
    <w:basedOn w:val="Normal"/>
    <w:next w:val="Normal"/>
    <w:link w:val="IntenseQuoteChar"/>
    <w:uiPriority w:val="30"/>
    <w:qFormat/>
    <w:rsid w:val="00640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9E7"/>
    <w:rPr>
      <w:i/>
      <w:iCs/>
      <w:color w:val="2F5496" w:themeColor="accent1" w:themeShade="BF"/>
    </w:rPr>
  </w:style>
  <w:style w:type="character" w:styleId="IntenseReference">
    <w:name w:val="Intense Reference"/>
    <w:basedOn w:val="DefaultParagraphFont"/>
    <w:uiPriority w:val="32"/>
    <w:qFormat/>
    <w:rsid w:val="006409E7"/>
    <w:rPr>
      <w:b/>
      <w:bCs/>
      <w:smallCaps/>
      <w:color w:val="2F5496" w:themeColor="accent1" w:themeShade="BF"/>
      <w:spacing w:val="5"/>
    </w:rPr>
  </w:style>
  <w:style w:type="character" w:customStyle="1" w:styleId="BodyTextChar">
    <w:name w:val="Body Text Char"/>
    <w:basedOn w:val="DefaultParagraphFont"/>
    <w:link w:val="BodyText"/>
    <w:rsid w:val="006409E7"/>
    <w:rPr>
      <w:rFonts w:eastAsia="Times New Roman" w:cs="Times New Roman"/>
      <w:color w:val="5A5A5F"/>
      <w:sz w:val="12"/>
      <w:szCs w:val="12"/>
    </w:rPr>
  </w:style>
  <w:style w:type="paragraph" w:styleId="BodyText">
    <w:name w:val="Body Text"/>
    <w:basedOn w:val="Normal"/>
    <w:link w:val="BodyTextChar"/>
    <w:qFormat/>
    <w:rsid w:val="006409E7"/>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6409E7"/>
    <w:rPr>
      <w:rFonts w:ascii="Times New Roman" w:eastAsia="Times New Roman" w:hAnsi="Times New Roman" w:cs="Times New Roman"/>
      <w:kern w:val="0"/>
      <w14:ligatures w14:val="none"/>
    </w:rPr>
  </w:style>
  <w:style w:type="paragraph" w:styleId="NormalWeb">
    <w:name w:val="Normal (Web)"/>
    <w:basedOn w:val="Normal"/>
    <w:uiPriority w:val="99"/>
    <w:unhideWhenUsed/>
    <w:rsid w:val="006409E7"/>
    <w:pPr>
      <w:spacing w:before="100" w:beforeAutospacing="1" w:after="100" w:afterAutospacing="1"/>
    </w:pPr>
  </w:style>
  <w:style w:type="table" w:customStyle="1" w:styleId="LiBang9">
    <w:name w:val="Lưới Bảng9"/>
    <w:basedOn w:val="TableNormal"/>
    <w:next w:val="TableGrid"/>
    <w:uiPriority w:val="39"/>
    <w:qFormat/>
    <w:rsid w:val="006409E7"/>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2025-03-28T01:17:00Z</dcterms:created>
  <dcterms:modified xsi:type="dcterms:W3CDTF">2025-03-28T01:17:00Z</dcterms:modified>
</cp:coreProperties>
</file>