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D7B" w:rsidRPr="00E2022E" w:rsidRDefault="00820D7B" w:rsidP="00820D7B">
      <w:pPr>
        <w:widowControl w:val="0"/>
        <w:spacing w:before="60" w:after="6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2022E">
        <w:rPr>
          <w:rFonts w:ascii="Times New Roman" w:hAnsi="Times New Roman"/>
          <w:b/>
          <w:sz w:val="26"/>
          <w:szCs w:val="26"/>
        </w:rPr>
        <w:t>KẾ HOẠCH  BÀI DẠY</w:t>
      </w:r>
    </w:p>
    <w:p w:rsidR="00820D7B" w:rsidRPr="00E2022E" w:rsidRDefault="00820D7B" w:rsidP="00820D7B">
      <w:pPr>
        <w:widowControl w:val="0"/>
        <w:spacing w:before="60" w:after="6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E2022E">
        <w:rPr>
          <w:rFonts w:ascii="Times New Roman" w:hAnsi="Times New Roman"/>
          <w:b/>
          <w:sz w:val="26"/>
          <w:szCs w:val="26"/>
        </w:rPr>
        <w:t>MÔN: TOÁN  LỚP 2</w:t>
      </w:r>
      <w:r w:rsidRPr="00E2022E">
        <w:rPr>
          <w:rFonts w:ascii="Times New Roman" w:hAnsi="Times New Roman"/>
          <w:b/>
          <w:sz w:val="26"/>
          <w:szCs w:val="26"/>
          <w:lang w:val="vi-VN"/>
        </w:rPr>
        <w:t>C</w:t>
      </w:r>
    </w:p>
    <w:p w:rsidR="00820D7B" w:rsidRPr="00E2022E" w:rsidRDefault="00820D7B" w:rsidP="00820D7B">
      <w:pPr>
        <w:widowControl w:val="0"/>
        <w:spacing w:before="60" w:after="60"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</w:pPr>
      <w:r w:rsidRPr="00E2022E">
        <w:rPr>
          <w:rFonts w:ascii="Times New Roman" w:hAnsi="Times New Roman"/>
          <w:b/>
          <w:bCs/>
          <w:sz w:val="26"/>
          <w:szCs w:val="26"/>
        </w:rPr>
        <w:t>Tên bài họ</w:t>
      </w:r>
      <w:r w:rsidRPr="00E2022E">
        <w:rPr>
          <w:rFonts w:ascii="Times New Roman" w:hAnsi="Times New Roman"/>
          <w:b/>
          <w:sz w:val="26"/>
          <w:szCs w:val="26"/>
        </w:rPr>
        <w:t>c:</w:t>
      </w:r>
      <w:r w:rsidRPr="00E2022E">
        <w:rPr>
          <w:rFonts w:ascii="Times New Roman" w:hAnsi="Times New Roman"/>
          <w:b/>
          <w:bCs/>
          <w:i/>
          <w:iCs/>
          <w:sz w:val="26"/>
          <w:szCs w:val="26"/>
        </w:rPr>
        <w:t xml:space="preserve"> Bài: B</w:t>
      </w:r>
      <w:r w:rsidRPr="00E2022E"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  <w:t>A ĐIỂM THẲNG HÀNG</w:t>
      </w:r>
    </w:p>
    <w:p w:rsidR="00820D7B" w:rsidRPr="00E2022E" w:rsidRDefault="00820D7B" w:rsidP="00820D7B">
      <w:pPr>
        <w:widowControl w:val="0"/>
        <w:spacing w:before="60" w:after="6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E2022E">
        <w:rPr>
          <w:rFonts w:ascii="Times New Roman" w:hAnsi="Times New Roman"/>
          <w:b/>
          <w:sz w:val="26"/>
          <w:szCs w:val="26"/>
        </w:rPr>
        <w:t xml:space="preserve">Tuần: </w:t>
      </w:r>
      <w:r w:rsidRPr="00E2022E">
        <w:rPr>
          <w:rFonts w:ascii="Times New Roman" w:hAnsi="Times New Roman"/>
          <w:b/>
          <w:sz w:val="26"/>
          <w:szCs w:val="26"/>
          <w:lang w:val="vi-VN"/>
        </w:rPr>
        <w:t>7</w:t>
      </w:r>
      <w:r w:rsidRPr="00E2022E">
        <w:rPr>
          <w:rFonts w:ascii="Times New Roman" w:hAnsi="Times New Roman"/>
          <w:b/>
          <w:sz w:val="26"/>
          <w:szCs w:val="26"/>
        </w:rPr>
        <w:t xml:space="preserve"> </w:t>
      </w:r>
      <w:r w:rsidRPr="00E2022E">
        <w:rPr>
          <w:rFonts w:ascii="Times New Roman" w:hAnsi="Times New Roman"/>
          <w:b/>
          <w:sz w:val="26"/>
          <w:szCs w:val="26"/>
          <w:lang w:val="vi-VN"/>
        </w:rPr>
        <w:t xml:space="preserve">   </w:t>
      </w:r>
      <w:r w:rsidRPr="00E2022E">
        <w:rPr>
          <w:rFonts w:ascii="Times New Roman" w:hAnsi="Times New Roman"/>
          <w:b/>
          <w:sz w:val="26"/>
          <w:szCs w:val="26"/>
        </w:rPr>
        <w:t xml:space="preserve">Tiết: </w:t>
      </w:r>
      <w:r w:rsidRPr="00E2022E">
        <w:rPr>
          <w:rFonts w:ascii="Times New Roman" w:hAnsi="Times New Roman"/>
          <w:b/>
          <w:sz w:val="26"/>
          <w:szCs w:val="26"/>
          <w:lang w:val="vi-VN"/>
        </w:rPr>
        <w:t>31</w:t>
      </w:r>
      <w:r w:rsidRPr="00E2022E">
        <w:rPr>
          <w:rFonts w:ascii="Times New Roman" w:hAnsi="Times New Roman"/>
          <w:b/>
          <w:sz w:val="26"/>
          <w:szCs w:val="26"/>
        </w:rPr>
        <w:t xml:space="preserve">  Ngày dạy: </w:t>
      </w:r>
      <w:r w:rsidRPr="00E2022E">
        <w:rPr>
          <w:rFonts w:ascii="Times New Roman" w:hAnsi="Times New Roman"/>
          <w:b/>
          <w:sz w:val="26"/>
          <w:szCs w:val="26"/>
          <w:lang w:val="vi-VN"/>
        </w:rPr>
        <w:t>16</w:t>
      </w:r>
      <w:r w:rsidRPr="00E2022E">
        <w:rPr>
          <w:rFonts w:ascii="Times New Roman" w:hAnsi="Times New Roman"/>
          <w:b/>
          <w:sz w:val="26"/>
          <w:szCs w:val="26"/>
        </w:rPr>
        <w:t>/10/202</w:t>
      </w:r>
      <w:r w:rsidRPr="00E2022E">
        <w:rPr>
          <w:rFonts w:ascii="Times New Roman" w:hAnsi="Times New Roman"/>
          <w:b/>
          <w:sz w:val="26"/>
          <w:szCs w:val="26"/>
          <w:lang w:val="vi-VN"/>
        </w:rPr>
        <w:t>3</w:t>
      </w:r>
    </w:p>
    <w:p w:rsidR="00820D7B" w:rsidRPr="00E2022E" w:rsidRDefault="00820D7B" w:rsidP="00820D7B">
      <w:pPr>
        <w:widowControl w:val="0"/>
        <w:spacing w:before="60" w:after="60" w:line="240" w:lineRule="auto"/>
        <w:rPr>
          <w:rFonts w:ascii="Times New Roman" w:hAnsi="Times New Roman"/>
          <w:b/>
          <w:sz w:val="26"/>
          <w:szCs w:val="26"/>
        </w:rPr>
      </w:pPr>
      <w:r w:rsidRPr="00E2022E">
        <w:rPr>
          <w:rFonts w:ascii="Times New Roman" w:hAnsi="Times New Roman"/>
          <w:b/>
          <w:sz w:val="26"/>
          <w:szCs w:val="26"/>
        </w:rPr>
        <w:t>I. YÊU CẦU CẦN ĐẠT:</w:t>
      </w:r>
    </w:p>
    <w:p w:rsidR="00820D7B" w:rsidRPr="00E2022E" w:rsidRDefault="00820D7B" w:rsidP="00820D7B">
      <w:pPr>
        <w:widowControl w:val="0"/>
        <w:spacing w:before="60" w:after="60" w:line="240" w:lineRule="auto"/>
        <w:rPr>
          <w:rFonts w:ascii="Times New Roman" w:hAnsi="Times New Roman"/>
          <w:b/>
          <w:sz w:val="26"/>
          <w:szCs w:val="26"/>
        </w:rPr>
      </w:pPr>
      <w:r w:rsidRPr="00E2022E">
        <w:rPr>
          <w:rFonts w:ascii="Times New Roman" w:hAnsi="Times New Roman"/>
          <w:b/>
          <w:sz w:val="26"/>
          <w:szCs w:val="26"/>
        </w:rPr>
        <w:t>- Có ý thức học hỏi thầy cô, bạn bè và người khác để củng cố và mở rộng hiểu biết.</w:t>
      </w:r>
    </w:p>
    <w:p w:rsidR="00820D7B" w:rsidRPr="00E2022E" w:rsidRDefault="00820D7B" w:rsidP="00820D7B">
      <w:pPr>
        <w:widowControl w:val="0"/>
        <w:spacing w:before="60" w:after="60" w:line="240" w:lineRule="auto"/>
        <w:rPr>
          <w:rFonts w:ascii="Times New Roman" w:hAnsi="Times New Roman"/>
          <w:b/>
          <w:sz w:val="26"/>
          <w:szCs w:val="26"/>
        </w:rPr>
      </w:pPr>
      <w:r w:rsidRPr="00E2022E">
        <w:rPr>
          <w:rFonts w:ascii="Times New Roman" w:hAnsi="Times New Roman"/>
          <w:b/>
          <w:sz w:val="26"/>
          <w:szCs w:val="26"/>
        </w:rPr>
        <w:t>- Trao đổi, thảo luận để thực hiện các nhiệm vụ học tập.</w:t>
      </w:r>
    </w:p>
    <w:p w:rsidR="00820D7B" w:rsidRPr="00E2022E" w:rsidRDefault="00820D7B" w:rsidP="00820D7B">
      <w:pPr>
        <w:widowControl w:val="0"/>
        <w:spacing w:before="60" w:after="60" w:line="240" w:lineRule="auto"/>
        <w:rPr>
          <w:rFonts w:ascii="Times New Roman" w:hAnsi="Times New Roman"/>
          <w:b/>
          <w:sz w:val="26"/>
          <w:szCs w:val="26"/>
        </w:rPr>
      </w:pPr>
      <w:r w:rsidRPr="00E2022E">
        <w:rPr>
          <w:rFonts w:ascii="Times New Roman" w:hAnsi="Times New Roman"/>
          <w:b/>
          <w:sz w:val="26"/>
          <w:szCs w:val="26"/>
        </w:rPr>
        <w:t>- Sử dụng các kiến thức đã học ứng dụng vào thực tế.</w:t>
      </w:r>
    </w:p>
    <w:p w:rsidR="00820D7B" w:rsidRPr="00E2022E" w:rsidRDefault="00820D7B" w:rsidP="00820D7B">
      <w:pPr>
        <w:widowControl w:val="0"/>
        <w:spacing w:before="60" w:after="60" w:line="240" w:lineRule="auto"/>
        <w:rPr>
          <w:rFonts w:ascii="Times New Roman" w:hAnsi="Times New Roman"/>
          <w:b/>
          <w:sz w:val="26"/>
          <w:szCs w:val="26"/>
        </w:rPr>
      </w:pPr>
      <w:r w:rsidRPr="00E2022E">
        <w:rPr>
          <w:rFonts w:ascii="Times New Roman" w:hAnsi="Times New Roman"/>
          <w:b/>
          <w:sz w:val="26"/>
          <w:szCs w:val="26"/>
        </w:rPr>
        <w:t>* Tích hợp: Toán học và cuộc sống</w:t>
      </w:r>
    </w:p>
    <w:p w:rsidR="00820D7B" w:rsidRPr="00E2022E" w:rsidRDefault="00820D7B" w:rsidP="00820D7B">
      <w:pPr>
        <w:widowControl w:val="0"/>
        <w:spacing w:before="60" w:after="60" w:line="240" w:lineRule="auto"/>
        <w:rPr>
          <w:rFonts w:ascii="Times New Roman" w:hAnsi="Times New Roman"/>
          <w:b/>
          <w:sz w:val="26"/>
          <w:szCs w:val="26"/>
        </w:rPr>
      </w:pPr>
      <w:r w:rsidRPr="00E2022E">
        <w:rPr>
          <w:rFonts w:ascii="Times New Roman" w:hAnsi="Times New Roman"/>
          <w:b/>
          <w:sz w:val="26"/>
          <w:szCs w:val="26"/>
        </w:rPr>
        <w:t>-Nhận biết ba điểm thẳng hàng.</w:t>
      </w:r>
    </w:p>
    <w:p w:rsidR="00820D7B" w:rsidRPr="00E2022E" w:rsidRDefault="00820D7B" w:rsidP="00820D7B">
      <w:pPr>
        <w:widowControl w:val="0"/>
        <w:spacing w:before="60" w:after="60" w:line="240" w:lineRule="auto"/>
        <w:rPr>
          <w:rFonts w:ascii="Times New Roman" w:hAnsi="Times New Roman"/>
          <w:b/>
          <w:sz w:val="26"/>
          <w:szCs w:val="26"/>
        </w:rPr>
      </w:pPr>
      <w:r w:rsidRPr="00E2022E">
        <w:rPr>
          <w:rFonts w:ascii="Times New Roman" w:hAnsi="Times New Roman"/>
          <w:b/>
          <w:sz w:val="26"/>
          <w:szCs w:val="26"/>
        </w:rPr>
        <w:t>-Sử dụng thước thẳng, kiểm tra ba đối tượng thẳng hàng</w:t>
      </w:r>
    </w:p>
    <w:p w:rsidR="00820D7B" w:rsidRPr="00E2022E" w:rsidRDefault="00820D7B" w:rsidP="00820D7B">
      <w:pPr>
        <w:widowControl w:val="0"/>
        <w:spacing w:before="60" w:after="60" w:line="240" w:lineRule="auto"/>
        <w:rPr>
          <w:rFonts w:ascii="Times New Roman" w:hAnsi="Times New Roman"/>
          <w:b/>
          <w:sz w:val="26"/>
          <w:szCs w:val="26"/>
        </w:rPr>
      </w:pPr>
      <w:r w:rsidRPr="00E2022E">
        <w:rPr>
          <w:rFonts w:ascii="Times New Roman" w:hAnsi="Times New Roman"/>
          <w:b/>
          <w:sz w:val="26"/>
          <w:szCs w:val="26"/>
        </w:rPr>
        <w:t>II. ĐỒ DÙNG DẠY HỌC</w:t>
      </w:r>
    </w:p>
    <w:p w:rsidR="00820D7B" w:rsidRPr="00E2022E" w:rsidRDefault="00820D7B" w:rsidP="00820D7B">
      <w:pPr>
        <w:widowControl w:val="0"/>
        <w:spacing w:before="60" w:after="60" w:line="240" w:lineRule="auto"/>
        <w:rPr>
          <w:rFonts w:ascii="Times New Roman" w:hAnsi="Times New Roman"/>
          <w:b/>
          <w:sz w:val="26"/>
          <w:szCs w:val="26"/>
        </w:rPr>
      </w:pPr>
      <w:r w:rsidRPr="00E2022E">
        <w:rPr>
          <w:rFonts w:ascii="Times New Roman" w:hAnsi="Times New Roman"/>
          <w:b/>
          <w:sz w:val="26"/>
          <w:szCs w:val="26"/>
          <w:lang w:val="vi-VN"/>
        </w:rPr>
        <w:t>1.</w:t>
      </w:r>
      <w:r w:rsidRPr="00E2022E">
        <w:rPr>
          <w:rFonts w:ascii="Times New Roman" w:hAnsi="Times New Roman"/>
          <w:b/>
          <w:sz w:val="26"/>
          <w:szCs w:val="26"/>
        </w:rPr>
        <w:t>Giáo viên:</w:t>
      </w:r>
    </w:p>
    <w:p w:rsidR="00820D7B" w:rsidRPr="00E2022E" w:rsidRDefault="00820D7B" w:rsidP="00820D7B">
      <w:pPr>
        <w:widowControl w:val="0"/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 w:rsidRPr="00E2022E">
        <w:rPr>
          <w:rFonts w:ascii="Times New Roman" w:hAnsi="Times New Roman"/>
          <w:b/>
          <w:bCs/>
          <w:sz w:val="26"/>
          <w:szCs w:val="26"/>
        </w:rPr>
        <w:t>- GV: Hình vẽ để sử dụng cho nội dung bài học và bài tập</w:t>
      </w:r>
    </w:p>
    <w:p w:rsidR="00820D7B" w:rsidRPr="00E2022E" w:rsidRDefault="00820D7B" w:rsidP="00820D7B">
      <w:pPr>
        <w:widowControl w:val="0"/>
        <w:spacing w:before="60" w:after="60" w:line="240" w:lineRule="auto"/>
        <w:rPr>
          <w:rFonts w:ascii="Times New Roman" w:hAnsi="Times New Roman"/>
          <w:b/>
          <w:sz w:val="26"/>
          <w:szCs w:val="26"/>
        </w:rPr>
      </w:pPr>
      <w:r w:rsidRPr="00E2022E">
        <w:rPr>
          <w:rFonts w:ascii="Times New Roman" w:hAnsi="Times New Roman"/>
          <w:b/>
          <w:sz w:val="26"/>
          <w:szCs w:val="26"/>
        </w:rPr>
        <w:t>- Giáo án, SGK, SGV.</w:t>
      </w:r>
    </w:p>
    <w:p w:rsidR="00820D7B" w:rsidRPr="00E2022E" w:rsidRDefault="00820D7B" w:rsidP="00820D7B">
      <w:pPr>
        <w:widowControl w:val="0"/>
        <w:spacing w:before="60" w:after="60" w:line="240" w:lineRule="auto"/>
        <w:rPr>
          <w:rFonts w:ascii="Times New Roman" w:hAnsi="Times New Roman"/>
          <w:b/>
          <w:sz w:val="26"/>
          <w:szCs w:val="26"/>
        </w:rPr>
      </w:pPr>
      <w:r w:rsidRPr="00E2022E">
        <w:rPr>
          <w:rFonts w:ascii="Times New Roman" w:hAnsi="Times New Roman"/>
          <w:b/>
          <w:sz w:val="26"/>
          <w:szCs w:val="26"/>
        </w:rPr>
        <w:t>2. Học sinh</w:t>
      </w:r>
    </w:p>
    <w:p w:rsidR="00820D7B" w:rsidRPr="00E2022E" w:rsidRDefault="00820D7B" w:rsidP="00820D7B">
      <w:pPr>
        <w:widowControl w:val="0"/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 w:rsidRPr="00E2022E">
        <w:rPr>
          <w:rFonts w:ascii="Times New Roman" w:hAnsi="Times New Roman"/>
          <w:b/>
          <w:sz w:val="26"/>
          <w:szCs w:val="26"/>
        </w:rPr>
        <w:t>- SGK, vở ghi, bút viết, bảng con</w:t>
      </w:r>
    </w:p>
    <w:p w:rsidR="00820D7B" w:rsidRPr="00E2022E" w:rsidRDefault="00820D7B" w:rsidP="00820D7B">
      <w:pPr>
        <w:widowControl w:val="0"/>
        <w:spacing w:before="60" w:after="60" w:line="240" w:lineRule="auto"/>
        <w:rPr>
          <w:rFonts w:ascii="Times New Roman" w:hAnsi="Times New Roman"/>
          <w:b/>
          <w:sz w:val="26"/>
          <w:szCs w:val="26"/>
        </w:rPr>
      </w:pPr>
      <w:r w:rsidRPr="00E2022E">
        <w:rPr>
          <w:rFonts w:ascii="Times New Roman" w:hAnsi="Times New Roman"/>
          <w:b/>
          <w:sz w:val="26"/>
          <w:szCs w:val="26"/>
        </w:rPr>
        <w:t>III. HOẠT ĐỘNG DẠY HỌC:</w:t>
      </w:r>
    </w:p>
    <w:tbl>
      <w:tblPr>
        <w:tblW w:w="930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228"/>
        <w:gridCol w:w="4445"/>
      </w:tblGrid>
      <w:tr w:rsidR="00820D7B" w:rsidRPr="00E2022E" w:rsidTr="007E1DA1">
        <w:trPr>
          <w:trHeight w:val="440"/>
        </w:trPr>
        <w:tc>
          <w:tcPr>
            <w:tcW w:w="630" w:type="dxa"/>
            <w:shd w:val="clear" w:color="auto" w:fill="FFFFFF"/>
          </w:tcPr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 w:rsidRPr="00E2022E">
              <w:rPr>
                <w:rFonts w:ascii="Times New Roman" w:hAnsi="Times New Roman"/>
                <w:b/>
                <w:i/>
                <w:sz w:val="26"/>
                <w:szCs w:val="26"/>
              </w:rPr>
              <w:t>T</w:t>
            </w:r>
            <w:r w:rsidRPr="00E2022E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G</w:t>
            </w:r>
          </w:p>
        </w:tc>
        <w:tc>
          <w:tcPr>
            <w:tcW w:w="4228" w:type="dxa"/>
            <w:shd w:val="clear" w:color="auto" w:fill="FFFFFF"/>
          </w:tcPr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i/>
                <w:sz w:val="26"/>
                <w:szCs w:val="26"/>
              </w:rPr>
              <w:t>Hoạt động của giáo viên.</w:t>
            </w:r>
          </w:p>
        </w:tc>
        <w:tc>
          <w:tcPr>
            <w:tcW w:w="4445" w:type="dxa"/>
            <w:shd w:val="clear" w:color="auto" w:fill="FFFFFF"/>
          </w:tcPr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i/>
                <w:sz w:val="26"/>
                <w:szCs w:val="26"/>
              </w:rPr>
              <w:t>Hoạt động của học sinh.</w:t>
            </w:r>
          </w:p>
        </w:tc>
      </w:tr>
      <w:tr w:rsidR="00820D7B" w:rsidRPr="00E2022E" w:rsidTr="007E1DA1">
        <w:trPr>
          <w:trHeight w:val="1268"/>
        </w:trPr>
        <w:tc>
          <w:tcPr>
            <w:tcW w:w="630" w:type="dxa"/>
            <w:shd w:val="clear" w:color="auto" w:fill="FFFFFF"/>
          </w:tcPr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i/>
                <w:sz w:val="26"/>
                <w:szCs w:val="26"/>
              </w:rPr>
              <w:t>2’</w:t>
            </w:r>
          </w:p>
        </w:tc>
        <w:tc>
          <w:tcPr>
            <w:tcW w:w="4228" w:type="dxa"/>
            <w:shd w:val="clear" w:color="auto" w:fill="FFFFFF"/>
          </w:tcPr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1</w:t>
            </w: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.KHỞI ĐỘNG :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-</w:t>
            </w: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HS bắt bài hát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-</w:t>
            </w: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GV dẫn dắt vào bài mới</w:t>
            </w:r>
          </w:p>
        </w:tc>
        <w:tc>
          <w:tcPr>
            <w:tcW w:w="4445" w:type="dxa"/>
            <w:shd w:val="clear" w:color="auto" w:fill="FFFFFF"/>
          </w:tcPr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- HS hát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i/>
                <w:sz w:val="26"/>
                <w:szCs w:val="26"/>
              </w:rPr>
              <w:t>-</w:t>
            </w: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HS lắng nghe</w:t>
            </w:r>
          </w:p>
        </w:tc>
      </w:tr>
      <w:tr w:rsidR="00820D7B" w:rsidRPr="00E2022E" w:rsidTr="007E1DA1">
        <w:trPr>
          <w:trHeight w:val="427"/>
        </w:trPr>
        <w:tc>
          <w:tcPr>
            <w:tcW w:w="9303" w:type="dxa"/>
            <w:gridSpan w:val="3"/>
            <w:shd w:val="clear" w:color="auto" w:fill="FFFFFF"/>
          </w:tcPr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i/>
                <w:sz w:val="26"/>
                <w:szCs w:val="26"/>
              </w:rPr>
              <w:t>15’</w:t>
            </w: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 xml:space="preserve">     </w:t>
            </w:r>
            <w:r w:rsidRPr="00E2022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. BÀI HỌC THỰC HÀNH:</w:t>
            </w:r>
          </w:p>
        </w:tc>
      </w:tr>
      <w:tr w:rsidR="00820D7B" w:rsidRPr="00E2022E" w:rsidTr="007E1DA1">
        <w:trPr>
          <w:trHeight w:val="620"/>
        </w:trPr>
        <w:tc>
          <w:tcPr>
            <w:tcW w:w="630" w:type="dxa"/>
            <w:shd w:val="clear" w:color="auto" w:fill="FFFFFF"/>
          </w:tcPr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228" w:type="dxa"/>
            <w:shd w:val="clear" w:color="auto" w:fill="FFFFFF"/>
          </w:tcPr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Hoạt động1. </w:t>
            </w:r>
            <w:bookmarkStart w:id="0" w:name="bookmark166"/>
            <w:r w:rsidRPr="00E2022E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.Giới thiệu </w:t>
            </w:r>
            <w:bookmarkEnd w:id="0"/>
            <w:r w:rsidRPr="00E2022E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ba điểm thẳng hàng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-HD HS quan sát hình ảnh các bạn, nhận biết các bạn đứng ngay hàng (thẳng hàng).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-HS quan sát hình</w:t>
            </w:r>
            <w:r w:rsidRPr="00E2022E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 xml:space="preserve">ảnh ba điểm A, B, C, nhận biết ba điểm </w:t>
            </w:r>
            <w:r w:rsidRPr="00E2022E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А, </w:t>
            </w: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B, C</w:t>
            </w:r>
            <w:r w:rsidRPr="00E2022E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</w:t>
            </w: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cùng nằm trên một đường thẳng.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 xml:space="preserve">- GV giới thiệu: </w:t>
            </w:r>
            <w:r w:rsidRPr="00E2022E">
              <w:rPr>
                <w:rFonts w:ascii="Times New Roman" w:hAnsi="Times New Roman"/>
                <w:b/>
                <w:i/>
                <w:sz w:val="26"/>
                <w:szCs w:val="26"/>
              </w:rPr>
              <w:t>khi ba điểm cùng nằm trên một đường thẳng, ta nói ba điểm đó thẳng hàng.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45" w:type="dxa"/>
            <w:shd w:val="clear" w:color="auto" w:fill="FFFFFF"/>
          </w:tcPr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 xml:space="preserve">-HS quan sát 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 xml:space="preserve">- HS chỉ tay vào hình và nói: ba điểm </w:t>
            </w:r>
            <w:r w:rsidRPr="00E2022E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А,</w:t>
            </w: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B, C</w:t>
            </w:r>
            <w:r w:rsidRPr="00E2022E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</w:t>
            </w: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thẳng hàng.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-Hs lắng nghe</w:t>
            </w:r>
          </w:p>
        </w:tc>
      </w:tr>
      <w:tr w:rsidR="00820D7B" w:rsidRPr="00E2022E" w:rsidTr="007E1DA1">
        <w:trPr>
          <w:trHeight w:val="1589"/>
        </w:trPr>
        <w:tc>
          <w:tcPr>
            <w:tcW w:w="630" w:type="dxa"/>
            <w:shd w:val="clear" w:color="auto" w:fill="FFFFFF"/>
          </w:tcPr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228" w:type="dxa"/>
            <w:shd w:val="clear" w:color="auto" w:fill="FFFFFF"/>
          </w:tcPr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i/>
                <w:sz w:val="26"/>
                <w:szCs w:val="26"/>
              </w:rPr>
              <w:t>Hoạt động 2</w:t>
            </w:r>
            <w:r w:rsidRPr="00E2022E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:</w:t>
            </w:r>
            <w:r w:rsidRPr="00E2022E">
              <w:rPr>
                <w:rFonts w:ascii="Times New Roman" w:hAnsi="Times New Roman"/>
                <w:b/>
                <w:i/>
                <w:sz w:val="26"/>
                <w:szCs w:val="26"/>
              </w:rPr>
              <w:t>Thực hành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Pr="00E2022E">
              <w:rPr>
                <w:rFonts w:ascii="Times New Roman" w:hAnsi="Times New Roman"/>
                <w:b/>
                <w:i/>
                <w:sz w:val="26"/>
                <w:szCs w:val="26"/>
              </w:rPr>
              <w:t>Bài 1: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i/>
                <w:sz w:val="26"/>
                <w:szCs w:val="26"/>
              </w:rPr>
              <w:t>-</w:t>
            </w: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GV HD HS thực hành tính: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-Gv hướng dẫn hs cách tìm 3 điểm thẳng hàng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-Gv mời hs trình bày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 xml:space="preserve"> -GV nhận xét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45" w:type="dxa"/>
            <w:shd w:val="clear" w:color="auto" w:fill="FFFFFF"/>
          </w:tcPr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- HS Nêu yêu cầu bài tập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- HS dựa vào mẫu, đọc các điểm thẳng hàng ở từng hình.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C, D, E là ba điểm thẳng hàng.</w:t>
            </w: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ab/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I, K, H là ba điểm thẳng hàng.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O, K, T là ba điểm thẳng hàng.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-Hs lắng nghe</w:t>
            </w:r>
          </w:p>
        </w:tc>
      </w:tr>
      <w:tr w:rsidR="00820D7B" w:rsidRPr="00E2022E" w:rsidTr="007E1DA1">
        <w:trPr>
          <w:trHeight w:val="963"/>
        </w:trPr>
        <w:tc>
          <w:tcPr>
            <w:tcW w:w="630" w:type="dxa"/>
            <w:shd w:val="clear" w:color="auto" w:fill="FFFFFF"/>
          </w:tcPr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228" w:type="dxa"/>
            <w:shd w:val="clear" w:color="auto" w:fill="FFFFFF"/>
          </w:tcPr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i/>
                <w:sz w:val="26"/>
                <w:szCs w:val="26"/>
              </w:rPr>
              <w:t>Bài 2: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-HS nhóm đôi nhận biết yêu cầu của bài: kiểm tra, nói.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-Phân tích mẫu.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 xml:space="preserve">  + Hình ảnh đặt thước thể hiện điều gì? (kiểm tra ba điểm xem có thẳng hàng không)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 xml:space="preserve">   + Đặt thước thế nào? (mép thước sát vào các điểm)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  + HS dựa </w:t>
            </w: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vào hình ảnh đặt thước, thông báo ba điểm thẳng hàng, ba điểm không thẳng hàng.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-HS dùng thước thẳng kiểm tra rồi nói: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 xml:space="preserve">-GV nhận xét, sửa chữa </w:t>
            </w:r>
          </w:p>
        </w:tc>
        <w:tc>
          <w:tcPr>
            <w:tcW w:w="4445" w:type="dxa"/>
            <w:shd w:val="clear" w:color="auto" w:fill="FFFFFF"/>
          </w:tcPr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-HS thực hiện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-HS kiểm tra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-HS nói: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 xml:space="preserve"> + Ba điểm B, C, D thẳng hàng.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 xml:space="preserve"> + Ba điểm I, K, S không thẳng hàng.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 xml:space="preserve"> + Ba điểm L, M, N thẳng hàng.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820D7B" w:rsidRPr="00E2022E" w:rsidTr="007E1DA1">
        <w:trPr>
          <w:trHeight w:val="457"/>
        </w:trPr>
        <w:tc>
          <w:tcPr>
            <w:tcW w:w="9303" w:type="dxa"/>
            <w:gridSpan w:val="3"/>
            <w:shd w:val="clear" w:color="auto" w:fill="FFFFFF"/>
          </w:tcPr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i/>
                <w:sz w:val="26"/>
                <w:szCs w:val="26"/>
              </w:rPr>
              <w:t>15’</w:t>
            </w: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E2022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3</w:t>
            </w: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. LUYỆN TẬP</w:t>
            </w:r>
            <w:r w:rsidRPr="00E2022E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</w:p>
        </w:tc>
      </w:tr>
      <w:tr w:rsidR="00820D7B" w:rsidRPr="00E2022E" w:rsidTr="007E1DA1">
        <w:trPr>
          <w:trHeight w:val="963"/>
        </w:trPr>
        <w:tc>
          <w:tcPr>
            <w:tcW w:w="630" w:type="dxa"/>
            <w:shd w:val="clear" w:color="auto" w:fill="FFFFFF"/>
          </w:tcPr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228" w:type="dxa"/>
            <w:shd w:val="clear" w:color="auto" w:fill="FFFFFF"/>
          </w:tcPr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i/>
                <w:sz w:val="26"/>
                <w:szCs w:val="26"/>
              </w:rPr>
              <w:t>Bài 1 :</w:t>
            </w: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 xml:space="preserve"> - HS nhận biết yêu cầu của bài.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 xml:space="preserve"> - Xác định các điểm được đặt tên trong hình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 xml:space="preserve"> - GV giới thiệu: Ba điểm nằm trên một đoạn thẳng cũng gọi là ba điểm thẳng hàng.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-Gv cho hs thảo luận nhóm đôi hoàn thành bài tập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 xml:space="preserve">     Khi sửa bài, GV khuyến khích HS giải thích.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 xml:space="preserve">Ví dụ: ba điểm </w:t>
            </w:r>
            <w:r w:rsidRPr="00E2022E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A, </w:t>
            </w: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 xml:space="preserve">I, </w:t>
            </w:r>
            <w:r w:rsidRPr="00E2022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</w:t>
            </w:r>
            <w:r w:rsidRPr="00E2022E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</w:t>
            </w: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thẳng hàng vì cùng nằm trên đoạn thẳng AC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 xml:space="preserve">-Gv nhận xét </w:t>
            </w:r>
          </w:p>
        </w:tc>
        <w:tc>
          <w:tcPr>
            <w:tcW w:w="4445" w:type="dxa"/>
            <w:shd w:val="clear" w:color="auto" w:fill="FFFFFF"/>
          </w:tcPr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-HS Nêu yêu cầu bài tập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-Hs quan sát 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 xml:space="preserve">-HS </w:t>
            </w:r>
            <w:r w:rsidRPr="00E2022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lắng nghe.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-Hs thực hiện: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a) Ba điểm A, E, D thẳng hàng. [đ]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b) Ba điểm A, B, C thẳng hàng. [s]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c) Ba điểm A, I, C thẳng hàng. [đ]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d) Ba điểm D, I, B thẳng hàng. [đ]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-HS nhận xét</w:t>
            </w:r>
          </w:p>
        </w:tc>
      </w:tr>
      <w:tr w:rsidR="00820D7B" w:rsidRPr="00E2022E" w:rsidTr="007E1DA1">
        <w:trPr>
          <w:trHeight w:val="350"/>
        </w:trPr>
        <w:tc>
          <w:tcPr>
            <w:tcW w:w="630" w:type="dxa"/>
            <w:shd w:val="clear" w:color="auto" w:fill="FFFFFF"/>
          </w:tcPr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228" w:type="dxa"/>
            <w:shd w:val="clear" w:color="auto" w:fill="FFFFFF"/>
          </w:tcPr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Bài 2: 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-Thảo luận cách thức GQVĐ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-Gv cho hs hoạt động nhóm 4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 xml:space="preserve"> + Xác định các nút áo cùng nằm trên một đường thẳng theo đường kẻ. Theo hàng, theo cột.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 xml:space="preserve"> + Dùng thước thẳng xác định các nút áo cùng nằm trên một đường thẳng khác.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-Các nhóm trình bày (mỗi nhóm nêu một trường hợp), GV nên hướng dẫn HS nói theo trình tự: hàng, cột, đường chéo.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-Các nhóm kiểm tra, nhận xét.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Đất nước  em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GV giới thiệu vườn cây thanh long ở Bình Thuận.</w:t>
            </w:r>
          </w:p>
          <w:p w:rsidR="00820D7B" w:rsidRPr="00E2022E" w:rsidRDefault="00820D7B" w:rsidP="00820D7B">
            <w:pPr>
              <w:widowControl w:val="0"/>
              <w:numPr>
                <w:ilvl w:val="0"/>
                <w:numId w:val="1"/>
              </w:numPr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Cột trụ để cây bám vào, leo lên.</w:t>
            </w:r>
          </w:p>
          <w:p w:rsidR="00820D7B" w:rsidRPr="00E2022E" w:rsidRDefault="00820D7B" w:rsidP="00820D7B">
            <w:pPr>
              <w:widowControl w:val="0"/>
              <w:numPr>
                <w:ilvl w:val="0"/>
                <w:numId w:val="1"/>
              </w:numPr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Chiếu sáng ban đêm giúp cây mau lớn.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-</w:t>
            </w: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HD Hs tìm vị trí tỉnh Bình Thuận trên bản đồ.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-Các nhóm bổ sung, nhận xét, GV tổng kết.</w:t>
            </w:r>
          </w:p>
        </w:tc>
        <w:tc>
          <w:tcPr>
            <w:tcW w:w="4445" w:type="dxa"/>
            <w:shd w:val="clear" w:color="auto" w:fill="FFFFFF"/>
          </w:tcPr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-HS Nêu yêu cầu bài tập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-HS hoạt động nhóm bốn.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-HS tìm hiểu nhiệm vụ và thực hiện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-</w:t>
            </w: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Ba cúc áo cùng nằm trên một đường thẳng là: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+ Cúc màu xanh dương – Cúc màu nâu – Cúc màu hồng.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+ Cúc màu xanh dương – Cúc màu vàng – Cúc màu nâu đỏ.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+ Cúc màu nâu – Cúc màu đỏ - Cúc màu xanh lá.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+ Cúc màu vàng – Cúc màu xanh lá – Cúc màu cam.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+ Cúc màu đỏ - Cúc màu cam – Cúc màu tím.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-HS nhận xét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-HS quan sát ảnh, nhận biết: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 xml:space="preserve"> + Các cột trụ cùng nằm trên một đường thẳng.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 xml:space="preserve">  + Các bóng đèn cùng nằm trên một đường thẳng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-Hs tìm vị trí tỉnh Bình Thuận trên bản đồ.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-Hs lắng nghe.</w:t>
            </w:r>
          </w:p>
        </w:tc>
      </w:tr>
      <w:tr w:rsidR="00820D7B" w:rsidRPr="00E2022E" w:rsidTr="007E1DA1">
        <w:trPr>
          <w:trHeight w:val="963"/>
        </w:trPr>
        <w:tc>
          <w:tcPr>
            <w:tcW w:w="630" w:type="dxa"/>
            <w:shd w:val="clear" w:color="auto" w:fill="FFFFFF"/>
          </w:tcPr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i/>
                <w:sz w:val="26"/>
                <w:szCs w:val="26"/>
              </w:rPr>
              <w:t>3’</w:t>
            </w:r>
          </w:p>
        </w:tc>
        <w:tc>
          <w:tcPr>
            <w:tcW w:w="4228" w:type="dxa"/>
            <w:shd w:val="clear" w:color="auto" w:fill="FFFFFF"/>
          </w:tcPr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3</w:t>
            </w: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.CỦNG CỐ-DẶN DÒ: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-Tìm hình ảnh ba điểm thẳng hàng trong cuộc sống</w:t>
            </w: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-Nhận xét, tuyên dương</w:t>
            </w:r>
          </w:p>
        </w:tc>
        <w:tc>
          <w:tcPr>
            <w:tcW w:w="4445" w:type="dxa"/>
            <w:shd w:val="clear" w:color="auto" w:fill="FFFFFF"/>
          </w:tcPr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820D7B" w:rsidRPr="00E2022E" w:rsidRDefault="00820D7B" w:rsidP="007E1DA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sz w:val="26"/>
                <w:szCs w:val="26"/>
              </w:rPr>
              <w:t>-HS thực hiện</w:t>
            </w:r>
          </w:p>
        </w:tc>
      </w:tr>
    </w:tbl>
    <w:p w:rsidR="00820D7B" w:rsidRPr="00E2022E" w:rsidRDefault="00820D7B" w:rsidP="00820D7B">
      <w:pPr>
        <w:widowControl w:val="0"/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 w:rsidRPr="00E2022E">
        <w:rPr>
          <w:rFonts w:ascii="Times New Roman" w:hAnsi="Times New Roman"/>
          <w:b/>
          <w:bCs/>
          <w:sz w:val="26"/>
          <w:szCs w:val="26"/>
        </w:rPr>
        <w:t>IV. ĐIỀU CHỈNH SAU BÀI HOC:</w:t>
      </w:r>
    </w:p>
    <w:p w:rsidR="006E681A" w:rsidRDefault="00820D7B">
      <w:bookmarkStart w:id="1" w:name="_GoBack"/>
      <w:bookmarkEnd w:id="1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00CE7"/>
    <w:multiLevelType w:val="multilevel"/>
    <w:tmpl w:val="6B08A1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7B"/>
    <w:rsid w:val="00012CF5"/>
    <w:rsid w:val="005B01CC"/>
    <w:rsid w:val="00663152"/>
    <w:rsid w:val="006E161B"/>
    <w:rsid w:val="00820D7B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13ACD-2057-4851-A308-34657023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D7B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3358</Characters>
  <Application>Microsoft Office Word</Application>
  <DocSecurity>0</DocSecurity>
  <Lines>27</Lines>
  <Paragraphs>7</Paragraphs>
  <ScaleCrop>false</ScaleCrop>
  <Company>Microsoft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2025-03-21T08:02:00Z</dcterms:created>
  <dcterms:modified xsi:type="dcterms:W3CDTF">2025-03-21T08:02:00Z</dcterms:modified>
</cp:coreProperties>
</file>