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A8" w:rsidRPr="002446BF" w:rsidRDefault="006479A8" w:rsidP="006479A8">
      <w:pPr>
        <w:spacing w:line="288" w:lineRule="auto"/>
        <w:ind w:right="38"/>
        <w:jc w:val="center"/>
        <w:rPr>
          <w:rFonts w:eastAsia="Calibri"/>
          <w:b/>
          <w:sz w:val="28"/>
          <w:szCs w:val="28"/>
        </w:rPr>
      </w:pPr>
      <w:r w:rsidRPr="002446BF">
        <w:rPr>
          <w:rFonts w:eastAsia="Calibri"/>
          <w:b/>
          <w:sz w:val="28"/>
          <w:szCs w:val="28"/>
          <w:u w:val="single"/>
          <w:lang w:val="vi-VN"/>
        </w:rPr>
        <w:t>MÔN</w:t>
      </w:r>
      <w:r w:rsidRPr="002446BF">
        <w:rPr>
          <w:rFonts w:eastAsia="Calibri"/>
          <w:b/>
          <w:sz w:val="28"/>
          <w:szCs w:val="28"/>
          <w:lang w:val="vi-VN"/>
        </w:rPr>
        <w:t xml:space="preserve">: HOẠT ĐỘNG TRẢI NGHIỆM – </w:t>
      </w:r>
      <w:r w:rsidRPr="002446BF">
        <w:rPr>
          <w:rFonts w:eastAsia="Calibri"/>
          <w:b/>
          <w:sz w:val="28"/>
          <w:szCs w:val="28"/>
        </w:rPr>
        <w:t>TIẾT 38</w:t>
      </w:r>
    </w:p>
    <w:p w:rsidR="006479A8" w:rsidRPr="002446BF" w:rsidRDefault="006479A8" w:rsidP="006479A8">
      <w:pPr>
        <w:spacing w:line="288" w:lineRule="auto"/>
        <w:ind w:right="38"/>
        <w:jc w:val="center"/>
        <w:rPr>
          <w:rFonts w:eastAsia="Calibri"/>
          <w:b/>
          <w:sz w:val="28"/>
          <w:szCs w:val="28"/>
          <w:lang w:val="vi-VN"/>
        </w:rPr>
      </w:pPr>
      <w:bookmarkStart w:id="0" w:name="_GoBack"/>
      <w:r w:rsidRPr="002446BF">
        <w:rPr>
          <w:rFonts w:eastAsia="Calibri"/>
          <w:b/>
          <w:sz w:val="28"/>
          <w:szCs w:val="28"/>
          <w:lang w:val="vi-VN"/>
        </w:rPr>
        <w:t xml:space="preserve"> Chủ Đề 4: Em Yêu Truyền Thống Quê Em</w:t>
      </w:r>
      <w:r w:rsidRPr="002446BF">
        <w:rPr>
          <w:rFonts w:eastAsia="Calibri"/>
          <w:b/>
          <w:noProof/>
          <w:sz w:val="28"/>
          <w:szCs w:val="28"/>
          <w:lang w:val="vi-VN" w:eastAsia="vi-VN"/>
        </w:rPr>
        <w:t xml:space="preserve"> </w:t>
      </w:r>
      <w:r w:rsidRPr="002446BF">
        <w:rPr>
          <w:rFonts w:eastAsia="Calibri"/>
          <w:b/>
          <w:sz w:val="28"/>
          <w:szCs w:val="28"/>
          <w:lang w:val="vi-VN"/>
        </w:rPr>
        <w:t>( Tuần 13)</w:t>
      </w:r>
    </w:p>
    <w:bookmarkEnd w:id="0"/>
    <w:p w:rsidR="006479A8" w:rsidRDefault="006479A8" w:rsidP="006479A8">
      <w:pPr>
        <w:spacing w:before="120" w:line="288" w:lineRule="auto"/>
        <w:ind w:right="38"/>
        <w:jc w:val="center"/>
        <w:rPr>
          <w:rFonts w:eastAsia="Calibri"/>
          <w:b/>
          <w:sz w:val="28"/>
          <w:szCs w:val="28"/>
          <w:lang w:val="vi-VN"/>
        </w:rPr>
      </w:pPr>
      <w:r w:rsidRPr="002446BF">
        <w:rPr>
          <w:rFonts w:eastAsia="Calibri"/>
          <w:b/>
          <w:sz w:val="28"/>
          <w:szCs w:val="28"/>
          <w:lang w:val="vi-VN"/>
        </w:rPr>
        <w:t>KẾ HOẠCH HOẠT ĐỘNG GIÁO DỤC THEO CHỦ ĐỀ ( Tiết 2)</w:t>
      </w:r>
    </w:p>
    <w:p w:rsidR="006479A8" w:rsidRPr="002446BF" w:rsidRDefault="006479A8" w:rsidP="006479A8">
      <w:pPr>
        <w:spacing w:line="288" w:lineRule="auto"/>
        <w:jc w:val="center"/>
        <w:rPr>
          <w:rFonts w:eastAsia="Calibri"/>
          <w:b/>
          <w:sz w:val="28"/>
          <w:szCs w:val="28"/>
        </w:rPr>
      </w:pPr>
      <w:r w:rsidRPr="002446BF">
        <w:rPr>
          <w:rFonts w:eastAsia="Calibri"/>
          <w:b/>
          <w:sz w:val="28"/>
          <w:szCs w:val="28"/>
        </w:rPr>
        <w:t>Thời gian thực hiện: Thứ Tư, ngày 29/11/2023</w:t>
      </w:r>
    </w:p>
    <w:p w:rsidR="006479A8" w:rsidRPr="002446BF" w:rsidRDefault="006479A8" w:rsidP="006479A8">
      <w:pPr>
        <w:spacing w:before="120" w:line="288" w:lineRule="auto"/>
        <w:ind w:right="38"/>
        <w:jc w:val="both"/>
        <w:rPr>
          <w:b/>
          <w:bCs/>
          <w:sz w:val="28"/>
          <w:szCs w:val="28"/>
          <w:lang w:val="nl-NL"/>
        </w:rPr>
      </w:pPr>
      <w:r w:rsidRPr="002446BF">
        <w:rPr>
          <w:rFonts w:eastAsia="Calibri"/>
          <w:b/>
          <w:sz w:val="28"/>
          <w:szCs w:val="28"/>
          <w:lang w:val="vi-VN"/>
        </w:rPr>
        <w:t>I. YÊU CẦU CẦN ĐẠT:</w:t>
      </w:r>
    </w:p>
    <w:p w:rsidR="006479A8" w:rsidRPr="002446BF" w:rsidRDefault="006479A8" w:rsidP="006479A8">
      <w:pPr>
        <w:spacing w:after="40" w:line="264" w:lineRule="auto"/>
        <w:rPr>
          <w:rFonts w:eastAsia="Calibri"/>
          <w:sz w:val="28"/>
          <w:szCs w:val="28"/>
          <w:lang w:val="vi-VN"/>
        </w:rPr>
      </w:pPr>
      <w:r w:rsidRPr="002446BF">
        <w:rPr>
          <w:rFonts w:eastAsia="Calibri"/>
          <w:sz w:val="28"/>
          <w:szCs w:val="28"/>
          <w:lang w:val="vi-VN"/>
        </w:rPr>
        <w:t>- Thực hiện được một số hành vi có văn hoá nơi công cộng</w:t>
      </w:r>
    </w:p>
    <w:p w:rsidR="006479A8" w:rsidRPr="002446BF" w:rsidRDefault="006479A8" w:rsidP="006479A8">
      <w:pPr>
        <w:spacing w:after="40" w:line="264" w:lineRule="auto"/>
        <w:rPr>
          <w:rFonts w:eastAsia="Calibri"/>
          <w:sz w:val="28"/>
          <w:szCs w:val="28"/>
          <w:lang w:val="vi-VN"/>
        </w:rPr>
      </w:pPr>
      <w:r w:rsidRPr="002446BF">
        <w:rPr>
          <w:rFonts w:eastAsia="Calibri"/>
          <w:sz w:val="28"/>
          <w:szCs w:val="28"/>
          <w:lang w:val="vi-VN"/>
        </w:rPr>
        <w:t>- Đề xuất được một số hoạt động kết nối những người sống xunh quanh</w:t>
      </w:r>
    </w:p>
    <w:p w:rsidR="006479A8" w:rsidRPr="002446BF" w:rsidRDefault="006479A8" w:rsidP="006479A8">
      <w:pPr>
        <w:spacing w:after="40" w:line="264" w:lineRule="auto"/>
        <w:rPr>
          <w:rFonts w:eastAsia="Calibri"/>
          <w:sz w:val="28"/>
          <w:szCs w:val="28"/>
          <w:lang w:val="vi-VN"/>
        </w:rPr>
      </w:pPr>
      <w:r w:rsidRPr="002446BF">
        <w:rPr>
          <w:rFonts w:eastAsia="Calibri"/>
          <w:sz w:val="28"/>
          <w:szCs w:val="28"/>
          <w:lang w:val="vi-VN"/>
        </w:rPr>
        <w:t>- Tham gia tích cực hoạt động đền ơn đáp nghĩa và hoạt động giáo dục truyền thống địa phương</w:t>
      </w:r>
    </w:p>
    <w:p w:rsidR="006479A8" w:rsidRPr="002446BF" w:rsidRDefault="006479A8" w:rsidP="006479A8">
      <w:pPr>
        <w:spacing w:after="40" w:line="264" w:lineRule="auto"/>
        <w:rPr>
          <w:rFonts w:eastAsia="Calibri"/>
          <w:sz w:val="28"/>
          <w:szCs w:val="28"/>
          <w:lang w:val="vi-VN"/>
        </w:rPr>
      </w:pPr>
      <w:r w:rsidRPr="002446BF">
        <w:rPr>
          <w:rFonts w:eastAsia="Calibri"/>
          <w:sz w:val="28"/>
          <w:szCs w:val="28"/>
          <w:lang w:val="vi-VN"/>
        </w:rPr>
        <w:t>- Xử lí được các tình huống để đảm bảo ứng xử có văn hoá ở nơi công cộng</w:t>
      </w:r>
    </w:p>
    <w:p w:rsidR="006479A8" w:rsidRPr="002446BF" w:rsidRDefault="006479A8" w:rsidP="006479A8">
      <w:pPr>
        <w:spacing w:after="40" w:line="264" w:lineRule="auto"/>
        <w:rPr>
          <w:rFonts w:eastAsia="Calibri"/>
          <w:sz w:val="28"/>
          <w:szCs w:val="28"/>
          <w:lang w:val="vi-VN"/>
        </w:rPr>
      </w:pPr>
      <w:r w:rsidRPr="002446BF">
        <w:rPr>
          <w:rFonts w:eastAsia="Calibri"/>
          <w:sz w:val="28"/>
          <w:szCs w:val="28"/>
          <w:lang w:val="vi-VN"/>
        </w:rPr>
        <w:t>- Năng lực giao tiếp và hợp tác: Hợp tác với bạn, với cộng đồng để thực hiện kế hoạch kết nối những người xung quanh.</w:t>
      </w:r>
    </w:p>
    <w:p w:rsidR="006479A8" w:rsidRPr="002446BF" w:rsidRDefault="006479A8" w:rsidP="006479A8">
      <w:pPr>
        <w:spacing w:after="40" w:line="264" w:lineRule="auto"/>
        <w:rPr>
          <w:rFonts w:eastAsia="Calibri"/>
          <w:sz w:val="28"/>
          <w:szCs w:val="28"/>
          <w:lang w:val="vi-VN"/>
        </w:rPr>
      </w:pPr>
      <w:r w:rsidRPr="002446BF">
        <w:rPr>
          <w:rFonts w:eastAsia="Calibri"/>
          <w:sz w:val="28"/>
          <w:szCs w:val="28"/>
          <w:lang w:val="vi-VN"/>
        </w:rPr>
        <w:t>- Năng lực thích ứng với cuộc sống: Xác định được các việc làm có văn hoá, phù hợp với truyền thống quê hương để ứng xử phù hợp ở nơi công cộng và khi tham gia các hoạt động giáo dục truyền thống.</w:t>
      </w:r>
    </w:p>
    <w:p w:rsidR="006479A8" w:rsidRPr="002446BF" w:rsidRDefault="006479A8" w:rsidP="006479A8">
      <w:pPr>
        <w:spacing w:line="288" w:lineRule="auto"/>
        <w:ind w:left="142" w:right="38"/>
        <w:contextualSpacing/>
        <w:jc w:val="both"/>
        <w:rPr>
          <w:sz w:val="28"/>
          <w:szCs w:val="28"/>
          <w:lang w:val="nl-NL"/>
        </w:rPr>
      </w:pPr>
      <w:r w:rsidRPr="002446BF">
        <w:rPr>
          <w:rFonts w:eastAsia="Calibri"/>
          <w:sz w:val="28"/>
          <w:szCs w:val="28"/>
          <w:lang w:val="vi-VN"/>
        </w:rPr>
        <w:t>- Năng lực thiết kế và tổ chức hoạt động: Lập và thực hiện tích cực các hoạt động kết nối những người xung quanh, hoạt động đền ơn đáp nghĩa,…</w:t>
      </w:r>
    </w:p>
    <w:p w:rsidR="006479A8" w:rsidRPr="002446BF" w:rsidRDefault="006479A8" w:rsidP="006479A8">
      <w:pPr>
        <w:spacing w:after="40" w:line="264" w:lineRule="auto"/>
        <w:rPr>
          <w:rFonts w:eastAsia="Calibri"/>
          <w:sz w:val="28"/>
          <w:szCs w:val="28"/>
          <w:lang w:val="vi-VN"/>
        </w:rPr>
      </w:pPr>
      <w:r w:rsidRPr="002446BF">
        <w:rPr>
          <w:rFonts w:eastAsia="Calibri"/>
          <w:sz w:val="28"/>
          <w:szCs w:val="28"/>
          <w:lang w:val="vi-VN"/>
        </w:rPr>
        <w:t>- Phẩm chất nhân ái: Yêu thương những người sống xung quanh.</w:t>
      </w:r>
    </w:p>
    <w:p w:rsidR="006479A8" w:rsidRPr="002446BF" w:rsidRDefault="006479A8" w:rsidP="006479A8">
      <w:pPr>
        <w:spacing w:after="40" w:line="264" w:lineRule="auto"/>
        <w:rPr>
          <w:rFonts w:eastAsia="Calibri"/>
          <w:sz w:val="28"/>
          <w:szCs w:val="28"/>
          <w:lang w:val="vi-VN"/>
        </w:rPr>
      </w:pPr>
      <w:r w:rsidRPr="002446BF">
        <w:rPr>
          <w:rFonts w:eastAsia="Calibri"/>
          <w:sz w:val="28"/>
          <w:szCs w:val="28"/>
          <w:lang w:val="vi-VN"/>
        </w:rPr>
        <w:t>- Phẩm chất yêu nước: Tự hào về truyền thống của dân tộc Việt Nam và địa phương mình.</w:t>
      </w:r>
    </w:p>
    <w:p w:rsidR="006479A8" w:rsidRPr="002446BF" w:rsidRDefault="006479A8" w:rsidP="006479A8">
      <w:pPr>
        <w:spacing w:before="120" w:line="288" w:lineRule="auto"/>
        <w:ind w:right="38"/>
        <w:jc w:val="both"/>
        <w:rPr>
          <w:b/>
          <w:sz w:val="28"/>
          <w:szCs w:val="28"/>
          <w:lang w:val="nl-NL"/>
        </w:rPr>
      </w:pPr>
      <w:r w:rsidRPr="002446BF">
        <w:rPr>
          <w:b/>
          <w:sz w:val="28"/>
          <w:szCs w:val="28"/>
          <w:lang w:val="nl-NL"/>
        </w:rPr>
        <w:t xml:space="preserve">II. ĐỒ DÙNG DẠY HỌC </w:t>
      </w:r>
    </w:p>
    <w:p w:rsidR="006479A8" w:rsidRPr="002446BF" w:rsidRDefault="006479A8" w:rsidP="006479A8">
      <w:pPr>
        <w:spacing w:line="288" w:lineRule="auto"/>
        <w:ind w:right="38" w:firstLine="284"/>
        <w:jc w:val="both"/>
        <w:rPr>
          <w:b/>
          <w:sz w:val="28"/>
          <w:szCs w:val="28"/>
          <w:lang w:val="vi-VN"/>
        </w:rPr>
      </w:pPr>
      <w:r w:rsidRPr="002446BF">
        <w:rPr>
          <w:b/>
          <w:sz w:val="28"/>
          <w:szCs w:val="28"/>
          <w:lang w:val="vi-VN"/>
        </w:rPr>
        <w:t>Giáo viên</w:t>
      </w:r>
      <w:r w:rsidRPr="002446BF">
        <w:rPr>
          <w:b/>
          <w:sz w:val="28"/>
          <w:szCs w:val="28"/>
        </w:rPr>
        <w:t xml:space="preserve"> </w:t>
      </w:r>
      <w:r w:rsidRPr="002446BF">
        <w:rPr>
          <w:sz w:val="28"/>
          <w:szCs w:val="28"/>
          <w:lang w:val="nl-NL"/>
        </w:rPr>
        <w:t>SGK Hoạt động trải nghiệm 4, VBT Hoạt động trải nghiệm 4;</w:t>
      </w:r>
    </w:p>
    <w:p w:rsidR="006479A8" w:rsidRPr="002446BF" w:rsidRDefault="006479A8" w:rsidP="006479A8">
      <w:pPr>
        <w:spacing w:after="40" w:line="264" w:lineRule="auto"/>
        <w:rPr>
          <w:rFonts w:eastAsia="Calibri"/>
          <w:sz w:val="28"/>
          <w:szCs w:val="28"/>
          <w:lang w:val="vi-VN"/>
        </w:rPr>
      </w:pPr>
      <w:r w:rsidRPr="002446BF">
        <w:rPr>
          <w:rFonts w:eastAsia="Calibri"/>
          <w:sz w:val="28"/>
          <w:szCs w:val="28"/>
          <w:lang w:val="vi-VN"/>
        </w:rPr>
        <w:t>- GV: Máy tính, tivi chiếu nội dung bài giảng điện tử</w:t>
      </w:r>
    </w:p>
    <w:p w:rsidR="006479A8" w:rsidRPr="002446BF" w:rsidRDefault="006479A8" w:rsidP="006479A8">
      <w:pPr>
        <w:spacing w:line="288" w:lineRule="auto"/>
        <w:ind w:right="38" w:firstLine="284"/>
        <w:jc w:val="both"/>
        <w:rPr>
          <w:b/>
          <w:sz w:val="28"/>
          <w:szCs w:val="28"/>
          <w:lang w:val="vi-VN"/>
        </w:rPr>
      </w:pPr>
      <w:r w:rsidRPr="002446BF">
        <w:rPr>
          <w:b/>
          <w:sz w:val="28"/>
          <w:szCs w:val="28"/>
          <w:lang w:val="vi-VN"/>
        </w:rPr>
        <w:t>Học sinh</w:t>
      </w:r>
      <w:r w:rsidRPr="002446BF">
        <w:rPr>
          <w:b/>
          <w:sz w:val="28"/>
          <w:szCs w:val="28"/>
        </w:rPr>
        <w:t xml:space="preserve"> </w:t>
      </w:r>
      <w:r w:rsidRPr="002446BF">
        <w:rPr>
          <w:sz w:val="28"/>
          <w:szCs w:val="28"/>
          <w:lang w:val="nl-NL"/>
        </w:rPr>
        <w:t>SGK Hoạt động trải nghiệm 4, VBT Hoạt động trải nghiệm 4</w:t>
      </w:r>
    </w:p>
    <w:p w:rsidR="006479A8" w:rsidRPr="002446BF" w:rsidRDefault="006479A8" w:rsidP="006479A8">
      <w:pPr>
        <w:numPr>
          <w:ilvl w:val="0"/>
          <w:numId w:val="1"/>
        </w:numPr>
        <w:spacing w:after="160" w:line="288" w:lineRule="auto"/>
        <w:ind w:left="142" w:right="38" w:hanging="142"/>
        <w:contextualSpacing/>
        <w:jc w:val="both"/>
        <w:rPr>
          <w:sz w:val="28"/>
          <w:szCs w:val="28"/>
          <w:lang w:val="nl-NL"/>
        </w:rPr>
      </w:pPr>
      <w:r w:rsidRPr="002446BF">
        <w:rPr>
          <w:sz w:val="28"/>
          <w:szCs w:val="28"/>
          <w:lang w:val="nl-NL"/>
        </w:rPr>
        <w:t>Giấy bìa màu, bút chì, bút màu, bút viết,...</w:t>
      </w:r>
    </w:p>
    <w:p w:rsidR="006479A8" w:rsidRPr="002446BF" w:rsidRDefault="006479A8" w:rsidP="006479A8">
      <w:pPr>
        <w:spacing w:before="120" w:line="288" w:lineRule="auto"/>
        <w:ind w:right="38"/>
        <w:jc w:val="both"/>
        <w:rPr>
          <w:rFonts w:eastAsia="Calibri"/>
          <w:b/>
          <w:sz w:val="28"/>
          <w:szCs w:val="28"/>
          <w:lang w:val="vi-VN"/>
        </w:rPr>
      </w:pPr>
      <w:r w:rsidRPr="002446BF">
        <w:rPr>
          <w:rFonts w:eastAsia="Calibri"/>
          <w:b/>
          <w:sz w:val="28"/>
          <w:szCs w:val="28"/>
          <w:lang w:val="vi-VN"/>
        </w:rPr>
        <w:t>III. CÁC HOẠT ĐỘNG DẠY HỌC CHỦ YẾU:</w:t>
      </w:r>
    </w:p>
    <w:tbl>
      <w:tblPr>
        <w:tblStyle w:val="LiBang6"/>
        <w:tblW w:w="9747" w:type="dxa"/>
        <w:tblLook w:val="04A0" w:firstRow="1" w:lastRow="0" w:firstColumn="1" w:lastColumn="0" w:noHBand="0" w:noVBand="1"/>
      </w:tblPr>
      <w:tblGrid>
        <w:gridCol w:w="1119"/>
        <w:gridCol w:w="4659"/>
        <w:gridCol w:w="3969"/>
      </w:tblGrid>
      <w:tr w:rsidR="006479A8" w:rsidRPr="002446BF" w:rsidTr="001104BA">
        <w:tc>
          <w:tcPr>
            <w:tcW w:w="959" w:type="dxa"/>
            <w:shd w:val="clear" w:color="auto" w:fill="FFFFFF" w:themeFill="background1"/>
          </w:tcPr>
          <w:p w:rsidR="006479A8" w:rsidRPr="002446BF" w:rsidRDefault="006479A8" w:rsidP="001104BA">
            <w:pPr>
              <w:spacing w:before="120" w:line="288" w:lineRule="auto"/>
              <w:ind w:right="38"/>
              <w:jc w:val="center"/>
              <w:rPr>
                <w:b/>
                <w:sz w:val="28"/>
                <w:szCs w:val="28"/>
              </w:rPr>
            </w:pPr>
            <w:r w:rsidRPr="002446BF">
              <w:rPr>
                <w:b/>
                <w:sz w:val="28"/>
                <w:szCs w:val="28"/>
              </w:rPr>
              <w:t>TG</w:t>
            </w:r>
          </w:p>
        </w:tc>
        <w:tc>
          <w:tcPr>
            <w:tcW w:w="4744" w:type="dxa"/>
            <w:shd w:val="clear" w:color="auto" w:fill="FFFFFF" w:themeFill="background1"/>
          </w:tcPr>
          <w:p w:rsidR="006479A8" w:rsidRPr="002446BF" w:rsidRDefault="006479A8" w:rsidP="001104BA">
            <w:pPr>
              <w:spacing w:before="120" w:line="288" w:lineRule="auto"/>
              <w:ind w:right="38"/>
              <w:jc w:val="center"/>
              <w:rPr>
                <w:b/>
                <w:sz w:val="28"/>
                <w:szCs w:val="28"/>
                <w:lang w:val="vi-VN"/>
              </w:rPr>
            </w:pPr>
            <w:r w:rsidRPr="002446BF">
              <w:rPr>
                <w:b/>
                <w:sz w:val="28"/>
                <w:szCs w:val="28"/>
                <w:lang w:val="vi-VN"/>
              </w:rPr>
              <w:t>Hoạt động của giáo viên</w:t>
            </w:r>
          </w:p>
        </w:tc>
        <w:tc>
          <w:tcPr>
            <w:tcW w:w="4044" w:type="dxa"/>
            <w:shd w:val="clear" w:color="auto" w:fill="FFFFFF" w:themeFill="background1"/>
          </w:tcPr>
          <w:p w:rsidR="006479A8" w:rsidRPr="002446BF" w:rsidRDefault="006479A8" w:rsidP="001104BA">
            <w:pPr>
              <w:spacing w:before="120" w:line="288" w:lineRule="auto"/>
              <w:ind w:right="38"/>
              <w:jc w:val="center"/>
              <w:rPr>
                <w:b/>
                <w:sz w:val="28"/>
                <w:szCs w:val="28"/>
                <w:lang w:val="vi-VN"/>
              </w:rPr>
            </w:pPr>
            <w:r w:rsidRPr="002446BF">
              <w:rPr>
                <w:b/>
                <w:sz w:val="28"/>
                <w:szCs w:val="28"/>
                <w:lang w:val="vi-VN"/>
              </w:rPr>
              <w:t>Hoạt động của học sinh</w:t>
            </w:r>
          </w:p>
        </w:tc>
      </w:tr>
      <w:tr w:rsidR="006479A8" w:rsidRPr="002446BF" w:rsidTr="001104BA">
        <w:tc>
          <w:tcPr>
            <w:tcW w:w="959" w:type="dxa"/>
          </w:tcPr>
          <w:p w:rsidR="006479A8" w:rsidRPr="002446BF" w:rsidRDefault="006479A8" w:rsidP="001104BA">
            <w:pPr>
              <w:spacing w:line="288" w:lineRule="auto"/>
              <w:ind w:right="38"/>
              <w:jc w:val="center"/>
              <w:rPr>
                <w:rFonts w:eastAsia="Calibri"/>
                <w:b/>
                <w:sz w:val="28"/>
                <w:szCs w:val="28"/>
              </w:rPr>
            </w:pPr>
            <w:r w:rsidRPr="002446BF">
              <w:rPr>
                <w:rFonts w:eastAsia="Calibri"/>
                <w:b/>
                <w:sz w:val="28"/>
                <w:szCs w:val="28"/>
              </w:rPr>
              <w:t>5P</w:t>
            </w:r>
          </w:p>
        </w:tc>
        <w:tc>
          <w:tcPr>
            <w:tcW w:w="8788" w:type="dxa"/>
            <w:gridSpan w:val="2"/>
          </w:tcPr>
          <w:p w:rsidR="006479A8" w:rsidRPr="002446BF" w:rsidRDefault="006479A8" w:rsidP="001104BA">
            <w:pPr>
              <w:spacing w:line="288" w:lineRule="auto"/>
              <w:ind w:right="38"/>
              <w:rPr>
                <w:rFonts w:eastAsia="Calibri"/>
                <w:b/>
                <w:sz w:val="28"/>
                <w:szCs w:val="28"/>
                <w:lang w:val="vi-VN"/>
              </w:rPr>
            </w:pPr>
            <w:r>
              <w:rPr>
                <w:rFonts w:eastAsia="Calibri"/>
                <w:b/>
                <w:sz w:val="28"/>
                <w:szCs w:val="28"/>
                <w:lang w:val="vi-VN"/>
              </w:rPr>
              <w:t>1</w:t>
            </w:r>
            <w:r w:rsidRPr="002446BF">
              <w:rPr>
                <w:rFonts w:eastAsia="Calibri"/>
                <w:b/>
                <w:sz w:val="28"/>
                <w:szCs w:val="28"/>
                <w:lang w:val="vi-VN"/>
              </w:rPr>
              <w:t xml:space="preserve">. </w:t>
            </w:r>
            <w:r>
              <w:rPr>
                <w:rFonts w:eastAsia="Calibri"/>
                <w:b/>
                <w:sz w:val="28"/>
                <w:szCs w:val="28"/>
                <w:lang w:val="vi-VN"/>
              </w:rPr>
              <w:t>Mở đầu</w:t>
            </w:r>
            <w:r w:rsidRPr="002446BF">
              <w:rPr>
                <w:rFonts w:eastAsia="Calibri"/>
                <w:b/>
                <w:sz w:val="28"/>
                <w:szCs w:val="28"/>
                <w:lang w:val="vi-VN"/>
              </w:rPr>
              <w:t>:</w:t>
            </w:r>
          </w:p>
          <w:p w:rsidR="006479A8" w:rsidRPr="002446BF" w:rsidRDefault="006479A8" w:rsidP="001104BA">
            <w:pPr>
              <w:spacing w:line="288" w:lineRule="auto"/>
              <w:ind w:right="38"/>
              <w:jc w:val="both"/>
              <w:rPr>
                <w:rFonts w:eastAsia="Calibri"/>
                <w:bCs/>
                <w:sz w:val="28"/>
                <w:szCs w:val="28"/>
                <w:lang w:val="vi-VN"/>
              </w:rPr>
            </w:pPr>
            <w:r w:rsidRPr="002446BF">
              <w:rPr>
                <w:rFonts w:eastAsia="Calibri"/>
                <w:b/>
                <w:sz w:val="28"/>
                <w:szCs w:val="28"/>
                <w:lang w:val="vi-VN"/>
              </w:rPr>
              <w:sym w:font="Wingdings" w:char="F0AB"/>
            </w:r>
            <w:r w:rsidRPr="002446BF">
              <w:rPr>
                <w:rFonts w:eastAsia="Calibri"/>
                <w:b/>
                <w:sz w:val="28"/>
                <w:szCs w:val="28"/>
                <w:lang w:val="vi-VN"/>
              </w:rPr>
              <w:t xml:space="preserve"> Mục tiêu: </w:t>
            </w:r>
            <w:r w:rsidRPr="002446BF">
              <w:rPr>
                <w:rFonts w:eastAsia="Calibri"/>
                <w:bCs/>
                <w:sz w:val="28"/>
                <w:szCs w:val="28"/>
                <w:lang w:val="vi-VN"/>
              </w:rPr>
              <w:t>Tạo cảm xúc vui tươi, kết nối với chủ đề bài học.</w:t>
            </w:r>
          </w:p>
        </w:tc>
      </w:tr>
      <w:tr w:rsidR="006479A8" w:rsidRPr="002446BF" w:rsidTr="001104BA">
        <w:tc>
          <w:tcPr>
            <w:tcW w:w="959" w:type="dxa"/>
          </w:tcPr>
          <w:p w:rsidR="006479A8" w:rsidRPr="002446BF" w:rsidRDefault="006479A8" w:rsidP="001104BA">
            <w:pPr>
              <w:spacing w:after="40" w:line="264" w:lineRule="auto"/>
              <w:jc w:val="both"/>
              <w:rPr>
                <w:sz w:val="28"/>
                <w:szCs w:val="28"/>
                <w:lang w:val="vi-VN"/>
              </w:rPr>
            </w:pPr>
          </w:p>
        </w:tc>
        <w:tc>
          <w:tcPr>
            <w:tcW w:w="4744" w:type="dxa"/>
          </w:tcPr>
          <w:p w:rsidR="006479A8" w:rsidRPr="002446BF" w:rsidRDefault="006479A8" w:rsidP="001104BA">
            <w:pPr>
              <w:spacing w:after="40" w:line="264" w:lineRule="auto"/>
              <w:jc w:val="both"/>
              <w:rPr>
                <w:sz w:val="28"/>
                <w:szCs w:val="28"/>
                <w:lang w:val="vi-VN"/>
              </w:rPr>
            </w:pPr>
            <w:r w:rsidRPr="002446BF">
              <w:rPr>
                <w:sz w:val="28"/>
                <w:szCs w:val="28"/>
                <w:lang w:val="vi-VN"/>
              </w:rPr>
              <w:t>- GV tổ chức cho HS chơi trò chơi “Tôi cần! Tôi cần”</w:t>
            </w:r>
          </w:p>
          <w:p w:rsidR="006479A8" w:rsidRPr="002446BF" w:rsidRDefault="006479A8" w:rsidP="001104BA">
            <w:pPr>
              <w:spacing w:after="40" w:line="264" w:lineRule="auto"/>
              <w:jc w:val="both"/>
              <w:rPr>
                <w:sz w:val="28"/>
                <w:szCs w:val="28"/>
                <w:lang w:val="vi-VN"/>
              </w:rPr>
            </w:pPr>
            <w:r w:rsidRPr="002446BF">
              <w:rPr>
                <w:sz w:val="28"/>
                <w:szCs w:val="28"/>
                <w:lang w:val="vi-VN"/>
              </w:rPr>
              <w:t xml:space="preserve">- Trao đổi sau trò chơi: </w:t>
            </w:r>
          </w:p>
          <w:p w:rsidR="006479A8" w:rsidRPr="002446BF" w:rsidRDefault="006479A8" w:rsidP="001104BA">
            <w:pPr>
              <w:spacing w:after="40" w:line="264" w:lineRule="auto"/>
              <w:jc w:val="both"/>
              <w:rPr>
                <w:sz w:val="28"/>
                <w:szCs w:val="28"/>
                <w:lang w:val="vi-VN"/>
              </w:rPr>
            </w:pPr>
            <w:r w:rsidRPr="002446BF">
              <w:rPr>
                <w:sz w:val="28"/>
                <w:szCs w:val="28"/>
                <w:lang w:val="vi-VN"/>
              </w:rPr>
              <w:lastRenderedPageBreak/>
              <w:t>+ Khi tất cả chúng ta đều cần 1 thứ gì đó, ví dụ như cần mua được vé xem phim, cần mượn cuốn sách ở thư viện,… chúng ta làm thế nào để không mất trật tự?</w:t>
            </w:r>
          </w:p>
          <w:p w:rsidR="006479A8" w:rsidRPr="002446BF" w:rsidRDefault="006479A8" w:rsidP="001104BA">
            <w:pPr>
              <w:ind w:right="40"/>
              <w:jc w:val="both"/>
              <w:rPr>
                <w:sz w:val="28"/>
                <w:szCs w:val="28"/>
                <w:lang w:val="nl-NL"/>
              </w:rPr>
            </w:pPr>
            <w:r w:rsidRPr="002446BF">
              <w:rPr>
                <w:sz w:val="28"/>
                <w:szCs w:val="28"/>
                <w:lang w:val="vi-VN"/>
              </w:rPr>
              <w:t>- GV giới thiệu: Ở bất cứ đâu, chúng ta cần cư xử văn minh, lịch sự. Nhất là ở nơi công cộng, đông người, nếu mọi người không cư xử văn minh, lịch sự thì sẽ gây mất trật tự và có thể xảy ra những điều đáng tiếc. Hôm nay, chúng ta cùng trải nghiệm về ứng xử văn minh nơi công cộng.</w:t>
            </w:r>
          </w:p>
        </w:tc>
        <w:tc>
          <w:tcPr>
            <w:tcW w:w="4044" w:type="dxa"/>
          </w:tcPr>
          <w:p w:rsidR="006479A8" w:rsidRPr="002446BF" w:rsidRDefault="006479A8" w:rsidP="001104BA">
            <w:pPr>
              <w:ind w:right="40"/>
              <w:jc w:val="both"/>
              <w:rPr>
                <w:bCs/>
                <w:sz w:val="28"/>
                <w:szCs w:val="28"/>
                <w:lang w:val="vi-VN"/>
              </w:rPr>
            </w:pPr>
            <w:r w:rsidRPr="002446BF">
              <w:rPr>
                <w:bCs/>
                <w:sz w:val="28"/>
                <w:szCs w:val="28"/>
                <w:lang w:val="vi-VN"/>
              </w:rPr>
              <w:lastRenderedPageBreak/>
              <w:t xml:space="preserve">- Học sinh </w:t>
            </w:r>
            <w:r w:rsidRPr="002446BF">
              <w:rPr>
                <w:bCs/>
                <w:sz w:val="28"/>
                <w:szCs w:val="28"/>
                <w:lang w:val="nl-NL"/>
              </w:rPr>
              <w:t>tham gia trò chơi</w:t>
            </w:r>
            <w:r w:rsidRPr="002446BF">
              <w:rPr>
                <w:bCs/>
                <w:sz w:val="28"/>
                <w:szCs w:val="28"/>
                <w:lang w:val="vi-VN"/>
              </w:rPr>
              <w:t>.</w:t>
            </w:r>
          </w:p>
          <w:p w:rsidR="006479A8" w:rsidRPr="002446BF" w:rsidRDefault="006479A8" w:rsidP="001104BA">
            <w:pPr>
              <w:ind w:right="40"/>
              <w:jc w:val="both"/>
              <w:rPr>
                <w:bCs/>
                <w:sz w:val="28"/>
                <w:szCs w:val="28"/>
                <w:lang w:val="vi-VN"/>
              </w:rPr>
            </w:pPr>
          </w:p>
          <w:p w:rsidR="006479A8" w:rsidRPr="002446BF" w:rsidRDefault="006479A8" w:rsidP="001104BA">
            <w:pPr>
              <w:ind w:right="40"/>
              <w:jc w:val="both"/>
              <w:rPr>
                <w:bCs/>
                <w:sz w:val="28"/>
                <w:szCs w:val="28"/>
                <w:lang w:val="vi-VN"/>
              </w:rPr>
            </w:pPr>
          </w:p>
          <w:p w:rsidR="006479A8" w:rsidRPr="002446BF" w:rsidRDefault="006479A8" w:rsidP="001104BA">
            <w:pPr>
              <w:ind w:right="40"/>
              <w:jc w:val="both"/>
              <w:rPr>
                <w:bCs/>
                <w:sz w:val="28"/>
                <w:szCs w:val="28"/>
                <w:lang w:val="vi-VN"/>
              </w:rPr>
            </w:pPr>
          </w:p>
          <w:p w:rsidR="006479A8" w:rsidRPr="002446BF" w:rsidRDefault="006479A8" w:rsidP="001104BA">
            <w:pPr>
              <w:ind w:right="40"/>
              <w:jc w:val="both"/>
              <w:rPr>
                <w:bCs/>
                <w:sz w:val="28"/>
                <w:szCs w:val="28"/>
                <w:lang w:val="vi-VN"/>
              </w:rPr>
            </w:pPr>
            <w:r w:rsidRPr="002446BF">
              <w:rPr>
                <w:bCs/>
                <w:sz w:val="28"/>
                <w:szCs w:val="28"/>
                <w:lang w:val="vi-VN"/>
              </w:rPr>
              <w:lastRenderedPageBreak/>
              <w:t>- HS trả lời theo suy nghĩ.</w:t>
            </w:r>
          </w:p>
        </w:tc>
      </w:tr>
      <w:tr w:rsidR="006479A8" w:rsidRPr="002446BF" w:rsidTr="001104BA">
        <w:tc>
          <w:tcPr>
            <w:tcW w:w="959" w:type="dxa"/>
          </w:tcPr>
          <w:p w:rsidR="006479A8" w:rsidRPr="002446BF" w:rsidRDefault="006479A8" w:rsidP="001104BA">
            <w:pPr>
              <w:spacing w:line="288" w:lineRule="auto"/>
              <w:ind w:right="38"/>
              <w:jc w:val="center"/>
              <w:rPr>
                <w:rFonts w:eastAsia="Calibri"/>
                <w:b/>
                <w:sz w:val="28"/>
                <w:szCs w:val="28"/>
              </w:rPr>
            </w:pPr>
            <w:r w:rsidRPr="002446BF">
              <w:rPr>
                <w:rFonts w:eastAsia="Calibri"/>
                <w:b/>
                <w:sz w:val="28"/>
                <w:szCs w:val="28"/>
              </w:rPr>
              <w:lastRenderedPageBreak/>
              <w:t>25p</w:t>
            </w:r>
          </w:p>
        </w:tc>
        <w:tc>
          <w:tcPr>
            <w:tcW w:w="8788" w:type="dxa"/>
            <w:gridSpan w:val="2"/>
          </w:tcPr>
          <w:p w:rsidR="006479A8" w:rsidRPr="002446BF" w:rsidRDefault="006479A8" w:rsidP="001104BA">
            <w:pPr>
              <w:spacing w:line="288" w:lineRule="auto"/>
              <w:ind w:right="38"/>
              <w:jc w:val="center"/>
              <w:rPr>
                <w:rFonts w:eastAsia="Calibri"/>
                <w:b/>
                <w:sz w:val="28"/>
                <w:szCs w:val="28"/>
                <w:lang w:val="vi-VN"/>
              </w:rPr>
            </w:pPr>
            <w:r w:rsidRPr="002446BF">
              <w:rPr>
                <w:rFonts w:eastAsia="Calibri"/>
                <w:b/>
                <w:sz w:val="28"/>
                <w:szCs w:val="28"/>
                <w:lang w:val="vi-VN"/>
              </w:rPr>
              <w:t>B. KHÁM PHÁ</w:t>
            </w:r>
          </w:p>
        </w:tc>
      </w:tr>
      <w:tr w:rsidR="006479A8" w:rsidRPr="002446BF" w:rsidTr="001104BA">
        <w:tc>
          <w:tcPr>
            <w:tcW w:w="959" w:type="dxa"/>
          </w:tcPr>
          <w:p w:rsidR="006479A8" w:rsidRPr="002446BF" w:rsidRDefault="006479A8" w:rsidP="001104BA">
            <w:pPr>
              <w:ind w:right="40"/>
              <w:jc w:val="both"/>
              <w:rPr>
                <w:rFonts w:eastAsia="Calibri"/>
                <w:b/>
                <w:sz w:val="28"/>
                <w:szCs w:val="28"/>
                <w:lang w:val="vi-VN"/>
              </w:rPr>
            </w:pPr>
          </w:p>
        </w:tc>
        <w:tc>
          <w:tcPr>
            <w:tcW w:w="4744" w:type="dxa"/>
          </w:tcPr>
          <w:p w:rsidR="006479A8" w:rsidRPr="002446BF" w:rsidRDefault="006479A8" w:rsidP="001104BA">
            <w:pPr>
              <w:ind w:right="40"/>
              <w:jc w:val="both"/>
              <w:rPr>
                <w:rFonts w:eastAsia="Calibri"/>
                <w:b/>
                <w:sz w:val="28"/>
                <w:szCs w:val="28"/>
                <w:lang w:val="vi-VN"/>
              </w:rPr>
            </w:pPr>
            <w:r w:rsidRPr="002446BF">
              <w:rPr>
                <w:rFonts w:eastAsia="Calibri"/>
                <w:b/>
                <w:sz w:val="28"/>
                <w:szCs w:val="28"/>
                <w:lang w:val="vi-VN"/>
              </w:rPr>
              <w:t xml:space="preserve">Hoạt động 1: </w:t>
            </w:r>
            <w:r w:rsidRPr="002446BF">
              <w:rPr>
                <w:b/>
                <w:sz w:val="28"/>
                <w:szCs w:val="28"/>
              </w:rPr>
              <w:t>Xác định các hành vi có văn hoá nơi cộng cộng</w:t>
            </w:r>
          </w:p>
          <w:p w:rsidR="006479A8" w:rsidRPr="002446BF" w:rsidRDefault="006479A8" w:rsidP="001104BA">
            <w:pPr>
              <w:ind w:right="40"/>
              <w:jc w:val="both"/>
              <w:rPr>
                <w:rFonts w:eastAsia="Calibri"/>
                <w:sz w:val="28"/>
                <w:szCs w:val="28"/>
                <w:lang w:val="vi-VN"/>
              </w:rPr>
            </w:pPr>
            <w:r w:rsidRPr="002446BF">
              <w:rPr>
                <w:rFonts w:eastAsia="Calibri"/>
                <w:b/>
                <w:sz w:val="28"/>
                <w:szCs w:val="28"/>
                <w:lang w:val="vi-VN"/>
              </w:rPr>
              <w:sym w:font="Wingdings" w:char="F0AB"/>
            </w:r>
            <w:r w:rsidRPr="002446BF">
              <w:rPr>
                <w:rFonts w:eastAsia="Calibri"/>
                <w:b/>
                <w:sz w:val="28"/>
                <w:szCs w:val="28"/>
                <w:lang w:val="vi-VN"/>
              </w:rPr>
              <w:t xml:space="preserve"> Mục tiêu: </w:t>
            </w:r>
            <w:r w:rsidRPr="002446BF">
              <w:rPr>
                <w:rFonts w:eastAsia="Calibri"/>
                <w:sz w:val="28"/>
                <w:szCs w:val="28"/>
                <w:lang w:val="vi-VN"/>
              </w:rPr>
              <w:t>Xác định được các hành vi có văn hoá ở nơi công cộng.</w:t>
            </w:r>
          </w:p>
          <w:p w:rsidR="006479A8" w:rsidRPr="002446BF" w:rsidRDefault="006479A8" w:rsidP="001104BA">
            <w:pPr>
              <w:ind w:right="40"/>
              <w:jc w:val="both"/>
              <w:rPr>
                <w:rFonts w:eastAsia="Calibri"/>
                <w:b/>
                <w:sz w:val="28"/>
                <w:szCs w:val="28"/>
                <w:lang w:val="vi-VN"/>
              </w:rPr>
            </w:pPr>
            <w:r w:rsidRPr="002446BF">
              <w:rPr>
                <w:rFonts w:eastAsia="Calibri"/>
                <w:sz w:val="28"/>
                <w:szCs w:val="28"/>
                <w:lang w:val="vi-VN"/>
              </w:rPr>
              <w:sym w:font="Wingdings" w:char="F0AB"/>
            </w:r>
            <w:r w:rsidRPr="002446BF">
              <w:rPr>
                <w:rFonts w:eastAsia="Calibri"/>
                <w:b/>
                <w:sz w:val="28"/>
                <w:szCs w:val="28"/>
                <w:lang w:val="vi-VN"/>
              </w:rPr>
              <w:t xml:space="preserve"> Cách thực hiện: </w:t>
            </w:r>
          </w:p>
          <w:p w:rsidR="006479A8" w:rsidRPr="002446BF" w:rsidRDefault="006479A8" w:rsidP="001104BA">
            <w:pPr>
              <w:ind w:right="40"/>
              <w:jc w:val="both"/>
              <w:rPr>
                <w:i/>
                <w:sz w:val="28"/>
                <w:szCs w:val="28"/>
                <w:lang w:val="vi-VN"/>
              </w:rPr>
            </w:pPr>
            <w:r w:rsidRPr="002446BF">
              <w:rPr>
                <w:i/>
                <w:sz w:val="28"/>
                <w:szCs w:val="28"/>
                <w:lang w:val="vi-VN"/>
              </w:rPr>
              <w:t>1. Chỉ ra các hành vi có văn hoá hoặc chưa có văn hoá ở nơi công cộng.</w:t>
            </w:r>
          </w:p>
          <w:p w:rsidR="006479A8" w:rsidRPr="002446BF" w:rsidRDefault="006479A8" w:rsidP="001104BA">
            <w:pPr>
              <w:ind w:right="40"/>
              <w:jc w:val="both"/>
              <w:rPr>
                <w:rFonts w:eastAsia="Calibri"/>
                <w:sz w:val="28"/>
                <w:szCs w:val="28"/>
                <w:lang w:val="vi-VN"/>
              </w:rPr>
            </w:pPr>
            <w:r w:rsidRPr="002446BF">
              <w:rPr>
                <w:rFonts w:eastAsia="Calibri"/>
                <w:sz w:val="28"/>
                <w:szCs w:val="28"/>
                <w:lang w:val="vi-VN"/>
              </w:rPr>
              <w:t>- GV sử dụng phương pháp động não, khai thác kinh nghiệm của HS: “Kể tên các hành vi có văn hoá hoặc các em biết.”</w:t>
            </w:r>
          </w:p>
          <w:p w:rsidR="006479A8" w:rsidRPr="002446BF" w:rsidRDefault="006479A8" w:rsidP="001104BA">
            <w:pPr>
              <w:ind w:right="40"/>
              <w:jc w:val="both"/>
              <w:rPr>
                <w:rFonts w:eastAsia="Calibri"/>
                <w:sz w:val="28"/>
                <w:szCs w:val="28"/>
                <w:lang w:val="vi-VN"/>
              </w:rPr>
            </w:pPr>
            <w:r w:rsidRPr="002446BF">
              <w:rPr>
                <w:rFonts w:eastAsia="Calibri"/>
                <w:sz w:val="28"/>
                <w:szCs w:val="28"/>
                <w:lang w:val="vi-VN"/>
              </w:rPr>
              <w:t>- GV lắng nghe và ghi nhanh lên bảng các ý kiến của HS.</w:t>
            </w:r>
          </w:p>
          <w:p w:rsidR="006479A8" w:rsidRPr="002446BF" w:rsidRDefault="006479A8" w:rsidP="001104BA">
            <w:pPr>
              <w:ind w:right="40"/>
              <w:jc w:val="both"/>
              <w:rPr>
                <w:b/>
                <w:sz w:val="28"/>
                <w:szCs w:val="28"/>
                <w:lang w:val="nl-NL"/>
              </w:rPr>
            </w:pPr>
            <w:r w:rsidRPr="002446BF">
              <w:rPr>
                <w:rFonts w:eastAsia="Calibri"/>
                <w:sz w:val="28"/>
                <w:szCs w:val="28"/>
                <w:lang w:val="vi-VN"/>
              </w:rPr>
              <w:t>- GV: Để hiểu rõ hơn về hành vi có văn hoá hoặc chưa có văn hoá nơi cộng cộng, chúng ta cùng thực hiện nhiệm vụ 1, trang 35, SGK.</w:t>
            </w:r>
          </w:p>
          <w:p w:rsidR="006479A8" w:rsidRPr="002446BF" w:rsidRDefault="006479A8" w:rsidP="001104BA">
            <w:pPr>
              <w:ind w:right="40"/>
              <w:jc w:val="both"/>
              <w:rPr>
                <w:rFonts w:eastAsia="Calibri"/>
                <w:sz w:val="28"/>
                <w:szCs w:val="28"/>
                <w:lang w:val="nl-NL"/>
              </w:rPr>
            </w:pP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GV yêu cầu: Yêu cầu HS làm việc theo nhóm, cùng quan sát các bức tranh, thảo luận và trả lời các câu hỏi:</w:t>
            </w:r>
          </w:p>
          <w:p w:rsidR="006479A8" w:rsidRPr="002446BF" w:rsidRDefault="006479A8" w:rsidP="001104BA">
            <w:pPr>
              <w:spacing w:after="40" w:line="264" w:lineRule="auto"/>
              <w:jc w:val="both"/>
              <w:rPr>
                <w:rFonts w:eastAsia="Calibri"/>
                <w:i/>
                <w:sz w:val="28"/>
                <w:szCs w:val="28"/>
                <w:lang w:val="vi-VN"/>
              </w:rPr>
            </w:pPr>
            <w:r w:rsidRPr="002446BF">
              <w:rPr>
                <w:rFonts w:eastAsia="Calibri"/>
                <w:i/>
                <w:sz w:val="28"/>
                <w:szCs w:val="28"/>
                <w:lang w:val="vi-VN"/>
              </w:rPr>
              <w:t>+ Bức tranh quang cảnh gì? Nơi công cộng đó có đặc điểm gì nổi bật?</w:t>
            </w:r>
          </w:p>
          <w:p w:rsidR="006479A8" w:rsidRPr="002446BF" w:rsidRDefault="006479A8" w:rsidP="001104BA">
            <w:pPr>
              <w:spacing w:after="40" w:line="264" w:lineRule="auto"/>
              <w:jc w:val="both"/>
              <w:rPr>
                <w:rFonts w:eastAsia="Calibri"/>
                <w:i/>
                <w:sz w:val="28"/>
                <w:szCs w:val="28"/>
                <w:lang w:val="vi-VN"/>
              </w:rPr>
            </w:pPr>
            <w:r w:rsidRPr="002446BF">
              <w:rPr>
                <w:rFonts w:eastAsia="Calibri"/>
                <w:i/>
                <w:sz w:val="28"/>
                <w:szCs w:val="28"/>
                <w:lang w:val="vi-VN"/>
              </w:rPr>
              <w:lastRenderedPageBreak/>
              <w:t>+ Các nhân vật trong tranh có hành động như thế nào?</w:t>
            </w:r>
          </w:p>
          <w:p w:rsidR="006479A8" w:rsidRPr="002446BF" w:rsidRDefault="006479A8" w:rsidP="001104BA">
            <w:pPr>
              <w:spacing w:after="40" w:line="264" w:lineRule="auto"/>
              <w:jc w:val="both"/>
              <w:rPr>
                <w:rFonts w:eastAsia="Calibri"/>
                <w:i/>
                <w:sz w:val="28"/>
                <w:szCs w:val="28"/>
                <w:lang w:val="vi-VN"/>
              </w:rPr>
            </w:pPr>
            <w:r w:rsidRPr="002446BF">
              <w:rPr>
                <w:rFonts w:eastAsia="Calibri"/>
                <w:i/>
                <w:sz w:val="28"/>
                <w:szCs w:val="28"/>
                <w:lang w:val="vi-VN"/>
              </w:rPr>
              <w:t>+ Hành động đó thể hiện sự có văn hoá hay không có văn hoá?</w:t>
            </w:r>
          </w:p>
          <w:p w:rsidR="006479A8" w:rsidRPr="002446BF" w:rsidRDefault="006479A8" w:rsidP="001104BA">
            <w:pPr>
              <w:spacing w:after="40" w:line="264" w:lineRule="auto"/>
              <w:jc w:val="both"/>
              <w:rPr>
                <w:rFonts w:eastAsia="Calibri"/>
                <w:i/>
                <w:iCs/>
                <w:sz w:val="28"/>
                <w:szCs w:val="28"/>
                <w:lang w:val="vi-VN"/>
              </w:rPr>
            </w:pPr>
            <w:r w:rsidRPr="002446BF">
              <w:rPr>
                <w:rFonts w:eastAsia="Calibri"/>
                <w:i/>
                <w:iCs/>
                <w:sz w:val="28"/>
                <w:szCs w:val="28"/>
                <w:lang w:val="vi-VN"/>
              </w:rPr>
              <w:t>2. Kể về một hành vi có văn hoá hoặc chưa có văn hoá ở nơi công cộng mà em biết hoặc chứng kiến.</w:t>
            </w:r>
          </w:p>
          <w:p w:rsidR="006479A8" w:rsidRPr="002446BF" w:rsidRDefault="006479A8" w:rsidP="001104BA">
            <w:pPr>
              <w:spacing w:after="40" w:line="264" w:lineRule="auto"/>
              <w:jc w:val="both"/>
              <w:outlineLvl w:val="0"/>
              <w:rPr>
                <w:rFonts w:eastAsia="Calibri"/>
                <w:sz w:val="28"/>
                <w:szCs w:val="28"/>
                <w:lang w:val="vi-VN"/>
              </w:rPr>
            </w:pPr>
            <w:r w:rsidRPr="002446BF">
              <w:rPr>
                <w:rFonts w:eastAsia="Calibri"/>
                <w:spacing w:val="-4"/>
                <w:sz w:val="28"/>
                <w:szCs w:val="28"/>
                <w:lang w:val="vi-VN"/>
              </w:rPr>
              <w:t>- GV tổ chức cho HS làm việc theo nhóm,  có thể nói hoặc viết các hành vi vào bảng nhóm, giấy thảo luận nhóm. Nếu có điều kiện có thể viết hành vi có văn hoá vào bông hoa, viết hành vi thiếu văn hoá vào tam giác đỏ.</w:t>
            </w:r>
          </w:p>
          <w:p w:rsidR="006479A8" w:rsidRPr="002446BF" w:rsidRDefault="006479A8" w:rsidP="001104BA">
            <w:pPr>
              <w:spacing w:after="40" w:line="264" w:lineRule="auto"/>
              <w:jc w:val="both"/>
              <w:outlineLvl w:val="0"/>
              <w:rPr>
                <w:rFonts w:eastAsia="Calibri"/>
                <w:sz w:val="28"/>
                <w:szCs w:val="28"/>
                <w:lang w:val="vi-VN"/>
              </w:rPr>
            </w:pPr>
            <w:r w:rsidRPr="002446BF">
              <w:rPr>
                <w:rFonts w:eastAsia="Calibri"/>
                <w:sz w:val="28"/>
                <w:szCs w:val="28"/>
                <w:lang w:val="vi-VN"/>
              </w:rPr>
              <w:t xml:space="preserve">- GV có thể gợi ý thêm: </w:t>
            </w:r>
          </w:p>
          <w:p w:rsidR="006479A8" w:rsidRPr="002446BF" w:rsidRDefault="006479A8" w:rsidP="001104BA">
            <w:pPr>
              <w:spacing w:after="40" w:line="264" w:lineRule="auto"/>
              <w:jc w:val="both"/>
              <w:outlineLvl w:val="0"/>
              <w:rPr>
                <w:rFonts w:eastAsia="Calibri"/>
                <w:sz w:val="28"/>
                <w:szCs w:val="28"/>
                <w:lang w:val="vi-VN"/>
              </w:rPr>
            </w:pPr>
            <w:r w:rsidRPr="002446BF">
              <w:rPr>
                <w:rFonts w:eastAsia="Calibri"/>
                <w:sz w:val="28"/>
                <w:szCs w:val="28"/>
                <w:lang w:val="vi-VN"/>
              </w:rPr>
              <w:t>+ Hành vi đó diễn ra ở đâu (tên của nơi công cộng)</w:t>
            </w:r>
          </w:p>
          <w:p w:rsidR="006479A8" w:rsidRPr="002446BF" w:rsidRDefault="006479A8" w:rsidP="001104BA">
            <w:pPr>
              <w:spacing w:after="40" w:line="264" w:lineRule="auto"/>
              <w:jc w:val="both"/>
              <w:outlineLvl w:val="0"/>
              <w:rPr>
                <w:rFonts w:eastAsia="Calibri"/>
                <w:sz w:val="28"/>
                <w:szCs w:val="28"/>
                <w:lang w:val="vi-VN"/>
              </w:rPr>
            </w:pPr>
            <w:r w:rsidRPr="002446BF">
              <w:rPr>
                <w:rFonts w:eastAsia="Calibri"/>
                <w:sz w:val="28"/>
                <w:szCs w:val="28"/>
                <w:lang w:val="vi-VN"/>
              </w:rPr>
              <w:t>+ Hành vi đó diễn ra như thế nào?</w:t>
            </w:r>
          </w:p>
          <w:p w:rsidR="006479A8" w:rsidRPr="002446BF" w:rsidRDefault="006479A8" w:rsidP="001104BA">
            <w:pPr>
              <w:spacing w:after="40" w:line="264" w:lineRule="auto"/>
              <w:jc w:val="both"/>
              <w:outlineLvl w:val="0"/>
              <w:rPr>
                <w:rFonts w:eastAsia="Calibri"/>
                <w:sz w:val="28"/>
                <w:szCs w:val="28"/>
                <w:lang w:val="vi-VN"/>
              </w:rPr>
            </w:pPr>
            <w:r w:rsidRPr="002446BF">
              <w:rPr>
                <w:rFonts w:eastAsia="Calibri"/>
                <w:sz w:val="28"/>
                <w:szCs w:val="28"/>
                <w:lang w:val="vi-VN"/>
              </w:rPr>
              <w:t>+ Kết quả / hậu quả của hành vi đó?</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Nhận xét của em?</w:t>
            </w:r>
          </w:p>
          <w:p w:rsidR="006479A8" w:rsidRPr="002446BF" w:rsidRDefault="006479A8" w:rsidP="001104BA">
            <w:pPr>
              <w:spacing w:after="40" w:line="264" w:lineRule="auto"/>
              <w:jc w:val="both"/>
              <w:rPr>
                <w:rFonts w:eastAsia="Calibri"/>
                <w:iCs/>
                <w:sz w:val="28"/>
                <w:szCs w:val="28"/>
                <w:lang w:val="vi-VN"/>
              </w:rPr>
            </w:pPr>
            <w:r w:rsidRPr="002446BF">
              <w:rPr>
                <w:rFonts w:eastAsia="Calibri"/>
                <w:spacing w:val="-4"/>
                <w:sz w:val="28"/>
                <w:szCs w:val="28"/>
                <w:lang w:val="vi-VN"/>
              </w:rPr>
              <w:t>- GV tổ chức cho các nhóm báo cáo kết quả</w:t>
            </w: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r w:rsidRPr="002446BF">
              <w:rPr>
                <w:rFonts w:eastAsia="Calibri"/>
                <w:spacing w:val="-4"/>
                <w:sz w:val="28"/>
                <w:szCs w:val="28"/>
                <w:lang w:val="vi-VN"/>
              </w:rPr>
              <w:t xml:space="preserve">- GV tổng kết hoạt động: </w:t>
            </w:r>
            <w:r w:rsidRPr="002446BF">
              <w:rPr>
                <w:rFonts w:eastAsia="Calibri"/>
                <w:sz w:val="28"/>
                <w:szCs w:val="28"/>
                <w:lang w:val="vi-VN"/>
              </w:rPr>
              <w:t xml:space="preserve">Nơi công cộng là nơi sinh hoạt của nhiều người. Khi đến nơi công cộng, các em cần có ứng xử văn hoá như tuân thủ quy định nơi công cộng, giúp đỡ khi người khác khó khăn, nói chuyện đủ nghe, không vứt rác bừa bãi. Đặc biệt, khi tham gia các hoạt động giáo dục truyền thống quê hương ở nơi công cộng như đền, chùa, đình, di tích lịch sử, bảo tàng,… ngoài cách hành vi văn hoá thông thường, các </w:t>
            </w:r>
            <w:r w:rsidRPr="002446BF">
              <w:rPr>
                <w:rFonts w:eastAsia="Calibri"/>
                <w:sz w:val="28"/>
                <w:szCs w:val="28"/>
                <w:lang w:val="vi-VN"/>
              </w:rPr>
              <w:lastRenderedPageBreak/>
              <w:t>em càng cần thể hiện các hành vi văn hoá tôn trọng truyền thống.</w:t>
            </w:r>
          </w:p>
          <w:p w:rsidR="006479A8" w:rsidRPr="002446BF" w:rsidRDefault="006479A8" w:rsidP="001104BA">
            <w:pPr>
              <w:ind w:right="40" w:firstLine="284"/>
              <w:jc w:val="both"/>
              <w:rPr>
                <w:rFonts w:eastAsia="Calibri"/>
                <w:sz w:val="28"/>
                <w:szCs w:val="28"/>
                <w:lang w:val="vi-VN"/>
              </w:rPr>
            </w:pPr>
          </w:p>
        </w:tc>
        <w:tc>
          <w:tcPr>
            <w:tcW w:w="4044" w:type="dxa"/>
          </w:tcPr>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Nhiều HS trả lời, mỗi HS chỉ cần nêu 1 ý</w:t>
            </w: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HS mở SGK</w:t>
            </w: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HS làm việc theo nhóm. Thảo luận để đưa ra kết quả:</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xml:space="preserve">- Dự kiến kết quả: </w:t>
            </w:r>
          </w:p>
          <w:p w:rsidR="006479A8" w:rsidRPr="002446BF" w:rsidRDefault="006479A8" w:rsidP="001104BA">
            <w:pPr>
              <w:spacing w:after="40" w:line="264" w:lineRule="auto"/>
              <w:jc w:val="both"/>
              <w:rPr>
                <w:rFonts w:eastAsia="Calibri"/>
                <w:i/>
                <w:sz w:val="28"/>
                <w:szCs w:val="28"/>
                <w:lang w:val="vi-VN"/>
              </w:rPr>
            </w:pPr>
            <w:r w:rsidRPr="002446BF">
              <w:rPr>
                <w:rFonts w:eastAsia="Calibri"/>
                <w:i/>
                <w:sz w:val="28"/>
                <w:szCs w:val="28"/>
                <w:lang w:val="vi-VN"/>
              </w:rPr>
              <w:t>Tranh 1: Trang nghiêm khi đến nơi thờ tự</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lastRenderedPageBreak/>
              <w:t>+ Bức tranh vẽ cảnh HS đang dâng hương tại đền thờ. (Đây là đền thờ Chu Văn An ở Chí Linh, Hải Dương)</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Các bạn HS xếp hàng ngay ngắn, trật tự, thể hiện sự nghiêm trang, thành kính khi vào dâng hương.</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Hành động của các bạn thể hiện nét văn hoá biết ơn tổ tiên / tôn sư trọng đạo / biết ơn người đi trước /…. của con người Việt Nam ta.</w:t>
            </w:r>
          </w:p>
          <w:p w:rsidR="006479A8" w:rsidRPr="002446BF" w:rsidRDefault="006479A8" w:rsidP="001104BA">
            <w:pPr>
              <w:spacing w:after="40" w:line="264" w:lineRule="auto"/>
              <w:jc w:val="both"/>
              <w:rPr>
                <w:rFonts w:eastAsia="Calibri"/>
                <w:i/>
                <w:sz w:val="28"/>
                <w:szCs w:val="28"/>
                <w:lang w:val="vi-VN"/>
              </w:rPr>
            </w:pPr>
            <w:r w:rsidRPr="002446BF">
              <w:rPr>
                <w:rFonts w:eastAsia="Calibri"/>
                <w:i/>
                <w:sz w:val="28"/>
                <w:szCs w:val="28"/>
                <w:lang w:val="vi-VN"/>
              </w:rPr>
              <w:t>Tranh 2: Trật tự lắng nghe hướng dẫn viên thuyết minh</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Bức tranh vẽ cảnh thầy giáo và các bạn học sinh đang đi thăm quan, nghe cô hướng dẫn viên giới thiệu. (bối cảnh tranh vẽ là nhà tưởng niệm trong đền thờ cụ Nguyễn Sinh Sắc ở đền thờ Bác Hồ của tỉnh Đồng Tháp)</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Các bạn HS đang lắng nghe cô hướng dẫn viên giới thiệu. Một bạn nam chưa chú ý đã được bạn nữ nhắc nhở.</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Hành động của các bạn thể hiện cách ứng xử văn hoá tôn trọng người khác, tôn trọng quy định nơi công cộng của quê hương ta.</w:t>
            </w:r>
          </w:p>
          <w:p w:rsidR="006479A8" w:rsidRPr="002446BF" w:rsidRDefault="006479A8" w:rsidP="001104BA">
            <w:pPr>
              <w:spacing w:after="40" w:line="264" w:lineRule="auto"/>
              <w:jc w:val="both"/>
              <w:rPr>
                <w:rFonts w:eastAsia="Calibri"/>
                <w:i/>
                <w:sz w:val="28"/>
                <w:szCs w:val="28"/>
                <w:lang w:val="vi-VN"/>
              </w:rPr>
            </w:pPr>
            <w:r w:rsidRPr="002446BF">
              <w:rPr>
                <w:rFonts w:eastAsia="Calibri"/>
                <w:i/>
                <w:sz w:val="28"/>
                <w:szCs w:val="28"/>
                <w:lang w:val="vi-VN"/>
              </w:rPr>
              <w:t>Tranh 3: Giúp đỡ em nhỏ ở hội làng</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Bức tranh vẽ cảnh hai bạn HS và một em nhỏ tham gia hội làng.</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lastRenderedPageBreak/>
              <w:t>+ Hai bạn HS đang dỗ dành em nhỏ vì em bị lạc, đang khóc tìm mẹ.</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Hành động của hai bạn thể hiện nét văn hoá khi ứng xử nơi công cộng. Đó cũng là nét đẹp trong truyền thống yêu thương con người của quê hương ta.</w:t>
            </w:r>
          </w:p>
          <w:p w:rsidR="006479A8" w:rsidRPr="002446BF" w:rsidRDefault="006479A8" w:rsidP="001104BA">
            <w:pPr>
              <w:spacing w:after="40" w:line="264" w:lineRule="auto"/>
              <w:jc w:val="both"/>
              <w:rPr>
                <w:rFonts w:eastAsia="Calibri"/>
                <w:i/>
                <w:sz w:val="28"/>
                <w:szCs w:val="28"/>
                <w:lang w:val="vi-VN"/>
              </w:rPr>
            </w:pPr>
            <w:r w:rsidRPr="002446BF">
              <w:rPr>
                <w:rFonts w:eastAsia="Calibri"/>
                <w:i/>
                <w:sz w:val="28"/>
                <w:szCs w:val="28"/>
                <w:lang w:val="vi-VN"/>
              </w:rPr>
              <w:t>Tranh 4. Tuân thủ quy định nơi công cộng</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Bức tranh vẽ cảnh các bạn nhỏ đang cùng nhiều người và gia đình ở bến tàu.</w:t>
            </w:r>
          </w:p>
          <w:p w:rsidR="006479A8" w:rsidRPr="002446BF" w:rsidRDefault="006479A8" w:rsidP="001104BA">
            <w:pPr>
              <w:ind w:right="40"/>
              <w:jc w:val="both"/>
              <w:rPr>
                <w:rFonts w:eastAsia="Calibri"/>
                <w:sz w:val="28"/>
                <w:szCs w:val="28"/>
                <w:lang w:val="vi-VN"/>
              </w:rPr>
            </w:pPr>
            <w:r w:rsidRPr="002446BF">
              <w:rPr>
                <w:rFonts w:eastAsia="Calibri"/>
                <w:sz w:val="28"/>
                <w:szCs w:val="28"/>
                <w:lang w:val="vi-VN"/>
              </w:rPr>
              <w:t>+ Gia đình bạn nhỏ ăn quà ở bến tàu để rác gọn gàng là hành vi có văn hoá, còn hai bạn nhỏ vừa ăn vừa vứt vỏ kẹo bánh ra sàn là hành vi không có văn hoá ở nơi công cộng.</w:t>
            </w:r>
          </w:p>
          <w:p w:rsidR="006479A8" w:rsidRPr="002446BF" w:rsidRDefault="006479A8" w:rsidP="001104BA">
            <w:pPr>
              <w:ind w:right="40"/>
              <w:jc w:val="both"/>
              <w:rPr>
                <w:rFonts w:eastAsia="Calibri"/>
                <w:sz w:val="28"/>
                <w:szCs w:val="28"/>
                <w:lang w:val="vi-VN"/>
              </w:rPr>
            </w:pPr>
            <w:r w:rsidRPr="002446BF">
              <w:rPr>
                <w:rFonts w:eastAsia="Calibri"/>
                <w:sz w:val="28"/>
                <w:szCs w:val="28"/>
                <w:lang w:val="vi-VN"/>
              </w:rPr>
              <w:t>- HS làm việc theo nhóm.</w:t>
            </w:r>
          </w:p>
          <w:p w:rsidR="006479A8" w:rsidRPr="002446BF" w:rsidRDefault="006479A8" w:rsidP="001104BA">
            <w:pPr>
              <w:ind w:right="40"/>
              <w:jc w:val="both"/>
              <w:rPr>
                <w:b/>
                <w:sz w:val="28"/>
                <w:szCs w:val="28"/>
                <w:lang w:val="vi-VN"/>
              </w:rPr>
            </w:pPr>
            <w:r w:rsidRPr="002446BF">
              <w:rPr>
                <w:rFonts w:eastAsia="Calibri"/>
                <w:sz w:val="28"/>
                <w:szCs w:val="28"/>
                <w:lang w:val="vi-VN"/>
              </w:rPr>
              <w:t>- Đại diện các nhóm báo cáo. Hình thức báo cáo có thể là 1 bạn trình bày, hoặc kết hợp nhau cùng trình bày, hoặc diễn tả lại hành vi đó để cả lớp đoán.</w:t>
            </w:r>
          </w:p>
        </w:tc>
      </w:tr>
      <w:tr w:rsidR="006479A8" w:rsidRPr="002446BF" w:rsidTr="001104BA">
        <w:tc>
          <w:tcPr>
            <w:tcW w:w="959" w:type="dxa"/>
          </w:tcPr>
          <w:p w:rsidR="006479A8" w:rsidRPr="002446BF" w:rsidRDefault="006479A8" w:rsidP="001104BA">
            <w:pPr>
              <w:ind w:right="40"/>
              <w:contextualSpacing/>
              <w:jc w:val="both"/>
              <w:rPr>
                <w:rFonts w:eastAsia="Calibri"/>
                <w:b/>
                <w:sz w:val="28"/>
                <w:szCs w:val="28"/>
                <w:lang w:val="vi-VN"/>
              </w:rPr>
            </w:pPr>
          </w:p>
        </w:tc>
        <w:tc>
          <w:tcPr>
            <w:tcW w:w="4744" w:type="dxa"/>
          </w:tcPr>
          <w:p w:rsidR="006479A8" w:rsidRPr="002446BF" w:rsidRDefault="006479A8" w:rsidP="001104BA">
            <w:pPr>
              <w:ind w:right="40"/>
              <w:contextualSpacing/>
              <w:jc w:val="both"/>
              <w:rPr>
                <w:rFonts w:eastAsia="Calibri"/>
                <w:b/>
                <w:spacing w:val="-4"/>
                <w:sz w:val="28"/>
                <w:szCs w:val="28"/>
                <w:lang w:val="vi-VN"/>
              </w:rPr>
            </w:pPr>
            <w:r w:rsidRPr="002446BF">
              <w:rPr>
                <w:rFonts w:eastAsia="Calibri"/>
                <w:b/>
                <w:sz w:val="28"/>
                <w:szCs w:val="28"/>
                <w:lang w:val="vi-VN"/>
              </w:rPr>
              <w:t xml:space="preserve"> Hoạt động 2: </w:t>
            </w:r>
            <w:r w:rsidRPr="002446BF">
              <w:rPr>
                <w:rFonts w:eastAsia="Calibri"/>
                <w:b/>
                <w:spacing w:val="-4"/>
                <w:sz w:val="28"/>
                <w:szCs w:val="28"/>
                <w:lang w:val="vi-VN"/>
              </w:rPr>
              <w:t>Ứng xử tình huống có văn hoá ở nơi công cộng</w:t>
            </w:r>
          </w:p>
          <w:p w:rsidR="006479A8" w:rsidRPr="002446BF" w:rsidRDefault="006479A8" w:rsidP="001104BA">
            <w:pPr>
              <w:ind w:right="40"/>
              <w:contextualSpacing/>
              <w:jc w:val="both"/>
              <w:rPr>
                <w:rFonts w:eastAsia="Calibri"/>
                <w:sz w:val="28"/>
                <w:szCs w:val="28"/>
                <w:lang w:val="vi-VN"/>
              </w:rPr>
            </w:pPr>
            <w:r w:rsidRPr="002446BF">
              <w:rPr>
                <w:rFonts w:eastAsia="Calibri"/>
                <w:b/>
                <w:sz w:val="28"/>
                <w:szCs w:val="28"/>
                <w:lang w:val="vi-VN"/>
              </w:rPr>
              <w:sym w:font="Wingdings" w:char="F0AB"/>
            </w:r>
            <w:r w:rsidRPr="002446BF">
              <w:rPr>
                <w:rFonts w:eastAsia="Calibri"/>
                <w:b/>
                <w:sz w:val="28"/>
                <w:szCs w:val="28"/>
                <w:lang w:val="vi-VN"/>
              </w:rPr>
              <w:t xml:space="preserve"> Mục tiêu: </w:t>
            </w:r>
            <w:r w:rsidRPr="002446BF">
              <w:rPr>
                <w:rFonts w:eastAsia="Calibri"/>
                <w:sz w:val="28"/>
                <w:szCs w:val="28"/>
                <w:lang w:val="vi-VN"/>
              </w:rPr>
              <w:t>Xử lí được các tình huống để đảm bảo ứng xử có văn hoá ở nơi công cộng</w:t>
            </w:r>
          </w:p>
          <w:p w:rsidR="006479A8" w:rsidRPr="002446BF" w:rsidRDefault="006479A8" w:rsidP="001104BA">
            <w:pPr>
              <w:ind w:right="40"/>
              <w:jc w:val="both"/>
              <w:rPr>
                <w:rFonts w:eastAsia="Calibri"/>
                <w:b/>
                <w:sz w:val="28"/>
                <w:szCs w:val="28"/>
                <w:lang w:val="vi-VN"/>
              </w:rPr>
            </w:pPr>
            <w:r w:rsidRPr="002446BF">
              <w:rPr>
                <w:rFonts w:eastAsia="Calibri"/>
                <w:sz w:val="28"/>
                <w:szCs w:val="28"/>
                <w:lang w:val="vi-VN"/>
              </w:rPr>
              <w:sym w:font="Wingdings" w:char="F0AB"/>
            </w:r>
            <w:r w:rsidRPr="002446BF">
              <w:rPr>
                <w:rFonts w:eastAsia="Calibri"/>
                <w:b/>
                <w:sz w:val="28"/>
                <w:szCs w:val="28"/>
                <w:lang w:val="vi-VN"/>
              </w:rPr>
              <w:t xml:space="preserve"> Cách thực hiện: </w:t>
            </w:r>
          </w:p>
          <w:p w:rsidR="006479A8" w:rsidRPr="002446BF" w:rsidRDefault="006479A8" w:rsidP="001104BA">
            <w:pPr>
              <w:ind w:right="40"/>
              <w:jc w:val="both"/>
              <w:rPr>
                <w:rFonts w:eastAsia="Calibri"/>
                <w:sz w:val="28"/>
                <w:szCs w:val="28"/>
                <w:lang w:val="vi-VN"/>
              </w:rPr>
            </w:pPr>
            <w:r w:rsidRPr="002446BF">
              <w:rPr>
                <w:rFonts w:eastAsia="Calibri"/>
                <w:sz w:val="28"/>
                <w:szCs w:val="28"/>
                <w:lang w:val="vi-VN"/>
              </w:rPr>
              <w:t>- GV chia lớp thành 4 nhóm hoặc 8 nhóm. Đề nghị các nhóm đọc, nghiên cứu 02 tình huống trong SGK (trang 36) và 2 tình huống bổ sung.</w:t>
            </w:r>
          </w:p>
          <w:p w:rsidR="006479A8" w:rsidRPr="002446BF" w:rsidRDefault="006479A8" w:rsidP="001104BA">
            <w:pPr>
              <w:ind w:right="40"/>
              <w:jc w:val="both"/>
              <w:rPr>
                <w:rFonts w:eastAsia="Calibri"/>
                <w:sz w:val="28"/>
                <w:szCs w:val="28"/>
                <w:lang w:val="vi-VN"/>
              </w:rPr>
            </w:pPr>
            <w:r w:rsidRPr="002446BF">
              <w:rPr>
                <w:rFonts w:eastAsia="Calibri"/>
                <w:sz w:val="28"/>
                <w:szCs w:val="28"/>
                <w:lang w:val="vi-VN"/>
              </w:rPr>
              <w:t>- GV tổ chức cho HS thảo luận về cách xử lí các tình huống. Mỗi nhóm chỉ thảo luận và đóng vai xử lí 1 tình huống.</w:t>
            </w: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b/>
                <w:sz w:val="28"/>
                <w:szCs w:val="28"/>
                <w:lang w:val="vi-VN"/>
              </w:rPr>
            </w:pPr>
          </w:p>
          <w:p w:rsidR="006479A8" w:rsidRPr="002446BF" w:rsidRDefault="006479A8" w:rsidP="001104BA">
            <w:pPr>
              <w:ind w:right="40"/>
              <w:jc w:val="both"/>
              <w:rPr>
                <w:rFonts w:eastAsia="Calibri"/>
                <w:sz w:val="28"/>
                <w:szCs w:val="28"/>
                <w:lang w:val="vi-VN"/>
              </w:rPr>
            </w:pPr>
            <w:r w:rsidRPr="002446BF">
              <w:rPr>
                <w:rFonts w:eastAsia="Calibri"/>
                <w:sz w:val="28"/>
                <w:szCs w:val="28"/>
                <w:lang w:val="vi-VN"/>
              </w:rPr>
              <w:lastRenderedPageBreak/>
              <w:t>- GV mời các nhóm lên đóng vai thể hiện cách ứng xử của nhóm mình.</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GV thống nhất về cách ứng xử văn minh ở nơi công cộng.</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Tình huống 1. Rạp chiếu phim có quy định không được sử dụng điện thoại trong khi xem, không được quay lại các đoạn phim trong khi xem để đảm bảo tính bản quyền. Em cần chỉ cho Bình thấy quy định đó và nhắc Bình làm đúng quy định.</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xml:space="preserve">Tình huống 2. Nếu là Nam, em nhanh chóng đứng lên, đỡ bác thương binh vào chỗ và mời bác ngồi xuống chỗ của mình. </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Tình huống 3. Đưa thú cưng đến nơi công cộng mà không đeo rọ mõm, lại còn vui thích khi thú cưng làm phiền người khác là cách ứng xử thiếu văn hoá. Nếu là bạn của Trâm, em sẽ đến gặp và giải thích cho Trâm điều đó.</w:t>
            </w:r>
          </w:p>
          <w:p w:rsidR="006479A8" w:rsidRPr="002446BF" w:rsidRDefault="006479A8" w:rsidP="001104BA">
            <w:pPr>
              <w:ind w:right="40"/>
              <w:jc w:val="both"/>
              <w:rPr>
                <w:rFonts w:eastAsia="Calibri"/>
                <w:b/>
                <w:sz w:val="28"/>
                <w:szCs w:val="28"/>
                <w:lang w:val="vi-VN"/>
              </w:rPr>
            </w:pPr>
            <w:r w:rsidRPr="002446BF">
              <w:rPr>
                <w:rFonts w:eastAsia="Calibri"/>
                <w:sz w:val="28"/>
                <w:szCs w:val="28"/>
                <w:lang w:val="vi-VN"/>
              </w:rPr>
              <w:t>Tình huống 2. Chứng kiến Trung và Nam lấy các ống đàn tơ-rưng mini của xưởng chế tác khi đi thăm quan, em cần nhắc nhở các bạn không được làm như vậy và trả lại cho xưởng những gì đã lấy. Nếu các bạn không trả lại, em có thể trao đổi riêng với thầy, cô giáo về việc này.</w:t>
            </w:r>
          </w:p>
          <w:p w:rsidR="006479A8" w:rsidRPr="002446BF" w:rsidRDefault="006479A8" w:rsidP="001104BA">
            <w:pPr>
              <w:ind w:right="40"/>
              <w:jc w:val="both"/>
              <w:rPr>
                <w:rFonts w:eastAsia="Calibri"/>
                <w:sz w:val="28"/>
                <w:szCs w:val="28"/>
                <w:lang w:val="vi-VN"/>
              </w:rPr>
            </w:pPr>
            <w:r w:rsidRPr="002446BF">
              <w:rPr>
                <w:rFonts w:eastAsia="Calibri"/>
                <w:sz w:val="28"/>
                <w:szCs w:val="28"/>
                <w:lang w:val="vi-VN"/>
              </w:rPr>
              <w:t>- GV nhận xét, tổng kết hoạt động.</w:t>
            </w:r>
          </w:p>
        </w:tc>
        <w:tc>
          <w:tcPr>
            <w:tcW w:w="4044" w:type="dxa"/>
          </w:tcPr>
          <w:p w:rsidR="006479A8" w:rsidRPr="002446BF" w:rsidRDefault="006479A8" w:rsidP="001104BA">
            <w:pPr>
              <w:spacing w:after="40" w:line="264" w:lineRule="auto"/>
              <w:rPr>
                <w:rFonts w:eastAsia="Calibri"/>
                <w:sz w:val="28"/>
                <w:szCs w:val="28"/>
                <w:lang w:val="vi-VN"/>
              </w:rPr>
            </w:pPr>
          </w:p>
          <w:p w:rsidR="006479A8" w:rsidRPr="002446BF" w:rsidRDefault="006479A8" w:rsidP="001104BA">
            <w:pPr>
              <w:spacing w:after="40" w:line="264" w:lineRule="auto"/>
              <w:rPr>
                <w:rFonts w:eastAsia="Calibri"/>
                <w:sz w:val="28"/>
                <w:szCs w:val="28"/>
                <w:lang w:val="vi-VN"/>
              </w:rPr>
            </w:pPr>
          </w:p>
          <w:p w:rsidR="006479A8" w:rsidRPr="002446BF" w:rsidRDefault="006479A8" w:rsidP="001104BA">
            <w:pPr>
              <w:spacing w:after="40" w:line="264" w:lineRule="auto"/>
              <w:rPr>
                <w:rFonts w:eastAsia="Calibri"/>
                <w:sz w:val="28"/>
                <w:szCs w:val="28"/>
                <w:lang w:val="vi-VN"/>
              </w:rPr>
            </w:pPr>
          </w:p>
          <w:p w:rsidR="006479A8" w:rsidRPr="002446BF" w:rsidRDefault="006479A8" w:rsidP="001104BA">
            <w:pPr>
              <w:spacing w:after="40" w:line="264" w:lineRule="auto"/>
              <w:rPr>
                <w:rFonts w:eastAsia="Calibri"/>
                <w:sz w:val="28"/>
                <w:szCs w:val="28"/>
                <w:lang w:val="vi-VN"/>
              </w:rPr>
            </w:pPr>
          </w:p>
          <w:p w:rsidR="006479A8" w:rsidRPr="002446BF" w:rsidRDefault="006479A8" w:rsidP="001104BA">
            <w:pPr>
              <w:spacing w:after="40" w:line="264" w:lineRule="auto"/>
              <w:rPr>
                <w:rFonts w:eastAsia="Calibri"/>
                <w:sz w:val="28"/>
                <w:szCs w:val="28"/>
                <w:lang w:val="vi-VN"/>
              </w:rPr>
            </w:pP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HS chia nhóm, thảo luận về các tình huống:</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xml:space="preserve">Tình huống 1: Ngày chủ nhật, em và Bình rủ nhau đi xem phim. Trong khi xem phim, Bình thường xuyên giơ điện thoại lên </w:t>
            </w:r>
            <w:r w:rsidRPr="002446BF">
              <w:rPr>
                <w:rFonts w:eastAsia="Calibri"/>
                <w:sz w:val="28"/>
                <w:szCs w:val="28"/>
                <w:lang w:val="vi-VN"/>
              </w:rPr>
              <w:lastRenderedPageBreak/>
              <w:t>quay đoạn mình thích và bình luận với em về đoạn đó. Em sẽ ứng xử như thế nào để thể hiện văn hoá trong rạp chiếu phim?</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xml:space="preserve">Tình huống 2: Khi đang ngồi trên xe buýt, tới một bến đỗ, Nam nhìn thấy một bác thương binh chống nạng bước lên xe, đến gần chỗ Nam. Nếu em là Nam, em sẽ làm gì? </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 xml:space="preserve">Tình huống 3: Trâm là bạn cùng lớp với em. Chủ nhật, cả gia đình Trâm đi chơi công viên, mang cả chó cưng đi cùng. Đến công viên, chú chó chạy lung tung, lao cả vào bạt của một gia đình khác đang ăn uống và sủa lên ầm ĩ. Trâm thấy thế lại tỏ vẻ thích thú vì thấy cún con bạo dạn. Em và gia đình cũng đi chơi hôm đó và chứng kiến sự việc. Em sẽ nói gì với Trâm? </w:t>
            </w:r>
          </w:p>
          <w:p w:rsidR="006479A8" w:rsidRPr="002446BF" w:rsidRDefault="006479A8" w:rsidP="001104BA">
            <w:pPr>
              <w:spacing w:after="40" w:line="264" w:lineRule="auto"/>
              <w:jc w:val="both"/>
              <w:rPr>
                <w:rFonts w:eastAsia="Calibri"/>
                <w:sz w:val="28"/>
                <w:szCs w:val="28"/>
                <w:lang w:val="vi-VN"/>
              </w:rPr>
            </w:pPr>
            <w:r w:rsidRPr="002446BF">
              <w:rPr>
                <w:rFonts w:eastAsia="Calibri"/>
                <w:sz w:val="28"/>
                <w:szCs w:val="28"/>
                <w:lang w:val="vi-VN"/>
              </w:rPr>
              <w:t>Tình huống 4: Đắc Lắc quê hương em có nghề truyền thống làm nhạc cụ. Lớp em được cô giáo tổ chức đi thăm gia đình làm đàn tơ-rưng. Khi vào thăm khu sản xuất đàn tơ-rưng mini, em thấy Trung và Nam lấy các ống đàn cất vào túi rồi thì thầm với nhau là về nhà sẽ làm thử. Khi đó, em sẽ nói và làm gì với hai bạn?</w:t>
            </w:r>
          </w:p>
          <w:p w:rsidR="006479A8" w:rsidRPr="002446BF" w:rsidRDefault="006479A8" w:rsidP="001104BA">
            <w:pPr>
              <w:ind w:right="40"/>
              <w:jc w:val="both"/>
              <w:rPr>
                <w:rFonts w:eastAsia="Calibri"/>
                <w:sz w:val="28"/>
                <w:szCs w:val="28"/>
                <w:lang w:val="vi-VN"/>
              </w:rPr>
            </w:pPr>
            <w:r w:rsidRPr="002446BF">
              <w:rPr>
                <w:rFonts w:eastAsia="Calibri"/>
                <w:sz w:val="28"/>
                <w:szCs w:val="28"/>
                <w:lang w:val="vi-VN"/>
              </w:rPr>
              <w:t xml:space="preserve">Tình huống 4: Đắc Lắc quê hương em có nghề truyền thống làm nhạc cụ. Lớp em được cô giáo tổ chức đi thăm gia đình làm đàn tơ-rưng. Khi vào thăm khu </w:t>
            </w:r>
            <w:r w:rsidRPr="002446BF">
              <w:rPr>
                <w:rFonts w:eastAsia="Calibri"/>
                <w:sz w:val="28"/>
                <w:szCs w:val="28"/>
                <w:lang w:val="vi-VN"/>
              </w:rPr>
              <w:lastRenderedPageBreak/>
              <w:t>sản xuất đàn tơ-rưng mini, em thấy Trung và Nam lấy các ống đàn cất vào túi rồi thì thầm với nhau là về nhà sẽ làm thử. Khi đó, em sẽ nói và làm gì với hai bạn?</w:t>
            </w:r>
          </w:p>
          <w:p w:rsidR="006479A8" w:rsidRPr="002446BF" w:rsidRDefault="006479A8" w:rsidP="001104BA">
            <w:pPr>
              <w:spacing w:after="40" w:line="264" w:lineRule="auto"/>
              <w:rPr>
                <w:rFonts w:eastAsia="Calibri"/>
                <w:sz w:val="28"/>
                <w:szCs w:val="28"/>
                <w:lang w:val="vi-VN"/>
              </w:rPr>
            </w:pPr>
            <w:r w:rsidRPr="002446BF">
              <w:rPr>
                <w:rFonts w:eastAsia="Calibri"/>
                <w:sz w:val="28"/>
                <w:szCs w:val="28"/>
                <w:lang w:val="vi-VN"/>
              </w:rPr>
              <w:t>- Các nhóm thực hiện trước lớp.</w:t>
            </w:r>
          </w:p>
          <w:p w:rsidR="006479A8" w:rsidRPr="002446BF" w:rsidRDefault="006479A8" w:rsidP="001104BA">
            <w:pPr>
              <w:ind w:right="40"/>
              <w:jc w:val="both"/>
              <w:rPr>
                <w:b/>
                <w:sz w:val="28"/>
                <w:szCs w:val="28"/>
                <w:lang w:val="nl-NL"/>
              </w:rPr>
            </w:pPr>
            <w:r w:rsidRPr="002446BF">
              <w:rPr>
                <w:rFonts w:eastAsia="Calibri"/>
                <w:sz w:val="28"/>
                <w:szCs w:val="28"/>
                <w:lang w:val="vi-VN"/>
              </w:rPr>
              <w:t>- Các nhóm khác quan sát, nhận xét.</w:t>
            </w:r>
          </w:p>
        </w:tc>
      </w:tr>
      <w:tr w:rsidR="006479A8" w:rsidRPr="002446BF" w:rsidTr="001104BA">
        <w:tc>
          <w:tcPr>
            <w:tcW w:w="959" w:type="dxa"/>
          </w:tcPr>
          <w:p w:rsidR="006479A8" w:rsidRPr="002446BF" w:rsidRDefault="006479A8" w:rsidP="001104BA">
            <w:pPr>
              <w:ind w:left="567" w:right="40"/>
              <w:contextualSpacing/>
              <w:jc w:val="both"/>
              <w:rPr>
                <w:rFonts w:eastAsia="Calibri"/>
                <w:b/>
                <w:sz w:val="28"/>
                <w:szCs w:val="28"/>
              </w:rPr>
            </w:pPr>
            <w:r w:rsidRPr="002446BF">
              <w:rPr>
                <w:rFonts w:eastAsia="Calibri"/>
                <w:b/>
                <w:sz w:val="28"/>
                <w:szCs w:val="28"/>
              </w:rPr>
              <w:lastRenderedPageBreak/>
              <w:t>5p</w:t>
            </w:r>
          </w:p>
        </w:tc>
        <w:tc>
          <w:tcPr>
            <w:tcW w:w="4744" w:type="dxa"/>
          </w:tcPr>
          <w:p w:rsidR="006479A8" w:rsidRPr="002446BF" w:rsidRDefault="006479A8" w:rsidP="001104BA">
            <w:pPr>
              <w:ind w:left="567" w:right="40"/>
              <w:contextualSpacing/>
              <w:jc w:val="both"/>
              <w:rPr>
                <w:rFonts w:eastAsia="Calibri"/>
                <w:b/>
                <w:sz w:val="28"/>
                <w:szCs w:val="28"/>
                <w:lang w:val="vi-VN"/>
              </w:rPr>
            </w:pPr>
            <w:r w:rsidRPr="002446BF">
              <w:rPr>
                <w:rFonts w:eastAsia="Calibri"/>
                <w:b/>
                <w:sz w:val="28"/>
                <w:szCs w:val="28"/>
                <w:lang w:val="vi-VN"/>
              </w:rPr>
              <w:t>Tổng kết</w:t>
            </w:r>
          </w:p>
          <w:p w:rsidR="006479A8" w:rsidRPr="002446BF" w:rsidRDefault="006479A8" w:rsidP="001104BA">
            <w:pPr>
              <w:spacing w:after="40" w:line="264" w:lineRule="auto"/>
              <w:jc w:val="both"/>
              <w:rPr>
                <w:rFonts w:eastAsia="Calibri"/>
                <w:sz w:val="28"/>
                <w:szCs w:val="28"/>
                <w:lang w:val="vi-VN"/>
              </w:rPr>
            </w:pPr>
            <w:r w:rsidRPr="002446BF">
              <w:rPr>
                <w:bCs/>
                <w:sz w:val="28"/>
                <w:szCs w:val="28"/>
                <w:lang w:val="vi-VN"/>
              </w:rPr>
              <w:t xml:space="preserve">- </w:t>
            </w:r>
            <w:r w:rsidRPr="002446BF">
              <w:rPr>
                <w:rFonts w:eastAsia="Calibri"/>
                <w:sz w:val="28"/>
                <w:szCs w:val="28"/>
                <w:lang w:val="vi-VN"/>
              </w:rPr>
              <w:t>Mời một bạn nhắc lại điều chúng ta đã cùng chia sẻ, trải nghiệm trong tiết học.</w:t>
            </w:r>
          </w:p>
          <w:p w:rsidR="006479A8" w:rsidRPr="002446BF" w:rsidRDefault="006479A8" w:rsidP="001104BA">
            <w:pPr>
              <w:ind w:right="40"/>
              <w:jc w:val="both"/>
              <w:rPr>
                <w:b/>
                <w:sz w:val="28"/>
                <w:szCs w:val="28"/>
                <w:lang w:val="nl-NL"/>
              </w:rPr>
            </w:pPr>
            <w:r w:rsidRPr="002446BF">
              <w:rPr>
                <w:bCs/>
                <w:sz w:val="28"/>
                <w:szCs w:val="28"/>
                <w:lang w:val="vi-VN"/>
              </w:rPr>
              <w:t xml:space="preserve">- GV nhấn mạnh: </w:t>
            </w:r>
            <w:r w:rsidRPr="002446BF">
              <w:rPr>
                <w:rFonts w:eastAsia="Calibri"/>
                <w:sz w:val="28"/>
                <w:szCs w:val="28"/>
                <w:lang w:val="vi-VN"/>
              </w:rPr>
              <w:t xml:space="preserve">Trong cuộc sống, chúng ta thường phải hoạt động ở những nơi công cộng. Các em hãy nhớ ứng xử có văn hoá và ghi lại những </w:t>
            </w:r>
            <w:r w:rsidRPr="002446BF">
              <w:rPr>
                <w:rFonts w:eastAsia="Calibri"/>
                <w:sz w:val="28"/>
                <w:szCs w:val="28"/>
                <w:lang w:val="vi-VN"/>
              </w:rPr>
              <w:lastRenderedPageBreak/>
              <w:t>hành vi tốt mà chúng ta đã thực hiện nhé.</w:t>
            </w:r>
          </w:p>
        </w:tc>
        <w:tc>
          <w:tcPr>
            <w:tcW w:w="4044" w:type="dxa"/>
          </w:tcPr>
          <w:p w:rsidR="006479A8" w:rsidRPr="002446BF" w:rsidRDefault="006479A8" w:rsidP="001104BA">
            <w:pPr>
              <w:ind w:right="40"/>
              <w:jc w:val="both"/>
              <w:rPr>
                <w:bCs/>
                <w:sz w:val="28"/>
                <w:szCs w:val="28"/>
                <w:lang w:val="nl-NL"/>
              </w:rPr>
            </w:pPr>
          </w:p>
          <w:p w:rsidR="006479A8" w:rsidRPr="002446BF" w:rsidRDefault="006479A8" w:rsidP="001104BA">
            <w:pPr>
              <w:ind w:right="40"/>
              <w:jc w:val="both"/>
              <w:rPr>
                <w:bCs/>
                <w:sz w:val="28"/>
                <w:szCs w:val="28"/>
                <w:lang w:val="vi-VN"/>
              </w:rPr>
            </w:pPr>
            <w:r w:rsidRPr="002446BF">
              <w:rPr>
                <w:rFonts w:eastAsia="Calibri"/>
                <w:sz w:val="28"/>
                <w:szCs w:val="28"/>
                <w:lang w:val="vi-VN"/>
              </w:rPr>
              <w:t>- Chúng ta cùng tìm hiểu và trải nghiệm về các hành vi có văn hoá và chưa có văn hoá ở nơi công cộng.</w:t>
            </w:r>
          </w:p>
        </w:tc>
      </w:tr>
    </w:tbl>
    <w:p w:rsidR="006479A8" w:rsidRPr="002446BF" w:rsidRDefault="006479A8" w:rsidP="006479A8">
      <w:pPr>
        <w:spacing w:before="120" w:line="288" w:lineRule="auto"/>
        <w:ind w:right="38"/>
        <w:jc w:val="both"/>
        <w:rPr>
          <w:rFonts w:eastAsia="Calibri"/>
          <w:b/>
          <w:sz w:val="28"/>
          <w:szCs w:val="28"/>
          <w:lang w:val="vi-VN"/>
        </w:rPr>
      </w:pPr>
      <w:r w:rsidRPr="002446BF">
        <w:rPr>
          <w:rFonts w:eastAsia="Calibri"/>
          <w:b/>
          <w:sz w:val="28"/>
          <w:szCs w:val="28"/>
          <w:lang w:val="vi-VN"/>
        </w:rPr>
        <w:lastRenderedPageBreak/>
        <w:t xml:space="preserve">IV. </w:t>
      </w:r>
      <w:r>
        <w:rPr>
          <w:rFonts w:eastAsia="Calibri"/>
          <w:b/>
          <w:sz w:val="28"/>
          <w:szCs w:val="28"/>
          <w:lang w:val="vi-VN"/>
        </w:rPr>
        <w:t>ĐIỀU CHỈNH SAU BÀI DẠY</w:t>
      </w:r>
      <w:r w:rsidRPr="002446BF">
        <w:rPr>
          <w:rFonts w:eastAsia="Calibri"/>
          <w:b/>
          <w:sz w:val="28"/>
          <w:szCs w:val="28"/>
          <w:lang w:val="vi-VN"/>
        </w:rPr>
        <w:t>:</w:t>
      </w:r>
    </w:p>
    <w:p w:rsidR="006479A8" w:rsidRPr="002446BF" w:rsidRDefault="006479A8" w:rsidP="006479A8">
      <w:pPr>
        <w:spacing w:line="288" w:lineRule="auto"/>
        <w:ind w:right="38"/>
        <w:rPr>
          <w:sz w:val="28"/>
          <w:szCs w:val="28"/>
          <w:lang w:val="nl-NL"/>
        </w:rPr>
      </w:pPr>
      <w:r w:rsidRPr="002446BF">
        <w:rPr>
          <w:sz w:val="28"/>
          <w:szCs w:val="28"/>
          <w:lang w:val="nl-NL"/>
        </w:rPr>
        <w:t>.................................................................................................................................</w:t>
      </w:r>
    </w:p>
    <w:p w:rsidR="006479A8" w:rsidRPr="00B4466F" w:rsidRDefault="006479A8" w:rsidP="006479A8">
      <w:pPr>
        <w:shd w:val="clear" w:color="auto" w:fill="FFFFFF"/>
        <w:spacing w:line="288" w:lineRule="auto"/>
        <w:jc w:val="both"/>
        <w:rPr>
          <w:color w:val="000000"/>
          <w:sz w:val="28"/>
          <w:szCs w:val="28"/>
        </w:rPr>
      </w:pPr>
      <w:r w:rsidRPr="002446BF">
        <w:rPr>
          <w:sz w:val="28"/>
          <w:szCs w:val="28"/>
          <w:lang w:val="nl-NL"/>
        </w:rPr>
        <w:t>.................................................................................................................................</w:t>
      </w:r>
    </w:p>
    <w:p w:rsidR="006479A8" w:rsidRPr="002446BF" w:rsidRDefault="006479A8" w:rsidP="006479A8">
      <w:pPr>
        <w:pStyle w:val="BodyText"/>
        <w:tabs>
          <w:tab w:val="left" w:pos="550"/>
        </w:tabs>
        <w:spacing w:after="0"/>
        <w:ind w:left="220" w:firstLine="0"/>
        <w:rPr>
          <w:color w:val="auto"/>
          <w:sz w:val="28"/>
          <w:szCs w:val="28"/>
        </w:rPr>
      </w:pPr>
    </w:p>
    <w:p w:rsidR="006E681A" w:rsidRDefault="006479A8"/>
    <w:sectPr w:rsidR="006E681A" w:rsidSect="009F1A75">
      <w:headerReference w:type="even" r:id="rId5"/>
      <w:headerReference w:type="default" r:id="rId6"/>
      <w:footerReference w:type="even" r:id="rId7"/>
      <w:footerReference w:type="default" r:id="rId8"/>
      <w:headerReference w:type="first" r:id="rId9"/>
      <w:footerReference w:type="first" r:id="rId10"/>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DE" w:rsidRDefault="006479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DE" w:rsidRPr="006E06C3" w:rsidRDefault="006479A8">
    <w:pPr>
      <w:pStyle w:val="Footer"/>
      <w:pBdr>
        <w:top w:val="single" w:sz="4" w:space="8" w:color="5B9BD5" w:themeColor="accent1"/>
      </w:pBdr>
      <w:tabs>
        <w:tab w:val="clear" w:pos="4680"/>
        <w:tab w:val="clear" w:pos="9360"/>
      </w:tabs>
      <w:spacing w:before="360"/>
      <w:contextualSpacing/>
      <w:jc w:val="right"/>
      <w:rPr>
        <w:noProof/>
        <w:color w:val="404040" w:themeColor="text1" w:themeTint="BF"/>
        <w:lang w:val="vi-VN"/>
      </w:rPr>
    </w:pPr>
    <w:r>
      <w:rPr>
        <w:noProof/>
        <w:color w:val="404040" w:themeColor="text1" w:themeTint="BF"/>
      </w:rPr>
      <w:t>GV</w:t>
    </w:r>
    <w:r>
      <w:rPr>
        <w:noProof/>
        <w:color w:val="404040" w:themeColor="text1" w:themeTint="BF"/>
        <w:lang w:val="vi-VN"/>
      </w:rPr>
      <w:t>: Đào Thị Tiết Thanh                                                                   Trường Tiểu học Hòa An 1</w:t>
    </w:r>
  </w:p>
  <w:p w:rsidR="00255ADE" w:rsidRDefault="006479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DE" w:rsidRDefault="006479A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DE" w:rsidRDefault="006479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DE" w:rsidRDefault="006479A8" w:rsidP="006E06C3">
    <w:pPr>
      <w:pStyle w:val="Header"/>
      <w:pBdr>
        <w:bottom w:val="single" w:sz="4" w:space="8" w:color="5B9BD5" w:themeColor="accent1"/>
      </w:pBdr>
      <w:tabs>
        <w:tab w:val="clear" w:pos="4680"/>
        <w:tab w:val="clear" w:pos="9360"/>
      </w:tabs>
      <w:spacing w:after="360"/>
      <w:contextualSpacing/>
      <w:jc w:val="center"/>
      <w:rPr>
        <w:color w:val="404040" w:themeColor="text1" w:themeTint="BF"/>
      </w:rPr>
    </w:pPr>
    <w:sdt>
      <w:sdtPr>
        <w:rPr>
          <w:color w:val="404040" w:themeColor="text1" w:themeTint="BF"/>
        </w:rPr>
        <w:alias w:val="Title"/>
        <w:tag w:val=""/>
        <w:id w:val="942040131"/>
        <w:placeholder/>
        <w:dataBinding w:prefixMappings="xmlns:ns0='http://purl.org/dc/elements/1.1/' xmlns:ns1='http://schemas.openxmlformats.org/package/2006/metadata/core-properties' " w:xpath="/ns1:coreProperties[1]/ns0:title[1]" w:storeItemID="{6C3C8BC8-F283-45AE-878A-BAB7291924A1}"/>
        <w:text/>
      </w:sdtPr>
      <w:sdtEndPr/>
      <w:sdtContent/>
    </w:sdt>
  </w:p>
  <w:p w:rsidR="00255ADE" w:rsidRPr="00D53351" w:rsidRDefault="006479A8" w:rsidP="00D53351">
    <w:pPr>
      <w:tabs>
        <w:tab w:val="left" w:pos="2655"/>
        <w:tab w:val="center" w:pos="4819"/>
      </w:tabs>
      <w:spacing w:line="288" w:lineRule="auto"/>
      <w:ind w:right="38"/>
      <w:jc w:val="center"/>
      <w:rPr>
        <w:rFonts w:eastAsia="Calibri"/>
        <w:b/>
        <w:color w:val="0070C0"/>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DE" w:rsidRDefault="006479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A8"/>
    <w:rsid w:val="005B01CC"/>
    <w:rsid w:val="006479A8"/>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E96BB-752E-4754-B497-040647B3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9A8"/>
    <w:pPr>
      <w:tabs>
        <w:tab w:val="center" w:pos="4680"/>
        <w:tab w:val="right" w:pos="9360"/>
      </w:tabs>
    </w:pPr>
  </w:style>
  <w:style w:type="character" w:customStyle="1" w:styleId="HeaderChar">
    <w:name w:val="Header Char"/>
    <w:basedOn w:val="DefaultParagraphFont"/>
    <w:link w:val="Header"/>
    <w:uiPriority w:val="99"/>
    <w:rsid w:val="006479A8"/>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6479A8"/>
    <w:pPr>
      <w:tabs>
        <w:tab w:val="center" w:pos="4680"/>
        <w:tab w:val="right" w:pos="9360"/>
      </w:tabs>
    </w:pPr>
  </w:style>
  <w:style w:type="character" w:customStyle="1" w:styleId="FooterChar">
    <w:name w:val="Footer Char"/>
    <w:basedOn w:val="DefaultParagraphFont"/>
    <w:link w:val="Footer"/>
    <w:uiPriority w:val="99"/>
    <w:rsid w:val="006479A8"/>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479A8"/>
    <w:rPr>
      <w:rFonts w:eastAsia="Times New Roman" w:cs="Times New Roman"/>
      <w:color w:val="5A5A5F"/>
      <w:sz w:val="12"/>
      <w:szCs w:val="12"/>
    </w:rPr>
  </w:style>
  <w:style w:type="paragraph" w:styleId="BodyText">
    <w:name w:val="Body Text"/>
    <w:basedOn w:val="Normal"/>
    <w:link w:val="BodyTextChar"/>
    <w:qFormat/>
    <w:rsid w:val="006479A8"/>
    <w:pPr>
      <w:widowControl w:val="0"/>
      <w:spacing w:after="40" w:line="288" w:lineRule="auto"/>
      <w:ind w:firstLine="220"/>
    </w:pPr>
    <w:rPr>
      <w:rFonts w:asciiTheme="minorHAnsi" w:hAnsiTheme="minorHAnsi"/>
      <w:color w:val="5A5A5F"/>
      <w:sz w:val="12"/>
      <w:szCs w:val="12"/>
    </w:rPr>
  </w:style>
  <w:style w:type="character" w:customStyle="1" w:styleId="BodyTextChar1">
    <w:name w:val="Body Text Char1"/>
    <w:basedOn w:val="DefaultParagraphFont"/>
    <w:uiPriority w:val="99"/>
    <w:semiHidden/>
    <w:rsid w:val="006479A8"/>
    <w:rPr>
      <w:rFonts w:ascii="Times New Roman" w:eastAsia="Times New Roman" w:hAnsi="Times New Roman" w:cs="Times New Roman"/>
      <w:sz w:val="24"/>
      <w:szCs w:val="24"/>
    </w:rPr>
  </w:style>
  <w:style w:type="table" w:customStyle="1" w:styleId="LiBang6">
    <w:name w:val="Lưới Bảng6"/>
    <w:basedOn w:val="TableNormal"/>
    <w:next w:val="TableGrid"/>
    <w:uiPriority w:val="39"/>
    <w:rsid w:val="006479A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1391</Words>
  <Characters>7930</Characters>
  <Application>Microsoft Office Word</Application>
  <DocSecurity>0</DocSecurity>
  <Lines>66</Lines>
  <Paragraphs>18</Paragraphs>
  <ScaleCrop>false</ScaleCrop>
  <Company>Microsoft</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2025-02-08T12:56:00Z</dcterms:created>
  <dcterms:modified xsi:type="dcterms:W3CDTF">2025-02-08T13:02:00Z</dcterms:modified>
</cp:coreProperties>
</file>