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2125" w14:textId="77777777" w:rsidR="00F257D3" w:rsidRPr="00F42964" w:rsidRDefault="00F257D3" w:rsidP="00F257D3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26  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622F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5E529E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470DC" w14:textId="77777777" w:rsidR="00F257D3" w:rsidRPr="00F42964" w:rsidRDefault="00F257D3" w:rsidP="00F257D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3 CHẠY CỰ LI TRUNG BÌNH</w:t>
      </w:r>
    </w:p>
    <w:p w14:paraId="03BA6C56" w14:textId="77777777" w:rsidR="00F257D3" w:rsidRPr="00F42964" w:rsidRDefault="00F257D3" w:rsidP="00F257D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CÁC ĐỘNG TÁC BỔ TRỢ KĨ THUẬT CHẠY CỰ LI TRUNG BÌNH</w:t>
      </w:r>
    </w:p>
    <w:p w14:paraId="21DACC80" w14:textId="77777777" w:rsidR="00F257D3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61E4193F" w14:textId="77777777" w:rsidR="00F257D3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</w:p>
    <w:p w14:paraId="06A9826C" w14:textId="77777777" w:rsidR="00F257D3" w:rsidRDefault="00F257D3" w:rsidP="00F257D3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1B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A1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BDB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2FFD185E" w14:textId="77777777" w:rsidR="00F257D3" w:rsidRPr="00F42964" w:rsidRDefault="00F257D3" w:rsidP="00F257D3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>.</w:t>
      </w:r>
    </w:p>
    <w:p w14:paraId="1B9C8B4B" w14:textId="77777777" w:rsidR="00F257D3" w:rsidRPr="00F42964" w:rsidRDefault="00F257D3" w:rsidP="00F257D3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nâng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cao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đùi</w:t>
      </w:r>
      <w:proofErr w:type="spellEnd"/>
    </w:p>
    <w:p w14:paraId="5F98781D" w14:textId="77777777" w:rsidR="00F257D3" w:rsidRPr="00E87E27" w:rsidRDefault="00F257D3" w:rsidP="00F257D3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 w:rsidRPr="009A1BDB">
        <w:rPr>
          <w:sz w:val="28"/>
          <w:szCs w:val="28"/>
        </w:rPr>
        <w:t>.</w:t>
      </w:r>
    </w:p>
    <w:p w14:paraId="7744CF64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5D52DE2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4E08FF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thở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sâu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>.</w:t>
      </w:r>
    </w:p>
    <w:p w14:paraId="12BC0CEF" w14:textId="77777777" w:rsidR="00F257D3" w:rsidRDefault="00F257D3" w:rsidP="00F257D3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bước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nhỏ</w:t>
      </w:r>
      <w:proofErr w:type="spellEnd"/>
      <w:r w:rsidRPr="00F42964">
        <w:rPr>
          <w:b/>
          <w:sz w:val="28"/>
          <w:szCs w:val="28"/>
        </w:rPr>
        <w:t xml:space="preserve">.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nâng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cao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đùi</w:t>
      </w:r>
      <w:proofErr w:type="spellEnd"/>
      <w:r w:rsidRPr="00F42964">
        <w:rPr>
          <w:b/>
          <w:sz w:val="28"/>
          <w:szCs w:val="28"/>
        </w:rPr>
        <w:t xml:space="preserve">, </w:t>
      </w:r>
      <w:proofErr w:type="spellStart"/>
      <w:r w:rsidRPr="00F42964">
        <w:rPr>
          <w:b/>
          <w:sz w:val="28"/>
          <w:szCs w:val="28"/>
        </w:rPr>
        <w:t>chạy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r w:rsidRPr="00F42964">
        <w:rPr>
          <w:b/>
          <w:sz w:val="28"/>
          <w:szCs w:val="28"/>
        </w:rPr>
        <w:t>đạp</w:t>
      </w:r>
      <w:proofErr w:type="spellEnd"/>
      <w:r w:rsidRPr="00F42964">
        <w:rPr>
          <w:b/>
          <w:sz w:val="28"/>
          <w:szCs w:val="28"/>
        </w:rPr>
        <w:t xml:space="preserve"> </w:t>
      </w:r>
      <w:proofErr w:type="spellStart"/>
      <w:proofErr w:type="gramStart"/>
      <w:r w:rsidRPr="00F42964">
        <w:rPr>
          <w:b/>
          <w:sz w:val="28"/>
          <w:szCs w:val="28"/>
        </w:rPr>
        <w:t>sau</w:t>
      </w:r>
      <w:proofErr w:type="spellEnd"/>
      <w:r w:rsidRPr="00F429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r w:rsidRPr="00F42964">
        <w:rPr>
          <w:sz w:val="28"/>
          <w:szCs w:val="28"/>
        </w:rPr>
        <w:t>trò</w:t>
      </w:r>
      <w:proofErr w:type="spellEnd"/>
      <w:proofErr w:type="gram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chơi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phát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triển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sức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bền</w:t>
      </w:r>
      <w:proofErr w:type="spellEnd"/>
      <w:r w:rsidRPr="00F42964">
        <w:rPr>
          <w:sz w:val="28"/>
          <w:szCs w:val="28"/>
        </w:rPr>
        <w:t>(</w:t>
      </w:r>
      <w:proofErr w:type="spellStart"/>
      <w:r w:rsidRPr="00F42964">
        <w:rPr>
          <w:sz w:val="28"/>
          <w:szCs w:val="28"/>
        </w:rPr>
        <w:t>Chuyền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bóng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nhanh</w:t>
      </w:r>
      <w:proofErr w:type="spellEnd"/>
      <w:r w:rsidRPr="00F42964">
        <w:rPr>
          <w:sz w:val="28"/>
          <w:szCs w:val="28"/>
        </w:rPr>
        <w:t xml:space="preserve"> qua </w:t>
      </w:r>
      <w:proofErr w:type="spellStart"/>
      <w:r w:rsidRPr="00F42964">
        <w:rPr>
          <w:sz w:val="28"/>
          <w:szCs w:val="28"/>
        </w:rPr>
        <w:t>hai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chân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và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trên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đầu</w:t>
      </w:r>
      <w:proofErr w:type="spellEnd"/>
      <w:r w:rsidRPr="00F42964">
        <w:rPr>
          <w:sz w:val="28"/>
          <w:szCs w:val="28"/>
        </w:rPr>
        <w:t xml:space="preserve"> )</w:t>
      </w:r>
      <w:r w:rsidRPr="00F42964">
        <w:rPr>
          <w:rFonts w:eastAsia="Calibri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eastAsia="Calibri"/>
          <w:sz w:val="28"/>
          <w:szCs w:val="28"/>
        </w:rPr>
        <w:t>sách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giáo</w:t>
      </w:r>
      <w:proofErr w:type="spellEnd"/>
      <w:r w:rsidRPr="00F42964">
        <w:rPr>
          <w:rFonts w:eastAsia="Calibri"/>
          <w:sz w:val="28"/>
          <w:szCs w:val="28"/>
        </w:rPr>
        <w:t xml:space="preserve"> khoa</w:t>
      </w:r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hoặc</w:t>
      </w:r>
      <w:proofErr w:type="spellEnd"/>
      <w:r w:rsidRPr="00F42964">
        <w:rPr>
          <w:sz w:val="28"/>
          <w:szCs w:val="28"/>
        </w:rPr>
        <w:t xml:space="preserve"> do GV </w:t>
      </w:r>
      <w:proofErr w:type="spellStart"/>
      <w:r w:rsidRPr="00F42964">
        <w:rPr>
          <w:sz w:val="28"/>
          <w:szCs w:val="28"/>
        </w:rPr>
        <w:t>chọn</w:t>
      </w:r>
      <w:proofErr w:type="spellEnd"/>
    </w:p>
    <w:p w14:paraId="5348EEAF" w14:textId="77777777" w:rsidR="00F257D3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9A2D1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6E7ED57" w14:textId="77777777" w:rsidR="00F257D3" w:rsidRPr="00F42964" w:rsidRDefault="00F257D3" w:rsidP="00F257D3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A88EC09" w14:textId="77777777" w:rsidR="00F257D3" w:rsidRPr="00DF7C77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D3EF68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A945653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C09D6C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736407F5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đùi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>.</w:t>
      </w:r>
    </w:p>
    <w:p w14:paraId="5F922608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04C9EDA2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AE0278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A18C4A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F8FAC6E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D6BE9E" w14:textId="77777777" w:rsidR="00F257D3" w:rsidRPr="00F42964" w:rsidRDefault="00F257D3" w:rsidP="00F257D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806"/>
        <w:gridCol w:w="2863"/>
        <w:gridCol w:w="3126"/>
      </w:tblGrid>
      <w:tr w:rsidR="00F257D3" w:rsidRPr="00F42964" w14:paraId="6A6A9377" w14:textId="77777777" w:rsidTr="0004317B">
        <w:tc>
          <w:tcPr>
            <w:tcW w:w="2802" w:type="dxa"/>
            <w:vMerge w:val="restart"/>
          </w:tcPr>
          <w:p w14:paraId="7A5B9840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09" w:type="dxa"/>
            <w:vMerge w:val="restart"/>
          </w:tcPr>
          <w:p w14:paraId="26ECBBD3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369" w:type="dxa"/>
            <w:gridSpan w:val="2"/>
          </w:tcPr>
          <w:p w14:paraId="62EE48C5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257D3" w:rsidRPr="00F42964" w14:paraId="166EA419" w14:textId="77777777" w:rsidTr="0004317B">
        <w:tc>
          <w:tcPr>
            <w:tcW w:w="2802" w:type="dxa"/>
            <w:vMerge/>
          </w:tcPr>
          <w:p w14:paraId="15A83DA2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14:paraId="72513DED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31C19147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26" w:type="dxa"/>
          </w:tcPr>
          <w:p w14:paraId="69EF2516" w14:textId="77777777" w:rsidR="00F257D3" w:rsidRPr="00F42964" w:rsidRDefault="00F257D3" w:rsidP="0004317B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F257D3" w:rsidRPr="00F42964" w14:paraId="3FE6AF7A" w14:textId="77777777" w:rsidTr="0004317B">
        <w:trPr>
          <w:trHeight w:val="3482"/>
        </w:trPr>
        <w:tc>
          <w:tcPr>
            <w:tcW w:w="2802" w:type="dxa"/>
          </w:tcPr>
          <w:p w14:paraId="2D9A0429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089E71C3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417F09A6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41A20DE8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00FC46A4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92EAE62" w14:textId="77777777" w:rsidR="00F257D3" w:rsidRPr="00F42964" w:rsidRDefault="00F257D3" w:rsidP="0004317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3EE4D745" w14:textId="77777777" w:rsidR="00F257D3" w:rsidRPr="00F42964" w:rsidRDefault="00F257D3" w:rsidP="0004317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09" w:type="dxa"/>
          </w:tcPr>
          <w:p w14:paraId="6C23460F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20439F0B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92A8F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228750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E0052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F3828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382A45BA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48C1B953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F8D4D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30CAF3E" w14:textId="77777777" w:rsidR="00F257D3" w:rsidRPr="00F42964" w:rsidRDefault="00F257D3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BC96B" w14:textId="77777777" w:rsidR="00F257D3" w:rsidRPr="00F42964" w:rsidRDefault="00F257D3" w:rsidP="0004317B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715AFD49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6" w:type="dxa"/>
          </w:tcPr>
          <w:p w14:paraId="4AB3DD9E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149D93A" w14:textId="77777777" w:rsidR="00F257D3" w:rsidRPr="00F42964" w:rsidRDefault="00F257D3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91F7650" w14:textId="77777777" w:rsidR="00F257D3" w:rsidRPr="00F42964" w:rsidRDefault="00F257D3" w:rsidP="0004317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70AB8CD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1604CDD" w14:textId="77777777" w:rsidR="00F257D3" w:rsidRPr="00F42964" w:rsidRDefault="00F257D3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671A390" w14:textId="77777777" w:rsidR="00F257D3" w:rsidRPr="00F42964" w:rsidRDefault="00F257D3" w:rsidP="00043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68581361" wp14:editId="15EC4F2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73" name="Picture 17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9C86A7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7D3" w:rsidRPr="00F42964" w14:paraId="29FE656A" w14:textId="77777777" w:rsidTr="0004317B">
        <w:tc>
          <w:tcPr>
            <w:tcW w:w="2802" w:type="dxa"/>
          </w:tcPr>
          <w:p w14:paraId="0FE6AA13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1F174AB5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Giới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thiệu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gramStart"/>
            <w:r w:rsidRPr="00F42964">
              <w:rPr>
                <w:sz w:val="28"/>
                <w:szCs w:val="28"/>
              </w:rPr>
              <w:t>dung</w:t>
            </w:r>
            <w:r>
              <w:rPr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cự</w:t>
            </w:r>
            <w:proofErr w:type="spellEnd"/>
            <w:r w:rsidRPr="00F42964">
              <w:rPr>
                <w:sz w:val="28"/>
                <w:szCs w:val="28"/>
              </w:rPr>
              <w:t xml:space="preserve"> li </w:t>
            </w:r>
            <w:proofErr w:type="spellStart"/>
            <w:r w:rsidRPr="00F42964">
              <w:rPr>
                <w:sz w:val="28"/>
                <w:szCs w:val="28"/>
              </w:rPr>
              <w:t>ngắn</w:t>
            </w:r>
            <w:proofErr w:type="spellEnd"/>
          </w:p>
          <w:p w14:paraId="5B99D73F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37E36F64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2B353190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</w:p>
          <w:p w14:paraId="32BB19CF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Học: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D9F264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A34B827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3897121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7AC5EB55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5E20EE6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25A62A25" wp14:editId="72AB9B24">
                  <wp:extent cx="762000" cy="749792"/>
                  <wp:effectExtent l="0" t="0" r="0" b="0"/>
                  <wp:docPr id="174" name="Picture 174" descr="C:\Users\MyPC\Downloads\Screenshot_2021-07-15-11-33-19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PC\Downloads\Screenshot_2021-07-15-11-33-19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58" cy="79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23A24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F5D2D79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34A67637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7111EE2D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C6B9BC8" wp14:editId="07440A1F">
                  <wp:extent cx="704850" cy="730553"/>
                  <wp:effectExtent l="0" t="0" r="0" b="0"/>
                  <wp:docPr id="175" name="Picture 175" descr="C:\Users\MyPC\Downloads\Screenshot_2021-07-15-11-33-38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5-11-33-38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39" cy="79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14:paraId="57EB1827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18-20’</w:t>
            </w:r>
          </w:p>
          <w:p w14:paraId="710A67E8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14:paraId="37412405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90FADA7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nâng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đùi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985D7B4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</w:p>
          <w:p w14:paraId="2EB0EDC8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49EDFE1" w14:textId="77777777" w:rsidR="00F257D3" w:rsidRPr="00F42964" w:rsidRDefault="00F257D3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14:paraId="6DFFACDA" w14:textId="77777777" w:rsidR="00F257D3" w:rsidRPr="00F42964" w:rsidRDefault="00F257D3" w:rsidP="00043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14:paraId="0497198A" w14:textId="77777777" w:rsidR="00F257D3" w:rsidRPr="00F42964" w:rsidRDefault="00F257D3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</w:tc>
        <w:tc>
          <w:tcPr>
            <w:tcW w:w="3126" w:type="dxa"/>
          </w:tcPr>
          <w:p w14:paraId="33BB7DCE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AD603EE" w14:textId="77777777" w:rsidR="00F257D3" w:rsidRPr="00F42964" w:rsidRDefault="00F257D3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F618EDD" w14:textId="77777777" w:rsidR="00F257D3" w:rsidRPr="00F42964" w:rsidRDefault="00F257D3" w:rsidP="0004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CB2801D" w14:textId="77777777" w:rsidR="00F257D3" w:rsidRPr="00F42964" w:rsidRDefault="00F257D3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6E9AB7C" w14:textId="77777777" w:rsidR="00F257D3" w:rsidRPr="00F42964" w:rsidRDefault="00F257D3" w:rsidP="0004317B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D646A72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20546C4F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61CBE4D2" w14:textId="77777777" w:rsidR="00F257D3" w:rsidRPr="00F42964" w:rsidRDefault="00F257D3" w:rsidP="0004317B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  <w:p w14:paraId="66162920" w14:textId="77777777" w:rsidR="00F257D3" w:rsidRPr="00F42964" w:rsidRDefault="00F257D3" w:rsidP="0004317B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14:paraId="7B348C7C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F257D3" w:rsidRPr="00F42964" w14:paraId="2ECD392E" w14:textId="77777777" w:rsidTr="0004317B">
        <w:tc>
          <w:tcPr>
            <w:tcW w:w="2802" w:type="dxa"/>
          </w:tcPr>
          <w:p w14:paraId="1F854A6F" w14:textId="77777777" w:rsidR="00F257D3" w:rsidRPr="00F42964" w:rsidRDefault="00F257D3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7853D45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D8C5BB5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</w:p>
          <w:p w14:paraId="7CA6E7D9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A195968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2987C213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</w:p>
          <w:p w14:paraId="582D1DD4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5DE406E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4A5AA3D0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24B32F7" w14:textId="77777777" w:rsidR="00F257D3" w:rsidRDefault="00F257D3" w:rsidP="0004317B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C010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EEDD62" w14:textId="77777777" w:rsidR="00F257D3" w:rsidRDefault="00F257D3" w:rsidP="0004317B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FE686" w14:textId="77777777" w:rsidR="00F257D3" w:rsidRPr="00F42964" w:rsidRDefault="00F257D3" w:rsidP="0004317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nhị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2B680F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7A440F4A" w14:textId="77777777" w:rsidR="00F257D3" w:rsidRPr="00F42964" w:rsidRDefault="00F257D3" w:rsidP="0004317B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3243" w:type="dxa"/>
          </w:tcPr>
          <w:p w14:paraId="200B963A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</w:p>
          <w:p w14:paraId="778EEAC9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40D2184E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6FB48C4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01237EA5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9BE2195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B4053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F8460" w14:textId="77777777" w:rsidR="00F257D3" w:rsidRPr="00F42964" w:rsidRDefault="00F257D3" w:rsidP="0004317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350610A5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44B96581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1777DE5B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C9A1063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D73A32B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7968B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717F5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ED417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844FF28" wp14:editId="69FD8EB3">
                  <wp:extent cx="1838325" cy="781050"/>
                  <wp:effectExtent l="0" t="0" r="9525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4EEB5823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35A11221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7F41468A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63C1213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98E12C8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A735F1E" w14:textId="77777777" w:rsidR="00F257D3" w:rsidRPr="00F42964" w:rsidRDefault="00F257D3" w:rsidP="0004317B">
            <w:pPr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6714E148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F585BD1" wp14:editId="3BC74541">
                  <wp:extent cx="1390216" cy="1269687"/>
                  <wp:effectExtent l="0" t="0" r="635" b="6985"/>
                  <wp:docPr id="188" name="Picture 188" descr="C:\Users\MyPC\Downloads\Screenshot_2021-07-16-22-03-25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6-22-03-25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26" cy="1293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369C4" w14:textId="77777777" w:rsidR="00F257D3" w:rsidRPr="00F42964" w:rsidRDefault="00F257D3" w:rsidP="0004317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7D3" w:rsidRPr="00F42964" w14:paraId="7103E8A8" w14:textId="77777777" w:rsidTr="0004317B">
        <w:tc>
          <w:tcPr>
            <w:tcW w:w="2802" w:type="dxa"/>
          </w:tcPr>
          <w:p w14:paraId="12175D4D" w14:textId="77777777" w:rsidR="00F257D3" w:rsidRPr="00F42964" w:rsidRDefault="00F257D3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2563004E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20F860D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</w:p>
          <w:p w14:paraId="08969923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</w:p>
          <w:p w14:paraId="147D8339" w14:textId="77777777" w:rsidR="00F257D3" w:rsidRPr="00F42964" w:rsidRDefault="00F257D3" w:rsidP="0004317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2E1FDB54" w14:textId="77777777" w:rsidR="00F257D3" w:rsidRPr="00F42964" w:rsidRDefault="00F257D3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09" w:type="dxa"/>
          </w:tcPr>
          <w:p w14:paraId="172DF325" w14:textId="77777777" w:rsidR="00F257D3" w:rsidRPr="00F42964" w:rsidRDefault="00F257D3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3243" w:type="dxa"/>
          </w:tcPr>
          <w:p w14:paraId="58D58CCF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1387CE26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BFC3F53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14:paraId="771643D7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C359681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1EDB8F08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680AFA46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8303D81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DB42AD2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3DB9387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59B788B2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66B8B0C4" wp14:editId="56624D75">
                  <wp:extent cx="1809750" cy="1019175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Cán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sự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</w:tc>
      </w:tr>
      <w:tr w:rsidR="00F257D3" w:rsidRPr="00F42964" w14:paraId="09F3C84E" w14:textId="77777777" w:rsidTr="0004317B">
        <w:tc>
          <w:tcPr>
            <w:tcW w:w="2802" w:type="dxa"/>
          </w:tcPr>
          <w:p w14:paraId="3E01669F" w14:textId="77777777" w:rsidR="00F257D3" w:rsidRPr="00176BF2" w:rsidRDefault="00F257D3" w:rsidP="0004317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56CAC9B0" w14:textId="77777777" w:rsidR="00F257D3" w:rsidRPr="00F42964" w:rsidRDefault="00F257D3" w:rsidP="0004317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3CA83C4E" w14:textId="77777777" w:rsidR="00F257D3" w:rsidRPr="00F42964" w:rsidRDefault="00F257D3" w:rsidP="0004317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1D1E4E3C" w14:textId="77777777" w:rsidR="00F257D3" w:rsidRPr="00F42964" w:rsidRDefault="00F257D3" w:rsidP="0004317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09" w:type="dxa"/>
          </w:tcPr>
          <w:p w14:paraId="2EAC1BBB" w14:textId="77777777" w:rsidR="00F257D3" w:rsidRPr="00F42964" w:rsidRDefault="00F257D3" w:rsidP="0004317B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'</w:t>
            </w:r>
          </w:p>
        </w:tc>
        <w:tc>
          <w:tcPr>
            <w:tcW w:w="3243" w:type="dxa"/>
          </w:tcPr>
          <w:p w14:paraId="1BB096CC" w14:textId="77777777" w:rsidR="00F257D3" w:rsidRPr="00F42964" w:rsidRDefault="00F257D3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6095DCFC" w14:textId="77777777" w:rsidR="00F257D3" w:rsidRPr="00F42964" w:rsidRDefault="00F257D3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F42964">
              <w:rPr>
                <w:sz w:val="28"/>
                <w:szCs w:val="28"/>
              </w:rPr>
              <w:t>.</w:t>
            </w:r>
          </w:p>
          <w:p w14:paraId="704B9752" w14:textId="77777777" w:rsidR="00F257D3" w:rsidRPr="00F42964" w:rsidRDefault="00F257D3" w:rsidP="0004317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1EF91496" w14:textId="77777777" w:rsidR="00F257D3" w:rsidRPr="00F42964" w:rsidRDefault="00F257D3" w:rsidP="0004317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4977244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</w:p>
        </w:tc>
        <w:tc>
          <w:tcPr>
            <w:tcW w:w="3126" w:type="dxa"/>
          </w:tcPr>
          <w:p w14:paraId="5107883F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902C828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AC57641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4567FA5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56BA34C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4425DD2" wp14:editId="5115EC5F">
                  <wp:extent cx="1466850" cy="9906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489F4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550D2C7B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75705887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720117D2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  <w:p w14:paraId="2EFBB8F8" w14:textId="77777777" w:rsidR="00F257D3" w:rsidRPr="00F42964" w:rsidRDefault="00F257D3" w:rsidP="0004317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</w:tc>
      </w:tr>
    </w:tbl>
    <w:p w14:paraId="0D7BEEC6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D3"/>
    <w:rsid w:val="007A5A64"/>
    <w:rsid w:val="00D97638"/>
    <w:rsid w:val="00F257D3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808F"/>
  <w15:chartTrackingRefBased/>
  <w15:docId w15:val="{D84DE347-FBEF-42F6-9C8F-3E60B061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D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D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57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257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57D3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2025-03-05T12:32:00Z</dcterms:created>
  <dcterms:modified xsi:type="dcterms:W3CDTF">2025-03-05T12:32:00Z</dcterms:modified>
</cp:coreProperties>
</file>