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B5" w:rsidRPr="000F7A51" w:rsidRDefault="00486BB5" w:rsidP="00486BB5">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soạn:…/…/…</w:t>
      </w:r>
    </w:p>
    <w:p w:rsidR="00486BB5" w:rsidRPr="000F7A51" w:rsidRDefault="00486BB5" w:rsidP="00486BB5">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486BB5" w:rsidRPr="000F7A51" w:rsidRDefault="00486BB5" w:rsidP="00486BB5">
      <w:pPr>
        <w:pStyle w:val="Heading1"/>
        <w:rPr>
          <w:rFonts w:asciiTheme="majorBidi" w:hAnsiTheme="majorBidi"/>
          <w:sz w:val="28"/>
        </w:rPr>
      </w:pPr>
      <w:r w:rsidRPr="000F7A51">
        <w:rPr>
          <w:rFonts w:asciiTheme="majorBidi" w:hAnsiTheme="majorBidi"/>
          <w:sz w:val="28"/>
        </w:rPr>
        <w:t>BÀI 4: ĐOẠN THẲNG. ĐỘ DÀI ĐOẠN THẲNG</w:t>
      </w:r>
    </w:p>
    <w:p w:rsidR="00486BB5" w:rsidRPr="000F7A51" w:rsidRDefault="00486BB5" w:rsidP="00486BB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486BB5" w:rsidRPr="000F7A51" w:rsidRDefault="00486BB5" w:rsidP="00486BB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486BB5" w:rsidRPr="000F7A51" w:rsidRDefault="00486BB5" w:rsidP="00486BB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Sau khi kết thúc bài học, HS cần:</w:t>
      </w:r>
    </w:p>
    <w:p w:rsidR="00486BB5" w:rsidRPr="000F7A51" w:rsidRDefault="00486BB5" w:rsidP="00486BB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Mô tả được định nghĩa đoạn thẳng</w:t>
      </w:r>
    </w:p>
    <w:p w:rsidR="00486BB5" w:rsidRPr="000F7A51" w:rsidRDefault="00486BB5" w:rsidP="00486BB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Thực hiện được các thao tác đo và so sánh độ dài các đoạn thẳng</w:t>
      </w:r>
    </w:p>
    <w:p w:rsidR="00486BB5" w:rsidRPr="000F7A51" w:rsidRDefault="00486BB5" w:rsidP="00486BB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Đo được độ dài đoạn thẳng và biết cách sử dụng các loại thước khác nhau</w:t>
      </w:r>
    </w:p>
    <w:p w:rsidR="00486BB5" w:rsidRPr="000F7A51" w:rsidRDefault="00486BB5" w:rsidP="00486BB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Nêu được một số ứng dụng thực tiễn của độ dài đoạn thẳng</w:t>
      </w:r>
    </w:p>
    <w:p w:rsidR="00486BB5" w:rsidRPr="000F7A51" w:rsidRDefault="00486BB5" w:rsidP="00486BB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486BB5" w:rsidRPr="000F7A51" w:rsidRDefault="00486BB5" w:rsidP="00486BB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486BB5" w:rsidRPr="000F7A51" w:rsidRDefault="00486BB5" w:rsidP="00486BB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486BB5" w:rsidRPr="000F7A51" w:rsidRDefault="00486BB5" w:rsidP="00486BB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486BB5" w:rsidRPr="000F7A51" w:rsidRDefault="00486BB5" w:rsidP="00486BB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486BB5" w:rsidRPr="000F7A51" w:rsidRDefault="00486BB5" w:rsidP="00486BB5">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486BB5" w:rsidRPr="000F7A51" w:rsidRDefault="00486BB5" w:rsidP="00486BB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Sgk, giáo án, máy chiếu</w:t>
      </w:r>
    </w:p>
    <w:p w:rsidR="00486BB5" w:rsidRPr="000F7A51" w:rsidRDefault="00486BB5" w:rsidP="00486BB5">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vở ghi, sgk, đồ dùng học tập</w:t>
      </w:r>
    </w:p>
    <w:p w:rsidR="00486BB5" w:rsidRPr="000F7A51" w:rsidRDefault="00486BB5" w:rsidP="00486BB5">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486BB5" w:rsidRPr="000F7A51" w:rsidRDefault="00486BB5" w:rsidP="00486BB5">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lastRenderedPageBreak/>
        <w:t>A. HOẠT ĐỘNG KHỞI ĐỘNG</w:t>
      </w:r>
    </w:p>
    <w:p w:rsidR="00486BB5" w:rsidRPr="000F7A51" w:rsidRDefault="00486BB5" w:rsidP="00486BB5">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486BB5" w:rsidRPr="000F7A51" w:rsidRDefault="00486BB5" w:rsidP="00486BB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486BB5" w:rsidRPr="000F7A51" w:rsidRDefault="00486BB5" w:rsidP="00486BB5">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486BB5" w:rsidRPr="000F7A51" w:rsidRDefault="00486BB5" w:rsidP="00486BB5">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486BB5" w:rsidRPr="000F7A51" w:rsidRDefault="00486BB5" w:rsidP="00486BB5">
      <w:pPr>
        <w:jc w:val="both"/>
        <w:rPr>
          <w:rFonts w:asciiTheme="majorBidi" w:hAnsiTheme="majorBidi" w:cstheme="majorBidi"/>
          <w:bCs/>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86BB5" w:rsidRPr="000F7A51" w:rsidTr="00DE0B27">
        <w:tc>
          <w:tcPr>
            <w:tcW w:w="4621" w:type="dxa"/>
          </w:tcPr>
          <w:p w:rsidR="00486BB5" w:rsidRPr="000F7A51" w:rsidRDefault="00486BB5" w:rsidP="00DE0B27">
            <w:pPr>
              <w:spacing w:line="360" w:lineRule="auto"/>
              <w:jc w:val="both"/>
              <w:rPr>
                <w:rFonts w:asciiTheme="majorBidi" w:hAnsiTheme="majorBidi" w:cstheme="majorBidi"/>
                <w:bCs/>
                <w:sz w:val="28"/>
                <w:szCs w:val="28"/>
              </w:rPr>
            </w:pPr>
            <w:r w:rsidRPr="000F7A51">
              <w:rPr>
                <w:rFonts w:asciiTheme="majorBidi" w:hAnsiTheme="majorBidi" w:cstheme="majorBidi"/>
                <w:sz w:val="28"/>
                <w:szCs w:val="28"/>
                <w:lang w:eastAsia="vi-VN"/>
              </w:rPr>
              <w:drawing>
                <wp:inline distT="0" distB="0" distL="0" distR="0" wp14:anchorId="0563BAAD" wp14:editId="5DFD2EE0">
                  <wp:extent cx="2255175" cy="1406769"/>
                  <wp:effectExtent l="0" t="0" r="0"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59874" cy="1409700"/>
                          </a:xfrm>
                          <a:prstGeom prst="rect">
                            <a:avLst/>
                          </a:prstGeom>
                        </pic:spPr>
                      </pic:pic>
                    </a:graphicData>
                  </a:graphic>
                </wp:inline>
              </w:drawing>
            </w:r>
          </w:p>
        </w:tc>
        <w:tc>
          <w:tcPr>
            <w:tcW w:w="4621" w:type="dxa"/>
          </w:tcPr>
          <w:p w:rsidR="00486BB5" w:rsidRPr="000F7A51" w:rsidRDefault="00486BB5" w:rsidP="00DE0B27">
            <w:pPr>
              <w:spacing w:line="360" w:lineRule="auto"/>
              <w:jc w:val="both"/>
              <w:rPr>
                <w:rFonts w:asciiTheme="majorBidi" w:hAnsiTheme="majorBidi" w:cstheme="majorBidi"/>
                <w:bCs/>
                <w:sz w:val="28"/>
                <w:szCs w:val="28"/>
              </w:rPr>
            </w:pPr>
            <w:r w:rsidRPr="000F7A51">
              <w:rPr>
                <w:rFonts w:asciiTheme="majorBidi" w:hAnsiTheme="majorBidi" w:cstheme="majorBidi"/>
                <w:sz w:val="28"/>
                <w:szCs w:val="28"/>
                <w:lang w:eastAsia="vi-VN"/>
              </w:rPr>
              <w:drawing>
                <wp:inline distT="0" distB="0" distL="0" distR="0" wp14:anchorId="54FC31C6" wp14:editId="6A0E5012">
                  <wp:extent cx="2150348" cy="1373884"/>
                  <wp:effectExtent l="0" t="0" r="254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46774" cy="1371600"/>
                          </a:xfrm>
                          <a:prstGeom prst="rect">
                            <a:avLst/>
                          </a:prstGeom>
                        </pic:spPr>
                      </pic:pic>
                    </a:graphicData>
                  </a:graphic>
                </wp:inline>
              </w:drawing>
            </w:r>
          </w:p>
        </w:tc>
      </w:tr>
    </w:tbl>
    <w:p w:rsidR="00486BB5" w:rsidRPr="000F7A51" w:rsidRDefault="00486BB5" w:rsidP="00486BB5">
      <w:pPr>
        <w:jc w:val="both"/>
        <w:rPr>
          <w:rFonts w:asciiTheme="majorBidi" w:hAnsiTheme="majorBidi" w:cstheme="majorBidi"/>
          <w:bCs/>
          <w:color w:val="000000"/>
          <w:sz w:val="28"/>
          <w:szCs w:val="28"/>
        </w:rPr>
      </w:pPr>
      <w:r w:rsidRPr="000F7A51">
        <w:rPr>
          <w:rFonts w:asciiTheme="majorBidi" w:hAnsiTheme="majorBidi" w:cstheme="majorBidi"/>
          <w:bCs/>
          <w:color w:val="000000"/>
          <w:sz w:val="28"/>
          <w:szCs w:val="28"/>
        </w:rPr>
        <w:t xml:space="preserve">GV cho HS quan sát hai bức tranh mở đầu của bài học (bức tranh 1 đoán độ dài của các đoạn thẳng AB và AC, bức tranh thứ hai tìm độ dài của chiếc bút chì nằm trên thước). HS có thể đưa ra các đáp án khác nhau. </w:t>
      </w:r>
    </w:p>
    <w:p w:rsidR="00486BB5" w:rsidRPr="000F7A51" w:rsidRDefault="00486BB5" w:rsidP="00486BB5">
      <w:pPr>
        <w:jc w:val="both"/>
        <w:rPr>
          <w:rFonts w:asciiTheme="majorBidi" w:hAnsiTheme="majorBidi" w:cstheme="majorBidi"/>
          <w:bCs/>
          <w:color w:val="000000"/>
          <w:sz w:val="28"/>
          <w:szCs w:val="28"/>
        </w:rPr>
      </w:pPr>
      <w:r w:rsidRPr="000F7A51">
        <w:rPr>
          <w:rFonts w:asciiTheme="majorBidi" w:hAnsiTheme="majorBidi" w:cstheme="majorBidi"/>
          <w:bCs/>
          <w:color w:val="000000"/>
          <w:sz w:val="28"/>
          <w:szCs w:val="28"/>
        </w:rPr>
        <w:t>“Ở bài học trước, chúng ta đã tìm hiểu về đường thẳng cắt nhau, đường thẳng song song và tia. Ở bài học này, chúng ta tiếp tục nghiên cứu một phần của đường thẳng được giới hạn bởi hai điểm: đoạn thẳng. Bài học của chúng ta ngày hôm nay có những nội dung về: đoạn thẳng, đo đoạn thẳng, so sánh hai đoạn thẳng, một số dụng cụ đo độ dài</w:t>
      </w:r>
    </w:p>
    <w:p w:rsidR="00486BB5" w:rsidRPr="000F7A51" w:rsidRDefault="00486BB5" w:rsidP="00486BB5">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486BB5" w:rsidRPr="000F7A51" w:rsidRDefault="00486BB5" w:rsidP="00486BB5">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Đoạn thẳng</w:t>
      </w:r>
    </w:p>
    <w:p w:rsidR="00486BB5" w:rsidRPr="000F7A51" w:rsidRDefault="00486BB5" w:rsidP="00486BB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Định nghĩa đoạn thẳng </w:t>
      </w:r>
    </w:p>
    <w:p w:rsidR="00486BB5" w:rsidRPr="000F7A51" w:rsidRDefault="00486BB5" w:rsidP="00486BB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486BB5" w:rsidRPr="000F7A51" w:rsidRDefault="00486BB5" w:rsidP="00486BB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486BB5" w:rsidRPr="000F7A51" w:rsidRDefault="00486BB5" w:rsidP="00486BB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lastRenderedPageBreak/>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86BB5" w:rsidRPr="000F7A51" w:rsidTr="00DE0B27">
        <w:trPr>
          <w:trHeight w:val="444"/>
        </w:trPr>
        <w:tc>
          <w:tcPr>
            <w:tcW w:w="5954" w:type="dxa"/>
            <w:tcBorders>
              <w:bottom w:val="single" w:sz="4" w:space="0" w:color="auto"/>
            </w:tcBorders>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486BB5" w:rsidRPr="000F7A51" w:rsidTr="00DE0B27">
        <w:trPr>
          <w:trHeight w:val="132"/>
        </w:trPr>
        <w:tc>
          <w:tcPr>
            <w:tcW w:w="5954" w:type="dxa"/>
            <w:tcBorders>
              <w:bottom w:val="single" w:sz="4" w:space="0" w:color="auto"/>
            </w:tcBorders>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tổ chức cho HĐ vẽ đoạn thẳng AB bằng cách yêu cầu các em chấm 2 điểm trên trang giấy, đặt thước sao cho 2 điểm A và B nằm trên mép của thước và dùng bút chì vạch một nét nối 2 điểm đó lại theo mép thước. </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Từ đó GV yêu cầu HS nêu hiểu biết thế nào là đoạn thẳng AB </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đưa hình ảnh của đường thẳng AB, tia AB, đoạn thẳng AB để HS phân biệt sự khác nhau giữa các đối tượng này</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lam Thực hành 1 theo hình thức cá nhân để xác định các đoạn thẳng trong hình vẽ</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t xml:space="preserve">Thực hành 1: </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Các đoạn thẳng có trong hình: AB; BC; CD; DE; AC; AD; BD</w:t>
            </w:r>
          </w:p>
          <w:p w:rsidR="00486BB5" w:rsidRPr="000F7A51" w:rsidRDefault="00486BB5" w:rsidP="00DE0B27">
            <w:pPr>
              <w:spacing w:line="360" w:lineRule="auto"/>
              <w:jc w:val="both"/>
              <w:rPr>
                <w:rFonts w:asciiTheme="majorBidi" w:hAnsiTheme="majorBidi" w:cstheme="majorBidi"/>
                <w:sz w:val="28"/>
                <w:szCs w:val="28"/>
                <w:lang w:val="nl-NL"/>
              </w:rPr>
            </w:pPr>
          </w:p>
        </w:tc>
      </w:tr>
    </w:tbl>
    <w:p w:rsidR="00486BB5" w:rsidRPr="000F7A51" w:rsidRDefault="00486BB5" w:rsidP="00486BB5">
      <w:pPr>
        <w:spacing w:before="120" w:after="120"/>
        <w:jc w:val="both"/>
        <w:rPr>
          <w:rFonts w:asciiTheme="majorBidi" w:hAnsiTheme="majorBidi" w:cstheme="majorBidi"/>
          <w:b/>
          <w:bCs/>
          <w:color w:val="000000"/>
          <w:sz w:val="28"/>
          <w:szCs w:val="28"/>
          <w:lang w:val="nl-NL"/>
        </w:rPr>
      </w:pPr>
    </w:p>
    <w:p w:rsidR="00486BB5" w:rsidRPr="000F7A51" w:rsidRDefault="00486BB5" w:rsidP="00486BB5">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Độ dài đoạn thẳng</w:t>
      </w:r>
    </w:p>
    <w:p w:rsidR="00486BB5" w:rsidRPr="000F7A51" w:rsidRDefault="00486BB5" w:rsidP="00486BB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lastRenderedPageBreak/>
        <w:t>a. Mục tiêu</w:t>
      </w:r>
      <w:r w:rsidRPr="000F7A51">
        <w:rPr>
          <w:rFonts w:asciiTheme="majorBidi" w:hAnsiTheme="majorBidi" w:cstheme="majorBidi"/>
          <w:color w:val="000000"/>
          <w:sz w:val="28"/>
          <w:szCs w:val="28"/>
          <w:lang w:val="nl-NL"/>
        </w:rPr>
        <w:t>: Xác định được số đo đoạn thẳng bằng thước</w:t>
      </w:r>
    </w:p>
    <w:p w:rsidR="00486BB5" w:rsidRPr="000F7A51" w:rsidRDefault="00486BB5" w:rsidP="00486BB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486BB5" w:rsidRPr="000F7A51" w:rsidRDefault="00486BB5" w:rsidP="00486BB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486BB5" w:rsidRPr="000F7A51" w:rsidRDefault="00486BB5" w:rsidP="00486BB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86BB5" w:rsidRPr="000F7A51" w:rsidTr="00DE0B27">
        <w:trPr>
          <w:trHeight w:val="444"/>
        </w:trPr>
        <w:tc>
          <w:tcPr>
            <w:tcW w:w="5954" w:type="dxa"/>
            <w:tcBorders>
              <w:bottom w:val="single" w:sz="4" w:space="0" w:color="auto"/>
            </w:tcBorders>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486BB5" w:rsidRPr="000F7A51" w:rsidTr="00DE0B27">
        <w:trPr>
          <w:trHeight w:val="132"/>
        </w:trPr>
        <w:tc>
          <w:tcPr>
            <w:tcW w:w="5954" w:type="dxa"/>
            <w:tcBorders>
              <w:bottom w:val="single" w:sz="4" w:space="0" w:color="auto"/>
            </w:tcBorders>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cho HS quan sát hình ảnh của đoạn thẳng AB đặt trên thước, đầu A trùng với vạch 0 trên thước đầu B trùng với vạch số 9 trên thước. Từ đó, GV giới thiệu đoạn thẳng AB có độ dài 9 cm</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giới thiệu cho HS độ dài đoạn thẳng được xác định dựa trên việc so sánh nó với đoạn thẳng có độ dài đơn vị. </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cần lưu y</w:t>
            </w:r>
            <w:r w:rsidRPr="000F7A51">
              <w:rPr>
                <w:rFonts w:asciiTheme="majorBidi" w:hAnsiTheme="majorBidi" w:cstheme="majorBidi"/>
                <w:bCs/>
                <w:color w:val="000000"/>
                <w:sz w:val="28"/>
                <w:szCs w:val="28"/>
                <w:cs/>
                <w:lang w:val="nl-NL"/>
              </w:rPr>
              <w:t>‎</w:t>
            </w:r>
            <w:r w:rsidRPr="000F7A51">
              <w:rPr>
                <w:rFonts w:asciiTheme="majorBidi" w:hAnsiTheme="majorBidi" w:cstheme="majorBidi"/>
                <w:bCs/>
                <w:color w:val="000000"/>
                <w:sz w:val="28"/>
                <w:szCs w:val="28"/>
                <w:rtl/>
                <w:cs/>
                <w:lang w:val="nl-NL"/>
              </w:rPr>
              <w:t xml:space="preserve"> cho HS không ph</w:t>
            </w:r>
            <w:r w:rsidRPr="000F7A51">
              <w:rPr>
                <w:rFonts w:asciiTheme="majorBidi" w:hAnsiTheme="majorBidi" w:cstheme="majorBidi"/>
                <w:bCs/>
                <w:color w:val="000000"/>
                <w:sz w:val="28"/>
                <w:szCs w:val="28"/>
                <w:lang w:val="nl-NL"/>
              </w:rPr>
              <w:t>ải lúc nào độ dài đoạn thẳng cũng là một số lần của accs đoạn thẳng đơn vị, khi đó ta có thể lựa chọn một đoạn thẳng đơn vị nhỏ hơn chẳng hạn là 1mm</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Phần thực hành, GV nên tổ chức cho HS làm việc cá nhân hoặc nhóm sử dụng thước để đo độ dài của các đoạn thẳng khác nhau từ hình vẽ cho đến độ dài của một số đồ vật thực tế theo các loại đơn vị khác nhau</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 xml:space="preserve">+ GV gọi HS đứng tại chỗ trả lời câu hỏi. </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486BB5" w:rsidRPr="000F7A51" w:rsidRDefault="00486BB5" w:rsidP="00DE0B27">
            <w:pPr>
              <w:spacing w:line="360" w:lineRule="auto"/>
              <w:jc w:val="both"/>
              <w:rPr>
                <w:rFonts w:asciiTheme="majorBidi" w:hAnsiTheme="majorBidi" w:cstheme="majorBidi"/>
                <w:sz w:val="28"/>
                <w:szCs w:val="28"/>
                <w:lang w:val="nl-NL"/>
              </w:rPr>
            </w:pPr>
          </w:p>
        </w:tc>
      </w:tr>
    </w:tbl>
    <w:p w:rsidR="00486BB5" w:rsidRPr="000F7A51" w:rsidRDefault="00486BB5" w:rsidP="00486BB5">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486BB5" w:rsidRPr="000F7A51" w:rsidRDefault="00486BB5" w:rsidP="00486BB5">
      <w:pPr>
        <w:jc w:val="both"/>
        <w:rPr>
          <w:rFonts w:asciiTheme="majorBidi" w:hAnsiTheme="majorBidi" w:cstheme="majorBidi"/>
          <w:b/>
          <w:color w:val="000000" w:themeColor="text1"/>
          <w:sz w:val="28"/>
          <w:szCs w:val="28"/>
          <w:lang w:val="en-US"/>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3:</w:t>
      </w:r>
      <w:r w:rsidRPr="000F7A51">
        <w:rPr>
          <w:rFonts w:asciiTheme="majorBidi" w:hAnsiTheme="majorBidi" w:cstheme="majorBidi"/>
          <w:b/>
          <w:color w:val="000000" w:themeColor="text1"/>
          <w:sz w:val="28"/>
          <w:szCs w:val="28"/>
          <w:lang w:val="en-US"/>
        </w:rPr>
        <w:t xml:space="preserve"> So sánh hai đoạn thẳng</w:t>
      </w:r>
    </w:p>
    <w:p w:rsidR="00486BB5" w:rsidRPr="000F7A51" w:rsidRDefault="00486BB5" w:rsidP="00486BB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Biết so sánh độ dài hai đoạn thẳng</w:t>
      </w:r>
    </w:p>
    <w:p w:rsidR="00486BB5" w:rsidRPr="000F7A51" w:rsidRDefault="00486BB5" w:rsidP="00486BB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486BB5" w:rsidRPr="000F7A51" w:rsidRDefault="00486BB5" w:rsidP="00486BB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486BB5" w:rsidRPr="000F7A51" w:rsidRDefault="00486BB5" w:rsidP="00486BB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86BB5" w:rsidRPr="000F7A51" w:rsidTr="00DE0B27">
        <w:trPr>
          <w:trHeight w:val="444"/>
        </w:trPr>
        <w:tc>
          <w:tcPr>
            <w:tcW w:w="5954" w:type="dxa"/>
            <w:tcBorders>
              <w:bottom w:val="single" w:sz="4" w:space="0" w:color="auto"/>
            </w:tcBorders>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486BB5" w:rsidRPr="000F7A51" w:rsidTr="00DE0B27">
        <w:trPr>
          <w:trHeight w:val="132"/>
        </w:trPr>
        <w:tc>
          <w:tcPr>
            <w:tcW w:w="5954" w:type="dxa"/>
            <w:tcBorders>
              <w:bottom w:val="single" w:sz="4" w:space="0" w:color="auto"/>
            </w:tcBorders>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gợi mở kiến thức theo HĐKP</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Cá nhân trả lời tại chỗ</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tổ chức để HS khám phá ra rằng, để so sánh hai đoạn thẳng ta so sánh độ dài của chúng</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Bước 4: Đánh giá kết quả thực hiện nhiệm vụ học tập</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lastRenderedPageBreak/>
              <w:t xml:space="preserve">Hoạt động: </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Để biết cây bút chì dài hơn cây bút mực bao nhiêu xăng-ti-mét, ta có thể dùng thước để đo và kiểm chứng</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t xml:space="preserve">Thực hành 2: </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lastRenderedPageBreak/>
              <w:t>- Học sinh dùng thước đo độ dài</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Các đoạn thẳng theo thứ tự độ dài từ bé đến lớn là: AG, GE, DC, ED, BC, AB</w:t>
            </w:r>
          </w:p>
          <w:p w:rsidR="00486BB5" w:rsidRPr="000F7A51" w:rsidRDefault="00486BB5" w:rsidP="00DE0B27">
            <w:pPr>
              <w:spacing w:line="360" w:lineRule="auto"/>
              <w:jc w:val="both"/>
              <w:rPr>
                <w:rFonts w:asciiTheme="majorBidi" w:hAnsiTheme="majorBidi" w:cstheme="majorBidi"/>
                <w:sz w:val="28"/>
                <w:szCs w:val="28"/>
                <w:lang w:val="vi-VN"/>
              </w:rPr>
            </w:pPr>
          </w:p>
        </w:tc>
      </w:tr>
    </w:tbl>
    <w:p w:rsidR="00486BB5" w:rsidRPr="000F7A51" w:rsidRDefault="00486BB5" w:rsidP="00486BB5">
      <w:pPr>
        <w:jc w:val="both"/>
        <w:rPr>
          <w:rFonts w:asciiTheme="majorBidi" w:hAnsiTheme="majorBidi" w:cstheme="majorBidi"/>
          <w:b/>
          <w:color w:val="000000" w:themeColor="text1"/>
          <w:sz w:val="28"/>
          <w:szCs w:val="28"/>
          <w:lang w:val="nl-NL"/>
        </w:rPr>
      </w:pPr>
    </w:p>
    <w:p w:rsidR="00486BB5" w:rsidRPr="000F7A51" w:rsidRDefault="00486BB5" w:rsidP="00486BB5">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4</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Một số dụng cụ đo độ dài </w:t>
      </w:r>
    </w:p>
    <w:p w:rsidR="00486BB5" w:rsidRPr="000F7A51" w:rsidRDefault="00486BB5" w:rsidP="00486BB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HS tìm hiểu một số dụng cụ đo độ dài</w:t>
      </w:r>
    </w:p>
    <w:p w:rsidR="00486BB5" w:rsidRPr="000F7A51" w:rsidRDefault="00486BB5" w:rsidP="00486BB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486BB5" w:rsidRPr="000F7A51" w:rsidRDefault="00486BB5" w:rsidP="00486BB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486BB5" w:rsidRPr="000F7A51" w:rsidRDefault="00486BB5" w:rsidP="00486BB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86BB5" w:rsidRPr="000F7A51" w:rsidTr="00DE0B27">
        <w:trPr>
          <w:trHeight w:val="444"/>
        </w:trPr>
        <w:tc>
          <w:tcPr>
            <w:tcW w:w="5954" w:type="dxa"/>
            <w:tcBorders>
              <w:bottom w:val="single" w:sz="4" w:space="0" w:color="auto"/>
            </w:tcBorders>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486BB5" w:rsidRPr="000F7A51" w:rsidTr="00DE0B27">
        <w:trPr>
          <w:trHeight w:val="132"/>
        </w:trPr>
        <w:tc>
          <w:tcPr>
            <w:tcW w:w="5954" w:type="dxa"/>
            <w:tcBorders>
              <w:bottom w:val="single" w:sz="4" w:space="0" w:color="auto"/>
            </w:tcBorders>
          </w:tcPr>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giới thiệu một số loại dụng cụ đo độ dài, đo khoảng cách trong thực tiễn</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HS gọi tên từng loại</w:t>
            </w:r>
          </w:p>
          <w:p w:rsidR="00486BB5" w:rsidRPr="000F7A51" w:rsidRDefault="00486BB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Với mỗi loại thước khác nhau dùng trong các tình huống thực tiễn nào</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486BB5" w:rsidRPr="000F7A51" w:rsidRDefault="00486BB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 GV gọi HS khác nhận xét, đánh giá.</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486BB5" w:rsidRPr="000F7A51" w:rsidRDefault="00486BB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lastRenderedPageBreak/>
              <w:t>Thực hành:</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 </w:t>
            </w:r>
            <w:r w:rsidRPr="000F7A51">
              <w:rPr>
                <w:rFonts w:asciiTheme="majorBidi" w:eastAsia="Times New Roman" w:hAnsiTheme="majorBidi" w:cstheme="majorBidi"/>
                <w:color w:val="000000"/>
                <w:sz w:val="28"/>
                <w:szCs w:val="28"/>
                <w:lang w:val="nl-NL" w:eastAsia="vi-VN"/>
              </w:rPr>
              <w:t>Các dụng cụ đó thường dùng trong trường hợp đo chiều cao, đo độ dài trong xây dựng..</w:t>
            </w:r>
          </w:p>
          <w:p w:rsidR="00486BB5" w:rsidRPr="000F7A51" w:rsidRDefault="00486BB5" w:rsidP="00DE0B27">
            <w:pPr>
              <w:spacing w:line="360" w:lineRule="auto"/>
              <w:jc w:val="both"/>
              <w:rPr>
                <w:rFonts w:asciiTheme="majorBidi" w:hAnsiTheme="majorBidi" w:cstheme="majorBidi"/>
                <w:sz w:val="28"/>
                <w:szCs w:val="28"/>
                <w:lang w:val="vi-VN"/>
              </w:rPr>
            </w:pPr>
          </w:p>
        </w:tc>
      </w:tr>
    </w:tbl>
    <w:p w:rsidR="00486BB5" w:rsidRPr="000F7A51" w:rsidRDefault="00486BB5" w:rsidP="00486BB5">
      <w:pPr>
        <w:jc w:val="both"/>
        <w:rPr>
          <w:rFonts w:asciiTheme="majorBidi" w:hAnsiTheme="majorBidi" w:cstheme="majorBidi"/>
          <w:b/>
          <w:sz w:val="28"/>
          <w:szCs w:val="28"/>
        </w:rPr>
      </w:pPr>
    </w:p>
    <w:p w:rsidR="00486BB5" w:rsidRPr="000F7A51" w:rsidRDefault="00486BB5" w:rsidP="00486BB5">
      <w:pPr>
        <w:jc w:val="both"/>
        <w:rPr>
          <w:rFonts w:asciiTheme="majorBidi" w:hAnsiTheme="majorBidi" w:cstheme="majorBidi"/>
          <w:b/>
          <w:sz w:val="28"/>
          <w:szCs w:val="28"/>
        </w:rPr>
      </w:pPr>
      <w:r w:rsidRPr="000F7A51">
        <w:rPr>
          <w:rFonts w:asciiTheme="majorBidi" w:hAnsiTheme="majorBidi" w:cstheme="majorBidi"/>
          <w:b/>
          <w:sz w:val="28"/>
          <w:szCs w:val="28"/>
          <w:lang w:val="sv-SE"/>
        </w:rPr>
        <w:t xml:space="preserve">C. HOẠT ĐỘNG LUYỆN TẬP </w:t>
      </w:r>
    </w:p>
    <w:p w:rsidR="00486BB5" w:rsidRPr="000F7A51" w:rsidRDefault="00486BB5" w:rsidP="00486BB5">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486BB5" w:rsidRPr="000F7A51" w:rsidRDefault="00486BB5" w:rsidP="00486BB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486BB5" w:rsidRPr="000F7A51" w:rsidRDefault="00486BB5" w:rsidP="00486BB5">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486BB5" w:rsidRPr="000F7A51" w:rsidRDefault="00486BB5" w:rsidP="00486BB5">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486BB5" w:rsidRPr="000F7A51" w:rsidRDefault="00486BB5" w:rsidP="00486BB5">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 sgk</w:t>
      </w:r>
    </w:p>
    <w:p w:rsidR="00486BB5" w:rsidRPr="000F7A51" w:rsidRDefault="00486BB5" w:rsidP="00486BB5">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6"/>
        <w:gridCol w:w="4621"/>
      </w:tblGrid>
      <w:tr w:rsidR="00486BB5" w:rsidRPr="000F7A51" w:rsidTr="00DE0B27">
        <w:tc>
          <w:tcPr>
            <w:tcW w:w="4621" w:type="dxa"/>
          </w:tcPr>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Câu 1:</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a) Cách đặt thước đo nào trong hình dưới đây sẽ cho biết chính xác độ dài chiếc bút chì?</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bCs/>
                <w:noProof/>
                <w:color w:val="000000"/>
                <w:sz w:val="28"/>
                <w:szCs w:val="28"/>
              </w:rPr>
              <w:drawing>
                <wp:inline distT="0" distB="0" distL="0" distR="0" wp14:anchorId="4222A5E5" wp14:editId="4643167C">
                  <wp:extent cx="2773345" cy="683288"/>
                  <wp:effectExtent l="0" t="0" r="8255" b="2540"/>
                  <wp:docPr id="90" name="Picture 90" descr="https://tech12h.com/sites/default/files/styles/inbody400/public/screenshot_1190.jpg?itok=xq2Ymh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tech12h.com/sites/default/files/styles/inbody400/public/screenshot_1190.jpg?itok=xq2Ymh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2911" cy="683181"/>
                          </a:xfrm>
                          <a:prstGeom prst="rect">
                            <a:avLst/>
                          </a:prstGeom>
                          <a:noFill/>
                          <a:ln>
                            <a:noFill/>
                          </a:ln>
                        </pic:spPr>
                      </pic:pic>
                    </a:graphicData>
                  </a:graphic>
                </wp:inline>
              </w:drawing>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Cho hai đoạn thẳng AB và CD như hình bên</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lastRenderedPageBreak/>
              <w:drawing>
                <wp:inline distT="0" distB="0" distL="0" distR="0" wp14:anchorId="16C27A27" wp14:editId="3DD4DB3F">
                  <wp:extent cx="2381250" cy="1326515"/>
                  <wp:effectExtent l="0" t="0" r="0" b="6985"/>
                  <wp:docPr id="89" name="Picture 89" descr="https://tech12h.com/sites/default/files/styles/inbody400/public/screenshot_1191.jpg?itok=HD406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tech12h.com/sites/default/files/styles/inbody400/public/screenshot_1191.jpg?itok=HD406O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326515"/>
                          </a:xfrm>
                          <a:prstGeom prst="rect">
                            <a:avLst/>
                          </a:prstGeom>
                          <a:noFill/>
                          <a:ln>
                            <a:noFill/>
                          </a:ln>
                        </pic:spPr>
                      </pic:pic>
                    </a:graphicData>
                  </a:graphic>
                </wp:inline>
              </w:drawing>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Đo độ dài hai đoạn thẳng trên</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Vẽ đoạn thẳng MN có độ dài bằng tổng độ dài hai đoạn thẳng trên.</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2: </w:t>
            </w:r>
            <w:r w:rsidRPr="000F7A51">
              <w:rPr>
                <w:rFonts w:asciiTheme="majorBidi" w:hAnsiTheme="majorBidi" w:cstheme="majorBidi"/>
                <w:color w:val="000000"/>
                <w:sz w:val="28"/>
                <w:szCs w:val="28"/>
              </w:rPr>
              <w:t>Em hãy vẽ bảng theo mẫu rồi cùng các bạn đo độ dài của bàn học để hoàn thiện bảng, sau đó đối chiếu với kích thước tiêu chuẩn</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29EBD8C1" wp14:editId="57E727EC">
                  <wp:extent cx="2793442" cy="1326382"/>
                  <wp:effectExtent l="0" t="0" r="6985" b="7620"/>
                  <wp:docPr id="88" name="Picture 88" descr="https://tech12h.com/sites/default/files/styles/inbody400/public/screenshot_1210.jpg?itok=4azO5j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tech12h.com/sites/default/files/styles/inbody400/public/screenshot_1210.jpg?itok=4azO5jF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3454" cy="1326388"/>
                          </a:xfrm>
                          <a:prstGeom prst="rect">
                            <a:avLst/>
                          </a:prstGeom>
                          <a:noFill/>
                          <a:ln>
                            <a:noFill/>
                          </a:ln>
                        </pic:spPr>
                      </pic:pic>
                    </a:graphicData>
                  </a:graphic>
                </wp:inline>
              </w:drawing>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Câu 3:</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Em cùng các bạn hãy ước lượng chiều dài, chiều rộng và bề dày của cuốn sách giáo khoa Toán 6 tập hai với đơn vị đo xăng-ti-mét và mi-li-mét, sau đó dùng thước kẻ để kiểm tra lại kết quả đó.</w:t>
            </w:r>
          </w:p>
        </w:tc>
        <w:tc>
          <w:tcPr>
            <w:tcW w:w="4621" w:type="dxa"/>
          </w:tcPr>
          <w:p w:rsidR="00486BB5" w:rsidRPr="000F7A51" w:rsidRDefault="00486BB5" w:rsidP="00DE0B27">
            <w:pPr>
              <w:pStyle w:val="NormalWeb"/>
              <w:shd w:val="clear" w:color="auto" w:fill="FFFFFF"/>
              <w:spacing w:line="360" w:lineRule="auto"/>
              <w:jc w:val="both"/>
              <w:rPr>
                <w:rStyle w:val="Strong"/>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lastRenderedPageBreak/>
              <w:t>Câu 1:</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a) Cách c) sẽ cho biết chính xác độ dài chiếc bút chì</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b) HS dùng thước đo độ dài của hai đoạn thẳng trên</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Cộng tổng độ dài của hai đoạn thẳng và đặt thước kẻ đoạn thẳng MN dài bằng tổng trên</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lastRenderedPageBreak/>
              <w:t xml:space="preserve">Câu 2: </w:t>
            </w:r>
            <w:r w:rsidRPr="000F7A51">
              <w:rPr>
                <w:rFonts w:asciiTheme="majorBidi" w:hAnsiTheme="majorBidi" w:cstheme="majorBidi"/>
                <w:color w:val="000000"/>
                <w:sz w:val="28"/>
                <w:szCs w:val="28"/>
                <w:shd w:val="clear" w:color="auto" w:fill="FFFFFF"/>
                <w:lang w:val="nl-NL"/>
              </w:rPr>
              <w:t>HS thực hành đo và hoàn thành bảng</w:t>
            </w:r>
          </w:p>
          <w:p w:rsidR="00486BB5" w:rsidRPr="000F7A51" w:rsidRDefault="00486BB5" w:rsidP="00DE0B27">
            <w:pPr>
              <w:pStyle w:val="NormalWeb"/>
              <w:shd w:val="clear" w:color="auto" w:fill="FFFFFF"/>
              <w:spacing w:line="360" w:lineRule="auto"/>
              <w:jc w:val="both"/>
              <w:rPr>
                <w:rStyle w:val="Strong"/>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Câu 3:</w:t>
            </w:r>
          </w:p>
          <w:p w:rsidR="00486BB5" w:rsidRPr="000F7A51" w:rsidRDefault="00486BB5" w:rsidP="00486BB5">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Ước lượng: Chiều dài: 30cm, chiều rộng 20 cm, độ dày 1cm</w:t>
            </w:r>
          </w:p>
          <w:p w:rsidR="00486BB5" w:rsidRPr="000F7A51" w:rsidRDefault="00486BB5" w:rsidP="00486BB5">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HS đo và kiểm tra lại ước lượng của mình</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lang w:val="nl-NL"/>
              </w:rPr>
            </w:pPr>
          </w:p>
          <w:p w:rsidR="00486BB5" w:rsidRPr="000F7A51" w:rsidRDefault="00486BB5" w:rsidP="00DE0B27">
            <w:pPr>
              <w:spacing w:line="360" w:lineRule="auto"/>
              <w:jc w:val="both"/>
              <w:rPr>
                <w:rFonts w:asciiTheme="majorBidi" w:hAnsiTheme="majorBidi" w:cstheme="majorBidi"/>
                <w:bCs/>
                <w:i/>
                <w:iCs/>
                <w:sz w:val="28"/>
                <w:szCs w:val="28"/>
                <w:lang w:val="nl-NL"/>
              </w:rPr>
            </w:pPr>
          </w:p>
        </w:tc>
      </w:tr>
    </w:tbl>
    <w:p w:rsidR="00486BB5" w:rsidRPr="000F7A51" w:rsidRDefault="00486BB5" w:rsidP="00486BB5">
      <w:pPr>
        <w:jc w:val="both"/>
        <w:rPr>
          <w:rFonts w:asciiTheme="majorBidi" w:hAnsiTheme="majorBidi" w:cstheme="majorBidi"/>
          <w:bCs/>
          <w:i/>
          <w:iCs/>
          <w:sz w:val="28"/>
          <w:szCs w:val="28"/>
          <w:lang w:val="nl-NL"/>
        </w:rPr>
      </w:pPr>
    </w:p>
    <w:p w:rsidR="00486BB5" w:rsidRPr="000F7A51" w:rsidRDefault="00486BB5" w:rsidP="00486BB5">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486BB5" w:rsidRPr="000F7A51" w:rsidRDefault="00486BB5" w:rsidP="00486BB5">
      <w:pPr>
        <w:jc w:val="both"/>
        <w:rPr>
          <w:rFonts w:asciiTheme="majorBidi" w:hAnsiTheme="majorBidi" w:cstheme="majorBidi"/>
          <w:b/>
          <w:sz w:val="28"/>
          <w:szCs w:val="28"/>
        </w:rPr>
      </w:pPr>
      <w:r w:rsidRPr="000F7A51">
        <w:rPr>
          <w:rFonts w:asciiTheme="majorBidi" w:hAnsiTheme="majorBidi" w:cstheme="majorBidi"/>
          <w:b/>
          <w:sz w:val="28"/>
          <w:szCs w:val="28"/>
        </w:rPr>
        <w:lastRenderedPageBreak/>
        <w:t>D</w:t>
      </w:r>
      <w:r w:rsidRPr="000F7A51">
        <w:rPr>
          <w:rFonts w:asciiTheme="majorBidi" w:hAnsiTheme="majorBidi" w:cstheme="majorBidi"/>
          <w:b/>
          <w:sz w:val="28"/>
          <w:szCs w:val="28"/>
          <w:lang w:val="sv-SE"/>
        </w:rPr>
        <w:t xml:space="preserve">. HOẠT ĐỘNG VẬN DỤNG </w:t>
      </w:r>
    </w:p>
    <w:p w:rsidR="00486BB5" w:rsidRPr="000F7A51" w:rsidRDefault="00486BB5" w:rsidP="00486BB5">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486BB5" w:rsidRPr="000F7A51" w:rsidRDefault="00486BB5" w:rsidP="00486BB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486BB5" w:rsidRPr="000F7A51" w:rsidRDefault="00486BB5" w:rsidP="00486BB5">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486BB5" w:rsidRPr="000F7A51" w:rsidRDefault="00486BB5" w:rsidP="00486BB5">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486BB5" w:rsidRPr="000F7A51" w:rsidRDefault="00486BB5" w:rsidP="00486BB5">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GV yêu cầu HS trả lời các câu hỏi:</w:t>
      </w:r>
    </w:p>
    <w:p w:rsidR="00486BB5" w:rsidRPr="000F7A51" w:rsidRDefault="00486BB5" w:rsidP="00486BB5">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486BB5" w:rsidRPr="000F7A51" w:rsidTr="00DE0B27">
        <w:tc>
          <w:tcPr>
            <w:tcW w:w="4621" w:type="dxa"/>
          </w:tcPr>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4: </w:t>
            </w:r>
            <w:r w:rsidRPr="000F7A51">
              <w:rPr>
                <w:rFonts w:asciiTheme="majorBidi" w:hAnsiTheme="majorBidi" w:cstheme="majorBidi"/>
                <w:color w:val="000000"/>
                <w:sz w:val="28"/>
                <w:szCs w:val="28"/>
                <w:lang w:val="nl-NL"/>
              </w:rPr>
              <w:t>Tìm độ dài của tất cả các đoạn thẳng có trong hình bên, nếu như đơn vị đo là độ dài của đoạn thẳng</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IJ                                           b) AB</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w:t>
            </w:r>
            <w:r w:rsidRPr="000F7A51">
              <w:rPr>
                <w:rFonts w:asciiTheme="majorBidi" w:hAnsiTheme="majorBidi" w:cstheme="majorBidi"/>
                <w:b/>
                <w:bCs/>
                <w:noProof/>
                <w:color w:val="000000"/>
                <w:sz w:val="28"/>
                <w:szCs w:val="28"/>
              </w:rPr>
              <w:drawing>
                <wp:inline distT="0" distB="0" distL="0" distR="0" wp14:anchorId="59F37155" wp14:editId="6B4FB998">
                  <wp:extent cx="2602230" cy="1135380"/>
                  <wp:effectExtent l="0" t="0" r="7620" b="7620"/>
                  <wp:docPr id="92" name="Picture 92" descr="https://tech12h.com/sites/default/files/styles/inbody400/public/screenshot_1211.jpg?itok=mxWOI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ech12h.com/sites/default/files/styles/inbody400/public/screenshot_1211.jpg?itok=mxWOIrJ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2230" cy="1135380"/>
                          </a:xfrm>
                          <a:prstGeom prst="rect">
                            <a:avLst/>
                          </a:prstGeom>
                          <a:noFill/>
                          <a:ln>
                            <a:noFill/>
                          </a:ln>
                        </pic:spPr>
                      </pic:pic>
                    </a:graphicData>
                  </a:graphic>
                </wp:inline>
              </w:drawing>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5: </w:t>
            </w:r>
            <w:r w:rsidRPr="000F7A51">
              <w:rPr>
                <w:rFonts w:asciiTheme="majorBidi" w:hAnsiTheme="majorBidi" w:cstheme="majorBidi"/>
                <w:color w:val="000000"/>
                <w:sz w:val="28"/>
                <w:szCs w:val="28"/>
              </w:rPr>
              <w:t>Cho biết khoảng cách giữa Trái Đất và Mặt Trời khoảng 150 000 000 km và khoảng cách giữa Trái Đất và Mặt Trăng khoảng 384 000 km. Hỏi khi xảy ra hiện tượng nhật thực thì khoảng cách giữa Mặt Trời và Mặt Trăng là bao nhiêu ki-lô-mét?</w:t>
            </w:r>
          </w:p>
          <w:p w:rsidR="00486BB5" w:rsidRPr="000F7A51" w:rsidRDefault="00486BB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lastRenderedPageBreak/>
              <w:drawing>
                <wp:inline distT="0" distB="0" distL="0" distR="0" wp14:anchorId="6C8FF5C0" wp14:editId="69D3B890">
                  <wp:extent cx="2632710" cy="1758315"/>
                  <wp:effectExtent l="0" t="0" r="0" b="0"/>
                  <wp:docPr id="91" name="Picture 91" descr="https://tech12h.com/sites/default/files/styles/inbody400/public/screenshot_1212.jpg?itok=JbV9xt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ech12h.com/sites/default/files/styles/inbody400/public/screenshot_1212.jpg?itok=JbV9xtl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2710" cy="1758315"/>
                          </a:xfrm>
                          <a:prstGeom prst="rect">
                            <a:avLst/>
                          </a:prstGeom>
                          <a:noFill/>
                          <a:ln>
                            <a:noFill/>
                          </a:ln>
                        </pic:spPr>
                      </pic:pic>
                    </a:graphicData>
                  </a:graphic>
                </wp:inline>
              </w:drawing>
            </w:r>
          </w:p>
        </w:tc>
        <w:tc>
          <w:tcPr>
            <w:tcW w:w="4621" w:type="dxa"/>
          </w:tcPr>
          <w:p w:rsidR="00486BB5" w:rsidRPr="000F7A51" w:rsidRDefault="00486BB5" w:rsidP="00DE0B27">
            <w:pPr>
              <w:pStyle w:val="NormalWeb"/>
              <w:shd w:val="clear" w:color="auto" w:fill="FFFFFF"/>
              <w:spacing w:line="360" w:lineRule="auto"/>
              <w:jc w:val="both"/>
              <w:rPr>
                <w:rStyle w:val="Strong"/>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lastRenderedPageBreak/>
              <w:t>Câu 4:</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a) Độ dài GH = 2 IJ</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Độ dài EF = 3 IJ</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Độ dài CD = 5IJ</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Độ dài AB = 6IJ </w:t>
            </w:r>
          </w:p>
          <w:p w:rsidR="00486BB5" w:rsidRPr="000F7A51" w:rsidRDefault="00486BB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b) Độ dài IJ = </w:t>
            </w:r>
            <m:oMath>
              <m:f>
                <m:fPr>
                  <m:ctrlPr>
                    <w:rPr>
                      <w:rFonts w:ascii="Cambria Math" w:eastAsia="Times New Roman" w:hAnsi="Cambria Math" w:cstheme="majorBidi"/>
                      <w:i/>
                      <w:color w:val="000000"/>
                      <w:sz w:val="28"/>
                      <w:szCs w:val="28"/>
                      <w:lang w:val="nl-NL" w:eastAsia="vi-VN"/>
                    </w:rPr>
                  </m:ctrlPr>
                </m:fPr>
                <m:num>
                  <m:r>
                    <w:rPr>
                      <w:rFonts w:ascii="Cambria Math" w:eastAsia="Times New Roman" w:hAnsi="Cambria Math" w:cstheme="majorBidi"/>
                      <w:color w:val="000000"/>
                      <w:sz w:val="28"/>
                      <w:szCs w:val="28"/>
                      <w:lang w:val="nl-NL" w:eastAsia="vi-VN"/>
                    </w:rPr>
                    <m:t>1</m:t>
                  </m:r>
                </m:num>
                <m:den>
                  <m:r>
                    <w:rPr>
                      <w:rFonts w:ascii="Cambria Math" w:eastAsia="Times New Roman" w:hAnsi="Cambria Math" w:cstheme="majorBidi"/>
                      <w:color w:val="000000"/>
                      <w:sz w:val="28"/>
                      <w:szCs w:val="28"/>
                      <w:lang w:val="nl-NL" w:eastAsia="vi-VN"/>
                    </w:rPr>
                    <m:t>6</m:t>
                  </m:r>
                </m:den>
              </m:f>
            </m:oMath>
            <w:r w:rsidRPr="000F7A51">
              <w:rPr>
                <w:rFonts w:asciiTheme="majorBidi" w:eastAsia="Times New Roman" w:hAnsiTheme="majorBidi" w:cstheme="majorBidi"/>
                <w:color w:val="000000"/>
                <w:sz w:val="28"/>
                <w:szCs w:val="28"/>
                <w:lang w:val="nl-NL" w:eastAsia="vi-VN"/>
              </w:rPr>
              <w:t> AB</w:t>
            </w:r>
          </w:p>
          <w:p w:rsidR="00486BB5" w:rsidRPr="000F7A51" w:rsidRDefault="00486BB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Độ dài GH = </w:t>
            </w:r>
            <m:oMath>
              <m:f>
                <m:fPr>
                  <m:ctrlPr>
                    <w:rPr>
                      <w:rFonts w:ascii="Cambria Math" w:eastAsia="Times New Roman" w:hAnsi="Cambria Math" w:cstheme="majorBidi"/>
                      <w:i/>
                      <w:color w:val="000000"/>
                      <w:sz w:val="28"/>
                      <w:szCs w:val="28"/>
                      <w:lang w:val="nl-NL" w:eastAsia="vi-VN"/>
                    </w:rPr>
                  </m:ctrlPr>
                </m:fPr>
                <m:num>
                  <m:r>
                    <w:rPr>
                      <w:rFonts w:ascii="Cambria Math" w:eastAsia="Times New Roman" w:hAnsi="Cambria Math" w:cstheme="majorBidi"/>
                      <w:color w:val="000000"/>
                      <w:sz w:val="28"/>
                      <w:szCs w:val="28"/>
                      <w:lang w:val="nl-NL" w:eastAsia="vi-VN"/>
                    </w:rPr>
                    <m:t>1</m:t>
                  </m:r>
                </m:num>
                <m:den>
                  <m:r>
                    <w:rPr>
                      <w:rFonts w:ascii="Cambria Math" w:eastAsia="Times New Roman" w:hAnsi="Cambria Math" w:cstheme="majorBidi"/>
                      <w:color w:val="000000"/>
                      <w:sz w:val="28"/>
                      <w:szCs w:val="28"/>
                      <w:lang w:val="nl-NL" w:eastAsia="vi-VN"/>
                    </w:rPr>
                    <m:t>3</m:t>
                  </m:r>
                </m:den>
              </m:f>
            </m:oMath>
            <w:r w:rsidRPr="000F7A51">
              <w:rPr>
                <w:rFonts w:asciiTheme="majorBidi" w:eastAsia="Times New Roman" w:hAnsiTheme="majorBidi" w:cstheme="majorBidi"/>
                <w:color w:val="000000"/>
                <w:sz w:val="28"/>
                <w:szCs w:val="28"/>
                <w:lang w:val="nl-NL" w:eastAsia="vi-VN"/>
              </w:rPr>
              <w:t> AB</w:t>
            </w:r>
          </w:p>
          <w:p w:rsidR="00486BB5" w:rsidRPr="000F7A51" w:rsidRDefault="00486BB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Độ dài EF = </w:t>
            </w:r>
            <m:oMath>
              <m:f>
                <m:fPr>
                  <m:ctrlPr>
                    <w:rPr>
                      <w:rFonts w:ascii="Cambria Math" w:eastAsia="Times New Roman" w:hAnsi="Cambria Math" w:cstheme="majorBidi"/>
                      <w:i/>
                      <w:color w:val="000000"/>
                      <w:sz w:val="28"/>
                      <w:szCs w:val="28"/>
                      <w:lang w:val="nl-NL" w:eastAsia="vi-VN"/>
                    </w:rPr>
                  </m:ctrlPr>
                </m:fPr>
                <m:num>
                  <m:r>
                    <w:rPr>
                      <w:rFonts w:ascii="Cambria Math" w:eastAsia="Times New Roman" w:hAnsi="Cambria Math" w:cstheme="majorBidi"/>
                      <w:color w:val="000000"/>
                      <w:sz w:val="28"/>
                      <w:szCs w:val="28"/>
                      <w:lang w:val="nl-NL" w:eastAsia="vi-VN"/>
                    </w:rPr>
                    <m:t>1</m:t>
                  </m:r>
                </m:num>
                <m:den>
                  <m:r>
                    <w:rPr>
                      <w:rFonts w:ascii="Cambria Math" w:eastAsia="Times New Roman" w:hAnsi="Cambria Math" w:cstheme="majorBidi"/>
                      <w:color w:val="000000"/>
                      <w:sz w:val="28"/>
                      <w:szCs w:val="28"/>
                      <w:lang w:val="nl-NL" w:eastAsia="vi-VN"/>
                    </w:rPr>
                    <m:t>2</m:t>
                  </m:r>
                </m:den>
              </m:f>
            </m:oMath>
            <w:r w:rsidRPr="000F7A51">
              <w:rPr>
                <w:rFonts w:asciiTheme="majorBidi" w:eastAsia="Times New Roman" w:hAnsiTheme="majorBidi" w:cstheme="majorBidi"/>
                <w:color w:val="000000"/>
                <w:sz w:val="28"/>
                <w:szCs w:val="28"/>
                <w:lang w:val="nl-NL" w:eastAsia="vi-VN"/>
              </w:rPr>
              <w:t> AB</w:t>
            </w:r>
          </w:p>
          <w:p w:rsidR="00486BB5" w:rsidRPr="000F7A51" w:rsidRDefault="00486BB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Độ dài CD = </w:t>
            </w:r>
            <m:oMath>
              <m:f>
                <m:fPr>
                  <m:ctrlPr>
                    <w:rPr>
                      <w:rFonts w:ascii="Cambria Math" w:eastAsia="Times New Roman" w:hAnsi="Cambria Math" w:cstheme="majorBidi"/>
                      <w:i/>
                      <w:color w:val="000000"/>
                      <w:sz w:val="28"/>
                      <w:szCs w:val="28"/>
                      <w:lang w:val="nl-NL" w:eastAsia="vi-VN"/>
                    </w:rPr>
                  </m:ctrlPr>
                </m:fPr>
                <m:num>
                  <m:r>
                    <w:rPr>
                      <w:rFonts w:ascii="Cambria Math" w:eastAsia="Times New Roman" w:hAnsi="Cambria Math" w:cstheme="majorBidi"/>
                      <w:color w:val="000000"/>
                      <w:sz w:val="28"/>
                      <w:szCs w:val="28"/>
                      <w:lang w:val="nl-NL" w:eastAsia="vi-VN"/>
                    </w:rPr>
                    <m:t>5</m:t>
                  </m:r>
                </m:num>
                <m:den>
                  <m:r>
                    <w:rPr>
                      <w:rFonts w:ascii="Cambria Math" w:eastAsia="Times New Roman" w:hAnsi="Cambria Math" w:cstheme="majorBidi"/>
                      <w:color w:val="000000"/>
                      <w:sz w:val="28"/>
                      <w:szCs w:val="28"/>
                      <w:lang w:val="nl-NL" w:eastAsia="vi-VN"/>
                    </w:rPr>
                    <m:t>6</m:t>
                  </m:r>
                </m:den>
              </m:f>
            </m:oMath>
            <w:r w:rsidRPr="000F7A51">
              <w:rPr>
                <w:rFonts w:asciiTheme="majorBidi" w:eastAsia="Times New Roman" w:hAnsiTheme="majorBidi" w:cstheme="majorBidi"/>
                <w:color w:val="000000"/>
                <w:sz w:val="28"/>
                <w:szCs w:val="28"/>
                <w:lang w:val="nl-NL" w:eastAsia="vi-VN"/>
              </w:rPr>
              <w:t> AB</w:t>
            </w:r>
          </w:p>
          <w:p w:rsidR="00486BB5" w:rsidRPr="000F7A51" w:rsidRDefault="00486BB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0F7A51">
              <w:rPr>
                <w:rStyle w:val="Strong"/>
                <w:rFonts w:asciiTheme="majorBidi" w:hAnsiTheme="majorBidi" w:cstheme="majorBidi"/>
                <w:color w:val="000000"/>
                <w:sz w:val="28"/>
                <w:szCs w:val="28"/>
                <w:lang w:val="nl-NL"/>
              </w:rPr>
              <w:t>Câu 5:</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lastRenderedPageBreak/>
              <w:t>Khi xảy ra hiện tượng nhật thực thì khoảng cách giữa Mặt Trời và Mặt Trăng là:</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150 000 000 - 384 000 = 149 616 000 </w:t>
            </w:r>
            <w:proofErr w:type="gramStart"/>
            <w:r w:rsidRPr="000F7A51">
              <w:rPr>
                <w:rFonts w:asciiTheme="majorBidi" w:eastAsia="Times New Roman" w:hAnsiTheme="majorBidi" w:cstheme="majorBidi"/>
                <w:color w:val="000000"/>
                <w:sz w:val="28"/>
                <w:szCs w:val="28"/>
                <w:lang w:eastAsia="vi-VN"/>
              </w:rPr>
              <w:t>( km</w:t>
            </w:r>
            <w:proofErr w:type="gramEnd"/>
            <w:r w:rsidRPr="000F7A51">
              <w:rPr>
                <w:rFonts w:asciiTheme="majorBidi" w:eastAsia="Times New Roman" w:hAnsiTheme="majorBidi" w:cstheme="majorBidi"/>
                <w:color w:val="000000"/>
                <w:sz w:val="28"/>
                <w:szCs w:val="28"/>
                <w:lang w:eastAsia="vi-VN"/>
              </w:rPr>
              <w:t>)</w:t>
            </w:r>
          </w:p>
          <w:p w:rsidR="00486BB5" w:rsidRPr="000F7A51" w:rsidRDefault="00486BB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Đáp số: 149 616 000 km</w:t>
            </w:r>
          </w:p>
          <w:p w:rsidR="00486BB5" w:rsidRPr="000F7A51" w:rsidRDefault="00486BB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p>
          <w:p w:rsidR="00486BB5" w:rsidRPr="000F7A51" w:rsidRDefault="00486BB5" w:rsidP="00DE0B27">
            <w:pPr>
              <w:spacing w:line="360" w:lineRule="auto"/>
              <w:jc w:val="both"/>
              <w:rPr>
                <w:rFonts w:asciiTheme="majorBidi" w:hAnsiTheme="majorBidi" w:cstheme="majorBidi"/>
                <w:bCs/>
                <w:i/>
                <w:iCs/>
                <w:sz w:val="28"/>
                <w:szCs w:val="28"/>
                <w:lang w:val="nl-NL"/>
              </w:rPr>
            </w:pPr>
          </w:p>
        </w:tc>
      </w:tr>
    </w:tbl>
    <w:p w:rsidR="00486BB5" w:rsidRPr="000F7A51" w:rsidRDefault="00486BB5" w:rsidP="00486BB5">
      <w:pPr>
        <w:jc w:val="both"/>
        <w:rPr>
          <w:rFonts w:asciiTheme="majorBidi" w:hAnsiTheme="majorBidi" w:cstheme="majorBidi"/>
          <w:bCs/>
          <w:i/>
          <w:iCs/>
          <w:sz w:val="28"/>
          <w:szCs w:val="28"/>
          <w:lang w:val="nl-NL"/>
        </w:rPr>
      </w:pPr>
    </w:p>
    <w:p w:rsidR="00486BB5" w:rsidRPr="000F7A51" w:rsidRDefault="00486BB5" w:rsidP="00486BB5">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486BB5" w:rsidRPr="000F7A51" w:rsidRDefault="00486BB5" w:rsidP="00486BB5">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486BB5"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6BB5" w:rsidRPr="000F7A51" w:rsidRDefault="00486BB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486BB5" w:rsidRPr="000F7A51" w:rsidRDefault="00486BB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486BB5" w:rsidRPr="000F7A51" w:rsidRDefault="00486BB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86BB5" w:rsidRPr="000F7A51" w:rsidRDefault="00486BB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486BB5"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486BB5"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486BB5"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lastRenderedPageBreak/>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486BB5" w:rsidRPr="000F7A51" w:rsidRDefault="00486BB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486BB5" w:rsidRPr="000F7A51" w:rsidRDefault="00486BB5" w:rsidP="00486BB5">
      <w:pP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486BB5" w:rsidRPr="000F7A51" w:rsidRDefault="00486BB5" w:rsidP="00486BB5">
      <w:pPr>
        <w:pBdr>
          <w:bottom w:val="single" w:sz="6" w:space="1" w:color="auto"/>
        </w:pBdr>
        <w:spacing w:before="220" w:after="220"/>
        <w:jc w:val="both"/>
        <w:rPr>
          <w:rFonts w:asciiTheme="majorBidi" w:hAnsiTheme="majorBidi" w:cstheme="majorBidi"/>
          <w:i/>
          <w:sz w:val="28"/>
          <w:szCs w:val="28"/>
          <w:lang w:val="sv-SE"/>
        </w:rPr>
      </w:pPr>
    </w:p>
    <w:p w:rsidR="00486BB5" w:rsidRPr="000F7A51" w:rsidRDefault="00486BB5" w:rsidP="00486BB5">
      <w:pPr>
        <w:spacing w:before="220" w:after="220"/>
        <w:jc w:val="both"/>
        <w:rPr>
          <w:rFonts w:asciiTheme="majorBidi" w:hAnsiTheme="majorBidi" w:cstheme="majorBidi"/>
          <w:i/>
          <w:sz w:val="28"/>
          <w:szCs w:val="28"/>
          <w:lang w:val="sv-SE"/>
        </w:rPr>
      </w:pPr>
    </w:p>
    <w:p w:rsidR="00284C88" w:rsidRPr="00486BB5" w:rsidRDefault="00284C88" w:rsidP="00486BB5">
      <w:bookmarkStart w:id="0" w:name="_GoBack"/>
      <w:bookmarkEnd w:id="0"/>
    </w:p>
    <w:sectPr w:rsidR="00284C88" w:rsidRPr="00486BB5"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A4567"/>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42FB0"/>
    <w:rsid w:val="009577BC"/>
    <w:rsid w:val="00A50B12"/>
    <w:rsid w:val="00B35BFD"/>
    <w:rsid w:val="00C0688E"/>
    <w:rsid w:val="00C41493"/>
    <w:rsid w:val="00CA6C25"/>
    <w:rsid w:val="00DD10CE"/>
    <w:rsid w:val="00DF4B09"/>
    <w:rsid w:val="00E36D8B"/>
    <w:rsid w:val="00EF6B72"/>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2024-12-12T09:41:00Z</dcterms:created>
  <dcterms:modified xsi:type="dcterms:W3CDTF">2024-12-12T09:41:00Z</dcterms:modified>
</cp:coreProperties>
</file>