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Planning date: 29– 01 – 2023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Teaching date: 30 – 01 – 2023  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Period 58:</w:t>
      </w:r>
      <w:r w:rsidDel="00000000" w:rsidR="00000000" w:rsidRPr="00000000">
        <w:rPr>
          <w:b w:val="1"/>
          <w:rtl w:val="0"/>
        </w:rPr>
        <w:t xml:space="preserve">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Unit 7</w:t>
      </w:r>
      <w:r w:rsidDel="00000000" w:rsidR="00000000" w:rsidRPr="00000000">
        <w:rPr>
          <w:b w:val="1"/>
          <w:sz w:val="32"/>
          <w:szCs w:val="32"/>
          <w:rtl w:val="0"/>
        </w:rPr>
        <w:t xml:space="preserve">:    RECIPES AND EATING HABITS</w:t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Lesson 4</w:t>
      </w:r>
      <w:r w:rsidDel="00000000" w:rsidR="00000000" w:rsidRPr="00000000">
        <w:rPr>
          <w:b w:val="1"/>
          <w:sz w:val="32"/>
          <w:szCs w:val="32"/>
          <w:rtl w:val="0"/>
        </w:rPr>
        <w:t xml:space="preserve">:   COMMUNICATION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I. OBJECTIVES</w:t>
      </w:r>
      <w:r w:rsidDel="00000000" w:rsidR="00000000" w:rsidRPr="00000000">
        <w:rPr>
          <w:rtl w:val="0"/>
        </w:rPr>
        <w:t xml:space="preserve">: By the end of the lesson, Ss will be able to: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1. Knowledge: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a. </w:t>
      </w:r>
      <w:r w:rsidDel="00000000" w:rsidR="00000000" w:rsidRPr="00000000">
        <w:rPr>
          <w:b w:val="1"/>
          <w:i w:val="1"/>
          <w:rtl w:val="0"/>
        </w:rPr>
        <w:t xml:space="preserve">Vocabulary</w:t>
      </w:r>
      <w:r w:rsidDel="00000000" w:rsidR="00000000" w:rsidRPr="00000000">
        <w:rPr>
          <w:rtl w:val="0"/>
        </w:rPr>
        <w:t xml:space="preserve">: learn some words related to dishes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b. </w:t>
      </w:r>
      <w:r w:rsidDel="00000000" w:rsidR="00000000" w:rsidRPr="00000000">
        <w:rPr>
          <w:b w:val="1"/>
          <w:i w:val="1"/>
          <w:rtl w:val="0"/>
        </w:rPr>
        <w:t xml:space="preserve">Grammar</w:t>
      </w:r>
      <w:r w:rsidDel="00000000" w:rsidR="00000000" w:rsidRPr="00000000">
        <w:rPr>
          <w:rtl w:val="0"/>
        </w:rPr>
        <w:t xml:space="preserve">: Quantifiers &amp; modal verbs in conditional sentences type 1 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2. Competences: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- use lexical items related to dishes and ways of preparing and cooking food.</w:t>
      </w:r>
    </w:p>
    <w:p w:rsidR="00000000" w:rsidDel="00000000" w:rsidP="00000000" w:rsidRDefault="00000000" w:rsidRPr="00000000" w14:paraId="0000000C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3. Qualities: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- know how to describe the ways of preparing and cooking food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II. TEACHING AIDS: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2411"/>
        </w:tabs>
        <w:spacing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1. Materials:</w:t>
      </w:r>
      <w:r w:rsidDel="00000000" w:rsidR="00000000" w:rsidRPr="00000000">
        <w:rPr>
          <w:rtl w:val="0"/>
        </w:rPr>
        <w:t xml:space="preserve"> Textbooks, plan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2. Equipment:</w:t>
      </w:r>
      <w:r w:rsidDel="00000000" w:rsidR="00000000" w:rsidRPr="00000000">
        <w:rPr>
          <w:rtl w:val="0"/>
        </w:rPr>
        <w:t xml:space="preserve"> A laptop connected with TV, textbooks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III. PROCEDURES:</w:t>
      </w:r>
      <w:r w:rsidDel="00000000" w:rsidR="00000000" w:rsidRPr="00000000">
        <w:rPr>
          <w:rtl w:val="0"/>
        </w:rPr>
      </w:r>
    </w:p>
    <w:tbl>
      <w:tblPr>
        <w:tblStyle w:val="Table1"/>
        <w:tblW w:w="11176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88"/>
        <w:gridCol w:w="5580"/>
        <w:gridCol w:w="3708"/>
        <w:tblGridChange w:id="0">
          <w:tblGrid>
            <w:gridCol w:w="1888"/>
            <w:gridCol w:w="5580"/>
            <w:gridCol w:w="37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Stages/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&amp; Lead –in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2 mins</w:t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Presentation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      4 mins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mins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mins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      9 mins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Homework: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     2 mins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Vocabulary: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- puree (v): xay nhuyễn</w:t>
            </w:r>
          </w:p>
          <w:p w:rsidR="00000000" w:rsidDel="00000000" w:rsidP="00000000" w:rsidRDefault="00000000" w:rsidRPr="00000000" w14:paraId="00000060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- shallot (n): hẹ</w:t>
            </w:r>
          </w:p>
          <w:p w:rsidR="00000000" w:rsidDel="00000000" w:rsidP="00000000" w:rsidRDefault="00000000" w:rsidRPr="00000000" w14:paraId="00000061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- garnish (v): trang trí (món ăn)</w:t>
            </w:r>
          </w:p>
          <w:p w:rsidR="00000000" w:rsidDel="00000000" w:rsidP="00000000" w:rsidRDefault="00000000" w:rsidRPr="00000000" w14:paraId="00000062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- cube (n): miếng hình lập phương</w:t>
            </w:r>
          </w:p>
          <w:p w:rsidR="00000000" w:rsidDel="00000000" w:rsidP="00000000" w:rsidRDefault="00000000" w:rsidRPr="00000000" w14:paraId="00000063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- tender (adj): mềm</w:t>
            </w:r>
          </w:p>
          <w:p w:rsidR="00000000" w:rsidDel="00000000" w:rsidP="00000000" w:rsidRDefault="00000000" w:rsidRPr="00000000" w14:paraId="00000064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Check vocabulary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What and where</w:t>
            </w:r>
          </w:p>
          <w:p w:rsidR="00000000" w:rsidDel="00000000" w:rsidP="00000000" w:rsidRDefault="00000000" w:rsidRPr="00000000" w14:paraId="00000065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/>
              <w:drawing>
                <wp:inline distB="0" distT="0" distL="0" distR="0">
                  <wp:extent cx="1676400" cy="978374"/>
                  <wp:effectExtent b="0" l="0" r="0" t="0"/>
                  <wp:docPr descr="U7-L4-1-0bc7bd9dac2f22b98c04731006cc0080" id="24" name="image1.jpg"/>
                  <a:graphic>
                    <a:graphicData uri="http://schemas.openxmlformats.org/drawingml/2006/picture">
                      <pic:pic>
                        <pic:nvPicPr>
                          <pic:cNvPr descr="U7-L4-1-0bc7bd9dac2f22b98c04731006cc0080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9783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center" w:leader="none" w:pos="241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Look at the picture. Answer the questions.</w:t>
            </w:r>
          </w:p>
          <w:p w:rsidR="00000000" w:rsidDel="00000000" w:rsidP="00000000" w:rsidRDefault="00000000" w:rsidRPr="00000000" w14:paraId="00000067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1. Can you guess the name of the dish in the picture?</w:t>
            </w:r>
          </w:p>
          <w:p w:rsidR="00000000" w:rsidDel="00000000" w:rsidP="00000000" w:rsidRDefault="00000000" w:rsidRPr="00000000" w14:paraId="00000068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2. What do you think the ingredients are for this dish?</w:t>
            </w:r>
          </w:p>
          <w:p w:rsidR="00000000" w:rsidDel="00000000" w:rsidP="00000000" w:rsidRDefault="00000000" w:rsidRPr="00000000" w14:paraId="00000069">
            <w:pPr>
              <w:tabs>
                <w:tab w:val="center" w:leader="none" w:pos="241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2a. Now listen to the first part of a talk where Mi is presenting how to prepare the ingredients. Check your answers.</w:t>
            </w:r>
          </w:p>
          <w:p w:rsidR="00000000" w:rsidDel="00000000" w:rsidP="00000000" w:rsidRDefault="00000000" w:rsidRPr="00000000" w14:paraId="0000006A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Key:  pumpkin, , celery, shallots, butter, salt, cream</w:t>
            </w:r>
          </w:p>
          <w:p w:rsidR="00000000" w:rsidDel="00000000" w:rsidP="00000000" w:rsidRDefault="00000000" w:rsidRPr="00000000" w14:paraId="0000006B">
            <w:pPr>
              <w:tabs>
                <w:tab w:val="center" w:leader="none" w:pos="241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Listen to the first part of the talk again. Fill each blank with a word/ phrase.</w:t>
            </w:r>
          </w:p>
          <w:p w:rsidR="00000000" w:rsidDel="00000000" w:rsidP="00000000" w:rsidRDefault="00000000" w:rsidRPr="00000000" w14:paraId="0000006C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Key: </w:t>
            </w:r>
          </w:p>
          <w:p w:rsidR="00000000" w:rsidDel="00000000" w:rsidP="00000000" w:rsidRDefault="00000000" w:rsidRPr="00000000" w14:paraId="0000006D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1. a kilo/ one kilo     2. two    3. two sticks  </w:t>
            </w:r>
          </w:p>
          <w:p w:rsidR="00000000" w:rsidDel="00000000" w:rsidP="00000000" w:rsidRDefault="00000000" w:rsidRPr="00000000" w14:paraId="0000006E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4. two tablespoons  5. two tablespoons   </w:t>
            </w:r>
          </w:p>
          <w:p w:rsidR="00000000" w:rsidDel="00000000" w:rsidP="00000000" w:rsidRDefault="00000000" w:rsidRPr="00000000" w14:paraId="0000006F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6. a pinch       7. peel      8. chop     9. peel   </w:t>
            </w:r>
          </w:p>
          <w:p w:rsidR="00000000" w:rsidDel="00000000" w:rsidP="00000000" w:rsidRDefault="00000000" w:rsidRPr="00000000" w14:paraId="00000070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10. slice    11. Leaves</w:t>
            </w:r>
          </w:p>
          <w:p w:rsidR="00000000" w:rsidDel="00000000" w:rsidP="00000000" w:rsidRDefault="00000000" w:rsidRPr="00000000" w14:paraId="00000071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3a. Read the steps to make the dish. Rearrange them into the correct order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4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center" w:leader="none" w:pos="241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Listen to the second part of the talk and check your answer.</w:t>
            </w:r>
          </w:p>
          <w:p w:rsidR="00000000" w:rsidDel="00000000" w:rsidP="00000000" w:rsidRDefault="00000000" w:rsidRPr="00000000" w14:paraId="00000078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Key: 1.b    2. e    3. f     4. c      5. a      6. D</w:t>
            </w:r>
          </w:p>
          <w:p w:rsidR="00000000" w:rsidDel="00000000" w:rsidP="00000000" w:rsidRDefault="00000000" w:rsidRPr="00000000" w14:paraId="00000079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center" w:leader="none" w:pos="241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 Listen to the second part again. What are the health benefits of this dish?</w:t>
            </w:r>
          </w:p>
          <w:p w:rsidR="00000000" w:rsidDel="00000000" w:rsidP="00000000" w:rsidRDefault="00000000" w:rsidRPr="00000000" w14:paraId="0000007B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Key:</w:t>
            </w:r>
          </w:p>
          <w:p w:rsidR="00000000" w:rsidDel="00000000" w:rsidP="00000000" w:rsidRDefault="00000000" w:rsidRPr="00000000" w14:paraId="0000007C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 - a good source of fiber, minerals, and vitamins, especially vitamin A</w:t>
            </w:r>
          </w:p>
          <w:p w:rsidR="00000000" w:rsidDel="00000000" w:rsidP="00000000" w:rsidRDefault="00000000" w:rsidRPr="00000000" w14:paraId="0000007D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- improve your eyesight and protect yourself from certain cancers</w:t>
            </w:r>
          </w:p>
          <w:p w:rsidR="00000000" w:rsidDel="00000000" w:rsidP="00000000" w:rsidRDefault="00000000" w:rsidRPr="00000000" w14:paraId="0000007E">
            <w:pPr>
              <w:tabs>
                <w:tab w:val="center" w:leader="none" w:pos="241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a. Work in groups. Choose a dish you like. Discuss its ingredients, how to prepare it and the steps to cook it. Write your ideas on a large sheet of paper.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1511300</wp:posOffset>
                      </wp:positionV>
                      <wp:extent cx="1841500" cy="351155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431600" y="3610773"/>
                                <a:ext cx="182880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Name of the dish : ………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1511300</wp:posOffset>
                      </wp:positionV>
                      <wp:extent cx="1841500" cy="351155"/>
                      <wp:effectExtent b="0" l="0" r="0" t="0"/>
                      <wp:wrapNone/>
                      <wp:docPr id="1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1500" cy="3511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1930400</wp:posOffset>
                      </wp:positionV>
                      <wp:extent cx="1841500" cy="37973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431600" y="3596485"/>
                                <a:ext cx="1828800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Ingredients :……………..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1930400</wp:posOffset>
                      </wp:positionV>
                      <wp:extent cx="1841500" cy="379730"/>
                      <wp:effectExtent b="0" l="0" r="0" t="0"/>
                      <wp:wrapNone/>
                      <wp:docPr id="2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1500" cy="3797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2197100</wp:posOffset>
                      </wp:positionV>
                      <wp:extent cx="1841500" cy="355600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431600" y="360855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Preparation : ……………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2197100</wp:posOffset>
                      </wp:positionV>
                      <wp:extent cx="1841500" cy="355600"/>
                      <wp:effectExtent b="0" l="0" r="0" t="0"/>
                      <wp:wrapNone/>
                      <wp:docPr id="2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1500" cy="355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1181100</wp:posOffset>
                      </wp:positionV>
                      <wp:extent cx="2298700" cy="355600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203000" y="3608550"/>
                                <a:ext cx="2286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Benefits of the dish: ………..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1181100</wp:posOffset>
                      </wp:positionV>
                      <wp:extent cx="2298700" cy="355600"/>
                      <wp:effectExtent b="0" l="0" r="0" t="0"/>
                      <wp:wrapNone/>
                      <wp:docPr id="1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8700" cy="355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F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b. Organize a gallery walk. Move around to each group and listen to their presentation. Vote for the best dish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10795</wp:posOffset>
                  </wp:positionV>
                  <wp:extent cx="3163570" cy="1898650"/>
                  <wp:effectExtent b="0" l="0" r="0" t="0"/>
                  <wp:wrapSquare wrapText="bothSides" distB="0" distT="0" distL="114300" distR="114300"/>
                  <wp:docPr descr="U7-L4-4-1-3ed1eec2bbef211bba194b30076b2592" id="25" name="image2.jpg"/>
                  <a:graphic>
                    <a:graphicData uri="http://schemas.openxmlformats.org/drawingml/2006/picture">
                      <pic:pic>
                        <pic:nvPicPr>
                          <pic:cNvPr descr="U7-L4-4-1-3ed1eec2bbef211bba194b30076b2592"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570" cy="189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469900</wp:posOffset>
                      </wp:positionV>
                      <wp:extent cx="2522220" cy="1384300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091240" y="3094200"/>
                                <a:ext cx="2509520" cy="1371600"/>
                              </a:xfrm>
                              <a:custGeom>
                                <a:rect b="b" l="l" r="r" t="t"/>
                                <a:pathLst>
                                  <a:path extrusionOk="0" h="1371600" w="2509520">
                                    <a:moveTo>
                                      <a:pt x="0" y="0"/>
                                    </a:moveTo>
                                    <a:lnTo>
                                      <a:pt x="0" y="1371600"/>
                                    </a:lnTo>
                                    <a:lnTo>
                                      <a:pt x="2509520" y="1371600"/>
                                    </a:lnTo>
                                    <a:lnTo>
                                      <a:pt x="25095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Name of the dish:……………..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Ingredients:………………….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Preparation:……………………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Steps:………………………….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Benefits of the dish:…………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469900</wp:posOffset>
                      </wp:positionV>
                      <wp:extent cx="2522220" cy="1384300"/>
                      <wp:effectExtent b="0" l="0" r="0" t="0"/>
                      <wp:wrapNone/>
                      <wp:docPr id="2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22220" cy="138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0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-Learn vocabulary by heart</w:t>
            </w:r>
          </w:p>
          <w:p w:rsidR="00000000" w:rsidDel="00000000" w:rsidP="00000000" w:rsidRDefault="00000000" w:rsidRPr="00000000" w14:paraId="00000082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-Prepare for Skills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-Greetings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-Lead in new lesson: we are going to learn how to cook one kind of soup.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-Present some vocabulary 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(Translation)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(Picture)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(Translation)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(Translation)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(Explanation)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-Ask Ss to look at the picture and answer the questions. Quickly elicit their answers and write them on the board.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-Play the first part of the recording for Ss to check their answers. Confirm the correct answers.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-Play the recording again for Ss to do the exercise. Have them compare their answers in pairs. Call on two Ss to write their answers on the board.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 -Ask other Ss to correct these answers. Play the recording one more time for Ss to check their answers.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-Have Ss read the steps to cook the soup and try to rearrange the steps. Ask some Ss to write their order on the board.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-Play the recording for Ss to check their answers.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-Play the recording the second time.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-First, T doesn’t play the recording but asks Ss about the benefits of the soup. Then T plays the recording. Have one S talk about the benefits.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-Have Ss work in groups to discuss a dish they like. Ss take notes of the ingredients, how to prepare the dish, and the steps to cook it on a big piece of paper. Move around to provide any necessary help.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952500</wp:posOffset>
                      </wp:positionV>
                      <wp:extent cx="1841500" cy="35560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431600" y="360855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Preparation : ……………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952500</wp:posOffset>
                      </wp:positionV>
                      <wp:extent cx="1841500" cy="355600"/>
                      <wp:effectExtent b="0" l="0" r="0" t="0"/>
                      <wp:wrapNone/>
                      <wp:docPr id="1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1500" cy="355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88900</wp:posOffset>
                      </wp:positionV>
                      <wp:extent cx="1841500" cy="35560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431600" y="360855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Steps: …………………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88900</wp:posOffset>
                      </wp:positionV>
                      <wp:extent cx="1841500" cy="355600"/>
                      <wp:effectExtent b="0" l="0" r="0" t="0"/>
                      <wp:wrapNone/>
                      <wp:docPr id="1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1500" cy="355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Ask groups to stick their answers on the board. A representative of the group presents their work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Teacher: Pham Thi Hong Ly                                                                                     School year: 2022– 2023        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46000" y="3726661"/>
                        <a:ext cx="67437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Phu Hoa Town Secondary School                                                                                        English 9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346000" y="3932400"/>
                        <a:ext cx="66294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45C2"/>
    <w:rPr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1845C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845C2"/>
    <w:rPr>
      <w:sz w:val="28"/>
      <w:szCs w:val="28"/>
    </w:rPr>
  </w:style>
  <w:style w:type="paragraph" w:styleId="Footer">
    <w:name w:val="footer"/>
    <w:basedOn w:val="Normal"/>
    <w:link w:val="FooterChar"/>
    <w:rsid w:val="001845C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845C2"/>
    <w:rPr>
      <w:sz w:val="28"/>
      <w:szCs w:val="28"/>
    </w:rPr>
  </w:style>
  <w:style w:type="paragraph" w:styleId="BalloonText">
    <w:name w:val="Balloon Text"/>
    <w:basedOn w:val="Normal"/>
    <w:link w:val="BalloonTextChar"/>
    <w:rsid w:val="002F325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F325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5.png"/><Relationship Id="rId10" Type="http://schemas.openxmlformats.org/officeDocument/2006/relationships/image" Target="media/image10.png"/><Relationship Id="rId21" Type="http://schemas.openxmlformats.org/officeDocument/2006/relationships/footer" Target="footer1.xml"/><Relationship Id="rId13" Type="http://schemas.openxmlformats.org/officeDocument/2006/relationships/image" Target="media/image9.pn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4.png"/><Relationship Id="rId14" Type="http://schemas.openxmlformats.org/officeDocument/2006/relationships/image" Target="media/image6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image" Target="media/image1.jpg"/><Relationship Id="rId8" Type="http://schemas.openxmlformats.org/officeDocument/2006/relationships/image" Target="media/image7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tM6eya0jlL4jUJERdPj6nD/cPQ==">AMUW2mVHm/aGCl2CcDzdxI4U9BI7KdgMKt3BTHKsTaxSziKniiS05z6t9lvmjOdZoIHd0PHzEPacQuuTDOfW1cSGhUYQXPoHs+amuYT60riZWfUh2hxsjRA=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2020-09-13T13:41:00Z</dcterms:created>
  <dc:creator>Windows User</dc:creator>
</cp:coreProperties>
</file>