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7B51" w14:textId="77777777" w:rsidR="00BD78C3" w:rsidRPr="008471A3" w:rsidRDefault="00BD78C3" w:rsidP="00BD78C3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CHỦ ĐỀ 7:</w:t>
      </w:r>
      <w:r w:rsidRPr="008471A3">
        <w:rPr>
          <w:rFonts w:ascii="Times New Roman" w:hAnsi="Times New Roman"/>
          <w:b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es-ES_tradnl"/>
        </w:rPr>
        <w:t>CUỘC SỐNG THƯỜNG NGÀY</w:t>
      </w: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 xml:space="preserve"> </w:t>
      </w:r>
    </w:p>
    <w:p w14:paraId="1AB69A6F" w14:textId="77777777" w:rsidR="00BD78C3" w:rsidRPr="008471A3" w:rsidRDefault="00BD78C3" w:rsidP="00BD78C3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 xml:space="preserve">TIẾT 31, BÀI 14: THIẾT KẾ THỜI GIAN BIỂU (TIẾT 2) </w:t>
      </w:r>
    </w:p>
    <w:p w14:paraId="6A4F5D27" w14:textId="77777777" w:rsidR="00BD78C3" w:rsidRPr="008471A3" w:rsidRDefault="00BD78C3" w:rsidP="00BD78C3">
      <w:pPr>
        <w:rPr>
          <w:rFonts w:ascii="Times New Roman" w:hAnsi="Times New Roman"/>
          <w:i/>
          <w:color w:val="000000"/>
          <w:szCs w:val="28"/>
          <w:lang w:val="es-ES_tradnl"/>
        </w:rPr>
      </w:pPr>
    </w:p>
    <w:p w14:paraId="01B5904A" w14:textId="77777777" w:rsidR="00BD78C3" w:rsidRPr="008471A3" w:rsidRDefault="00BD78C3" w:rsidP="00BD78C3">
      <w:pPr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I. MỤC TIÊU:</w:t>
      </w:r>
    </w:p>
    <w:p w14:paraId="2D6D28AC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4FBE1465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tượng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4A21433A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em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791CEE6B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/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65F383B8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4A1105A1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nối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tri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.</w:t>
      </w:r>
      <w:proofErr w:type="gramEnd"/>
    </w:p>
    <w:p w14:paraId="0A11DEE3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: </w:t>
      </w:r>
    </w:p>
    <w:p w14:paraId="6AA0656E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26602B4B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sẵn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52699929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3825AD96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thông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qua SPMT.</w:t>
      </w:r>
    </w:p>
    <w:p w14:paraId="1881185B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quý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trọng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thời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lí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hơn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cuộc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sống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ngày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2B900BC3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II. THIẾT BỊ DẠY HỌC VÀ HỌC LIỆU:</w:t>
      </w:r>
    </w:p>
    <w:p w14:paraId="5020143A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79B4CD7C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sinh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283BF4C6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ứng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1F2A2AF8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).</w:t>
      </w:r>
      <w:r w:rsidRPr="008471A3">
        <w:rPr>
          <w:rFonts w:ascii="Times New Roman" w:hAnsi="Times New Roman"/>
          <w:szCs w:val="28"/>
          <w:lang w:val="es-ES_tradnl"/>
        </w:rPr>
        <w:tab/>
      </w:r>
    </w:p>
    <w:p w14:paraId="2FBF3A2C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62767CD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SGK.</w:t>
      </w:r>
    </w:p>
    <w:p w14:paraId="40C5F7B1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5BC2170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…  </w:t>
      </w:r>
    </w:p>
    <w:p w14:paraId="1D5B7AE4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III. TIẾN TRÌNH DẠY HỌC:</w:t>
      </w:r>
    </w:p>
    <w:p w14:paraId="59862EF4" w14:textId="77777777" w:rsidR="00BD78C3" w:rsidRPr="008471A3" w:rsidRDefault="00BD78C3" w:rsidP="00BD78C3">
      <w:pPr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0BC43457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01189E17" w14:textId="77777777" w:rsidR="00BD78C3" w:rsidRPr="008471A3" w:rsidRDefault="00BD78C3" w:rsidP="00BD78C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2875797A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3DC1FBBD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55E34C66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8471A3">
        <w:rPr>
          <w:rFonts w:ascii="Times New Roman" w:hAnsi="Times New Roman"/>
          <w:b/>
          <w:i/>
          <w:szCs w:val="28"/>
          <w:lang w:val="es-ES_tradnl"/>
        </w:rPr>
        <w:lastRenderedPageBreak/>
        <w:t xml:space="preserve">* </w:t>
      </w:r>
      <w:r w:rsidRPr="008471A3"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es-ES_tradnl"/>
        </w:rPr>
        <w:t xml:space="preserve">HOẠT ĐỘNG 3: LUYỆN TẬP - THẢO LUẬN. </w:t>
      </w:r>
      <w:r w:rsidRPr="008471A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(22-25’)</w:t>
      </w:r>
    </w:p>
    <w:p w14:paraId="0BF6D932" w14:textId="77777777" w:rsidR="00BD78C3" w:rsidRPr="008471A3" w:rsidRDefault="00BD78C3" w:rsidP="00BD78C3">
      <w:pPr>
        <w:jc w:val="both"/>
        <w:rPr>
          <w:rFonts w:ascii="Times New Roman" w:hAnsi="Times New Roman"/>
          <w:b/>
          <w:bCs/>
          <w:color w:val="000000"/>
          <w:spacing w:val="2"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t xml:space="preserve">  </w:t>
      </w:r>
      <w:r w:rsidRPr="008471A3">
        <w:rPr>
          <w:rFonts w:ascii="Times New Roman" w:hAnsi="Times New Roman"/>
          <w:b/>
          <w:bCs/>
          <w:color w:val="000000"/>
          <w:szCs w:val="28"/>
        </w:rPr>
        <w:t>a.</w:t>
      </w: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</w:p>
    <w:p w14:paraId="17F71B79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-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hoàn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lớp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</w:p>
    <w:p w14:paraId="7DE5AF4B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pacing w:val="2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 Thông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qua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HS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thảo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luận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biểu</w:t>
      </w:r>
      <w:proofErr w:type="spellEnd"/>
      <w:proofErr w:type="gramStart"/>
      <w:r w:rsidRPr="008471A3">
        <w:rPr>
          <w:rFonts w:ascii="Times New Roman" w:hAnsi="Times New Roman"/>
          <w:color w:val="000000"/>
          <w:spacing w:val="2"/>
          <w:szCs w:val="28"/>
        </w:rPr>
        <w:t>: .</w:t>
      </w:r>
      <w:proofErr w:type="gram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Trình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cảm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giao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tiếp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>.</w:t>
      </w:r>
    </w:p>
    <w:p w14:paraId="6F82D53E" w14:textId="77777777" w:rsidR="00BD78C3" w:rsidRPr="008471A3" w:rsidRDefault="00BD78C3" w:rsidP="00BD78C3">
      <w:pPr>
        <w:jc w:val="both"/>
        <w:rPr>
          <w:rFonts w:ascii="Times New Roman" w:hAnsi="Times New Roman"/>
          <w:color w:val="000000"/>
          <w:spacing w:val="2"/>
          <w:szCs w:val="28"/>
        </w:rPr>
      </w:pPr>
      <w:r w:rsidRPr="008471A3">
        <w:rPr>
          <w:rFonts w:ascii="Times New Roman" w:hAnsi="Times New Roman"/>
          <w:color w:val="000000"/>
          <w:spacing w:val="2"/>
          <w:szCs w:val="28"/>
        </w:rPr>
        <w:t>(</w:t>
      </w:r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GV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nên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chia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lớp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4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nhóm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và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trưng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bày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bốn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nhóm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i/>
          <w:color w:val="000000"/>
          <w:spacing w:val="2"/>
          <w:szCs w:val="28"/>
        </w:rPr>
        <w:t>để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 HS</w:t>
      </w:r>
      <w:proofErr w:type="gram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thảo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luận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nhận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xét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nhóm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phản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biện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nhóm</w:t>
      </w:r>
      <w:proofErr w:type="spellEnd"/>
      <w:r w:rsidRPr="008471A3">
        <w:rPr>
          <w:rFonts w:ascii="Times New Roman" w:hAnsi="Times New Roman"/>
          <w:i/>
          <w:color w:val="000000"/>
          <w:spacing w:val="2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pacing w:val="2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pacing w:val="2"/>
          <w:szCs w:val="28"/>
        </w:rPr>
        <w:t xml:space="preserve">) </w:t>
      </w:r>
    </w:p>
    <w:p w14:paraId="093B9540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4DD9771D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GV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hoàn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>( VD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hợp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</w:rPr>
        <w:t>…)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lớp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ABB7C96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thảo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luận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6,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61.</w:t>
      </w:r>
    </w:p>
    <w:p w14:paraId="75A7534A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xếp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loại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F33450E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5CECF7A3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</w:t>
      </w:r>
      <w:r w:rsidRPr="008471A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mỗ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hợp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9E501FC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- HS chia</w:t>
      </w:r>
      <w:r w:rsidRPr="008471A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sẻ</w:t>
      </w:r>
      <w:proofErr w:type="spellEnd"/>
      <w:r w:rsidRPr="008471A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cảm</w:t>
      </w:r>
      <w:proofErr w:type="spellEnd"/>
      <w:r w:rsidRPr="008471A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vẻ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đẹp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…)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</w:p>
    <w:p w14:paraId="3189C4E3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117"/>
      </w:tblGrid>
      <w:tr w:rsidR="00BD78C3" w:rsidRPr="008471A3" w14:paraId="6A3DC6C2" w14:textId="77777777" w:rsidTr="000242EC">
        <w:trPr>
          <w:trHeight w:val="22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5FB" w14:textId="77777777" w:rsidR="00BD78C3" w:rsidRPr="008471A3" w:rsidRDefault="00BD78C3" w:rsidP="000242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 ĐỘNG CỦA GV- HS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5AC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BD78C3" w:rsidRPr="008471A3" w14:paraId="47E243C2" w14:textId="77777777" w:rsidTr="000242EC">
        <w:trPr>
          <w:trHeight w:val="422"/>
        </w:trPr>
        <w:tc>
          <w:tcPr>
            <w:tcW w:w="6380" w:type="dxa"/>
          </w:tcPr>
          <w:p w14:paraId="5EFEE10F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730CDB75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Căn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vừa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HS:</w:t>
            </w:r>
          </w:p>
          <w:p w14:paraId="4F4BFDA1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+ Trang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biểu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thường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ngày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314DF982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bảng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nối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)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</w:p>
          <w:p w14:paraId="1769B8E9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>+T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rao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đổi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ý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6,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61:</w:t>
            </w:r>
          </w:p>
          <w:p w14:paraId="4DE77D76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biểu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44C50842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chưa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55DAB77F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thích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2BE7614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1FC4A92C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>+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69AB089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773506A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DE0A169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D9D2E1B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71FEB07A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117" w:type="dxa"/>
          </w:tcPr>
          <w:p w14:paraId="52C51D06" w14:textId="77777777" w:rsidR="00BD78C3" w:rsidRPr="008471A3" w:rsidRDefault="00BD78C3" w:rsidP="00BD78C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3.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-Thảo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. </w:t>
            </w:r>
          </w:p>
          <w:p w14:paraId="6EF74DD0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20710E37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biểu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.</w:t>
            </w:r>
            <w:proofErr w:type="gramEnd"/>
          </w:p>
          <w:p w14:paraId="2C3B0BF4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bảng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4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.</w:t>
            </w:r>
            <w:proofErr w:type="gramEnd"/>
          </w:p>
          <w:p w14:paraId="70465D6A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 HS</w:t>
            </w:r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ở</w:t>
            </w:r>
            <w:r w:rsidRPr="008471A3">
              <w:rPr>
                <w:rFonts w:ascii="Times New Roman" w:hAnsi="Times New Roman"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567A9A2D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hồ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con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mặt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trăng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38799521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phù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2B5AD23B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thích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…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…</w:t>
            </w:r>
          </w:p>
          <w:p w14:paraId="563FE099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.</w:t>
            </w:r>
            <w:proofErr w:type="gramEnd"/>
          </w:p>
          <w:p w14:paraId="6B982C24" w14:textId="77777777" w:rsidR="00BD78C3" w:rsidRPr="008471A3" w:rsidRDefault="00BD78C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14:paraId="4E4E4BDB" w14:textId="77777777" w:rsidR="00BD78C3" w:rsidRPr="008471A3" w:rsidRDefault="00BD78C3" w:rsidP="00BD78C3">
      <w:pPr>
        <w:shd w:val="clear" w:color="auto" w:fill="FFFFFF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szCs w:val="28"/>
        </w:rPr>
        <w:lastRenderedPageBreak/>
        <w:t xml:space="preserve"> </w:t>
      </w:r>
      <w:r w:rsidRPr="008471A3">
        <w:rPr>
          <w:rFonts w:ascii="Times New Roman" w:hAnsi="Times New Roman"/>
          <w:b/>
          <w:i/>
          <w:szCs w:val="28"/>
        </w:rPr>
        <w:t xml:space="preserve"> * </w:t>
      </w:r>
      <w:r w:rsidRPr="008471A3">
        <w:rPr>
          <w:rFonts w:ascii="Times New Roman" w:hAnsi="Times New Roman"/>
          <w:b/>
          <w:bCs/>
          <w:color w:val="000000"/>
          <w:szCs w:val="28"/>
        </w:rPr>
        <w:t>HOẠT ĐỘNG 4: VẬN DỤNG. (10’)</w:t>
      </w:r>
    </w:p>
    <w:p w14:paraId="2CC0FD5B" w14:textId="77777777" w:rsidR="00BD78C3" w:rsidRPr="008471A3" w:rsidRDefault="00BD78C3" w:rsidP="00BD78C3">
      <w:pPr>
        <w:shd w:val="clear" w:color="auto" w:fill="FFFFFF"/>
        <w:rPr>
          <w:rFonts w:ascii="Times New Roman" w:hAnsi="Times New Roman"/>
          <w:b/>
          <w:bCs/>
          <w:color w:val="000000"/>
          <w:szCs w:val="28"/>
        </w:rPr>
      </w:pPr>
      <w:proofErr w:type="gramStart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Nội</w:t>
      </w:r>
      <w:proofErr w:type="spellEnd"/>
      <w:proofErr w:type="gram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dung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vận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khuyến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khích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không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bắt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buộc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02C45C03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  a.</w:t>
      </w:r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20A8B4C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298EC2E5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i/>
          <w:iCs/>
          <w:color w:val="00B05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-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GV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SGK</w:t>
      </w:r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 xml:space="preserve">6,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61 .</w:t>
      </w:r>
    </w:p>
    <w:p w14:paraId="64D7A554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lựa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FEE7510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3A0DAFB8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- Trang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A1AF591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374B9FB5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r w:rsidRPr="008471A3">
        <w:rPr>
          <w:rFonts w:ascii="Times New Roman" w:hAnsi="Times New Roman"/>
          <w:b/>
          <w:i/>
          <w:iCs/>
          <w:color w:val="000000"/>
          <w:szCs w:val="28"/>
        </w:rPr>
        <w:t>*</w:t>
      </w:r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GV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đặt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i/>
          <w:iCs/>
          <w:color w:val="000000"/>
          <w:szCs w:val="28"/>
        </w:rPr>
        <w:t>lời</w:t>
      </w:r>
      <w:proofErr w:type="spellEnd"/>
      <w:r w:rsidRPr="008471A3">
        <w:rPr>
          <w:rFonts w:ascii="Times New Roman" w:hAnsi="Times New Roman"/>
          <w:i/>
          <w:iCs/>
          <w:color w:val="000000"/>
          <w:szCs w:val="28"/>
        </w:rPr>
        <w:t>:</w:t>
      </w:r>
    </w:p>
    <w:p w14:paraId="6B3AA909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+ Quan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SGk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tr</w:t>
      </w:r>
      <w:proofErr w:type="gramStart"/>
      <w:r w:rsidRPr="008471A3">
        <w:rPr>
          <w:rFonts w:ascii="Times New Roman" w:hAnsi="Times New Roman"/>
          <w:color w:val="000000"/>
          <w:szCs w:val="28"/>
        </w:rPr>
        <w:t>61 .</w:t>
      </w:r>
      <w:proofErr w:type="gramEnd"/>
    </w:p>
    <w:p w14:paraId="4473A6A5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fr-FR"/>
        </w:rPr>
      </w:pPr>
      <w:r w:rsidRPr="008471A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em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?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em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fr-FR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fr-FR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  <w:lang w:val="fr-FR"/>
        </w:rPr>
        <w:t>?</w:t>
      </w:r>
      <w:proofErr w:type="gramEnd"/>
      <w:r w:rsidRPr="008471A3">
        <w:rPr>
          <w:rFonts w:ascii="Times New Roman" w:hAnsi="Times New Roman"/>
          <w:color w:val="000000"/>
          <w:szCs w:val="28"/>
          <w:lang w:val="fr-FR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>?</w:t>
      </w:r>
    </w:p>
    <w:p w14:paraId="23CCE2D5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*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>:</w:t>
      </w:r>
    </w:p>
    <w:p w14:paraId="0626C585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em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túi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ốp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thoại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>...</w:t>
      </w:r>
    </w:p>
    <w:p w14:paraId="18744561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>…</w:t>
      </w:r>
    </w:p>
    <w:p w14:paraId="3F964758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/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>/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…</w:t>
      </w:r>
    </w:p>
    <w:p w14:paraId="033BE226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*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Mở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rộng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đồ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ngày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2B5F83DA" w14:textId="77777777" w:rsidR="00BD78C3" w:rsidRPr="008471A3" w:rsidRDefault="00BD78C3" w:rsidP="00BD78C3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*</w:t>
      </w:r>
      <w:r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i/>
          <w:color w:val="000000"/>
          <w:szCs w:val="28"/>
          <w:u w:val="single"/>
        </w:rPr>
        <w:t>sau:Đồ</w:t>
      </w:r>
      <w:proofErr w:type="spellEnd"/>
      <w:proofErr w:type="gram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(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mầu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bút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)  &amp;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liệu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(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năm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bìa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thước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kéo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keo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dán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)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để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theo.</w:t>
      </w:r>
      <w:proofErr w:type="spellEnd"/>
    </w:p>
    <w:p w14:paraId="0A5216F2" w14:textId="77777777" w:rsidR="00BD78C3" w:rsidRDefault="00BD78C3" w:rsidP="00BD78C3">
      <w:pPr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szCs w:val="28"/>
        </w:rPr>
        <w:t>Hình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ảnh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trực</w:t>
      </w:r>
      <w:proofErr w:type="spellEnd"/>
      <w:r w:rsidRPr="008471A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szCs w:val="28"/>
        </w:rPr>
        <w:t>quan</w:t>
      </w:r>
      <w:proofErr w:type="spellEnd"/>
      <w:r>
        <w:rPr>
          <w:rFonts w:ascii="Times New Roman" w:hAnsi="Times New Roman"/>
          <w:b/>
          <w:i/>
          <w:szCs w:val="28"/>
        </w:rPr>
        <w:t xml:space="preserve">: </w:t>
      </w:r>
    </w:p>
    <w:p w14:paraId="0A46F6BE" w14:textId="77777777" w:rsidR="00BD78C3" w:rsidRPr="008471A3" w:rsidRDefault="00BD78C3" w:rsidP="00BD78C3">
      <w:pPr>
        <w:rPr>
          <w:rFonts w:ascii="Times New Roman" w:hAnsi="Times New Roman"/>
          <w:b/>
          <w:i/>
          <w:szCs w:val="28"/>
        </w:rPr>
      </w:pPr>
    </w:p>
    <w:p w14:paraId="5F748CAC" w14:textId="7580171B" w:rsidR="00BD78C3" w:rsidRDefault="00BD78C3" w:rsidP="00BD78C3">
      <w:pPr>
        <w:jc w:val="center"/>
        <w:rPr>
          <w:noProof/>
        </w:rPr>
      </w:pPr>
      <w:r w:rsidRPr="00BB0F55">
        <w:rPr>
          <w:noProof/>
        </w:rPr>
        <w:drawing>
          <wp:inline distT="0" distB="0" distL="0" distR="0" wp14:anchorId="2E2347E5" wp14:editId="2C7F6568">
            <wp:extent cx="1310005" cy="1222375"/>
            <wp:effectExtent l="0" t="0" r="4445" b="0"/>
            <wp:docPr id="4235813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55">
        <w:rPr>
          <w:noProof/>
        </w:rPr>
        <w:drawing>
          <wp:inline distT="0" distB="0" distL="0" distR="0" wp14:anchorId="1A89DC7C" wp14:editId="3BC5C0BA">
            <wp:extent cx="1617980" cy="1222375"/>
            <wp:effectExtent l="0" t="0" r="1270" b="0"/>
            <wp:docPr id="16356766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55">
        <w:rPr>
          <w:noProof/>
        </w:rPr>
        <w:drawing>
          <wp:inline distT="0" distB="0" distL="0" distR="0" wp14:anchorId="35DC2EAE" wp14:editId="42E73AC0">
            <wp:extent cx="1661795" cy="1204595"/>
            <wp:effectExtent l="0" t="0" r="0" b="0"/>
            <wp:docPr id="12999362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7E6D" w14:textId="77777777" w:rsidR="00BD78C3" w:rsidRDefault="00BD78C3" w:rsidP="00BD78C3">
      <w:pPr>
        <w:jc w:val="center"/>
        <w:rPr>
          <w:rFonts w:ascii="Times New Roman" w:hAnsi="Times New Roman"/>
          <w:szCs w:val="28"/>
        </w:rPr>
      </w:pPr>
    </w:p>
    <w:p w14:paraId="260FCA34" w14:textId="526B03DA" w:rsidR="00BD78C3" w:rsidRDefault="00BD78C3" w:rsidP="00BD78C3">
      <w:pPr>
        <w:jc w:val="center"/>
        <w:rPr>
          <w:noProof/>
        </w:rPr>
      </w:pPr>
      <w:r w:rsidRPr="00BB0F55">
        <w:rPr>
          <w:noProof/>
        </w:rPr>
        <w:drawing>
          <wp:inline distT="0" distB="0" distL="0" distR="0" wp14:anchorId="5AF79470" wp14:editId="19649650">
            <wp:extent cx="1116330" cy="1239520"/>
            <wp:effectExtent l="0" t="0" r="7620" b="0"/>
            <wp:docPr id="13192947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BB0F55">
        <w:rPr>
          <w:noProof/>
        </w:rPr>
        <w:drawing>
          <wp:inline distT="0" distB="0" distL="0" distR="0" wp14:anchorId="6706749C" wp14:editId="11B2F4C3">
            <wp:extent cx="1230630" cy="1160780"/>
            <wp:effectExtent l="0" t="0" r="7620" b="1270"/>
            <wp:docPr id="1357543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BB0F55">
        <w:rPr>
          <w:noProof/>
        </w:rPr>
        <w:drawing>
          <wp:inline distT="0" distB="0" distL="0" distR="0" wp14:anchorId="7DB48266" wp14:editId="3117C57A">
            <wp:extent cx="1679575" cy="1222375"/>
            <wp:effectExtent l="0" t="0" r="0" b="0"/>
            <wp:docPr id="205369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05FB" w14:textId="77777777" w:rsidR="00BD78C3" w:rsidRDefault="00BD78C3" w:rsidP="00BD78C3">
      <w:pPr>
        <w:jc w:val="center"/>
        <w:rPr>
          <w:noProof/>
        </w:rPr>
      </w:pPr>
    </w:p>
    <w:p w14:paraId="426B46E6" w14:textId="77777777" w:rsidR="00BD78C3" w:rsidRDefault="00BD78C3" w:rsidP="00BD78C3">
      <w:pPr>
        <w:jc w:val="center"/>
        <w:rPr>
          <w:rFonts w:ascii="Times New Roman" w:hAnsi="Times New Roman"/>
          <w:szCs w:val="28"/>
        </w:rPr>
      </w:pPr>
      <w:r>
        <w:rPr>
          <w:noProof/>
        </w:rPr>
        <w:t>********************************</w:t>
      </w:r>
    </w:p>
    <w:p w14:paraId="16853FDA" w14:textId="77777777" w:rsidR="00BD78C3" w:rsidRPr="00BD78C3" w:rsidRDefault="00BD78C3" w:rsidP="00BD78C3"/>
    <w:sectPr w:rsidR="00BD78C3" w:rsidRPr="00BD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4414A"/>
    <w:multiLevelType w:val="hybridMultilevel"/>
    <w:tmpl w:val="07A8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C3"/>
    <w:rsid w:val="00340B77"/>
    <w:rsid w:val="00B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F3AC"/>
  <w15:chartTrackingRefBased/>
  <w15:docId w15:val="{A3942AFC-7BAB-4478-A553-09C05AA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C3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8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8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8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8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8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2025-03-03T07:15:00Z</dcterms:created>
  <dcterms:modified xsi:type="dcterms:W3CDTF">2025-03-03T07:16:00Z</dcterms:modified>
</cp:coreProperties>
</file>