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A67AA">
      <w:pPr>
        <w:pStyle w:val="10"/>
        <w:spacing w:after="0" w:line="240" w:lineRule="auto"/>
      </w:pPr>
      <w:r>
        <w:t>Ngày soạn:</w:t>
      </w:r>
      <w:r>
        <w:rPr>
          <w:lang w:val="en-US"/>
        </w:rPr>
        <w:t>4</w:t>
      </w:r>
      <w:r>
        <w:t>/</w:t>
      </w:r>
      <w:r>
        <w:rPr>
          <w:lang w:val="en-US"/>
        </w:rPr>
        <w:t>5</w:t>
      </w:r>
      <w:r>
        <w:t>/2024</w:t>
      </w:r>
    </w:p>
    <w:p w14:paraId="7763A502">
      <w:pPr>
        <w:pStyle w:val="4"/>
        <w:shd w:val="clear" w:color="auto" w:fill="auto"/>
        <w:spacing w:after="100"/>
      </w:pPr>
      <w:r>
        <w:t xml:space="preserve">Ngày dạy: </w:t>
      </w:r>
      <w:r>
        <w:rPr>
          <w:lang w:val="en-US"/>
        </w:rPr>
        <w:t>6</w:t>
      </w:r>
      <w:r>
        <w:t>/</w:t>
      </w:r>
      <w:r>
        <w:rPr>
          <w:lang w:val="en-US"/>
        </w:rPr>
        <w:t>5</w:t>
      </w:r>
      <w:r>
        <w:t xml:space="preserve">/2024      </w:t>
      </w:r>
      <w:r>
        <w:rPr>
          <w:b/>
          <w:bCs/>
        </w:rPr>
        <w:t>CHỦ ĐỀ 9: HIỂU BẢN THÂN - CHỌN ĐÚNG NGHỀ</w:t>
      </w:r>
    </w:p>
    <w:p w14:paraId="5CDA1BE6">
      <w:pPr>
        <w:pStyle w:val="4"/>
        <w:shd w:val="clear" w:color="auto" w:fill="auto"/>
        <w:spacing w:after="40" w:line="240" w:lineRule="auto"/>
        <w:jc w:val="center"/>
      </w:pPr>
      <w:r>
        <w:t xml:space="preserve">TUẦN 32 - </w:t>
      </w:r>
      <w:bookmarkStart w:id="18" w:name="_GoBack"/>
      <w:r>
        <w:t>TIẾT 32: EM TẬP LÀM NGHỀ TRUYỀN THỐNG</w:t>
      </w:r>
      <w:bookmarkEnd w:id="18"/>
    </w:p>
    <w:p w14:paraId="5AD5870E">
      <w:pPr>
        <w:pStyle w:val="4"/>
        <w:shd w:val="clear" w:color="auto" w:fill="auto"/>
        <w:spacing w:after="360" w:line="240" w:lineRule="auto"/>
      </w:pPr>
      <w:r>
        <w:rPr>
          <w:b/>
          <w:bCs/>
        </w:rPr>
        <w:t>I. MỤC TIÊU</w:t>
      </w:r>
    </w:p>
    <w:p w14:paraId="1C82400F">
      <w:pPr>
        <w:pStyle w:val="14"/>
        <w:keepNext/>
        <w:keepLines/>
        <w:shd w:val="clear" w:color="auto" w:fill="auto"/>
      </w:pPr>
      <w:bookmarkStart w:id="0" w:name="bookmark2233"/>
      <w:bookmarkStart w:id="1" w:name="bookmark2232"/>
      <w:r>
        <w:t>1.</w:t>
      </w:r>
      <w:r>
        <w:tab/>
      </w:r>
      <w:r>
        <w:t>Kiến thức</w:t>
      </w:r>
      <w:bookmarkEnd w:id="0"/>
      <w:bookmarkEnd w:id="1"/>
    </w:p>
    <w:p w14:paraId="532596E3">
      <w:pPr>
        <w:pStyle w:val="4"/>
        <w:shd w:val="clear" w:color="auto" w:fill="auto"/>
      </w:pPr>
      <w:r>
        <w:t>Sau khi tham gia hoạt động này, HS có khả năng:</w:t>
      </w:r>
    </w:p>
    <w:p w14:paraId="7BDED532">
      <w:pPr>
        <w:pStyle w:val="4"/>
        <w:shd w:val="clear" w:color="auto" w:fill="auto"/>
        <w:tabs>
          <w:tab w:val="left" w:pos="268"/>
        </w:tabs>
      </w:pPr>
      <w:r>
        <w:t>-</w:t>
      </w:r>
      <w:r>
        <w:tab/>
      </w:r>
      <w:r>
        <w:t>Biết cách làm sản phẩm của một nghề truyền thống;</w:t>
      </w:r>
    </w:p>
    <w:p w14:paraId="554B434A">
      <w:pPr>
        <w:pStyle w:val="4"/>
        <w:shd w:val="clear" w:color="auto" w:fill="auto"/>
        <w:tabs>
          <w:tab w:val="left" w:pos="273"/>
        </w:tabs>
      </w:pPr>
      <w:r>
        <w:t>-</w:t>
      </w:r>
      <w:r>
        <w:tab/>
      </w:r>
      <w:r>
        <w:t>Đánh giá sự phù hợp giữa năng lực, phẩm chất của bản thân với yêu cầu công việc của một nghề truyền thống cụ thể;</w:t>
      </w:r>
    </w:p>
    <w:p w14:paraId="74265BF1">
      <w:pPr>
        <w:pStyle w:val="4"/>
        <w:shd w:val="clear" w:color="auto" w:fill="auto"/>
        <w:tabs>
          <w:tab w:val="left" w:pos="273"/>
        </w:tabs>
      </w:pPr>
      <w:r>
        <w:t>-</w:t>
      </w:r>
      <w:r>
        <w:tab/>
      </w:r>
      <w:r>
        <w:t>Làm được sàn phẩm của nghề truyền thống theo sở thích, khả năng của bản thân;</w:t>
      </w:r>
    </w:p>
    <w:p w14:paraId="6E4AB027">
      <w:pPr>
        <w:pStyle w:val="14"/>
        <w:keepNext/>
        <w:keepLines/>
        <w:shd w:val="clear" w:color="auto" w:fill="auto"/>
        <w:tabs>
          <w:tab w:val="left" w:pos="390"/>
        </w:tabs>
      </w:pPr>
      <w:bookmarkStart w:id="2" w:name="bookmark2234"/>
      <w:bookmarkStart w:id="3" w:name="bookmark2235"/>
      <w:r>
        <w:t>2.</w:t>
      </w:r>
      <w:r>
        <w:tab/>
      </w:r>
      <w:r>
        <w:t>Năng lực:</w:t>
      </w:r>
      <w:bookmarkEnd w:id="2"/>
      <w:bookmarkEnd w:id="3"/>
    </w:p>
    <w:p w14:paraId="223F79EB">
      <w:pPr>
        <w:pStyle w:val="4"/>
        <w:shd w:val="clear" w:color="auto" w:fill="auto"/>
        <w:tabs>
          <w:tab w:val="left" w:pos="278"/>
        </w:tabs>
      </w:pPr>
      <w:r>
        <w:t>-</w:t>
      </w:r>
      <w:r>
        <w:tab/>
      </w:r>
      <w:r>
        <w:rPr>
          <w:b/>
          <w:bCs/>
          <w:i/>
          <w:iCs/>
        </w:rPr>
        <w:t>Năng lực chung:</w:t>
      </w:r>
      <w:r>
        <w:t xml:space="preserve"> Giao tiếp, hợp tác, tự chủ, tự học, giải quyết vấn đề</w:t>
      </w:r>
    </w:p>
    <w:p w14:paraId="6FBD1964">
      <w:pPr>
        <w:pStyle w:val="4"/>
        <w:shd w:val="clear" w:color="auto" w:fill="auto"/>
        <w:tabs>
          <w:tab w:val="left" w:pos="283"/>
        </w:tabs>
      </w:pPr>
      <w:r>
        <w:t>-</w:t>
      </w:r>
      <w:r>
        <w:tab/>
      </w:r>
      <w:r>
        <w:rPr>
          <w:b/>
          <w:bCs/>
          <w:i/>
          <w:iCs/>
        </w:rPr>
        <w:t>Năng lực riêng:</w:t>
      </w:r>
    </w:p>
    <w:p w14:paraId="514E309E">
      <w:pPr>
        <w:pStyle w:val="4"/>
        <w:shd w:val="clear" w:color="auto" w:fill="auto"/>
        <w:spacing w:line="384" w:lineRule="auto"/>
      </w:pPr>
      <w:r>
        <w:t>+ Làm chủ được cảm xúc của bản thân trong các tình huống giao tiếp, ứng xử khác nhau.</w:t>
      </w:r>
    </w:p>
    <w:p w14:paraId="1F722033">
      <w:pPr>
        <w:pStyle w:val="4"/>
        <w:shd w:val="clear" w:color="auto" w:fill="auto"/>
      </w:pPr>
      <w:r>
        <w:t>+ Rèn luyện năng lực tự chủ, giao tiếp và hợp tác, thiết kế và tổ chức hoạt động, định hướng nghề nghiệp</w:t>
      </w:r>
    </w:p>
    <w:p w14:paraId="2B9C9CE7">
      <w:pPr>
        <w:pStyle w:val="4"/>
        <w:shd w:val="clear" w:color="auto" w:fill="auto"/>
        <w:tabs>
          <w:tab w:val="left" w:pos="390"/>
        </w:tabs>
      </w:pPr>
      <w:r>
        <w:rPr>
          <w:b/>
          <w:bCs/>
        </w:rPr>
        <w:t>3.</w:t>
      </w:r>
      <w:r>
        <w:rPr>
          <w:b/>
          <w:bCs/>
        </w:rPr>
        <w:tab/>
      </w:r>
      <w:r>
        <w:rPr>
          <w:b/>
          <w:bCs/>
        </w:rPr>
        <w:t xml:space="preserve">Phẩm chất: </w:t>
      </w:r>
      <w:r>
        <w:t>nhân ái, trung thực, trách nhiệm.</w:t>
      </w:r>
    </w:p>
    <w:p w14:paraId="6E6BC803">
      <w:pPr>
        <w:pStyle w:val="4"/>
        <w:shd w:val="clear" w:color="auto" w:fill="auto"/>
        <w:tabs>
          <w:tab w:val="left" w:pos="458"/>
        </w:tabs>
      </w:pPr>
      <w:r>
        <w:rPr>
          <w:b/>
          <w:bCs/>
        </w:rPr>
        <w:t>II. THIÉT BỊ DẠY HỌC VÀ HỌC LIỆU</w:t>
      </w:r>
    </w:p>
    <w:p w14:paraId="62483146">
      <w:pPr>
        <w:pStyle w:val="4"/>
        <w:shd w:val="clear" w:color="auto" w:fill="auto"/>
      </w:pPr>
      <w:r>
        <w:rPr>
          <w:b/>
          <w:bCs/>
        </w:rPr>
        <w:t>1. Đối với GV:</w:t>
      </w:r>
    </w:p>
    <w:p w14:paraId="1607D773">
      <w:pPr>
        <w:pStyle w:val="4"/>
        <w:shd w:val="clear" w:color="auto" w:fill="auto"/>
        <w:jc w:val="both"/>
      </w:pPr>
      <w:r>
        <w:t>Một số sản phẩm nghề truyền thống của HS lóp 6 năm học trước đã làm được đổ giới thiệu cho HS tham khảo.</w:t>
      </w:r>
    </w:p>
    <w:p w14:paraId="21CB7AEC">
      <w:pPr>
        <w:pStyle w:val="14"/>
        <w:keepNext/>
        <w:keepLines/>
        <w:shd w:val="clear" w:color="auto" w:fill="auto"/>
        <w:jc w:val="both"/>
      </w:pPr>
      <w:bookmarkStart w:id="4" w:name="bookmark2236"/>
      <w:bookmarkStart w:id="5" w:name="bookmark2237"/>
      <w:r>
        <w:t>2.</w:t>
      </w:r>
      <w:r>
        <w:rPr>
          <w:lang w:val="en-US"/>
        </w:rPr>
        <w:t xml:space="preserve"> </w:t>
      </w:r>
      <w:r>
        <w:t>Đối vói HS:</w:t>
      </w:r>
      <w:bookmarkEnd w:id="4"/>
      <w:bookmarkEnd w:id="5"/>
    </w:p>
    <w:p w14:paraId="0FCA6422">
      <w:pPr>
        <w:pStyle w:val="4"/>
        <w:shd w:val="clear" w:color="auto" w:fill="auto"/>
        <w:tabs>
          <w:tab w:val="left" w:pos="268"/>
        </w:tabs>
        <w:jc w:val="both"/>
      </w:pPr>
      <w:r>
        <w:t>-</w:t>
      </w:r>
      <w:r>
        <w:tab/>
      </w:r>
      <w:r>
        <w:t>Dụng cụ nguyên liệu đố làm sản phẩm</w:t>
      </w:r>
    </w:p>
    <w:p w14:paraId="6474F225">
      <w:pPr>
        <w:pStyle w:val="4"/>
        <w:shd w:val="clear" w:color="auto" w:fill="auto"/>
        <w:tabs>
          <w:tab w:val="left" w:pos="273"/>
        </w:tabs>
        <w:jc w:val="both"/>
      </w:pPr>
      <w:r>
        <w:t>-</w:t>
      </w:r>
      <w:r>
        <w:tab/>
      </w:r>
      <w:r>
        <w:t>Bút chs, bút màu, hồ dán.</w:t>
      </w:r>
    </w:p>
    <w:p w14:paraId="6628B4B3">
      <w:pPr>
        <w:pStyle w:val="4"/>
        <w:shd w:val="clear" w:color="auto" w:fill="auto"/>
        <w:tabs>
          <w:tab w:val="left" w:pos="565"/>
        </w:tabs>
        <w:spacing w:after="100"/>
        <w:jc w:val="both"/>
      </w:pPr>
      <w:r>
        <w:rPr>
          <w:b/>
          <w:bCs/>
        </w:rPr>
        <w:t>III.</w:t>
      </w:r>
      <w:r>
        <w:rPr>
          <w:b/>
          <w:bCs/>
        </w:rPr>
        <w:tab/>
      </w:r>
      <w:r>
        <w:rPr>
          <w:b/>
          <w:bCs/>
        </w:rPr>
        <w:t>TIÉN TRÌNH DẠY HỌC</w:t>
      </w:r>
    </w:p>
    <w:p w14:paraId="0F41A91C">
      <w:pPr>
        <w:pStyle w:val="14"/>
        <w:keepNext/>
        <w:keepLines/>
        <w:shd w:val="clear" w:color="auto" w:fill="auto"/>
        <w:tabs>
          <w:tab w:val="left" w:pos="448"/>
        </w:tabs>
        <w:spacing w:after="100"/>
      </w:pPr>
      <w:bookmarkStart w:id="6" w:name="bookmark2239"/>
      <w:bookmarkStart w:id="7" w:name="bookmark2238"/>
      <w:r>
        <w:t>A.</w:t>
      </w:r>
      <w:r>
        <w:tab/>
      </w:r>
      <w:r>
        <w:t>HOẠT ĐỘNG KHỞI ĐỘNG (MỞ ĐẦU)</w:t>
      </w:r>
      <w:bookmarkEnd w:id="6"/>
      <w:bookmarkEnd w:id="7"/>
    </w:p>
    <w:p w14:paraId="4DCC8711">
      <w:pPr>
        <w:pStyle w:val="4"/>
        <w:shd w:val="clear" w:color="auto" w:fill="auto"/>
        <w:spacing w:after="100"/>
      </w:pPr>
      <w:r>
        <w:rPr>
          <w:b/>
          <w:bCs/>
        </w:rPr>
        <w:t xml:space="preserve">a.  Mục tiêu: </w:t>
      </w:r>
      <w:r>
        <w:t>Tạo tâm thế hứng thú cho học sinh và từng bước làm quen bài học.</w:t>
      </w:r>
    </w:p>
    <w:p w14:paraId="0939DEAC">
      <w:pPr>
        <w:pStyle w:val="4"/>
        <w:shd w:val="clear" w:color="auto" w:fill="auto"/>
        <w:tabs>
          <w:tab w:val="left" w:pos="395"/>
        </w:tabs>
        <w:spacing w:after="100"/>
      </w:pPr>
      <w:r>
        <w:rPr>
          <w:b/>
          <w:bCs/>
        </w:rPr>
        <w:t>b.</w:t>
      </w:r>
      <w:r>
        <w:rPr>
          <w:b/>
          <w:bCs/>
        </w:rPr>
        <w:tab/>
      </w:r>
      <w:r>
        <w:rPr>
          <w:b/>
          <w:bCs/>
        </w:rPr>
        <w:t xml:space="preserve">Nội dung: </w:t>
      </w:r>
      <w:r>
        <w:t>GV tổ chức hoạt động</w:t>
      </w:r>
    </w:p>
    <w:p w14:paraId="2EF56226">
      <w:pPr>
        <w:pStyle w:val="4"/>
        <w:shd w:val="clear" w:color="auto" w:fill="auto"/>
        <w:tabs>
          <w:tab w:val="left" w:pos="395"/>
        </w:tabs>
        <w:spacing w:after="100"/>
      </w:pPr>
      <w:r>
        <w:rPr>
          <w:b/>
          <w:bCs/>
        </w:rPr>
        <w:t>c.</w:t>
      </w:r>
      <w:r>
        <w:rPr>
          <w:b/>
          <w:bCs/>
        </w:rPr>
        <w:tab/>
      </w:r>
      <w:r>
        <w:rPr>
          <w:b/>
          <w:bCs/>
        </w:rPr>
        <w:t xml:space="preserve">Sản phẩm: </w:t>
      </w:r>
      <w:r>
        <w:t>kết quả thực hiện của HS</w:t>
      </w:r>
    </w:p>
    <w:p w14:paraId="3CD8B1E0">
      <w:pPr>
        <w:pStyle w:val="4"/>
        <w:shd w:val="clear" w:color="auto" w:fill="auto"/>
        <w:tabs>
          <w:tab w:val="left" w:pos="395"/>
        </w:tabs>
        <w:spacing w:after="100"/>
      </w:pPr>
      <w:r>
        <w:rPr>
          <w:b/>
          <w:bCs/>
        </w:rPr>
        <w:t>d.</w:t>
      </w:r>
      <w:r>
        <w:rPr>
          <w:b/>
          <w:bCs/>
        </w:rPr>
        <w:tab/>
      </w:r>
      <w:r>
        <w:rPr>
          <w:b/>
          <w:bCs/>
        </w:rPr>
        <w:t>Tổ chức thực hiện:</w:t>
      </w:r>
    </w:p>
    <w:p w14:paraId="4636C437">
      <w:pPr>
        <w:pStyle w:val="4"/>
        <w:shd w:val="clear" w:color="auto" w:fill="auto"/>
        <w:spacing w:line="384" w:lineRule="auto"/>
        <w:jc w:val="both"/>
      </w:pPr>
      <w:r>
        <w:t>GV cho HS hát hoặc chơi một trò chơi để tạo không khí vui vẻ trước khi vào hoạt động.</w:t>
      </w:r>
    </w:p>
    <w:p w14:paraId="565D4036">
      <w:pPr>
        <w:pStyle w:val="4"/>
        <w:shd w:val="clear" w:color="auto" w:fill="auto"/>
        <w:tabs>
          <w:tab w:val="left" w:pos="448"/>
        </w:tabs>
        <w:jc w:val="both"/>
      </w:pPr>
      <w:r>
        <w:rPr>
          <w:b/>
          <w:bCs/>
        </w:rPr>
        <w:t>B.</w:t>
      </w:r>
      <w:r>
        <w:rPr>
          <w:b/>
          <w:bCs/>
        </w:rPr>
        <w:tab/>
      </w:r>
      <w:r>
        <w:rPr>
          <w:b/>
          <w:bCs/>
        </w:rPr>
        <w:t>HOẠT ĐỘNG HÌNH THÀNH KIẾN THÚC</w:t>
      </w:r>
    </w:p>
    <w:p w14:paraId="2718C1C1">
      <w:pPr>
        <w:pStyle w:val="14"/>
        <w:keepNext/>
        <w:keepLines/>
        <w:shd w:val="clear" w:color="auto" w:fill="auto"/>
        <w:jc w:val="both"/>
      </w:pPr>
      <w:bookmarkStart w:id="8" w:name="bookmark2240"/>
      <w:bookmarkStart w:id="9" w:name="bookmark2241"/>
      <w:r>
        <w:t>Hoạt động 1: Chia sẻ ý tưởng làm sản phấm của nghề truyền thống</w:t>
      </w:r>
      <w:bookmarkEnd w:id="8"/>
      <w:bookmarkEnd w:id="9"/>
    </w:p>
    <w:p w14:paraId="396097E2">
      <w:pPr>
        <w:pStyle w:val="4"/>
        <w:shd w:val="clear" w:color="auto" w:fill="auto"/>
        <w:jc w:val="both"/>
      </w:pPr>
      <w:r>
        <w:rPr>
          <w:b/>
          <w:bCs/>
        </w:rPr>
        <w:t xml:space="preserve">a. Mục tiêu: </w:t>
      </w:r>
      <w:r>
        <w:t>Trình bày được ý tưởng làm sản phẩm của nghề truyền thống và sự chuẩn bị dụng cụ, nguyên vật liệu để làm sản phẩm.</w:t>
      </w:r>
    </w:p>
    <w:p w14:paraId="57BCC571">
      <w:pPr>
        <w:pStyle w:val="4"/>
        <w:shd w:val="clear" w:color="auto" w:fill="auto"/>
        <w:tabs>
          <w:tab w:val="left" w:pos="395"/>
        </w:tabs>
        <w:jc w:val="both"/>
      </w:pPr>
      <w:r>
        <w:rPr>
          <w:b/>
          <w:bCs/>
        </w:rPr>
        <w:t>b.</w:t>
      </w:r>
      <w:r>
        <w:rPr>
          <w:b/>
          <w:bCs/>
        </w:rPr>
        <w:tab/>
      </w:r>
      <w:r>
        <w:rPr>
          <w:b/>
          <w:bCs/>
        </w:rPr>
        <w:t>Nội dung:</w:t>
      </w:r>
    </w:p>
    <w:p w14:paraId="019C3F0E">
      <w:pPr>
        <w:pStyle w:val="4"/>
        <w:shd w:val="clear" w:color="auto" w:fill="auto"/>
        <w:tabs>
          <w:tab w:val="left" w:pos="395"/>
        </w:tabs>
        <w:spacing w:after="100"/>
        <w:jc w:val="both"/>
      </w:pPr>
      <w:r>
        <w:rPr>
          <w:b/>
          <w:bCs/>
        </w:rPr>
        <w:t>c.</w:t>
      </w:r>
      <w:r>
        <w:rPr>
          <w:b/>
          <w:bCs/>
        </w:rPr>
        <w:tab/>
      </w:r>
      <w:r>
        <w:rPr>
          <w:b/>
          <w:bCs/>
        </w:rPr>
        <w:t>Sản phẩm:</w:t>
      </w:r>
    </w:p>
    <w:p w14:paraId="79E06B6F">
      <w:pPr>
        <w:pStyle w:val="4"/>
        <w:shd w:val="clear" w:color="auto" w:fill="auto"/>
        <w:tabs>
          <w:tab w:val="left" w:pos="395"/>
        </w:tabs>
        <w:jc w:val="both"/>
      </w:pPr>
      <w:r>
        <w:rPr>
          <w:b/>
          <w:bCs/>
        </w:rPr>
        <w:t>d.</w:t>
      </w:r>
      <w:r>
        <w:rPr>
          <w:b/>
          <w:bCs/>
        </w:rPr>
        <w:tab/>
      </w:r>
      <w:r>
        <w:rPr>
          <w:b/>
          <w:bCs/>
        </w:rPr>
        <w:t>Tồ chức thực hiện:</w:t>
      </w:r>
      <w:r>
        <w:br w:type="page"/>
      </w:r>
    </w:p>
    <w:tbl>
      <w:tblPr>
        <w:tblStyle w:val="3"/>
        <w:tblW w:w="0" w:type="auto"/>
        <w:jc w:val="center"/>
        <w:tblLayout w:type="fixed"/>
        <w:tblCellMar>
          <w:top w:w="0" w:type="dxa"/>
          <w:left w:w="10" w:type="dxa"/>
          <w:bottom w:w="0" w:type="dxa"/>
          <w:right w:w="10" w:type="dxa"/>
        </w:tblCellMar>
      </w:tblPr>
      <w:tblGrid>
        <w:gridCol w:w="5113"/>
        <w:gridCol w:w="4130"/>
      </w:tblGrid>
      <w:tr w14:paraId="4C903F67">
        <w:tblPrEx>
          <w:tblCellMar>
            <w:top w:w="0" w:type="dxa"/>
            <w:left w:w="10" w:type="dxa"/>
            <w:bottom w:w="0" w:type="dxa"/>
            <w:right w:w="10" w:type="dxa"/>
          </w:tblCellMar>
        </w:tblPrEx>
        <w:trPr>
          <w:trHeight w:val="715" w:hRule="exact"/>
          <w:jc w:val="center"/>
        </w:trPr>
        <w:tc>
          <w:tcPr>
            <w:tcW w:w="5108" w:type="dxa"/>
            <w:tcBorders>
              <w:top w:val="single" w:color="auto" w:sz="4" w:space="0"/>
              <w:left w:val="single" w:color="auto" w:sz="4" w:space="0"/>
            </w:tcBorders>
            <w:shd w:val="clear" w:color="auto" w:fill="FFFFFF"/>
          </w:tcPr>
          <w:p w14:paraId="5C6A02DF">
            <w:pPr>
              <w:pStyle w:val="18"/>
              <w:shd w:val="clear" w:color="auto" w:fill="auto"/>
              <w:spacing w:before="120" w:after="0" w:line="240" w:lineRule="auto"/>
              <w:jc w:val="center"/>
            </w:pPr>
            <w:r>
              <w:rPr>
                <w:b/>
                <w:bCs/>
              </w:rPr>
              <w:t xml:space="preserve">HOẠT ĐỘNG CỦA </w:t>
            </w:r>
            <w:r>
              <w:rPr>
                <w:b/>
                <w:bCs/>
                <w:lang w:bidi="en-US"/>
              </w:rPr>
              <w:t xml:space="preserve">GV </w:t>
            </w:r>
            <w:r>
              <w:rPr>
                <w:b/>
                <w:bCs/>
              </w:rPr>
              <w:t>- HS</w:t>
            </w:r>
          </w:p>
          <w:p w14:paraId="07E551B4">
            <w:pPr>
              <w:pStyle w:val="18"/>
              <w:shd w:val="clear" w:color="auto" w:fill="auto"/>
              <w:spacing w:after="0" w:line="180" w:lineRule="auto"/>
              <w:ind w:left="1320"/>
            </w:pPr>
          </w:p>
        </w:tc>
        <w:tc>
          <w:tcPr>
            <w:tcW w:w="4130" w:type="dxa"/>
            <w:tcBorders>
              <w:top w:val="single" w:color="auto" w:sz="4" w:space="0"/>
              <w:left w:val="single" w:color="auto" w:sz="4" w:space="0"/>
              <w:right w:val="single" w:color="auto" w:sz="4" w:space="0"/>
            </w:tcBorders>
            <w:shd w:val="clear" w:color="auto" w:fill="FFFFFF"/>
          </w:tcPr>
          <w:p w14:paraId="0384902A">
            <w:pPr>
              <w:pStyle w:val="18"/>
              <w:shd w:val="clear" w:color="auto" w:fill="auto"/>
              <w:spacing w:before="120" w:after="0" w:line="240" w:lineRule="auto"/>
              <w:jc w:val="center"/>
            </w:pPr>
            <w:r>
              <w:rPr>
                <w:b/>
                <w:bCs/>
              </w:rPr>
              <w:t>D</w:t>
            </w:r>
            <w:r>
              <w:rPr>
                <w:b/>
                <w:bCs/>
                <w:lang w:val="en-US"/>
              </w:rPr>
              <w:t>Ự</w:t>
            </w:r>
            <w:r>
              <w:rPr>
                <w:b/>
                <w:bCs/>
              </w:rPr>
              <w:t>KIẾN SẢN PHẤM</w:t>
            </w:r>
          </w:p>
          <w:p w14:paraId="7A3BFCC4">
            <w:pPr>
              <w:pStyle w:val="18"/>
              <w:shd w:val="clear" w:color="auto" w:fill="auto"/>
              <w:spacing w:after="0" w:line="180" w:lineRule="auto"/>
              <w:ind w:firstLine="960"/>
            </w:pPr>
          </w:p>
        </w:tc>
      </w:tr>
      <w:tr w14:paraId="204710E1">
        <w:tblPrEx>
          <w:tblCellMar>
            <w:top w:w="0" w:type="dxa"/>
            <w:left w:w="10" w:type="dxa"/>
            <w:bottom w:w="0" w:type="dxa"/>
            <w:right w:w="10" w:type="dxa"/>
          </w:tblCellMar>
        </w:tblPrEx>
        <w:trPr>
          <w:trHeight w:val="11058" w:hRule="exact"/>
          <w:jc w:val="center"/>
        </w:trPr>
        <w:tc>
          <w:tcPr>
            <w:tcW w:w="5108" w:type="dxa"/>
            <w:tcBorders>
              <w:top w:val="single" w:color="auto" w:sz="4" w:space="0"/>
              <w:left w:val="single" w:color="auto" w:sz="4" w:space="0"/>
              <w:bottom w:val="single" w:color="auto" w:sz="4" w:space="0"/>
            </w:tcBorders>
            <w:shd w:val="clear" w:color="auto" w:fill="FFFFFF"/>
          </w:tcPr>
          <w:p w14:paraId="777868F0">
            <w:pPr>
              <w:pStyle w:val="18"/>
              <w:shd w:val="clear" w:color="auto" w:fill="auto"/>
              <w:spacing w:before="140" w:after="80" w:line="432" w:lineRule="auto"/>
            </w:pPr>
            <w:r>
              <w:rPr>
                <w:b/>
                <w:bCs/>
              </w:rPr>
              <w:t xml:space="preserve">Bước 1: GV chuyến giao nhiệm vụ học tập </w:t>
            </w:r>
            <w:r>
              <w:t>- GV tổ chức cho HS hoạt động nhóm: Trong giờ sinh hoạt lớp, những HS cùng chọn một loại sản phẩm của nghề truyền thống đã lập thành nhóm. Trong tiết này, GV yêu cầu nhũng HS cùng làm một loại sản phâm ngôi vào thành một nhóm đổ thảo luận về việc làm sản phâm theo gợi ý sau:</w:t>
            </w:r>
          </w:p>
          <w:p w14:paraId="79BD9D8D">
            <w:pPr>
              <w:pStyle w:val="18"/>
              <w:shd w:val="clear" w:color="auto" w:fill="auto"/>
              <w:spacing w:after="80" w:line="406" w:lineRule="auto"/>
            </w:pPr>
            <w:r>
              <w:t>+ Sản phẩm sẽ làm là gì?</w:t>
            </w:r>
          </w:p>
          <w:p w14:paraId="352ABDFE">
            <w:pPr>
              <w:pStyle w:val="18"/>
              <w:shd w:val="clear" w:color="auto" w:fill="auto"/>
              <w:spacing w:after="80"/>
            </w:pPr>
            <w:r>
              <w:t>+ Vì sao chọn loại sản phẩm này? Sử dụng sản phẩm này như thế nào?</w:t>
            </w:r>
          </w:p>
          <w:p w14:paraId="15034F48">
            <w:pPr>
              <w:pStyle w:val="18"/>
              <w:shd w:val="clear" w:color="auto" w:fill="auto"/>
              <w:spacing w:after="80"/>
            </w:pPr>
            <w:r>
              <w:t>+ Đã chuẩn bị những dụng cụ lao động, nguyên vật liệu nào để làm sản phẩm?</w:t>
            </w:r>
          </w:p>
          <w:p w14:paraId="165DE25C">
            <w:pPr>
              <w:pStyle w:val="18"/>
              <w:shd w:val="clear" w:color="auto" w:fill="auto"/>
              <w:spacing w:after="80" w:line="374" w:lineRule="auto"/>
            </w:pPr>
            <w:r>
              <w:t>+ Các hoạt động sẽ thực hiện đế làm sản phẩm.</w:t>
            </w:r>
          </w:p>
          <w:p w14:paraId="3262A7CB">
            <w:pPr>
              <w:pStyle w:val="18"/>
              <w:shd w:val="clear" w:color="auto" w:fill="auto"/>
              <w:spacing w:after="80" w:line="406" w:lineRule="auto"/>
            </w:pPr>
            <w:r>
              <w:t>+ Kết quả dự kiến.</w:t>
            </w:r>
          </w:p>
          <w:p w14:paraId="6D7001B1">
            <w:pPr>
              <w:pStyle w:val="18"/>
              <w:shd w:val="clear" w:color="auto" w:fill="auto"/>
              <w:spacing w:after="80" w:line="406" w:lineRule="auto"/>
            </w:pPr>
            <w:r>
              <w:rPr>
                <w:b/>
                <w:bCs/>
              </w:rPr>
              <w:t xml:space="preserve">Bước 2: HS thưc hiên nhiêm vu </w:t>
            </w:r>
            <w:r>
              <w:rPr>
                <w:b/>
                <w:bCs/>
                <w:lang w:bidi="en-US"/>
              </w:rPr>
              <w:t xml:space="preserve">hoc </w:t>
            </w:r>
            <w:r>
              <w:rPr>
                <w:b/>
                <w:bCs/>
              </w:rPr>
              <w:t>tâp</w:t>
            </w:r>
          </w:p>
          <w:p w14:paraId="093D2968">
            <w:pPr>
              <w:pStyle w:val="18"/>
              <w:shd w:val="clear" w:color="auto" w:fill="auto"/>
              <w:spacing w:after="80" w:line="406" w:lineRule="auto"/>
            </w:pPr>
            <w:r>
              <w:t>+ HS đọc sgk và thực hiện yêu cầu.</w:t>
            </w:r>
          </w:p>
          <w:p w14:paraId="44E4F5B7">
            <w:pPr>
              <w:pStyle w:val="18"/>
              <w:shd w:val="clear" w:color="auto" w:fill="auto"/>
              <w:spacing w:after="80" w:line="374" w:lineRule="auto"/>
            </w:pPr>
            <w:r>
              <w:t>+ GV đến các nhóm theo dõi, hồ trợ HS nếu cần thiết.</w:t>
            </w:r>
          </w:p>
        </w:tc>
        <w:tc>
          <w:tcPr>
            <w:tcW w:w="4130" w:type="dxa"/>
            <w:tcBorders>
              <w:top w:val="single" w:color="auto" w:sz="4" w:space="0"/>
              <w:left w:val="single" w:color="auto" w:sz="4" w:space="0"/>
              <w:bottom w:val="single" w:color="auto" w:sz="4" w:space="0"/>
              <w:right w:val="single" w:color="auto" w:sz="4" w:space="0"/>
            </w:tcBorders>
            <w:shd w:val="clear" w:color="auto" w:fill="FFFFFF"/>
          </w:tcPr>
          <w:p w14:paraId="2C1E6F98">
            <w:pPr>
              <w:pStyle w:val="18"/>
              <w:shd w:val="clear" w:color="auto" w:fill="auto"/>
            </w:pPr>
            <w:r>
              <w:rPr>
                <w:b/>
                <w:bCs/>
              </w:rPr>
              <w:t>1: Chia sẻ ý tưởng làm sản phẩm của nghề truyền thống</w:t>
            </w:r>
          </w:p>
          <w:p w14:paraId="4E88D8A5">
            <w:pPr>
              <w:pStyle w:val="18"/>
              <w:shd w:val="clear" w:color="auto" w:fill="auto"/>
              <w:spacing w:after="0" w:line="389" w:lineRule="auto"/>
              <w:jc w:val="both"/>
            </w:pPr>
            <w:r>
              <w:t>Mồi em có sở thích, khả năng nghề nghiệp khác nhau nên việc chọn sản phẩm của nghề truyền thống cũng khác nhau. Kết quả làm sản phẩm của nghề truyền thống sẽ giúp các em hiếu rõ hơn về sở thích, khả năng của bản thân đổi với nghề truyền thống và chắc chắn sẽ đcm lại cho các em những trải nghiệm thú vị đối với nghề truyền thống.</w:t>
            </w:r>
          </w:p>
        </w:tc>
      </w:tr>
      <w:tr w14:paraId="58BD1DA4">
        <w:tblPrEx>
          <w:tblCellMar>
            <w:top w:w="0" w:type="dxa"/>
            <w:left w:w="10" w:type="dxa"/>
            <w:bottom w:w="0" w:type="dxa"/>
            <w:right w:w="10" w:type="dxa"/>
          </w:tblCellMar>
        </w:tblPrEx>
        <w:trPr>
          <w:trHeight w:val="3542" w:hRule="exact"/>
          <w:jc w:val="center"/>
        </w:trPr>
        <w:tc>
          <w:tcPr>
            <w:tcW w:w="5113" w:type="dxa"/>
            <w:vMerge w:val="restart"/>
            <w:tcBorders>
              <w:top w:val="single" w:color="auto" w:sz="4" w:space="0"/>
              <w:left w:val="single" w:color="auto" w:sz="4" w:space="0"/>
            </w:tcBorders>
            <w:shd w:val="clear" w:color="auto" w:fill="FFFFFF"/>
          </w:tcPr>
          <w:p w14:paraId="4EC423F4">
            <w:pPr>
              <w:pStyle w:val="18"/>
              <w:shd w:val="clear" w:color="auto" w:fill="auto"/>
              <w:spacing w:after="0" w:line="374" w:lineRule="auto"/>
            </w:pPr>
            <w:r>
              <w:rPr>
                <w:b/>
                <w:bCs/>
              </w:rPr>
              <w:t>Bước 3: Báo cáo kết quả hoạt động và thảo lu</w:t>
            </w:r>
            <w:r>
              <w:rPr>
                <w:b/>
                <w:bCs/>
                <w:lang w:val="vi"/>
              </w:rPr>
              <w:t>ậ</w:t>
            </w:r>
            <w:r>
              <w:rPr>
                <w:b/>
                <w:bCs/>
              </w:rPr>
              <w:t>n</w:t>
            </w:r>
          </w:p>
          <w:p w14:paraId="4A79C6E5">
            <w:pPr>
              <w:pStyle w:val="18"/>
              <w:shd w:val="clear" w:color="auto" w:fill="auto"/>
              <w:spacing w:after="100" w:line="377" w:lineRule="auto"/>
            </w:pPr>
            <w:r>
              <w:t>+ GV gọi 2 bạn đại diện của 2 nhóm trả lời.</w:t>
            </w:r>
          </w:p>
          <w:p w14:paraId="4A056CD9">
            <w:pPr>
              <w:pStyle w:val="18"/>
              <w:shd w:val="clear" w:color="auto" w:fill="auto"/>
              <w:spacing w:after="100" w:line="377" w:lineRule="auto"/>
            </w:pPr>
            <w:r>
              <w:t>+ GV gọi HS khác nhận xét, đánh giá.</w:t>
            </w:r>
          </w:p>
          <w:p w14:paraId="5D1F089E">
            <w:pPr>
              <w:pStyle w:val="18"/>
              <w:shd w:val="clear" w:color="auto" w:fill="auto"/>
              <w:spacing w:after="100"/>
            </w:pPr>
            <w:r>
              <w:rPr>
                <w:b/>
                <w:bCs/>
              </w:rPr>
              <w:t>Bước 4: Đánh giá kết quả, thực hiện nhiệm vụ học tập</w:t>
            </w:r>
          </w:p>
          <w:p w14:paraId="3A30583C">
            <w:pPr>
              <w:pStyle w:val="18"/>
              <w:shd w:val="clear" w:color="auto" w:fill="auto"/>
              <w:spacing w:after="100" w:line="377" w:lineRule="auto"/>
            </w:pPr>
            <w:r>
              <w:t>+ GV đánh giá, nhận xét, chuẩn kiến thức.</w:t>
            </w:r>
          </w:p>
          <w:p w14:paraId="28E7D104">
            <w:pPr>
              <w:pStyle w:val="18"/>
              <w:shd w:val="clear" w:color="auto" w:fill="auto"/>
              <w:spacing w:after="100" w:line="377" w:lineRule="auto"/>
            </w:pPr>
            <w:r>
              <w:t>+ HS ghi bài.</w:t>
            </w:r>
          </w:p>
        </w:tc>
        <w:tc>
          <w:tcPr>
            <w:tcW w:w="4130" w:type="dxa"/>
            <w:tcBorders>
              <w:top w:val="single" w:color="auto" w:sz="4" w:space="0"/>
              <w:left w:val="single" w:color="auto" w:sz="4" w:space="0"/>
              <w:right w:val="single" w:color="auto" w:sz="4" w:space="0"/>
            </w:tcBorders>
            <w:shd w:val="clear" w:color="auto" w:fill="FFFFFF"/>
          </w:tcPr>
          <w:p w14:paraId="24FDECF7">
            <w:pPr>
              <w:rPr>
                <w:sz w:val="10"/>
                <w:szCs w:val="10"/>
              </w:rPr>
            </w:pPr>
          </w:p>
        </w:tc>
      </w:tr>
      <w:tr w14:paraId="1AFBE9D2">
        <w:tblPrEx>
          <w:tblCellMar>
            <w:top w:w="0" w:type="dxa"/>
            <w:left w:w="10" w:type="dxa"/>
            <w:bottom w:w="0" w:type="dxa"/>
            <w:right w:w="10" w:type="dxa"/>
          </w:tblCellMar>
        </w:tblPrEx>
        <w:trPr>
          <w:trHeight w:val="949" w:hRule="exact"/>
          <w:jc w:val="center"/>
        </w:trPr>
        <w:tc>
          <w:tcPr>
            <w:tcW w:w="5113" w:type="dxa"/>
            <w:vMerge w:val="continue"/>
            <w:tcBorders>
              <w:left w:val="single" w:color="auto" w:sz="4" w:space="0"/>
              <w:bottom w:val="single" w:color="auto" w:sz="4" w:space="0"/>
            </w:tcBorders>
            <w:shd w:val="clear" w:color="auto" w:fill="FFFFFF"/>
          </w:tcPr>
          <w:p w14:paraId="7D470A82"/>
        </w:tc>
        <w:tc>
          <w:tcPr>
            <w:tcW w:w="4130" w:type="dxa"/>
            <w:tcBorders>
              <w:left w:val="single" w:color="auto" w:sz="4" w:space="0"/>
              <w:bottom w:val="single" w:color="auto" w:sz="4" w:space="0"/>
              <w:right w:val="single" w:color="auto" w:sz="4" w:space="0"/>
            </w:tcBorders>
            <w:shd w:val="clear" w:color="auto" w:fill="FFFFFF"/>
          </w:tcPr>
          <w:p w14:paraId="156029C6">
            <w:pPr>
              <w:rPr>
                <w:sz w:val="10"/>
                <w:szCs w:val="10"/>
              </w:rPr>
            </w:pPr>
          </w:p>
        </w:tc>
      </w:tr>
    </w:tbl>
    <w:p w14:paraId="384BC9F1">
      <w:pPr>
        <w:pStyle w:val="16"/>
        <w:shd w:val="clear" w:color="auto" w:fill="auto"/>
        <w:spacing w:line="379" w:lineRule="auto"/>
      </w:pPr>
      <w:r>
        <w:rPr>
          <w:b/>
          <w:bCs/>
          <w:i w:val="0"/>
          <w:iCs w:val="0"/>
          <w:lang w:val="vi"/>
        </w:rPr>
        <w:t>C</w:t>
      </w:r>
      <w:r>
        <w:rPr>
          <w:b/>
          <w:bCs/>
          <w:i w:val="0"/>
          <w:iCs w:val="0"/>
        </w:rPr>
        <w:t>.</w:t>
      </w:r>
      <w:r>
        <w:rPr>
          <w:b/>
          <w:bCs/>
          <w:i w:val="0"/>
          <w:iCs w:val="0"/>
          <w:lang w:val="en-US"/>
        </w:rPr>
        <w:t xml:space="preserve"> </w:t>
      </w:r>
      <w:r>
        <w:rPr>
          <w:b/>
          <w:bCs/>
          <w:i w:val="0"/>
          <w:iCs w:val="0"/>
        </w:rPr>
        <w:t xml:space="preserve"> HOẠT ĐỘNG LUYỆN TẬP</w:t>
      </w:r>
    </w:p>
    <w:p w14:paraId="3A389251">
      <w:pPr>
        <w:spacing w:after="359" w:line="1" w:lineRule="exact"/>
      </w:pPr>
    </w:p>
    <w:p w14:paraId="0A2D1B4C">
      <w:pPr>
        <w:pStyle w:val="14"/>
        <w:keepNext/>
        <w:keepLines/>
        <w:shd w:val="clear" w:color="auto" w:fill="auto"/>
      </w:pPr>
      <w:bookmarkStart w:id="10" w:name="bookmark2243"/>
      <w:bookmarkStart w:id="11" w:name="bookmark2242"/>
      <w:r>
        <w:t>a.</w:t>
      </w:r>
      <w:r>
        <w:rPr>
          <w:lang w:val="vi"/>
        </w:rPr>
        <w:t xml:space="preserve"> </w:t>
      </w:r>
      <w:r>
        <w:t>Mục tiêu:</w:t>
      </w:r>
      <w:bookmarkEnd w:id="10"/>
      <w:bookmarkEnd w:id="11"/>
    </w:p>
    <w:p w14:paraId="630D90EE">
      <w:pPr>
        <w:pStyle w:val="4"/>
        <w:shd w:val="clear" w:color="auto" w:fill="auto"/>
      </w:pPr>
      <w:r>
        <w:t>- Thể hiện được sở thích, khả năng nghề nghiệp của bản thân qua việc làm sản phẩm nghề truyền thống đã lựa chọn;</w:t>
      </w:r>
    </w:p>
    <w:p w14:paraId="303849FD">
      <w:pPr>
        <w:pStyle w:val="4"/>
        <w:shd w:val="clear" w:color="auto" w:fill="auto"/>
        <w:tabs>
          <w:tab w:val="left" w:pos="278"/>
        </w:tabs>
      </w:pPr>
      <w:r>
        <w:t>-</w:t>
      </w:r>
      <w:r>
        <w:tab/>
      </w:r>
      <w:r>
        <w:t>Củng cố, kiểm nghiệm nhận thức về bản thân theo yêu cầu của nghề truyền thống.</w:t>
      </w:r>
    </w:p>
    <w:p w14:paraId="6EE89874">
      <w:pPr>
        <w:pStyle w:val="4"/>
        <w:shd w:val="clear" w:color="auto" w:fill="auto"/>
        <w:tabs>
          <w:tab w:val="left" w:pos="395"/>
        </w:tabs>
      </w:pPr>
      <w:r>
        <w:rPr>
          <w:b/>
          <w:bCs/>
        </w:rPr>
        <w:t>b.</w:t>
      </w:r>
      <w:r>
        <w:rPr>
          <w:b/>
          <w:bCs/>
        </w:rPr>
        <w:tab/>
      </w:r>
      <w:r>
        <w:rPr>
          <w:b/>
          <w:bCs/>
        </w:rPr>
        <w:t xml:space="preserve">Nội dung: </w:t>
      </w:r>
      <w:r>
        <w:t>HS làm sản phẩm của nghề truyền thống</w:t>
      </w:r>
    </w:p>
    <w:p w14:paraId="1DA945E5">
      <w:pPr>
        <w:pStyle w:val="4"/>
        <w:shd w:val="clear" w:color="auto" w:fill="auto"/>
        <w:tabs>
          <w:tab w:val="left" w:pos="395"/>
        </w:tabs>
        <w:spacing w:after="100"/>
      </w:pPr>
      <w:r>
        <w:rPr>
          <w:b/>
          <w:bCs/>
        </w:rPr>
        <w:t>c.</w:t>
      </w:r>
      <w:r>
        <w:rPr>
          <w:b/>
          <w:bCs/>
        </w:rPr>
        <w:tab/>
      </w:r>
      <w:r>
        <w:rPr>
          <w:b/>
          <w:bCs/>
        </w:rPr>
        <w:t xml:space="preserve">Sản phẩm: </w:t>
      </w:r>
      <w:r>
        <w:t>Kết quả của HS.</w:t>
      </w:r>
    </w:p>
    <w:p w14:paraId="53C32C53">
      <w:pPr>
        <w:pStyle w:val="14"/>
        <w:keepNext/>
        <w:keepLines/>
        <w:shd w:val="clear" w:color="auto" w:fill="auto"/>
        <w:tabs>
          <w:tab w:val="left" w:pos="395"/>
        </w:tabs>
        <w:spacing w:after="100"/>
      </w:pPr>
      <w:bookmarkStart w:id="12" w:name="bookmark2245"/>
      <w:bookmarkStart w:id="13" w:name="bookmark2244"/>
      <w:r>
        <w:t>d.</w:t>
      </w:r>
      <w:r>
        <w:tab/>
      </w:r>
      <w:r>
        <w:t>Tổ chức thực hiện:</w:t>
      </w:r>
      <w:bookmarkEnd w:id="12"/>
      <w:bookmarkEnd w:id="13"/>
    </w:p>
    <w:p w14:paraId="1D76E068">
      <w:pPr>
        <w:pStyle w:val="4"/>
        <w:shd w:val="clear" w:color="auto" w:fill="auto"/>
        <w:tabs>
          <w:tab w:val="left" w:pos="273"/>
        </w:tabs>
        <w:spacing w:after="100"/>
      </w:pPr>
      <w:r>
        <w:t>-</w:t>
      </w:r>
      <w:r>
        <w:tab/>
      </w:r>
      <w:r>
        <w:t>GV yêu cầu HS làm sản phẩm của nghề truyền thống theo trình tự:</w:t>
      </w:r>
    </w:p>
    <w:p w14:paraId="1096238E">
      <w:pPr>
        <w:pStyle w:val="4"/>
        <w:shd w:val="clear" w:color="auto" w:fill="auto"/>
        <w:spacing w:after="100"/>
      </w:pPr>
      <w:r>
        <w:t>+ Xác định hình thức làm sản phấm (cá nhân hoặc nhóm);</w:t>
      </w:r>
    </w:p>
    <w:p w14:paraId="64DC5D63">
      <w:pPr>
        <w:pStyle w:val="4"/>
        <w:shd w:val="clear" w:color="auto" w:fill="auto"/>
        <w:spacing w:after="100"/>
      </w:pPr>
      <w:r>
        <w:t>+ Làm sản phấm theo ý tưởng và hình thức đã chọn;</w:t>
      </w:r>
    </w:p>
    <w:p w14:paraId="635FBB4E">
      <w:pPr>
        <w:pStyle w:val="4"/>
        <w:shd w:val="clear" w:color="auto" w:fill="auto"/>
        <w:spacing w:after="140" w:line="384" w:lineRule="auto"/>
      </w:pPr>
      <w:r>
        <w:t>+ Trang trí, trình bày sản phẩm. (GV gợi ý: Những nhóm làm hoa bằng giấy, vải màu</w:t>
      </w:r>
    </w:p>
    <w:p w14:paraId="735C701F">
      <w:pPr>
        <w:pStyle w:val="4"/>
        <w:shd w:val="clear" w:color="auto" w:fill="auto"/>
        <w:spacing w:after="100" w:line="377" w:lineRule="auto"/>
        <w:jc w:val="both"/>
      </w:pPr>
      <w:r>
        <w:t>hoặc lcn sợi nên kết hợp với nhau để làm thành sản phẩm chung của nhóm là lọ hoa</w:t>
      </w:r>
    </w:p>
    <w:p w14:paraId="25A04DCD">
      <w:pPr>
        <w:pStyle w:val="4"/>
        <w:shd w:val="clear" w:color="auto" w:fill="auto"/>
        <w:spacing w:after="100" w:line="377" w:lineRule="auto"/>
      </w:pPr>
      <w:r>
        <w:t>hoặc bó hoa);</w:t>
      </w:r>
    </w:p>
    <w:p w14:paraId="01B008CA">
      <w:pPr>
        <w:pStyle w:val="4"/>
        <w:shd w:val="clear" w:color="auto" w:fill="auto"/>
        <w:spacing w:after="100" w:line="377" w:lineRule="auto"/>
      </w:pPr>
      <w:r>
        <w:t>+ Chuấn bị nội dung, cách thức giới thiệu sản phẩm.</w:t>
      </w:r>
    </w:p>
    <w:p w14:paraId="79C1B051">
      <w:pPr>
        <w:pStyle w:val="4"/>
        <w:shd w:val="clear" w:color="auto" w:fill="auto"/>
        <w:tabs>
          <w:tab w:val="left" w:pos="273"/>
        </w:tabs>
        <w:spacing w:line="377" w:lineRule="auto"/>
        <w:jc w:val="both"/>
      </w:pPr>
      <w:r>
        <w:t>-</w:t>
      </w:r>
      <w:r>
        <w:tab/>
      </w:r>
      <w:r>
        <w:t>Tổ chức cho HS làm sản phẩm. Trong quá trình HS thực hành làm sản phẩm, GV đến các nhóm quan sát để hiểu rõ hơn sở thích, khả năng của HS đối với nghề truyền thống.</w:t>
      </w:r>
    </w:p>
    <w:p w14:paraId="71A45A2A">
      <w:pPr>
        <w:pStyle w:val="4"/>
        <w:shd w:val="clear" w:color="auto" w:fill="auto"/>
        <w:tabs>
          <w:tab w:val="left" w:pos="273"/>
        </w:tabs>
        <w:spacing w:line="377" w:lineRule="auto"/>
        <w:jc w:val="both"/>
      </w:pPr>
      <w:r>
        <w:t>-</w:t>
      </w:r>
      <w:r>
        <w:tab/>
      </w:r>
      <w:r>
        <w:t>Trước khi kết thúc tiết học khoảng 10 phút, nếu quan sát thấy nhóm hoặc cá nhân nào đã hoàn thành sản phẩm, GV có thể mời một đến hai HS đó giới thiệu sản phẩm trước lớp để nít kinh nghiệm. Khi HS trình bày, GV yêu cầu những HS khác dừng việc làm sản phấm đế quan sát và nghe bạn giới thiệu sản phấm. Sau đó, gọi một đến hai HS nhận xét và nêu những điều cần rút kinh nghiệm trong cách làm và giới thiệu sản phẩm.</w:t>
      </w:r>
    </w:p>
    <w:p w14:paraId="1A64F6EB">
      <w:pPr>
        <w:pStyle w:val="14"/>
        <w:keepNext/>
        <w:keepLines/>
        <w:shd w:val="clear" w:color="auto" w:fill="auto"/>
        <w:spacing w:line="377" w:lineRule="auto"/>
        <w:jc w:val="both"/>
      </w:pPr>
      <w:bookmarkStart w:id="14" w:name="bookmark2246"/>
      <w:bookmarkStart w:id="15" w:name="bookmark2247"/>
      <w:r>
        <w:t>D. HOẠT ĐỘNG VẶN DỤNG</w:t>
      </w:r>
      <w:bookmarkEnd w:id="14"/>
      <w:bookmarkEnd w:id="15"/>
    </w:p>
    <w:p w14:paraId="08FF7F9A">
      <w:pPr>
        <w:pStyle w:val="4"/>
        <w:shd w:val="clear" w:color="auto" w:fill="auto"/>
        <w:tabs>
          <w:tab w:val="left" w:pos="395"/>
        </w:tabs>
        <w:jc w:val="both"/>
      </w:pPr>
      <w:r>
        <w:rPr>
          <w:b/>
          <w:bCs/>
        </w:rPr>
        <w:t>a.</w:t>
      </w:r>
      <w:r>
        <w:rPr>
          <w:b/>
          <w:bCs/>
        </w:rPr>
        <w:tab/>
      </w:r>
      <w:r>
        <w:rPr>
          <w:b/>
          <w:bCs/>
        </w:rPr>
        <w:t xml:space="preserve">Mục tiêu: </w:t>
      </w:r>
      <w:r>
        <w:t>Hoàn thiện được sản phẩm và viết được bài giới thiệu ngắn về sản phẩm của nghề truyền thống.</w:t>
      </w:r>
    </w:p>
    <w:p w14:paraId="6D109BFD">
      <w:pPr>
        <w:pStyle w:val="14"/>
        <w:keepNext/>
        <w:keepLines/>
        <w:shd w:val="clear" w:color="auto" w:fill="auto"/>
        <w:tabs>
          <w:tab w:val="left" w:pos="395"/>
        </w:tabs>
        <w:spacing w:line="377" w:lineRule="auto"/>
        <w:jc w:val="both"/>
      </w:pPr>
      <w:bookmarkStart w:id="16" w:name="bookmark2248"/>
      <w:bookmarkStart w:id="17" w:name="bookmark2249"/>
      <w:r>
        <w:t>b.</w:t>
      </w:r>
      <w:r>
        <w:tab/>
      </w:r>
      <w:r>
        <w:t>Nội dung:</w:t>
      </w:r>
      <w:bookmarkEnd w:id="16"/>
      <w:bookmarkEnd w:id="17"/>
    </w:p>
    <w:p w14:paraId="54A956DD">
      <w:pPr>
        <w:pStyle w:val="4"/>
        <w:shd w:val="clear" w:color="auto" w:fill="auto"/>
        <w:tabs>
          <w:tab w:val="left" w:pos="268"/>
        </w:tabs>
        <w:spacing w:after="100"/>
        <w:jc w:val="both"/>
      </w:pPr>
      <w:r>
        <w:t>-</w:t>
      </w:r>
      <w:r>
        <w:tab/>
      </w:r>
      <w:r>
        <w:t>GV yêu cầu HS trả lời câu hởi ở hoạt động Vận dụng trong SGK Hoạt động trải nghiệm, hướng nghiệp 6.</w:t>
      </w:r>
    </w:p>
    <w:p w14:paraId="38921178">
      <w:pPr>
        <w:pStyle w:val="4"/>
        <w:shd w:val="clear" w:color="auto" w:fill="auto"/>
        <w:tabs>
          <w:tab w:val="left" w:pos="268"/>
        </w:tabs>
        <w:spacing w:after="100" w:line="377" w:lineRule="auto"/>
        <w:jc w:val="both"/>
      </w:pPr>
      <w:r>
        <w:t>-</w:t>
      </w:r>
      <w:r>
        <w:tab/>
      </w:r>
      <w:r>
        <w:t>HS thảo luận và trả lời câu hỏi trong SGK Hoạt động trải nghiệm, hướng nghiệp 6.</w:t>
      </w:r>
    </w:p>
    <w:p w14:paraId="13A48ECA">
      <w:pPr>
        <w:pStyle w:val="4"/>
        <w:shd w:val="clear" w:color="auto" w:fill="auto"/>
        <w:tabs>
          <w:tab w:val="left" w:pos="395"/>
        </w:tabs>
        <w:spacing w:after="100" w:line="377" w:lineRule="auto"/>
        <w:jc w:val="both"/>
      </w:pPr>
      <w:r>
        <w:rPr>
          <w:b/>
          <w:bCs/>
        </w:rPr>
        <w:t>c.</w:t>
      </w:r>
      <w:r>
        <w:rPr>
          <w:b/>
          <w:bCs/>
        </w:rPr>
        <w:tab/>
      </w:r>
      <w:r>
        <w:rPr>
          <w:b/>
          <w:bCs/>
        </w:rPr>
        <w:t xml:space="preserve">Sản phẩm: </w:t>
      </w:r>
      <w:r>
        <w:t>Kết quả của HS</w:t>
      </w:r>
    </w:p>
    <w:p w14:paraId="1C3EF50D">
      <w:pPr>
        <w:pStyle w:val="4"/>
        <w:shd w:val="clear" w:color="auto" w:fill="auto"/>
        <w:tabs>
          <w:tab w:val="left" w:pos="395"/>
        </w:tabs>
        <w:spacing w:after="100" w:line="377" w:lineRule="auto"/>
        <w:jc w:val="both"/>
      </w:pPr>
      <w:r>
        <w:rPr>
          <w:b/>
          <w:bCs/>
        </w:rPr>
        <w:t>d.</w:t>
      </w:r>
      <w:r>
        <w:rPr>
          <w:b/>
          <w:bCs/>
        </w:rPr>
        <w:tab/>
      </w:r>
      <w:r>
        <w:rPr>
          <w:b/>
          <w:bCs/>
        </w:rPr>
        <w:t>Tổ chức thực hiện:</w:t>
      </w:r>
    </w:p>
    <w:p w14:paraId="0379A0DE">
      <w:pPr>
        <w:pStyle w:val="4"/>
        <w:shd w:val="clear" w:color="auto" w:fill="auto"/>
        <w:spacing w:after="100" w:line="377" w:lineRule="auto"/>
      </w:pPr>
      <w:r>
        <w:t>Yêu cầu và hướng dẫn HS về nhà thực hiện những việc sau:</w:t>
      </w:r>
    </w:p>
    <w:p w14:paraId="4A6C9DE6">
      <w:pPr>
        <w:pStyle w:val="4"/>
        <w:shd w:val="clear" w:color="auto" w:fill="auto"/>
        <w:spacing w:after="100" w:line="377" w:lineRule="auto"/>
      </w:pPr>
      <w:r>
        <w:t>-</w:t>
      </w:r>
      <w:r>
        <w:rPr>
          <w:rFonts w:hint="default"/>
          <w:lang w:val="vi-VN"/>
        </w:rPr>
        <w:t xml:space="preserve"> </w:t>
      </w:r>
      <w:r>
        <w:t xml:space="preserve">Tiếp tục hoàn thiện sản phẩm hoặc làm </w:t>
      </w:r>
      <w:r>
        <w:rPr>
          <w:lang w:bidi="en-US"/>
        </w:rPr>
        <w:t xml:space="preserve">them </w:t>
      </w:r>
      <w:r>
        <w:t>sản phẩm (nếu đã làm được sản phẩm ở lớp).</w:t>
      </w:r>
    </w:p>
    <w:p w14:paraId="146070E5">
      <w:pPr>
        <w:pStyle w:val="4"/>
        <w:shd w:val="clear" w:color="auto" w:fill="auto"/>
        <w:tabs>
          <w:tab w:val="left" w:pos="273"/>
        </w:tabs>
        <w:spacing w:after="160" w:line="384" w:lineRule="auto"/>
      </w:pPr>
      <w:r>
        <w:t>-</w:t>
      </w:r>
      <w:r>
        <w:tab/>
      </w:r>
      <w:r>
        <w:t>Viết bài giới thiệu sản phẩm theo yêu cầu nêu trong SGK.</w:t>
      </w:r>
    </w:p>
    <w:p w14:paraId="4128BD62">
      <w:pPr>
        <w:rPr>
          <w:lang w:val="en-US"/>
        </w:rPr>
      </w:pPr>
    </w:p>
    <w:p w14:paraId="548690DE">
      <w:pPr>
        <w:rPr>
          <w:lang w:val="en-US"/>
        </w:rPr>
      </w:pPr>
    </w:p>
    <w:p w14:paraId="5BDC2CA7">
      <w:pPr>
        <w:rPr>
          <w:lang w:val="en-US"/>
        </w:rPr>
      </w:pPr>
    </w:p>
    <w:p w14:paraId="69E49049">
      <w:pPr>
        <w:rPr>
          <w:lang w:val="en-US"/>
        </w:rPr>
      </w:pPr>
    </w:p>
    <w:p w14:paraId="220C0B56">
      <w:pPr>
        <w:rPr>
          <w:lang w:val="en-US"/>
        </w:rPr>
      </w:pPr>
    </w:p>
    <w:p w14:paraId="2A489E38">
      <w:pPr>
        <w:rPr>
          <w:lang w:val="en-US"/>
        </w:rPr>
      </w:pPr>
    </w:p>
    <w:p w14:paraId="482DDB0D">
      <w:pPr>
        <w:rPr>
          <w:lang w:val="en-US"/>
        </w:rPr>
      </w:pPr>
    </w:p>
    <w:p w14:paraId="4893439A">
      <w:pPr>
        <w:rPr>
          <w:lang w:val="en-US"/>
        </w:rPr>
      </w:pPr>
    </w:p>
    <w:p w14:paraId="2F8D344F">
      <w:pPr>
        <w:rPr>
          <w:lang w:val="en-US"/>
        </w:rPr>
      </w:pPr>
    </w:p>
    <w:p w14:paraId="686D490C">
      <w:pPr>
        <w:rPr>
          <w:lang w:val="en-US"/>
        </w:rPr>
      </w:pPr>
    </w:p>
    <w:p w14:paraId="25890784">
      <w:pPr>
        <w:rPr>
          <w:lang w:val="en-US"/>
        </w:rPr>
      </w:pPr>
    </w:p>
    <w:p w14:paraId="33A69F73">
      <w:pPr>
        <w:rPr>
          <w:lang w:val="en-US"/>
        </w:rPr>
      </w:pPr>
    </w:p>
    <w:p w14:paraId="38AEB1FA">
      <w:pPr>
        <w:rPr>
          <w:lang w:val="en-US"/>
        </w:rPr>
      </w:pPr>
    </w:p>
    <w:p w14:paraId="624A9C5B">
      <w:pPr>
        <w:rPr>
          <w:lang w:val="en-US"/>
        </w:rPr>
      </w:pPr>
    </w:p>
    <w:p w14:paraId="2A5DD64A">
      <w:pPr>
        <w:rPr>
          <w:lang w:val="en-US"/>
        </w:rPr>
      </w:pPr>
    </w:p>
    <w:p w14:paraId="52ED2F21">
      <w:pPr>
        <w:rPr>
          <w:lang w:val="en-US"/>
        </w:rPr>
      </w:pPr>
    </w:p>
    <w:p w14:paraId="54B36779">
      <w:pPr>
        <w:rPr>
          <w:lang w:val="en-US"/>
        </w:rPr>
      </w:pPr>
    </w:p>
    <w:p w14:paraId="466430D1">
      <w:pPr>
        <w:rPr>
          <w:lang w:val="en-US"/>
        </w:rPr>
      </w:pPr>
    </w:p>
    <w:p w14:paraId="0BAD9BF3">
      <w:pPr>
        <w:rPr>
          <w:lang w:val="en-US"/>
        </w:rPr>
      </w:pPr>
    </w:p>
    <w:p w14:paraId="193BD292">
      <w:pPr>
        <w:rPr>
          <w:lang w:val="en-US"/>
        </w:rPr>
      </w:pPr>
    </w:p>
    <w:p w14:paraId="283538B3">
      <w:pPr>
        <w:rPr>
          <w:lang w:val="en-US"/>
        </w:rPr>
      </w:pPr>
    </w:p>
    <w:p w14:paraId="3F5BC141">
      <w:pPr>
        <w:rPr>
          <w:lang w:val="en-US"/>
        </w:rPr>
      </w:pPr>
    </w:p>
    <w:p w14:paraId="1289C877">
      <w:pPr>
        <w:rPr>
          <w:lang w:val="en-US"/>
        </w:rPr>
      </w:pPr>
    </w:p>
    <w:p w14:paraId="1B3E1DE8">
      <w:pPr>
        <w:rPr>
          <w:lang w:val="en-US"/>
        </w:rPr>
      </w:pPr>
    </w:p>
    <w:p w14:paraId="5E8CE9E3">
      <w:pPr>
        <w:rPr>
          <w:lang w:val="en-US"/>
        </w:rPr>
      </w:pPr>
    </w:p>
    <w:p w14:paraId="5558A927">
      <w:pPr>
        <w:rPr>
          <w:lang w:val="en-US"/>
        </w:rPr>
      </w:pPr>
    </w:p>
    <w:p w14:paraId="3BAB694D">
      <w:pPr>
        <w:rPr>
          <w:lang w:val="en-US"/>
        </w:rPr>
      </w:pPr>
    </w:p>
    <w:p w14:paraId="34051218">
      <w:pPr>
        <w:rPr>
          <w:lang w:val="vi-V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B34DC">
    <w:pPr>
      <w:spacing w:line="269" w:lineRule="exact"/>
      <w:ind w:left="20"/>
      <w:rPr>
        <w:rFonts w:ascii="Arial" w:hAnsi="Arial"/>
        <w:sz w:val="26"/>
      </w:rPr>
    </w:pPr>
    <w:r>
      <w:rPr>
        <w:rFonts w:ascii="Arial" w:hAnsi="Arial"/>
        <w:w w:val="90"/>
        <w:sz w:val="26"/>
      </w:rPr>
      <w:t>G</w:t>
    </w:r>
    <w:r>
      <w:rPr>
        <w:rFonts w:hint="default" w:ascii="Arial" w:hAnsi="Arial"/>
        <w:w w:val="90"/>
        <w:sz w:val="26"/>
        <w:lang w:val="vi-VN"/>
      </w:rPr>
      <w:t>V: Nguyễn Thị Minh Nữ</w:t>
    </w:r>
    <w:r>
      <w:rPr>
        <w:rFonts w:ascii="Arial" w:hAnsi="Arial"/>
        <w:w w:val="90"/>
        <w:sz w:val="26"/>
        <w:lang w:val="en-US"/>
      </w:rPr>
      <w:t xml:space="preserve">                                                              </w:t>
    </w:r>
    <w:r>
      <w:rPr>
        <w:rFonts w:ascii="Arial" w:hAnsi="Arial"/>
        <w:w w:val="95"/>
        <w:sz w:val="26"/>
      </w:rPr>
      <w:t>Năm</w:t>
    </w:r>
    <w:r>
      <w:rPr>
        <w:rFonts w:ascii="Arial" w:hAnsi="Arial"/>
        <w:spacing w:val="-33"/>
        <w:w w:val="95"/>
        <w:sz w:val="26"/>
      </w:rPr>
      <w:t xml:space="preserve"> </w:t>
    </w:r>
    <w:r>
      <w:rPr>
        <w:rFonts w:ascii="Arial" w:hAnsi="Arial"/>
        <w:w w:val="95"/>
        <w:sz w:val="26"/>
      </w:rPr>
      <w:t>học:</w:t>
    </w:r>
    <w:r>
      <w:rPr>
        <w:rFonts w:ascii="Arial" w:hAnsi="Arial"/>
        <w:spacing w:val="-33"/>
        <w:w w:val="95"/>
        <w:sz w:val="26"/>
      </w:rPr>
      <w:t xml:space="preserve"> </w:t>
    </w:r>
    <w:r>
      <w:rPr>
        <w:rFonts w:ascii="Arial" w:hAnsi="Arial"/>
        <w:w w:val="95"/>
        <w:sz w:val="26"/>
      </w:rPr>
      <w:t>2023</w:t>
    </w:r>
    <w:r>
      <w:rPr>
        <w:rFonts w:ascii="Arial" w:hAnsi="Arial"/>
        <w:spacing w:val="-32"/>
        <w:w w:val="95"/>
        <w:sz w:val="26"/>
      </w:rPr>
      <w:t xml:space="preserve"> </w:t>
    </w:r>
    <w:r>
      <w:rPr>
        <w:rFonts w:ascii="Arial" w:hAnsi="Arial"/>
        <w:w w:val="95"/>
        <w:sz w:val="26"/>
      </w:rPr>
      <w:t>-</w:t>
    </w:r>
    <w:r>
      <w:rPr>
        <w:rFonts w:ascii="Arial" w:hAnsi="Arial"/>
        <w:spacing w:val="-32"/>
        <w:w w:val="95"/>
        <w:sz w:val="26"/>
      </w:rPr>
      <w:t xml:space="preserve"> </w:t>
    </w:r>
    <w:r>
      <w:rPr>
        <w:rFonts w:ascii="Arial" w:hAnsi="Arial"/>
        <w:w w:val="95"/>
        <w:sz w:val="26"/>
      </w:rPr>
      <w:t>2024</w:t>
    </w:r>
  </w:p>
  <w:p w14:paraId="055617F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BADFB">
    <w:pPr>
      <w:spacing w:line="269" w:lineRule="exact"/>
      <w:ind w:left="20"/>
      <w:rPr>
        <w:rFonts w:ascii="Arial" w:hAnsi="Arial"/>
        <w:sz w:val="26"/>
      </w:rPr>
    </w:pPr>
    <w:r>
      <w:rPr>
        <w:rFonts w:ascii="Arial" w:hAnsi="Arial"/>
        <w:w w:val="90"/>
        <w:sz w:val="26"/>
      </w:rPr>
      <w:t>Trường</w:t>
    </w:r>
    <w:r>
      <w:rPr>
        <w:rFonts w:ascii="Arial" w:hAnsi="Arial"/>
        <w:spacing w:val="-24"/>
        <w:w w:val="90"/>
        <w:sz w:val="26"/>
      </w:rPr>
      <w:t xml:space="preserve"> </w:t>
    </w:r>
    <w:r>
      <w:rPr>
        <w:rFonts w:ascii="Arial" w:hAnsi="Arial"/>
        <w:w w:val="90"/>
        <w:sz w:val="26"/>
      </w:rPr>
      <w:t>THCS</w:t>
    </w:r>
    <w:r>
      <w:rPr>
        <w:rFonts w:ascii="Arial" w:hAnsi="Arial"/>
        <w:spacing w:val="-24"/>
        <w:w w:val="90"/>
        <w:sz w:val="26"/>
      </w:rPr>
      <w:t xml:space="preserve"> </w:t>
    </w:r>
    <w:r>
      <w:rPr>
        <w:rFonts w:ascii="Arial" w:hAnsi="Arial"/>
        <w:w w:val="90"/>
        <w:sz w:val="26"/>
      </w:rPr>
      <w:t>thị</w:t>
    </w:r>
    <w:r>
      <w:rPr>
        <w:rFonts w:ascii="Arial" w:hAnsi="Arial"/>
        <w:spacing w:val="-26"/>
        <w:w w:val="90"/>
        <w:sz w:val="26"/>
      </w:rPr>
      <w:t xml:space="preserve"> </w:t>
    </w:r>
    <w:r>
      <w:rPr>
        <w:rFonts w:ascii="Arial" w:hAnsi="Arial"/>
        <w:w w:val="90"/>
        <w:sz w:val="26"/>
      </w:rPr>
      <w:t>trấn</w:t>
    </w:r>
    <w:r>
      <w:rPr>
        <w:rFonts w:ascii="Arial" w:hAnsi="Arial"/>
        <w:spacing w:val="-25"/>
        <w:w w:val="90"/>
        <w:sz w:val="26"/>
      </w:rPr>
      <w:t xml:space="preserve"> </w:t>
    </w:r>
    <w:r>
      <w:rPr>
        <w:rFonts w:ascii="Arial" w:hAnsi="Arial"/>
        <w:w w:val="90"/>
        <w:sz w:val="26"/>
      </w:rPr>
      <w:t>Phú</w:t>
    </w:r>
    <w:r>
      <w:rPr>
        <w:rFonts w:ascii="Arial" w:hAnsi="Arial"/>
        <w:spacing w:val="-24"/>
        <w:w w:val="90"/>
        <w:sz w:val="26"/>
      </w:rPr>
      <w:t xml:space="preserve"> </w:t>
    </w:r>
    <w:r>
      <w:rPr>
        <w:rFonts w:ascii="Arial" w:hAnsi="Arial"/>
        <w:w w:val="90"/>
        <w:sz w:val="26"/>
      </w:rPr>
      <w:t>Hòa</w:t>
    </w:r>
    <w:r>
      <w:rPr>
        <w:rFonts w:ascii="Arial" w:hAnsi="Arial"/>
        <w:w w:val="90"/>
        <w:sz w:val="26"/>
        <w:lang w:val="en-US"/>
      </w:rPr>
      <w:t xml:space="preserve">                                 </w:t>
    </w:r>
    <w:r>
      <w:rPr>
        <w:rFonts w:ascii="Arial" w:hAnsi="Arial"/>
        <w:w w:val="85"/>
        <w:sz w:val="26"/>
      </w:rPr>
      <w:t>Giáo án HĐTN6-KNTT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93"/>
    <w:rsid w:val="00597007"/>
    <w:rsid w:val="00731D7F"/>
    <w:rsid w:val="008E0B71"/>
    <w:rsid w:val="00980A51"/>
    <w:rsid w:val="009A1C0C"/>
    <w:rsid w:val="009C4E3E"/>
    <w:rsid w:val="00B17F5B"/>
    <w:rsid w:val="00B85DE9"/>
    <w:rsid w:val="00BF6E1E"/>
    <w:rsid w:val="00D34F29"/>
    <w:rsid w:val="00E22393"/>
    <w:rsid w:val="00EA7DDF"/>
    <w:rsid w:val="00F177FD"/>
    <w:rsid w:val="00F47E51"/>
    <w:rsid w:val="089B73AF"/>
    <w:rsid w:val="56C113C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vi"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1"/>
    <w:qFormat/>
    <w:uiPriority w:val="0"/>
    <w:pPr>
      <w:shd w:val="clear" w:color="auto" w:fill="FFFFFF"/>
      <w:autoSpaceDE/>
      <w:autoSpaceDN/>
      <w:spacing w:after="180" w:line="379" w:lineRule="auto"/>
    </w:pPr>
    <w:rPr>
      <w:sz w:val="26"/>
      <w:szCs w:val="26"/>
      <w:lang w:val="vi-VN"/>
    </w:rPr>
  </w:style>
  <w:style w:type="paragraph" w:styleId="5">
    <w:name w:val="footer"/>
    <w:basedOn w:val="1"/>
    <w:link w:val="8"/>
    <w:unhideWhenUsed/>
    <w:qFormat/>
    <w:uiPriority w:val="99"/>
    <w:pPr>
      <w:widowControl/>
      <w:tabs>
        <w:tab w:val="center" w:pos="4513"/>
        <w:tab w:val="right" w:pos="9026"/>
      </w:tabs>
      <w:autoSpaceDE/>
      <w:autoSpaceDN/>
    </w:pPr>
    <w:rPr>
      <w:rFonts w:eastAsiaTheme="minorHAnsi" w:cstheme="minorBidi"/>
      <w:sz w:val="28"/>
      <w:lang w:val="vi-VN"/>
    </w:rPr>
  </w:style>
  <w:style w:type="paragraph" w:styleId="6">
    <w:name w:val="header"/>
    <w:basedOn w:val="1"/>
    <w:link w:val="7"/>
    <w:unhideWhenUsed/>
    <w:qFormat/>
    <w:uiPriority w:val="99"/>
    <w:pPr>
      <w:widowControl/>
      <w:tabs>
        <w:tab w:val="center" w:pos="4513"/>
        <w:tab w:val="right" w:pos="9026"/>
      </w:tabs>
      <w:autoSpaceDE/>
      <w:autoSpaceDN/>
    </w:pPr>
    <w:rPr>
      <w:rFonts w:eastAsiaTheme="minorHAnsi" w:cstheme="minorBidi"/>
      <w:sz w:val="28"/>
      <w:lang w:val="vi-VN"/>
    </w:rPr>
  </w:style>
  <w:style w:type="character" w:customStyle="1" w:styleId="7">
    <w:name w:val="Header Char"/>
    <w:basedOn w:val="2"/>
    <w:link w:val="6"/>
    <w:qFormat/>
    <w:uiPriority w:val="99"/>
  </w:style>
  <w:style w:type="character" w:customStyle="1" w:styleId="8">
    <w:name w:val="Footer Char"/>
    <w:basedOn w:val="2"/>
    <w:link w:val="5"/>
    <w:qFormat/>
    <w:uiPriority w:val="99"/>
  </w:style>
  <w:style w:type="character" w:customStyle="1" w:styleId="9">
    <w:name w:val="Văn bản nội dung_"/>
    <w:basedOn w:val="2"/>
    <w:link w:val="10"/>
    <w:qFormat/>
    <w:uiPriority w:val="0"/>
    <w:rPr>
      <w:rFonts w:eastAsia="Times New Roman" w:cs="Times New Roman"/>
      <w:sz w:val="26"/>
      <w:szCs w:val="26"/>
    </w:rPr>
  </w:style>
  <w:style w:type="paragraph" w:customStyle="1" w:styleId="10">
    <w:name w:val="Văn bản nội dung"/>
    <w:basedOn w:val="1"/>
    <w:link w:val="9"/>
    <w:qFormat/>
    <w:uiPriority w:val="0"/>
    <w:pPr>
      <w:autoSpaceDE/>
      <w:autoSpaceDN/>
      <w:spacing w:after="180" w:line="379" w:lineRule="auto"/>
    </w:pPr>
    <w:rPr>
      <w:sz w:val="26"/>
      <w:szCs w:val="26"/>
      <w:lang w:val="vi-VN"/>
    </w:rPr>
  </w:style>
  <w:style w:type="character" w:customStyle="1" w:styleId="11">
    <w:name w:val="Body Text Char"/>
    <w:basedOn w:val="2"/>
    <w:link w:val="4"/>
    <w:qFormat/>
    <w:uiPriority w:val="0"/>
    <w:rPr>
      <w:rFonts w:eastAsia="Times New Roman" w:cs="Times New Roman"/>
      <w:sz w:val="26"/>
      <w:szCs w:val="26"/>
      <w:shd w:val="clear" w:color="auto" w:fill="FFFFFF"/>
    </w:rPr>
  </w:style>
  <w:style w:type="character" w:customStyle="1" w:styleId="12">
    <w:name w:val="Body Text Char1"/>
    <w:basedOn w:val="2"/>
    <w:semiHidden/>
    <w:qFormat/>
    <w:uiPriority w:val="99"/>
    <w:rPr>
      <w:rFonts w:eastAsia="Times New Roman" w:cs="Times New Roman"/>
      <w:sz w:val="22"/>
      <w:lang w:val="vi"/>
    </w:rPr>
  </w:style>
  <w:style w:type="character" w:customStyle="1" w:styleId="13">
    <w:name w:val="Heading #2_"/>
    <w:basedOn w:val="2"/>
    <w:link w:val="14"/>
    <w:qFormat/>
    <w:uiPriority w:val="0"/>
    <w:rPr>
      <w:rFonts w:eastAsia="Times New Roman" w:cs="Times New Roman"/>
      <w:b/>
      <w:bCs/>
      <w:sz w:val="26"/>
      <w:szCs w:val="26"/>
      <w:shd w:val="clear" w:color="auto" w:fill="FFFFFF"/>
    </w:rPr>
  </w:style>
  <w:style w:type="paragraph" w:customStyle="1" w:styleId="14">
    <w:name w:val="Heading #2"/>
    <w:basedOn w:val="1"/>
    <w:link w:val="13"/>
    <w:qFormat/>
    <w:uiPriority w:val="0"/>
    <w:pPr>
      <w:shd w:val="clear" w:color="auto" w:fill="FFFFFF"/>
      <w:autoSpaceDE/>
      <w:autoSpaceDN/>
      <w:spacing w:after="180" w:line="379" w:lineRule="auto"/>
      <w:outlineLvl w:val="1"/>
    </w:pPr>
    <w:rPr>
      <w:b/>
      <w:bCs/>
      <w:sz w:val="26"/>
      <w:szCs w:val="26"/>
      <w:lang w:val="vi-VN"/>
    </w:rPr>
  </w:style>
  <w:style w:type="character" w:customStyle="1" w:styleId="15">
    <w:name w:val="Table caption_"/>
    <w:basedOn w:val="2"/>
    <w:link w:val="16"/>
    <w:qFormat/>
    <w:uiPriority w:val="0"/>
    <w:rPr>
      <w:rFonts w:eastAsia="Times New Roman" w:cs="Times New Roman"/>
      <w:i/>
      <w:iCs/>
      <w:sz w:val="26"/>
      <w:szCs w:val="26"/>
      <w:shd w:val="clear" w:color="auto" w:fill="FFFFFF"/>
    </w:rPr>
  </w:style>
  <w:style w:type="paragraph" w:customStyle="1" w:styleId="16">
    <w:name w:val="Table caption"/>
    <w:basedOn w:val="1"/>
    <w:link w:val="15"/>
    <w:qFormat/>
    <w:uiPriority w:val="0"/>
    <w:pPr>
      <w:shd w:val="clear" w:color="auto" w:fill="FFFFFF"/>
      <w:autoSpaceDE/>
      <w:autoSpaceDN/>
    </w:pPr>
    <w:rPr>
      <w:i/>
      <w:iCs/>
      <w:sz w:val="26"/>
      <w:szCs w:val="26"/>
      <w:lang w:val="vi-VN"/>
    </w:rPr>
  </w:style>
  <w:style w:type="character" w:customStyle="1" w:styleId="17">
    <w:name w:val="Other_"/>
    <w:basedOn w:val="2"/>
    <w:link w:val="18"/>
    <w:qFormat/>
    <w:uiPriority w:val="0"/>
    <w:rPr>
      <w:rFonts w:eastAsia="Times New Roman" w:cs="Times New Roman"/>
      <w:sz w:val="26"/>
      <w:szCs w:val="26"/>
      <w:shd w:val="clear" w:color="auto" w:fill="FFFFFF"/>
    </w:rPr>
  </w:style>
  <w:style w:type="paragraph" w:customStyle="1" w:styleId="18">
    <w:name w:val="Other"/>
    <w:basedOn w:val="1"/>
    <w:link w:val="17"/>
    <w:qFormat/>
    <w:uiPriority w:val="0"/>
    <w:pPr>
      <w:shd w:val="clear" w:color="auto" w:fill="FFFFFF"/>
      <w:autoSpaceDE/>
      <w:autoSpaceDN/>
      <w:spacing w:after="180" w:line="379" w:lineRule="auto"/>
    </w:pPr>
    <w:rPr>
      <w:sz w:val="26"/>
      <w:szCs w:val="26"/>
      <w:lang w:val="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BDF77-72BB-41F0-A9D8-F13545FA1316}">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1258</Words>
  <Characters>7175</Characters>
  <Lines>59</Lines>
  <Paragraphs>16</Paragraphs>
  <TotalTime>12</TotalTime>
  <ScaleCrop>false</ScaleCrop>
  <LinksUpToDate>false</LinksUpToDate>
  <CharactersWithSpaces>8417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2024-05-02T13:20:00Z</dcterms:created>
  <dc:creator>21AK22</dc:creator>
  <cp:lastModifiedBy>Lê Thanh Duy</cp:lastModifiedBy>
  <dcterms:modified xsi:type="dcterms:W3CDTF">2025-02-07T16:57:28Z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D9F114579C424F82A296E65D126EB4D6_12</vt:lpwstr>
  </property>
</Properties>
</file>