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52E38" w14:textId="77777777" w:rsidR="00AA4A45" w:rsidRPr="00AA4A45" w:rsidRDefault="00AA4A45" w:rsidP="00AA4A45">
      <w:pPr>
        <w:rPr>
          <w:rFonts w:eastAsia="Calibri"/>
          <w:sz w:val="27"/>
          <w:szCs w:val="27"/>
          <w:lang w:val="vi-VN"/>
        </w:rPr>
      </w:pPr>
      <w:r w:rsidRPr="00AA4A45">
        <w:rPr>
          <w:rFonts w:eastAsia="Calibri"/>
          <w:sz w:val="27"/>
          <w:szCs w:val="27"/>
          <w:lang w:val="vi-VN"/>
        </w:rPr>
        <w:t>Ngày soạn:…/…./…</w:t>
      </w:r>
    </w:p>
    <w:p w14:paraId="076AE7D3" w14:textId="77777777" w:rsidR="00AA4A45" w:rsidRPr="00AA4A45" w:rsidRDefault="00AA4A45" w:rsidP="00AA4A45">
      <w:pPr>
        <w:rPr>
          <w:rFonts w:eastAsia="Calibri"/>
          <w:sz w:val="27"/>
          <w:szCs w:val="27"/>
          <w:lang w:val="vi-VN"/>
        </w:rPr>
      </w:pPr>
      <w:r w:rsidRPr="00AA4A45">
        <w:rPr>
          <w:rFonts w:eastAsia="Calibri"/>
          <w:sz w:val="27"/>
          <w:szCs w:val="27"/>
          <w:lang w:val="vi-VN"/>
        </w:rPr>
        <w:t>Ngày dạy: …/…/…</w:t>
      </w:r>
    </w:p>
    <w:p w14:paraId="2B4C3616" w14:textId="77777777" w:rsidR="00AA4A45" w:rsidRPr="00AA4A45" w:rsidRDefault="00AA4A45" w:rsidP="00AA4A45">
      <w:pPr>
        <w:keepNext/>
        <w:keepLines/>
        <w:spacing w:before="240" w:after="0"/>
        <w:jc w:val="center"/>
        <w:outlineLvl w:val="0"/>
        <w:rPr>
          <w:b/>
          <w:color w:val="000000" w:themeColor="text1"/>
          <w:sz w:val="27"/>
          <w:szCs w:val="27"/>
        </w:rPr>
      </w:pPr>
      <w:r w:rsidRPr="00AA4A45">
        <w:rPr>
          <w:b/>
          <w:color w:val="000000" w:themeColor="text1"/>
          <w:sz w:val="27"/>
          <w:szCs w:val="27"/>
        </w:rPr>
        <w:t>BÀI 4: HOẠT ĐỘNG THỰC HÀNH VÀ TRẢI NGHIỆM:</w:t>
      </w:r>
    </w:p>
    <w:p w14:paraId="25C3B8D2" w14:textId="77777777" w:rsidR="00AA4A45" w:rsidRPr="00AA4A45" w:rsidRDefault="00AA4A45" w:rsidP="00AA4A45">
      <w:pPr>
        <w:keepNext/>
        <w:keepLines/>
        <w:spacing w:before="240" w:after="0"/>
        <w:jc w:val="center"/>
        <w:outlineLvl w:val="0"/>
        <w:rPr>
          <w:b/>
          <w:color w:val="000000" w:themeColor="text1"/>
          <w:sz w:val="27"/>
          <w:szCs w:val="27"/>
        </w:rPr>
      </w:pPr>
      <w:r w:rsidRPr="00AA4A45">
        <w:rPr>
          <w:b/>
          <w:color w:val="000000" w:themeColor="text1"/>
          <w:sz w:val="27"/>
          <w:szCs w:val="27"/>
        </w:rPr>
        <w:t>DÙNG BIỂU ĐỒ ĐỂ PHÂN TÍCH KẾT QUẢ HỌC TẬP MÔN TOÁN CỦA LỚP ( 1 TIẾT)</w:t>
      </w:r>
    </w:p>
    <w:p w14:paraId="6096070F" w14:textId="77777777" w:rsidR="00AA4A45" w:rsidRPr="00AA4A45" w:rsidRDefault="00AA4A45" w:rsidP="00AA4A45">
      <w:pPr>
        <w:tabs>
          <w:tab w:val="center" w:pos="5400"/>
          <w:tab w:val="left" w:pos="7169"/>
        </w:tabs>
        <w:spacing w:before="120"/>
        <w:rPr>
          <w:rFonts w:eastAsia="Calibri"/>
          <w:color w:val="000000"/>
          <w:sz w:val="27"/>
          <w:szCs w:val="27"/>
        </w:rPr>
      </w:pPr>
      <w:r w:rsidRPr="00AA4A45">
        <w:rPr>
          <w:rFonts w:eastAsia="Calibri"/>
          <w:b/>
          <w:color w:val="000000"/>
          <w:sz w:val="27"/>
          <w:szCs w:val="27"/>
        </w:rPr>
        <w:t>I.</w:t>
      </w:r>
      <w:r w:rsidRPr="00AA4A45">
        <w:rPr>
          <w:rFonts w:eastAsia="Calibri"/>
          <w:color w:val="000000"/>
          <w:sz w:val="27"/>
          <w:szCs w:val="27"/>
        </w:rPr>
        <w:t xml:space="preserve"> </w:t>
      </w:r>
      <w:r w:rsidRPr="00AA4A45">
        <w:rPr>
          <w:rFonts w:eastAsia="Calibri"/>
          <w:b/>
          <w:color w:val="000000"/>
          <w:sz w:val="27"/>
          <w:szCs w:val="27"/>
        </w:rPr>
        <w:t>MỤC TIÊU</w:t>
      </w:r>
      <w:r w:rsidRPr="00AA4A45">
        <w:rPr>
          <w:rFonts w:eastAsia="Calibri"/>
          <w:color w:val="000000"/>
          <w:sz w:val="27"/>
          <w:szCs w:val="27"/>
        </w:rPr>
        <w:t>:</w:t>
      </w:r>
    </w:p>
    <w:p w14:paraId="7699C22E" w14:textId="77777777" w:rsidR="00AA4A45" w:rsidRPr="00AA4A45" w:rsidRDefault="00AA4A45" w:rsidP="00AA4A45">
      <w:pPr>
        <w:tabs>
          <w:tab w:val="center" w:pos="5400"/>
          <w:tab w:val="left" w:pos="7169"/>
        </w:tabs>
        <w:spacing w:before="120"/>
        <w:rPr>
          <w:rFonts w:eastAsia="Calibri"/>
          <w:color w:val="000000"/>
          <w:sz w:val="27"/>
          <w:szCs w:val="27"/>
        </w:rPr>
      </w:pPr>
      <w:r w:rsidRPr="00AA4A45">
        <w:rPr>
          <w:rFonts w:eastAsia="Calibri"/>
          <w:b/>
          <w:color w:val="000000"/>
          <w:sz w:val="27"/>
          <w:szCs w:val="27"/>
        </w:rPr>
        <w:t>1. Kiến thức:</w:t>
      </w:r>
      <w:r w:rsidRPr="00AA4A45">
        <w:rPr>
          <w:rFonts w:eastAsia="Calibri"/>
          <w:b/>
          <w:i/>
          <w:color w:val="000000"/>
          <w:sz w:val="27"/>
          <w:szCs w:val="27"/>
        </w:rPr>
        <w:t xml:space="preserve">  </w:t>
      </w:r>
      <w:r w:rsidRPr="00AA4A45">
        <w:rPr>
          <w:rFonts w:eastAsia="Calibri"/>
          <w:color w:val="000000"/>
          <w:sz w:val="27"/>
          <w:szCs w:val="27"/>
        </w:rPr>
        <w:t>Học xong bài này, HS đạt các yêu cầu sau:</w:t>
      </w:r>
    </w:p>
    <w:p w14:paraId="03BB68F5" w14:textId="77777777" w:rsidR="00AA4A45" w:rsidRPr="00AA4A45" w:rsidRDefault="00AA4A45" w:rsidP="00AA4A45">
      <w:pPr>
        <w:rPr>
          <w:rFonts w:eastAsia="Calibri"/>
          <w:color w:val="000000"/>
          <w:sz w:val="27"/>
          <w:szCs w:val="27"/>
        </w:rPr>
      </w:pPr>
      <w:r w:rsidRPr="00AA4A45">
        <w:rPr>
          <w:rFonts w:eastAsia="Calibri"/>
          <w:color w:val="000000"/>
          <w:sz w:val="27"/>
          <w:szCs w:val="27"/>
        </w:rPr>
        <w:t>- Vận dụng thức thống kê vào việc thu thập, phân loại và biểu diễn dữ liệu trong các tình huống thực tiễn.</w:t>
      </w:r>
    </w:p>
    <w:p w14:paraId="47B6376D" w14:textId="77777777" w:rsidR="00AA4A45" w:rsidRPr="00AA4A45" w:rsidRDefault="00AA4A45" w:rsidP="00AA4A45">
      <w:pPr>
        <w:rPr>
          <w:rFonts w:eastAsia="Calibri"/>
          <w:color w:val="000000"/>
          <w:sz w:val="27"/>
          <w:szCs w:val="27"/>
        </w:rPr>
      </w:pPr>
      <w:r w:rsidRPr="00AA4A45">
        <w:rPr>
          <w:rFonts w:eastAsia="Calibri"/>
          <w:color w:val="000000"/>
          <w:sz w:val="27"/>
          <w:szCs w:val="27"/>
        </w:rPr>
        <w:t>- Nhận ra được vấn đề hoặc quy luật đơn giản dựa trên phân tích các số liệu thu được ở dạng: biểu đồ hình quạt tròn, biểu đồ đoạn thẳng.</w:t>
      </w:r>
    </w:p>
    <w:p w14:paraId="347921D2" w14:textId="77777777" w:rsidR="00AA4A45" w:rsidRPr="00AA4A45" w:rsidRDefault="00AA4A45" w:rsidP="00AA4A45">
      <w:pPr>
        <w:tabs>
          <w:tab w:val="center" w:pos="5400"/>
          <w:tab w:val="left" w:pos="7169"/>
        </w:tabs>
        <w:spacing w:before="120"/>
        <w:rPr>
          <w:rFonts w:eastAsia="Calibri"/>
          <w:b/>
          <w:color w:val="000000"/>
          <w:sz w:val="27"/>
          <w:szCs w:val="27"/>
        </w:rPr>
      </w:pPr>
      <w:r w:rsidRPr="00AA4A45">
        <w:rPr>
          <w:rFonts w:eastAsia="Calibri"/>
          <w:b/>
          <w:color w:val="000000"/>
          <w:sz w:val="27"/>
          <w:szCs w:val="27"/>
        </w:rPr>
        <w:t xml:space="preserve">2. Năng lực </w:t>
      </w:r>
    </w:p>
    <w:p w14:paraId="26134B3C" w14:textId="77777777" w:rsidR="00AA4A45" w:rsidRPr="00AA4A45" w:rsidRDefault="00AA4A45" w:rsidP="00AA4A45">
      <w:pPr>
        <w:rPr>
          <w:rFonts w:eastAsia="Calibri"/>
          <w:b/>
          <w:color w:val="000000"/>
          <w:sz w:val="27"/>
          <w:szCs w:val="27"/>
        </w:rPr>
      </w:pPr>
      <w:r w:rsidRPr="00AA4A45">
        <w:rPr>
          <w:rFonts w:eastAsia="Calibri"/>
          <w:b/>
          <w:color w:val="000000"/>
          <w:sz w:val="27"/>
          <w:szCs w:val="27"/>
        </w:rPr>
        <w:t>Năng lực chung:</w:t>
      </w:r>
    </w:p>
    <w:p w14:paraId="4D39FD62" w14:textId="77777777" w:rsidR="00AA4A45" w:rsidRPr="00AA4A45" w:rsidRDefault="00AA4A45" w:rsidP="00AA4A45">
      <w:pPr>
        <w:tabs>
          <w:tab w:val="left" w:pos="7169"/>
        </w:tabs>
        <w:spacing w:before="120"/>
        <w:rPr>
          <w:color w:val="000000"/>
          <w:sz w:val="27"/>
          <w:szCs w:val="27"/>
        </w:rPr>
      </w:pPr>
      <w:r w:rsidRPr="00AA4A45">
        <w:rPr>
          <w:color w:val="000000"/>
          <w:sz w:val="27"/>
          <w:szCs w:val="27"/>
        </w:rPr>
        <w:t>- Năng lực tự chủ và tự học trong tìm tòi khám phá</w:t>
      </w:r>
    </w:p>
    <w:p w14:paraId="44BA8878" w14:textId="77777777" w:rsidR="00AA4A45" w:rsidRPr="00AA4A45" w:rsidRDefault="00AA4A45" w:rsidP="00AA4A45">
      <w:pPr>
        <w:tabs>
          <w:tab w:val="left" w:pos="7169"/>
        </w:tabs>
        <w:spacing w:before="120"/>
        <w:rPr>
          <w:color w:val="000000"/>
          <w:sz w:val="27"/>
          <w:szCs w:val="27"/>
        </w:rPr>
      </w:pPr>
      <w:r w:rsidRPr="00AA4A45">
        <w:rPr>
          <w:color w:val="000000"/>
          <w:sz w:val="27"/>
          <w:szCs w:val="27"/>
        </w:rPr>
        <w:t>- Năng lực giao tiếp và hợp tác trong trình bày, thảo luận và làm việc nhóm</w:t>
      </w:r>
    </w:p>
    <w:p w14:paraId="431244B3" w14:textId="77777777" w:rsidR="00AA4A45" w:rsidRPr="00AA4A45" w:rsidRDefault="00AA4A45" w:rsidP="00AA4A45">
      <w:pPr>
        <w:tabs>
          <w:tab w:val="left" w:pos="7169"/>
        </w:tabs>
        <w:spacing w:before="120"/>
        <w:rPr>
          <w:color w:val="000000"/>
          <w:sz w:val="27"/>
          <w:szCs w:val="27"/>
        </w:rPr>
      </w:pPr>
      <w:r w:rsidRPr="00AA4A45">
        <w:rPr>
          <w:color w:val="000000"/>
          <w:sz w:val="27"/>
          <w:szCs w:val="27"/>
        </w:rPr>
        <w:t>- Năng lực giải quyết vấn đề và sáng tạo trong thực hành, vận dụng.</w:t>
      </w:r>
    </w:p>
    <w:p w14:paraId="2EE27074" w14:textId="77777777" w:rsidR="00AA4A45" w:rsidRPr="00AA4A45" w:rsidRDefault="00AA4A45" w:rsidP="00AA4A45">
      <w:pPr>
        <w:tabs>
          <w:tab w:val="left" w:pos="7169"/>
        </w:tabs>
        <w:spacing w:before="120"/>
        <w:rPr>
          <w:color w:val="000000"/>
          <w:sz w:val="27"/>
          <w:szCs w:val="27"/>
        </w:rPr>
      </w:pPr>
      <w:r w:rsidRPr="00AA4A45">
        <w:rPr>
          <w:b/>
          <w:color w:val="000000"/>
          <w:sz w:val="27"/>
          <w:szCs w:val="27"/>
        </w:rPr>
        <w:t xml:space="preserve">Năng lực riêng: </w:t>
      </w:r>
      <w:r w:rsidRPr="00AA4A45">
        <w:rPr>
          <w:color w:val="000000"/>
          <w:sz w:val="27"/>
          <w:szCs w:val="27"/>
        </w:rPr>
        <w:t>tư duy và lập luận toán học, mô hình hóa toán học, sử dụng công cụ, phương tiện học toán, giải quyết vấn đề.</w:t>
      </w:r>
    </w:p>
    <w:p w14:paraId="4000DB6C" w14:textId="77777777" w:rsidR="00AA4A45" w:rsidRPr="00AA4A45" w:rsidRDefault="00AA4A45" w:rsidP="00AA4A45">
      <w:pPr>
        <w:tabs>
          <w:tab w:val="left" w:pos="7169"/>
        </w:tabs>
        <w:spacing w:before="120"/>
        <w:rPr>
          <w:color w:val="000000"/>
          <w:sz w:val="27"/>
          <w:szCs w:val="27"/>
        </w:rPr>
      </w:pPr>
      <w:r w:rsidRPr="00AA4A45">
        <w:rPr>
          <w:color w:val="000000"/>
          <w:sz w:val="27"/>
          <w:szCs w:val="27"/>
        </w:rPr>
        <w:t>- Tính diện tích các bề mặt và thể tích một số hình trong thực tế</w:t>
      </w:r>
    </w:p>
    <w:p w14:paraId="7BEE8A6F" w14:textId="77777777" w:rsidR="00AA4A45" w:rsidRPr="00AA4A45" w:rsidRDefault="00AA4A45" w:rsidP="00AA4A45">
      <w:pPr>
        <w:tabs>
          <w:tab w:val="left" w:pos="7169"/>
        </w:tabs>
        <w:spacing w:before="120"/>
        <w:rPr>
          <w:color w:val="000000"/>
          <w:sz w:val="27"/>
          <w:szCs w:val="27"/>
        </w:rPr>
      </w:pPr>
      <w:r w:rsidRPr="00AA4A45">
        <w:rPr>
          <w:color w:val="000000"/>
          <w:sz w:val="27"/>
          <w:szCs w:val="27"/>
        </w:rPr>
        <w:t>- Làm hộp quà hình hộp chữ nhật, hình lăng trụ tam giác có nắp.</w:t>
      </w:r>
    </w:p>
    <w:p w14:paraId="0941BA1D" w14:textId="77777777" w:rsidR="00AA4A45" w:rsidRPr="00AA4A45" w:rsidRDefault="00AA4A45" w:rsidP="00AA4A45">
      <w:pPr>
        <w:tabs>
          <w:tab w:val="left" w:pos="7169"/>
        </w:tabs>
        <w:spacing w:before="120"/>
        <w:rPr>
          <w:color w:val="000000"/>
          <w:sz w:val="27"/>
          <w:szCs w:val="27"/>
        </w:rPr>
      </w:pPr>
      <w:r w:rsidRPr="00AA4A45">
        <w:rPr>
          <w:b/>
          <w:color w:val="000000"/>
          <w:sz w:val="27"/>
          <w:szCs w:val="27"/>
        </w:rPr>
        <w:t>3. Phẩm chất</w:t>
      </w:r>
    </w:p>
    <w:p w14:paraId="398DB2B1" w14:textId="77777777" w:rsidR="00AA4A45" w:rsidRPr="00AA4A45" w:rsidRDefault="00AA4A45" w:rsidP="00AA4A45">
      <w:pPr>
        <w:rPr>
          <w:rFonts w:eastAsia="Calibri"/>
          <w:color w:val="000000"/>
          <w:sz w:val="27"/>
          <w:szCs w:val="27"/>
        </w:rPr>
      </w:pPr>
      <w:r w:rsidRPr="00AA4A45">
        <w:rPr>
          <w:rFonts w:eastAsia="Calibri"/>
          <w:color w:val="000000"/>
          <w:sz w:val="27"/>
          <w:szCs w:val="27"/>
        </w:rPr>
        <w:t xml:space="preserve">- </w:t>
      </w:r>
      <w:r w:rsidRPr="00AA4A45">
        <w:rPr>
          <w:rFonts w:eastAsia="Calibri"/>
          <w:color w:val="000000"/>
          <w:sz w:val="27"/>
          <w:szCs w:val="27"/>
          <w:lang w:val="da-DK"/>
        </w:rPr>
        <w:t>Có</w:t>
      </w:r>
      <w:r w:rsidRPr="00AA4A45">
        <w:rPr>
          <w:rFonts w:eastAsia="Calibri"/>
          <w:i/>
          <w:color w:val="000000"/>
          <w:sz w:val="27"/>
          <w:szCs w:val="27"/>
          <w:lang w:val="da-DK"/>
        </w:rPr>
        <w:t xml:space="preserve"> </w:t>
      </w:r>
      <w:r w:rsidRPr="00AA4A45">
        <w:rPr>
          <w:rFonts w:eastAsia="Calibri"/>
          <w:color w:val="000000"/>
          <w:sz w:val="27"/>
          <w:szCs w:val="27"/>
          <w:lang w:val="vi-VN"/>
        </w:rPr>
        <w:t xml:space="preserve">ý thức </w:t>
      </w:r>
      <w:r w:rsidRPr="00AA4A45">
        <w:rPr>
          <w:rFonts w:eastAsia="Calibri"/>
          <w:color w:val="000000"/>
          <w:sz w:val="27"/>
          <w:szCs w:val="27"/>
        </w:rPr>
        <w:t>học tập</w:t>
      </w:r>
      <w:r w:rsidRPr="00AA4A45">
        <w:rPr>
          <w:rFonts w:eastAsia="Calibri"/>
          <w:color w:val="000000"/>
          <w:sz w:val="27"/>
          <w:szCs w:val="27"/>
          <w:lang w:val="vi-VN"/>
        </w:rPr>
        <w:t>, ý thức tìm tòi, khám phá và sáng tạ</w:t>
      </w:r>
      <w:r w:rsidRPr="00AA4A45">
        <w:rPr>
          <w:rFonts w:eastAsia="Calibri"/>
          <w:color w:val="000000"/>
          <w:sz w:val="27"/>
          <w:szCs w:val="27"/>
        </w:rPr>
        <w:t>o, có ý thức làm việc nhóm.</w:t>
      </w:r>
    </w:p>
    <w:p w14:paraId="0C0D0712" w14:textId="77777777" w:rsidR="00AA4A45" w:rsidRPr="00AA4A45" w:rsidRDefault="00AA4A45" w:rsidP="00AA4A45">
      <w:pPr>
        <w:rPr>
          <w:rFonts w:eastAsia="Calibri"/>
          <w:color w:val="000000"/>
          <w:sz w:val="27"/>
          <w:szCs w:val="27"/>
        </w:rPr>
      </w:pPr>
      <w:r w:rsidRPr="00AA4A45">
        <w:rPr>
          <w:rFonts w:eastAsia="Calibri"/>
          <w:color w:val="000000"/>
          <w:sz w:val="27"/>
          <w:szCs w:val="27"/>
        </w:rPr>
        <w:t>- Chăm chỉ tích cực xây dựng bài, có trách nhiệm, chủ động chiếm lĩnh kiến thức theo sự hướng dẫn của GV.</w:t>
      </w:r>
    </w:p>
    <w:p w14:paraId="6AD4FE0D" w14:textId="77777777" w:rsidR="00AA4A45" w:rsidRPr="00AA4A45" w:rsidRDefault="00AA4A45" w:rsidP="00AA4A45">
      <w:pPr>
        <w:rPr>
          <w:rFonts w:eastAsia="Calibri"/>
          <w:color w:val="000000"/>
          <w:sz w:val="27"/>
          <w:szCs w:val="27"/>
        </w:rPr>
      </w:pPr>
      <w:r w:rsidRPr="00AA4A45">
        <w:rPr>
          <w:rFonts w:eastAsia="Calibri"/>
          <w:color w:val="000000"/>
          <w:sz w:val="27"/>
          <w:szCs w:val="27"/>
        </w:rPr>
        <w:t>- Hình thành tư duy logic, lập luận chặt chẽ, và linh hoạt trong quá trình suy nghĩ; biết tích hợp toán học và cuộc sống.</w:t>
      </w:r>
    </w:p>
    <w:p w14:paraId="082321A0" w14:textId="77777777" w:rsidR="00AA4A45" w:rsidRPr="00AA4A45" w:rsidRDefault="00AA4A45" w:rsidP="00AA4A45">
      <w:pPr>
        <w:tabs>
          <w:tab w:val="left" w:pos="7169"/>
        </w:tabs>
        <w:spacing w:before="120"/>
        <w:rPr>
          <w:rFonts w:eastAsia="Calibri"/>
          <w:color w:val="000000"/>
          <w:sz w:val="27"/>
          <w:szCs w:val="27"/>
        </w:rPr>
      </w:pPr>
      <w:r w:rsidRPr="00AA4A45">
        <w:rPr>
          <w:rFonts w:eastAsia="Calibri"/>
          <w:b/>
          <w:color w:val="000000"/>
          <w:sz w:val="27"/>
          <w:szCs w:val="27"/>
        </w:rPr>
        <w:t>II. THIẾT BỊ DẠY HỌC VÀ HỌC LIỆU</w:t>
      </w:r>
      <w:r w:rsidRPr="00AA4A45">
        <w:rPr>
          <w:rFonts w:eastAsia="Calibri"/>
          <w:color w:val="000000"/>
          <w:sz w:val="27"/>
          <w:szCs w:val="27"/>
        </w:rPr>
        <w:t xml:space="preserve"> </w:t>
      </w:r>
    </w:p>
    <w:p w14:paraId="46CDB5FD" w14:textId="77777777" w:rsidR="00AA4A45" w:rsidRPr="00AA4A45" w:rsidRDefault="00AA4A45" w:rsidP="00AA4A45">
      <w:pPr>
        <w:rPr>
          <w:rFonts w:eastAsia="Calibri"/>
          <w:color w:val="000000"/>
          <w:sz w:val="27"/>
          <w:szCs w:val="27"/>
        </w:rPr>
      </w:pPr>
      <w:r w:rsidRPr="00AA4A45">
        <w:rPr>
          <w:rFonts w:eastAsia="Calibri"/>
          <w:b/>
          <w:color w:val="000000"/>
          <w:sz w:val="27"/>
          <w:szCs w:val="27"/>
        </w:rPr>
        <w:t xml:space="preserve">1 - GV:  </w:t>
      </w:r>
      <w:r w:rsidRPr="00AA4A45">
        <w:rPr>
          <w:rFonts w:eastAsia="Calibri"/>
          <w:color w:val="000000"/>
          <w:sz w:val="27"/>
          <w:szCs w:val="27"/>
        </w:rPr>
        <w:t>SGK, SGV, Tài liệu giảng dạy, giáo án PPT, PBT,..</w:t>
      </w:r>
    </w:p>
    <w:p w14:paraId="5CCB93F5" w14:textId="77777777" w:rsidR="00AA4A45" w:rsidRPr="00AA4A45" w:rsidRDefault="00AA4A45" w:rsidP="00AA4A45">
      <w:pPr>
        <w:tabs>
          <w:tab w:val="left" w:pos="7169"/>
        </w:tabs>
        <w:spacing w:before="120"/>
        <w:rPr>
          <w:rFonts w:eastAsia="Calibri"/>
          <w:color w:val="000000"/>
          <w:sz w:val="27"/>
          <w:szCs w:val="27"/>
        </w:rPr>
      </w:pPr>
      <w:r w:rsidRPr="00AA4A45">
        <w:rPr>
          <w:rFonts w:eastAsia="Calibri"/>
          <w:b/>
          <w:color w:val="000000"/>
          <w:sz w:val="27"/>
          <w:szCs w:val="27"/>
        </w:rPr>
        <w:lastRenderedPageBreak/>
        <w:t>2 - HS</w:t>
      </w:r>
      <w:r w:rsidRPr="00AA4A45">
        <w:rPr>
          <w:rFonts w:eastAsia="Calibri"/>
          <w:color w:val="000000"/>
          <w:sz w:val="27"/>
          <w:szCs w:val="27"/>
        </w:rPr>
        <w:t xml:space="preserve"> : SGK, SBT, vở ghi, giấy nháp, đồ dùng học tập (bút, thước...), bảng nhóm, bút viết bảng nhóm, máy tính cầm tay</w:t>
      </w:r>
    </w:p>
    <w:p w14:paraId="08F8112C" w14:textId="77777777" w:rsidR="00AA4A45" w:rsidRPr="00AA4A45" w:rsidRDefault="00AA4A45" w:rsidP="00AA4A45">
      <w:pPr>
        <w:tabs>
          <w:tab w:val="left" w:pos="567"/>
          <w:tab w:val="left" w:pos="1134"/>
        </w:tabs>
        <w:spacing w:before="120"/>
        <w:rPr>
          <w:rFonts w:eastAsia="Calibri"/>
          <w:b/>
          <w:sz w:val="27"/>
          <w:szCs w:val="27"/>
          <w:lang w:val="vi-VN"/>
        </w:rPr>
      </w:pPr>
      <w:r w:rsidRPr="00AA4A45">
        <w:rPr>
          <w:rFonts w:eastAsia="Calibri"/>
          <w:b/>
          <w:sz w:val="27"/>
          <w:szCs w:val="27"/>
          <w:lang w:val="vi-VN"/>
        </w:rPr>
        <w:t>III. TIẾN TRÌNH DẠY HỌC</w:t>
      </w:r>
    </w:p>
    <w:p w14:paraId="2FB77F6E" w14:textId="77777777" w:rsidR="00AA4A45" w:rsidRPr="00AA4A45" w:rsidRDefault="00AA4A45" w:rsidP="00AA4A45">
      <w:pPr>
        <w:spacing w:before="120"/>
        <w:rPr>
          <w:rFonts w:eastAsia="Calibri"/>
          <w:b/>
          <w:sz w:val="27"/>
          <w:szCs w:val="27"/>
          <w:lang w:val="vi-VN"/>
        </w:rPr>
      </w:pPr>
      <w:r w:rsidRPr="00AA4A45">
        <w:rPr>
          <w:rFonts w:eastAsia="Calibri"/>
          <w:b/>
          <w:sz w:val="27"/>
          <w:szCs w:val="27"/>
          <w:lang w:val="vi-VN"/>
        </w:rPr>
        <w:t>A. HOẠT ĐỘNG KHỞI ĐỘNG (MỞ ĐẦU)</w:t>
      </w:r>
    </w:p>
    <w:p w14:paraId="2DA06C83" w14:textId="77777777" w:rsidR="00AA4A45" w:rsidRPr="00AA4A45" w:rsidRDefault="00AA4A45" w:rsidP="00AA4A45">
      <w:pPr>
        <w:tabs>
          <w:tab w:val="left" w:pos="567"/>
          <w:tab w:val="left" w:pos="1134"/>
        </w:tabs>
        <w:spacing w:before="120"/>
        <w:rPr>
          <w:rFonts w:eastAsia="Calibri"/>
          <w:sz w:val="27"/>
          <w:szCs w:val="27"/>
        </w:rPr>
      </w:pPr>
      <w:r w:rsidRPr="00AA4A45">
        <w:rPr>
          <w:rFonts w:eastAsia="Calibri"/>
          <w:b/>
          <w:sz w:val="27"/>
          <w:szCs w:val="27"/>
          <w:lang w:val="vi-VN"/>
        </w:rPr>
        <w:t>a) Mục tiêu:</w:t>
      </w:r>
      <w:r w:rsidRPr="00AA4A45">
        <w:rPr>
          <w:rFonts w:eastAsia="Calibri"/>
          <w:sz w:val="27"/>
          <w:szCs w:val="27"/>
          <w:lang w:val="vi-VN"/>
        </w:rPr>
        <w:t xml:space="preserve"> </w:t>
      </w:r>
      <w:r w:rsidRPr="00AA4A45">
        <w:rPr>
          <w:rFonts w:eastAsia="Calibri"/>
          <w:sz w:val="27"/>
          <w:szCs w:val="27"/>
        </w:rPr>
        <w:t>HS nhớ lại kiến thức đã học để vận dụng vào bài thực hành.</w:t>
      </w:r>
    </w:p>
    <w:p w14:paraId="7E6FB75A" w14:textId="77777777" w:rsidR="00AA4A45" w:rsidRPr="00AA4A45" w:rsidRDefault="00AA4A45" w:rsidP="00AA4A45">
      <w:pPr>
        <w:rPr>
          <w:rFonts w:eastAsia="Calibri"/>
          <w:sz w:val="27"/>
          <w:szCs w:val="27"/>
        </w:rPr>
      </w:pPr>
      <w:r w:rsidRPr="00AA4A45">
        <w:rPr>
          <w:rFonts w:eastAsia="Calibri"/>
          <w:b/>
          <w:sz w:val="27"/>
          <w:szCs w:val="27"/>
          <w:lang w:val="vi-VN"/>
        </w:rPr>
        <w:t xml:space="preserve">b) Nội dung: </w:t>
      </w:r>
      <w:r w:rsidRPr="00AA4A45">
        <w:rPr>
          <w:rFonts w:eastAsia="Calibri"/>
          <w:sz w:val="27"/>
          <w:szCs w:val="27"/>
          <w:lang w:val="vi-VN"/>
        </w:rPr>
        <w:t>HS</w:t>
      </w:r>
      <w:r w:rsidRPr="00AA4A45">
        <w:rPr>
          <w:rFonts w:eastAsia="Calibri"/>
          <w:sz w:val="27"/>
          <w:szCs w:val="27"/>
        </w:rPr>
        <w:t xml:space="preserve"> nhớ lại kiến thức về biểu đồ đoạn thẳng và biểu đồ hình quạt tròn để trả lời các câu hỏi</w:t>
      </w:r>
    </w:p>
    <w:p w14:paraId="1ED9E8C4" w14:textId="77777777" w:rsidR="00AA4A45" w:rsidRPr="00AA4A45" w:rsidRDefault="00AA4A45" w:rsidP="00AA4A45">
      <w:pPr>
        <w:rPr>
          <w:rFonts w:eastAsia="Calibri"/>
          <w:sz w:val="27"/>
          <w:szCs w:val="27"/>
        </w:rPr>
      </w:pPr>
      <w:r w:rsidRPr="00AA4A45">
        <w:rPr>
          <w:rFonts w:eastAsia="Calibri"/>
          <w:b/>
          <w:sz w:val="27"/>
          <w:szCs w:val="27"/>
          <w:lang w:val="vi-VN"/>
        </w:rPr>
        <w:t xml:space="preserve">c) Sản phẩm: </w:t>
      </w:r>
      <w:r w:rsidRPr="00AA4A45">
        <w:rPr>
          <w:rFonts w:eastAsia="Calibri"/>
          <w:sz w:val="27"/>
          <w:szCs w:val="27"/>
          <w:lang w:val="vi-VN"/>
        </w:rPr>
        <w:t xml:space="preserve">HS trả lời được câu hỏi </w:t>
      </w:r>
      <w:r w:rsidRPr="00AA4A45">
        <w:rPr>
          <w:rFonts w:eastAsia="Calibri"/>
          <w:sz w:val="27"/>
          <w:szCs w:val="27"/>
        </w:rPr>
        <w:t>kiểm tra bài cũ.</w:t>
      </w:r>
    </w:p>
    <w:p w14:paraId="28C35E6D" w14:textId="77777777" w:rsidR="00AA4A45" w:rsidRPr="00AA4A45" w:rsidRDefault="00AA4A45" w:rsidP="00AA4A45">
      <w:pPr>
        <w:tabs>
          <w:tab w:val="left" w:pos="567"/>
          <w:tab w:val="left" w:pos="1134"/>
        </w:tabs>
        <w:spacing w:before="120"/>
        <w:rPr>
          <w:rFonts w:eastAsia="Calibri"/>
          <w:b/>
          <w:sz w:val="27"/>
          <w:szCs w:val="27"/>
          <w:lang w:val="vi-VN"/>
        </w:rPr>
      </w:pPr>
      <w:r w:rsidRPr="00AA4A45">
        <w:rPr>
          <w:rFonts w:eastAsia="Calibri"/>
          <w:b/>
          <w:sz w:val="27"/>
          <w:szCs w:val="27"/>
          <w:lang w:val="vi-VN"/>
        </w:rPr>
        <w:t xml:space="preserve">d) Tổ chức thực hiện: </w:t>
      </w:r>
    </w:p>
    <w:p w14:paraId="6A0A506A" w14:textId="77777777" w:rsidR="00AA4A45" w:rsidRPr="00AA4A45" w:rsidRDefault="00AA4A45" w:rsidP="00AA4A45">
      <w:pPr>
        <w:tabs>
          <w:tab w:val="left" w:pos="567"/>
          <w:tab w:val="left" w:pos="1134"/>
        </w:tabs>
        <w:spacing w:before="120"/>
        <w:rPr>
          <w:rFonts w:eastAsia="Calibri"/>
          <w:sz w:val="27"/>
          <w:szCs w:val="27"/>
          <w:lang w:val="vi-VN"/>
        </w:rPr>
      </w:pPr>
      <w:r w:rsidRPr="00AA4A45">
        <w:rPr>
          <w:rFonts w:eastAsia="Calibri"/>
          <w:b/>
          <w:sz w:val="27"/>
          <w:szCs w:val="27"/>
          <w:lang w:val="vi-VN"/>
        </w:rPr>
        <w:t>Bước 1: Chuyển giao nhiệm vụ:</w:t>
      </w:r>
      <w:r w:rsidRPr="00AA4A45">
        <w:rPr>
          <w:rFonts w:eastAsia="Calibri"/>
          <w:sz w:val="27"/>
          <w:szCs w:val="27"/>
          <w:lang w:val="vi-VN"/>
        </w:rPr>
        <w:t xml:space="preserve"> </w:t>
      </w:r>
    </w:p>
    <w:p w14:paraId="28BBE407" w14:textId="77777777" w:rsidR="00AA4A45" w:rsidRPr="00AA4A45" w:rsidRDefault="00AA4A45" w:rsidP="00AA4A45">
      <w:pPr>
        <w:rPr>
          <w:rFonts w:eastAsia="Calibri"/>
          <w:i/>
          <w:color w:val="000000"/>
          <w:sz w:val="27"/>
          <w:szCs w:val="27"/>
          <w:lang w:val="fr-FR"/>
        </w:rPr>
      </w:pPr>
      <w:r w:rsidRPr="00AA4A45">
        <w:rPr>
          <w:rFonts w:eastAsia="Calibri"/>
          <w:i/>
          <w:color w:val="000000"/>
          <w:sz w:val="27"/>
          <w:szCs w:val="27"/>
          <w:lang w:val="fr-FR"/>
        </w:rPr>
        <w:t>- GV chiếu Slide , tổ chức củng cố HS qua các câu hỏi sau :</w:t>
      </w:r>
    </w:p>
    <w:p w14:paraId="4B279B23" w14:textId="77777777" w:rsidR="00AA4A45" w:rsidRPr="00AA4A45" w:rsidRDefault="00AA4A45" w:rsidP="00AA4A45">
      <w:pPr>
        <w:rPr>
          <w:rFonts w:eastAsia="Calibri"/>
          <w:color w:val="000000"/>
          <w:sz w:val="27"/>
          <w:szCs w:val="27"/>
        </w:rPr>
      </w:pPr>
      <w:r w:rsidRPr="00AA4A45">
        <w:rPr>
          <w:rFonts w:eastAsia="Calibri"/>
          <w:b/>
          <w:sz w:val="27"/>
          <w:szCs w:val="27"/>
        </w:rPr>
        <w:t xml:space="preserve">Câu 1. </w:t>
      </w:r>
      <w:r w:rsidRPr="00AA4A45">
        <w:rPr>
          <w:rFonts w:eastAsia="Calibri"/>
          <w:color w:val="000000"/>
          <w:sz w:val="27"/>
          <w:szCs w:val="27"/>
        </w:rPr>
        <w:t>Để đọc một biểu đồ hình quạt tròn, ta cần quan tâm những yếu tố nào?</w:t>
      </w:r>
    </w:p>
    <w:p w14:paraId="49776934" w14:textId="77777777" w:rsidR="00AA4A45" w:rsidRPr="00AA4A45" w:rsidRDefault="00AA4A45" w:rsidP="00AA4A45">
      <w:pPr>
        <w:rPr>
          <w:sz w:val="27"/>
          <w:szCs w:val="27"/>
        </w:rPr>
      </w:pPr>
      <w:r w:rsidRPr="00AA4A45">
        <w:rPr>
          <w:rFonts w:eastAsia="Calibri"/>
          <w:b/>
          <w:sz w:val="27"/>
          <w:szCs w:val="27"/>
        </w:rPr>
        <w:t xml:space="preserve">Câu 2. </w:t>
      </w:r>
      <w:r w:rsidRPr="00AA4A45">
        <w:rPr>
          <w:rFonts w:eastAsia="Calibri"/>
          <w:sz w:val="27"/>
          <w:szCs w:val="27"/>
        </w:rPr>
        <w:t> </w:t>
      </w:r>
      <w:r w:rsidRPr="00AA4A45">
        <w:rPr>
          <w:rFonts w:eastAsia="Calibri"/>
          <w:color w:val="000000"/>
          <w:sz w:val="27"/>
          <w:szCs w:val="27"/>
        </w:rPr>
        <w:t>Muốn đọc và phân tích dữ liệu được biểu diễn trên biểu đồ đoạn thẳng, ta cần chú ý các đặc điểm gì?</w:t>
      </w:r>
    </w:p>
    <w:p w14:paraId="050BC16B" w14:textId="77777777" w:rsidR="00AA4A45" w:rsidRPr="00AA4A45" w:rsidRDefault="00AA4A45" w:rsidP="00AA4A45">
      <w:pPr>
        <w:rPr>
          <w:rFonts w:eastAsia="Calibri"/>
          <w:sz w:val="27"/>
          <w:szCs w:val="27"/>
        </w:rPr>
      </w:pPr>
      <w:r w:rsidRPr="00AA4A45">
        <w:rPr>
          <w:rFonts w:eastAsia="Calibri"/>
          <w:b/>
          <w:sz w:val="27"/>
          <w:szCs w:val="27"/>
          <w:lang w:val="vi-VN"/>
        </w:rPr>
        <w:t xml:space="preserve">Bước 2: Thực hiện nhiệm vụ: </w:t>
      </w:r>
      <w:r w:rsidRPr="00AA4A45">
        <w:rPr>
          <w:rFonts w:eastAsia="Calibri"/>
          <w:sz w:val="27"/>
          <w:szCs w:val="27"/>
          <w:lang w:val="vi-VN"/>
        </w:rPr>
        <w:t>HS</w:t>
      </w:r>
      <w:r w:rsidRPr="00AA4A45">
        <w:rPr>
          <w:rFonts w:eastAsia="Calibri"/>
          <w:sz w:val="27"/>
          <w:szCs w:val="27"/>
        </w:rPr>
        <w:t xml:space="preserve"> nhớ lại kiến thức về biểu đồ quạt tròn và biểu đồ đoạn thẳng và giơ tay phát biểu trình bày tại chỗ.</w:t>
      </w:r>
    </w:p>
    <w:p w14:paraId="2F07CAF6" w14:textId="77777777" w:rsidR="00AA4A45" w:rsidRPr="00AA4A45" w:rsidRDefault="00AA4A45" w:rsidP="00AA4A45">
      <w:pPr>
        <w:spacing w:before="120"/>
        <w:rPr>
          <w:rFonts w:eastAsia="Calibri"/>
          <w:b/>
          <w:sz w:val="27"/>
          <w:szCs w:val="27"/>
          <w:lang w:val="vi-VN"/>
        </w:rPr>
      </w:pPr>
      <w:r w:rsidRPr="00AA4A45">
        <w:rPr>
          <w:rFonts w:eastAsia="Calibri"/>
          <w:b/>
          <w:sz w:val="27"/>
          <w:szCs w:val="27"/>
          <w:lang w:val="vi-VN"/>
        </w:rPr>
        <w:t xml:space="preserve">Bước 3: Báo cáo, thảo luận: </w:t>
      </w:r>
    </w:p>
    <w:p w14:paraId="590215D5" w14:textId="77777777" w:rsidR="00AA4A45" w:rsidRPr="00AA4A45" w:rsidRDefault="00AA4A45" w:rsidP="00AA4A45">
      <w:pPr>
        <w:spacing w:before="120"/>
        <w:rPr>
          <w:rFonts w:eastAsia="Calibri"/>
          <w:sz w:val="27"/>
          <w:szCs w:val="27"/>
        </w:rPr>
      </w:pPr>
      <w:r w:rsidRPr="00AA4A45">
        <w:rPr>
          <w:rFonts w:eastAsia="Calibri"/>
          <w:sz w:val="27"/>
          <w:szCs w:val="27"/>
        </w:rPr>
        <w:t>- HS giơ tay, trả lời các câu hỏi :</w:t>
      </w:r>
    </w:p>
    <w:p w14:paraId="400C7DBF" w14:textId="77777777" w:rsidR="00AA4A45" w:rsidRPr="00AA4A45" w:rsidRDefault="00AA4A45" w:rsidP="00AA4A45">
      <w:pPr>
        <w:spacing w:before="120"/>
        <w:rPr>
          <w:rFonts w:eastAsia="Calibri"/>
          <w:b/>
          <w:sz w:val="27"/>
          <w:szCs w:val="27"/>
          <w:u w:val="single"/>
        </w:rPr>
      </w:pPr>
      <w:r w:rsidRPr="00AA4A45">
        <w:rPr>
          <w:rFonts w:eastAsia="Calibri"/>
          <w:b/>
          <w:sz w:val="27"/>
          <w:szCs w:val="27"/>
          <w:u w:val="single"/>
        </w:rPr>
        <w:t>Kết quả:</w:t>
      </w:r>
    </w:p>
    <w:p w14:paraId="3A40DB68" w14:textId="77777777" w:rsidR="00AA4A45" w:rsidRPr="00AA4A45" w:rsidRDefault="00AA4A45" w:rsidP="00AA4A45">
      <w:pPr>
        <w:shd w:val="clear" w:color="auto" w:fill="FFFFFF"/>
        <w:rPr>
          <w:rFonts w:eastAsia="Calibri"/>
          <w:i/>
          <w:color w:val="000000"/>
          <w:sz w:val="27"/>
          <w:szCs w:val="27"/>
        </w:rPr>
      </w:pPr>
      <w:r w:rsidRPr="00AA4A45">
        <w:rPr>
          <w:rFonts w:eastAsia="Calibri"/>
          <w:b/>
          <w:sz w:val="27"/>
          <w:szCs w:val="27"/>
        </w:rPr>
        <w:t xml:space="preserve">Câu 1: </w:t>
      </w:r>
      <w:r w:rsidRPr="00AA4A45">
        <w:rPr>
          <w:rFonts w:eastAsia="Calibri"/>
          <w:i/>
          <w:color w:val="000000"/>
          <w:sz w:val="27"/>
          <w:szCs w:val="27"/>
        </w:rPr>
        <w:t>Để đọc một biểu đồ hình quạt tròn, ta cần thực hiện như sau:</w:t>
      </w:r>
    </w:p>
    <w:p w14:paraId="652E0882" w14:textId="77777777" w:rsidR="00AA4A45" w:rsidRPr="00AA4A45" w:rsidRDefault="00AA4A45" w:rsidP="00AA4A45">
      <w:pPr>
        <w:shd w:val="clear" w:color="auto" w:fill="FFFFFF"/>
        <w:rPr>
          <w:rFonts w:eastAsia="Calibri"/>
          <w:i/>
          <w:color w:val="000000"/>
          <w:sz w:val="27"/>
          <w:szCs w:val="27"/>
        </w:rPr>
      </w:pPr>
      <w:r w:rsidRPr="00AA4A45">
        <w:rPr>
          <w:rFonts w:eastAsia="Calibri"/>
          <w:i/>
          <w:color w:val="000000"/>
          <w:sz w:val="27"/>
          <w:szCs w:val="27"/>
        </w:rPr>
        <w:t>Xác định số đối tượng được biểu thị bằng cách đếm số hình quạt có trong hình tròn.</w:t>
      </w:r>
    </w:p>
    <w:p w14:paraId="32095A5D" w14:textId="77777777" w:rsidR="00AA4A45" w:rsidRPr="00AA4A45" w:rsidRDefault="00AA4A45" w:rsidP="00AA4A45">
      <w:pPr>
        <w:shd w:val="clear" w:color="auto" w:fill="FFFFFF"/>
        <w:rPr>
          <w:rFonts w:eastAsia="Calibri"/>
          <w:i/>
          <w:color w:val="000000"/>
          <w:sz w:val="27"/>
          <w:szCs w:val="27"/>
        </w:rPr>
      </w:pPr>
      <w:r w:rsidRPr="00AA4A45">
        <w:rPr>
          <w:rFonts w:eastAsia="Calibri"/>
          <w:i/>
          <w:color w:val="000000"/>
          <w:sz w:val="27"/>
          <w:szCs w:val="27"/>
        </w:rPr>
        <w:t>Đọc ghi chú của biểu đồ để biết các đối tượng.</w:t>
      </w:r>
    </w:p>
    <w:p w14:paraId="2BDC7448" w14:textId="77777777" w:rsidR="00AA4A45" w:rsidRPr="00AA4A45" w:rsidRDefault="00AA4A45" w:rsidP="00AA4A45">
      <w:pPr>
        <w:shd w:val="clear" w:color="auto" w:fill="FFFFFF"/>
        <w:rPr>
          <w:rFonts w:eastAsia="Calibri"/>
          <w:i/>
          <w:color w:val="000000"/>
          <w:sz w:val="27"/>
          <w:szCs w:val="27"/>
        </w:rPr>
      </w:pPr>
      <w:r w:rsidRPr="00AA4A45">
        <w:rPr>
          <w:rFonts w:eastAsia="Calibri"/>
          <w:i/>
          <w:color w:val="000000"/>
          <w:sz w:val="27"/>
          <w:szCs w:val="27"/>
        </w:rPr>
        <w:t>Xác định tỉ lệ phần trăm của từng đối tượng so với toàn thể bằng cách đọc số ghi trên biểu đồ.</w:t>
      </w:r>
    </w:p>
    <w:p w14:paraId="4365C779" w14:textId="77777777" w:rsidR="00AA4A45" w:rsidRPr="00AA4A45" w:rsidRDefault="00AA4A45" w:rsidP="00AA4A45">
      <w:pPr>
        <w:spacing w:before="120"/>
        <w:rPr>
          <w:rFonts w:eastAsia="Calibri"/>
          <w:b/>
          <w:i/>
          <w:sz w:val="27"/>
          <w:szCs w:val="27"/>
        </w:rPr>
      </w:pPr>
      <w:r w:rsidRPr="00AA4A45">
        <w:rPr>
          <w:rFonts w:eastAsia="Calibri"/>
          <w:b/>
          <w:sz w:val="27"/>
          <w:szCs w:val="27"/>
        </w:rPr>
        <w:t xml:space="preserve">Câu 2. </w:t>
      </w:r>
      <w:r w:rsidRPr="00AA4A45">
        <w:rPr>
          <w:rFonts w:eastAsia="Calibri"/>
          <w:i/>
          <w:color w:val="000000"/>
          <w:sz w:val="27"/>
          <w:szCs w:val="27"/>
        </w:rPr>
        <w:t>Muốn đọc và phân tích biểu đồ đoạn thẳng, ta cần chú ý các đặc điểm sau:</w:t>
      </w:r>
    </w:p>
    <w:p w14:paraId="32A23437" w14:textId="77777777" w:rsidR="00AA4A45" w:rsidRPr="00AA4A45" w:rsidRDefault="00AA4A45" w:rsidP="00AA4A45">
      <w:pPr>
        <w:rPr>
          <w:rFonts w:eastAsia="Calibri"/>
          <w:i/>
          <w:color w:val="000000"/>
          <w:sz w:val="27"/>
          <w:szCs w:val="27"/>
        </w:rPr>
      </w:pPr>
      <w:r w:rsidRPr="00AA4A45">
        <w:rPr>
          <w:rFonts w:eastAsia="Calibri"/>
          <w:i/>
          <w:color w:val="000000"/>
          <w:sz w:val="27"/>
          <w:szCs w:val="27"/>
        </w:rPr>
        <w:t>- Biểu đồ biểu diễn các thông tin về vấn đề gì?</w:t>
      </w:r>
    </w:p>
    <w:p w14:paraId="13B9F1DB" w14:textId="77777777" w:rsidR="00AA4A45" w:rsidRPr="00AA4A45" w:rsidRDefault="00AA4A45" w:rsidP="00AA4A45">
      <w:pPr>
        <w:rPr>
          <w:rFonts w:eastAsia="Calibri"/>
          <w:i/>
          <w:color w:val="000000"/>
          <w:sz w:val="27"/>
          <w:szCs w:val="27"/>
        </w:rPr>
      </w:pPr>
      <w:r w:rsidRPr="00AA4A45">
        <w:rPr>
          <w:rFonts w:eastAsia="Calibri"/>
          <w:i/>
          <w:color w:val="000000"/>
          <w:sz w:val="27"/>
          <w:szCs w:val="27"/>
        </w:rPr>
        <w:t>- Đơn vị thời gian là gì?</w:t>
      </w:r>
    </w:p>
    <w:p w14:paraId="5F802A29" w14:textId="77777777" w:rsidR="00AA4A45" w:rsidRPr="00AA4A45" w:rsidRDefault="00AA4A45" w:rsidP="00AA4A45">
      <w:pPr>
        <w:rPr>
          <w:rFonts w:eastAsia="Calibri"/>
          <w:i/>
          <w:color w:val="000000"/>
          <w:sz w:val="27"/>
          <w:szCs w:val="27"/>
        </w:rPr>
      </w:pPr>
      <w:r w:rsidRPr="00AA4A45">
        <w:rPr>
          <w:rFonts w:eastAsia="Calibri"/>
          <w:i/>
          <w:color w:val="000000"/>
          <w:sz w:val="27"/>
          <w:szCs w:val="27"/>
        </w:rPr>
        <w:t>- Thời điểm nào số liệu cao nhất?</w:t>
      </w:r>
    </w:p>
    <w:p w14:paraId="52DE4B4C" w14:textId="77777777" w:rsidR="00AA4A45" w:rsidRPr="00AA4A45" w:rsidRDefault="00AA4A45" w:rsidP="00AA4A45">
      <w:pPr>
        <w:rPr>
          <w:rFonts w:eastAsia="Calibri"/>
          <w:i/>
          <w:color w:val="000000"/>
          <w:sz w:val="27"/>
          <w:szCs w:val="27"/>
        </w:rPr>
      </w:pPr>
      <w:r w:rsidRPr="00AA4A45">
        <w:rPr>
          <w:rFonts w:eastAsia="Calibri"/>
          <w:i/>
          <w:color w:val="000000"/>
          <w:sz w:val="27"/>
          <w:szCs w:val="27"/>
        </w:rPr>
        <w:lastRenderedPageBreak/>
        <w:t>- Thời điểm nào số liệu thấp nhất?</w:t>
      </w:r>
    </w:p>
    <w:p w14:paraId="34FB8BBC" w14:textId="77777777" w:rsidR="00AA4A45" w:rsidRPr="00AA4A45" w:rsidRDefault="00AA4A45" w:rsidP="00AA4A45">
      <w:pPr>
        <w:rPr>
          <w:rFonts w:eastAsia="Calibri"/>
          <w:i/>
          <w:color w:val="000000"/>
          <w:sz w:val="27"/>
          <w:szCs w:val="27"/>
        </w:rPr>
      </w:pPr>
      <w:r w:rsidRPr="00AA4A45">
        <w:rPr>
          <w:rFonts w:eastAsia="Calibri"/>
          <w:i/>
          <w:color w:val="000000"/>
          <w:sz w:val="27"/>
          <w:szCs w:val="27"/>
        </w:rPr>
        <w:t>- Số liệu trong những khoảng thời gian nào?</w:t>
      </w:r>
    </w:p>
    <w:p w14:paraId="312C7F11" w14:textId="77777777" w:rsidR="00AA4A45" w:rsidRPr="00AA4A45" w:rsidRDefault="00AA4A45" w:rsidP="00AA4A45">
      <w:pPr>
        <w:spacing w:before="120"/>
        <w:rPr>
          <w:rFonts w:eastAsia="Calibri"/>
          <w:sz w:val="27"/>
          <w:szCs w:val="27"/>
        </w:rPr>
      </w:pPr>
      <w:r w:rsidRPr="00AA4A45">
        <w:rPr>
          <w:rFonts w:eastAsia="Calibri"/>
          <w:b/>
          <w:sz w:val="27"/>
          <w:szCs w:val="27"/>
          <w:lang w:val="vi-VN"/>
        </w:rPr>
        <w:t xml:space="preserve">Bước 4: Kết luận, nhận định: </w:t>
      </w:r>
      <w:r w:rsidRPr="00AA4A45">
        <w:rPr>
          <w:rFonts w:eastAsia="Calibri"/>
          <w:sz w:val="27"/>
          <w:szCs w:val="27"/>
          <w:lang w:val="vi-VN"/>
        </w:rPr>
        <w:t>GV nhận xét, đánh giá kết quả của HS, trên cơ sở đó dẫn dắt</w:t>
      </w:r>
      <w:r w:rsidRPr="00AA4A45">
        <w:rPr>
          <w:rFonts w:eastAsia="Calibri"/>
          <w:sz w:val="27"/>
          <w:szCs w:val="27"/>
        </w:rPr>
        <w:t>, kết nối HS</w:t>
      </w:r>
      <w:r w:rsidRPr="00AA4A45">
        <w:rPr>
          <w:rFonts w:eastAsia="Calibri"/>
          <w:sz w:val="27"/>
          <w:szCs w:val="27"/>
          <w:lang w:val="vi-VN"/>
        </w:rPr>
        <w:t xml:space="preserve"> vào bài </w:t>
      </w:r>
      <w:r w:rsidRPr="00AA4A45">
        <w:rPr>
          <w:rFonts w:eastAsia="Calibri"/>
          <w:sz w:val="27"/>
          <w:szCs w:val="27"/>
        </w:rPr>
        <w:t>thực hành.</w:t>
      </w:r>
    </w:p>
    <w:p w14:paraId="13138BDD" w14:textId="77777777" w:rsidR="00AA4A45" w:rsidRPr="00AA4A45" w:rsidRDefault="00AA4A45" w:rsidP="00AA4A45">
      <w:pPr>
        <w:spacing w:before="120"/>
        <w:rPr>
          <w:rFonts w:eastAsia="Calibri"/>
          <w:b/>
          <w:sz w:val="27"/>
          <w:szCs w:val="27"/>
          <w:lang w:val="vi-VN"/>
        </w:rPr>
      </w:pPr>
      <w:r w:rsidRPr="00AA4A45">
        <w:rPr>
          <w:rFonts w:eastAsia="Calibri"/>
          <w:b/>
          <w:sz w:val="27"/>
          <w:szCs w:val="27"/>
          <w:lang w:val="vi-VN"/>
        </w:rPr>
        <w:t>B.</w:t>
      </w:r>
      <w:r w:rsidRPr="00AA4A45">
        <w:rPr>
          <w:rFonts w:eastAsia="Calibri"/>
          <w:sz w:val="27"/>
          <w:szCs w:val="27"/>
          <w:lang w:val="vi-VN"/>
        </w:rPr>
        <w:t xml:space="preserve"> </w:t>
      </w:r>
      <w:r w:rsidRPr="00AA4A45">
        <w:rPr>
          <w:rFonts w:eastAsia="Calibri"/>
          <w:b/>
          <w:sz w:val="27"/>
          <w:szCs w:val="27"/>
          <w:lang w:val="vi-VN"/>
        </w:rPr>
        <w:t>HÌNH THÀNH KIẾN THỨC MỚI</w:t>
      </w:r>
    </w:p>
    <w:p w14:paraId="6FE96B35" w14:textId="77777777" w:rsidR="00AA4A45" w:rsidRPr="00AA4A45" w:rsidRDefault="00AA4A45" w:rsidP="00AA4A45">
      <w:pPr>
        <w:spacing w:before="120"/>
        <w:rPr>
          <w:rFonts w:eastAsia="Calibri"/>
          <w:b/>
          <w:color w:val="000000"/>
          <w:sz w:val="27"/>
          <w:szCs w:val="27"/>
          <w:lang w:val="fr-FR"/>
        </w:rPr>
      </w:pPr>
      <w:r w:rsidRPr="00AA4A45">
        <w:rPr>
          <w:rFonts w:eastAsia="Calibri"/>
          <w:b/>
          <w:color w:val="000000"/>
          <w:sz w:val="27"/>
          <w:szCs w:val="27"/>
          <w:lang w:val="fr-FR"/>
        </w:rPr>
        <w:t>C. HOẠT ĐỘNG LUYỆN TẬP – VẬN DỤNG</w:t>
      </w:r>
    </w:p>
    <w:p w14:paraId="68C2CCDC" w14:textId="77777777" w:rsidR="00AA4A45" w:rsidRPr="00AA4A45" w:rsidRDefault="00AA4A45" w:rsidP="00AA4A45">
      <w:pPr>
        <w:tabs>
          <w:tab w:val="left" w:pos="567"/>
          <w:tab w:val="left" w:pos="1134"/>
        </w:tabs>
        <w:spacing w:before="120"/>
        <w:rPr>
          <w:rFonts w:eastAsia="Calibri"/>
          <w:sz w:val="27"/>
          <w:szCs w:val="27"/>
          <w:lang w:val="vi-VN"/>
        </w:rPr>
      </w:pPr>
      <w:r w:rsidRPr="00AA4A45">
        <w:rPr>
          <w:rFonts w:eastAsia="Calibri"/>
          <w:b/>
          <w:sz w:val="27"/>
          <w:szCs w:val="27"/>
          <w:lang w:val="vi-VN"/>
        </w:rPr>
        <w:t>a) Mục tiêu:</w:t>
      </w:r>
      <w:r w:rsidRPr="00AA4A45">
        <w:rPr>
          <w:rFonts w:eastAsia="Calibri"/>
          <w:sz w:val="27"/>
          <w:szCs w:val="27"/>
          <w:lang w:val="vi-VN"/>
        </w:rPr>
        <w:t xml:space="preserve"> </w:t>
      </w:r>
    </w:p>
    <w:p w14:paraId="1439F076" w14:textId="77777777" w:rsidR="00AA4A45" w:rsidRPr="00AA4A45" w:rsidRDefault="00AA4A45" w:rsidP="00AA4A45">
      <w:pPr>
        <w:tabs>
          <w:tab w:val="left" w:pos="567"/>
          <w:tab w:val="left" w:pos="1134"/>
        </w:tabs>
        <w:rPr>
          <w:rFonts w:eastAsia="Calibri"/>
          <w:sz w:val="27"/>
          <w:szCs w:val="27"/>
        </w:rPr>
      </w:pPr>
      <w:r w:rsidRPr="00AA4A45">
        <w:rPr>
          <w:rFonts w:eastAsia="Calibri"/>
          <w:sz w:val="27"/>
          <w:szCs w:val="27"/>
        </w:rPr>
        <w:t>- HS vận dụng kiến thức thống kê vào việc thu thập, phân loại và biểu diễn dữ liệu trong các tình huống thực tiễn.</w:t>
      </w:r>
    </w:p>
    <w:p w14:paraId="0DCA9EDC" w14:textId="77777777" w:rsidR="00AA4A45" w:rsidRPr="00AA4A45" w:rsidRDefault="00AA4A45" w:rsidP="00AA4A45">
      <w:pPr>
        <w:tabs>
          <w:tab w:val="left" w:pos="567"/>
          <w:tab w:val="left" w:pos="1134"/>
        </w:tabs>
        <w:rPr>
          <w:rFonts w:eastAsia="Calibri"/>
          <w:sz w:val="27"/>
          <w:szCs w:val="27"/>
        </w:rPr>
      </w:pPr>
      <w:r w:rsidRPr="00AA4A45">
        <w:rPr>
          <w:rFonts w:eastAsia="Calibri"/>
          <w:sz w:val="27"/>
          <w:szCs w:val="27"/>
        </w:rPr>
        <w:t xml:space="preserve">- HS nhận </w:t>
      </w:r>
      <w:r w:rsidRPr="00AA4A45">
        <w:rPr>
          <w:rFonts w:eastAsia="Calibri"/>
          <w:color w:val="000000"/>
          <w:sz w:val="27"/>
          <w:szCs w:val="27"/>
        </w:rPr>
        <w:t>ra được vấn đề hoặc quy luật đơn giản dựa trên phân tích các số liệu thu được ở dạng: biểu đồ hình quạt tròn, biểu đồ đoạn thẳng.</w:t>
      </w:r>
    </w:p>
    <w:p w14:paraId="313D160B" w14:textId="77777777" w:rsidR="00AA4A45" w:rsidRPr="00AA4A45" w:rsidRDefault="00AA4A45" w:rsidP="00AA4A45">
      <w:pPr>
        <w:rPr>
          <w:rFonts w:eastAsia="Calibri"/>
          <w:b/>
          <w:sz w:val="27"/>
          <w:szCs w:val="27"/>
          <w:lang w:val="vi-VN"/>
        </w:rPr>
      </w:pPr>
      <w:r w:rsidRPr="00AA4A45">
        <w:rPr>
          <w:rFonts w:eastAsia="Calibri"/>
          <w:b/>
          <w:sz w:val="27"/>
          <w:szCs w:val="27"/>
          <w:lang w:val="vi-VN"/>
        </w:rPr>
        <w:t xml:space="preserve">b) Nội dung: </w:t>
      </w:r>
    </w:p>
    <w:p w14:paraId="0F837FB6" w14:textId="77777777" w:rsidR="00AA4A45" w:rsidRPr="00AA4A45" w:rsidRDefault="00AA4A45" w:rsidP="00AA4A45">
      <w:pPr>
        <w:tabs>
          <w:tab w:val="left" w:pos="567"/>
          <w:tab w:val="left" w:pos="1134"/>
        </w:tabs>
        <w:rPr>
          <w:rFonts w:eastAsia="Calibri"/>
          <w:sz w:val="27"/>
          <w:szCs w:val="27"/>
        </w:rPr>
      </w:pPr>
      <w:r w:rsidRPr="00AA4A45">
        <w:rPr>
          <w:rFonts w:eastAsia="Calibri"/>
          <w:sz w:val="27"/>
          <w:szCs w:val="27"/>
          <w:lang w:val="vi-VN"/>
        </w:rPr>
        <w:t xml:space="preserve">- HS chú ý theo dõi SGK, lắng nghe và hoàn thành </w:t>
      </w:r>
      <w:r w:rsidRPr="00AA4A45">
        <w:rPr>
          <w:rFonts w:eastAsia="Calibri"/>
          <w:sz w:val="27"/>
          <w:szCs w:val="27"/>
        </w:rPr>
        <w:t>lần lượt các yêu cầu theo sự phân công của GV.</w:t>
      </w:r>
    </w:p>
    <w:p w14:paraId="42C7292E" w14:textId="77777777" w:rsidR="00AA4A45" w:rsidRPr="00AA4A45" w:rsidRDefault="00AA4A45" w:rsidP="00AA4A45">
      <w:pPr>
        <w:tabs>
          <w:tab w:val="left" w:pos="567"/>
          <w:tab w:val="left" w:pos="1134"/>
        </w:tabs>
        <w:spacing w:before="120"/>
        <w:rPr>
          <w:rFonts w:eastAsia="Calibri"/>
          <w:b/>
          <w:sz w:val="27"/>
          <w:szCs w:val="27"/>
          <w:lang w:val="vi-VN"/>
        </w:rPr>
      </w:pPr>
      <w:r w:rsidRPr="00AA4A45">
        <w:rPr>
          <w:rFonts w:eastAsia="Calibri"/>
          <w:b/>
          <w:sz w:val="27"/>
          <w:szCs w:val="27"/>
          <w:lang w:val="vi-VN"/>
        </w:rPr>
        <w:t xml:space="preserve">c) Sản phẩm: </w:t>
      </w:r>
    </w:p>
    <w:p w14:paraId="6D83AF29" w14:textId="77777777" w:rsidR="00AA4A45" w:rsidRPr="00AA4A45" w:rsidRDefault="00AA4A45" w:rsidP="00AA4A45">
      <w:pPr>
        <w:tabs>
          <w:tab w:val="left" w:pos="567"/>
          <w:tab w:val="left" w:pos="1134"/>
        </w:tabs>
        <w:spacing w:before="120"/>
        <w:rPr>
          <w:rFonts w:eastAsia="Calibri"/>
          <w:sz w:val="27"/>
          <w:szCs w:val="27"/>
        </w:rPr>
      </w:pPr>
      <w:r w:rsidRPr="00AA4A45">
        <w:rPr>
          <w:rFonts w:eastAsia="Calibri"/>
          <w:sz w:val="27"/>
          <w:szCs w:val="27"/>
        </w:rPr>
        <w:t>- Bảng thống kê số lượng điểm số môn Toán từ 6,5 trở lên của các bạn trong tổ theo từng tháng: 9, 10, 11, 12. - Biểu đồ đoạn thẳng biểu diễn bảng thống kê trên.</w:t>
      </w:r>
    </w:p>
    <w:p w14:paraId="6FE3B5D9" w14:textId="77777777" w:rsidR="00AA4A45" w:rsidRPr="00AA4A45" w:rsidRDefault="00AA4A45" w:rsidP="00AA4A45">
      <w:pPr>
        <w:tabs>
          <w:tab w:val="left" w:pos="567"/>
          <w:tab w:val="left" w:pos="1134"/>
        </w:tabs>
        <w:spacing w:before="120"/>
        <w:rPr>
          <w:rFonts w:eastAsia="Calibri"/>
          <w:sz w:val="27"/>
          <w:szCs w:val="27"/>
        </w:rPr>
      </w:pPr>
      <w:r w:rsidRPr="00AA4A45">
        <w:rPr>
          <w:rFonts w:eastAsia="Calibri"/>
          <w:sz w:val="27"/>
          <w:szCs w:val="27"/>
        </w:rPr>
        <w:t>- Biểu đồ hình quạt biểu diễn tỉ lệ phần trăm số học sinh đạt điểm khá giỏi của từng tổ so với cả lớp.</w:t>
      </w:r>
    </w:p>
    <w:p w14:paraId="0DC42CB6" w14:textId="77777777" w:rsidR="00AA4A45" w:rsidRPr="00AA4A45" w:rsidRDefault="00AA4A45" w:rsidP="00AA4A45">
      <w:pPr>
        <w:tabs>
          <w:tab w:val="left" w:pos="567"/>
          <w:tab w:val="left" w:pos="1134"/>
        </w:tabs>
        <w:spacing w:before="120"/>
        <w:rPr>
          <w:rFonts w:eastAsia="Calibri"/>
          <w:b/>
          <w:sz w:val="27"/>
          <w:szCs w:val="27"/>
          <w:lang w:val="vi-VN"/>
        </w:rPr>
      </w:pPr>
      <w:r w:rsidRPr="00AA4A45">
        <w:rPr>
          <w:rFonts w:eastAsia="Calibri"/>
          <w:b/>
          <w:sz w:val="27"/>
          <w:szCs w:val="27"/>
          <w:lang w:val="vi-VN"/>
        </w:rPr>
        <w:t xml:space="preserve">d) Tổ chức thực hiện: </w:t>
      </w:r>
    </w:p>
    <w:p w14:paraId="39F404BB" w14:textId="77777777" w:rsidR="00AA4A45" w:rsidRPr="00AA4A45" w:rsidRDefault="00AA4A45" w:rsidP="00AA4A45">
      <w:pPr>
        <w:tabs>
          <w:tab w:val="left" w:pos="567"/>
          <w:tab w:val="left" w:pos="1134"/>
        </w:tabs>
        <w:spacing w:before="120"/>
        <w:rPr>
          <w:rFonts w:eastAsia="Calibri"/>
          <w:color w:val="000000"/>
          <w:sz w:val="27"/>
          <w:szCs w:val="27"/>
        </w:rPr>
      </w:pPr>
      <w:r w:rsidRPr="00AA4A45">
        <w:rPr>
          <w:rFonts w:eastAsia="Calibri"/>
          <w:b/>
          <w:color w:val="000000"/>
          <w:sz w:val="27"/>
          <w:szCs w:val="27"/>
        </w:rPr>
        <w:t>Bước 1: Chuyển giao nhiệm vụ:</w:t>
      </w:r>
      <w:r w:rsidRPr="00AA4A45">
        <w:rPr>
          <w:rFonts w:eastAsia="Calibri"/>
          <w:color w:val="000000"/>
          <w:sz w:val="27"/>
          <w:szCs w:val="27"/>
        </w:rPr>
        <w:t xml:space="preserve"> </w:t>
      </w:r>
    </w:p>
    <w:p w14:paraId="61663FC4" w14:textId="77777777" w:rsidR="00AA4A45" w:rsidRPr="00AA4A45" w:rsidRDefault="00AA4A45" w:rsidP="00AA4A45">
      <w:pPr>
        <w:tabs>
          <w:tab w:val="left" w:pos="567"/>
          <w:tab w:val="left" w:pos="1134"/>
        </w:tabs>
        <w:spacing w:before="120"/>
        <w:rPr>
          <w:rFonts w:eastAsia="Calibri"/>
          <w:sz w:val="27"/>
          <w:szCs w:val="27"/>
        </w:rPr>
      </w:pPr>
      <w:r w:rsidRPr="00AA4A45">
        <w:rPr>
          <w:rFonts w:eastAsia="Calibri"/>
          <w:sz w:val="27"/>
          <w:szCs w:val="27"/>
        </w:rPr>
        <w:t>- GV tổ chức chia lớp thành 4 nhóm tương ứng với 4 tổ và yêu cầu:</w:t>
      </w:r>
    </w:p>
    <w:p w14:paraId="2AA92722" w14:textId="77777777" w:rsidR="00AA4A45" w:rsidRPr="00AA4A45" w:rsidRDefault="00AA4A45" w:rsidP="00AA4A45">
      <w:pPr>
        <w:spacing w:before="120"/>
        <w:rPr>
          <w:rFonts w:eastAsia="Calibri"/>
          <w:color w:val="000000"/>
          <w:sz w:val="27"/>
          <w:szCs w:val="27"/>
          <w:lang w:val="fr-FR"/>
        </w:rPr>
      </w:pPr>
      <w:r w:rsidRPr="00AA4A45">
        <w:rPr>
          <w:rFonts w:eastAsia="Calibri"/>
          <w:color w:val="000000"/>
          <w:sz w:val="27"/>
          <w:szCs w:val="27"/>
          <w:lang w:val="fr-FR"/>
        </w:rPr>
        <w:t xml:space="preserve">+ Mỗi nhóm thống kê số lượng điểm số môn Toán tử 6,5 trở lên của các bạn trong tổ theo từng tháng: 9, 10, 11, 12. </w:t>
      </w:r>
    </w:p>
    <w:p w14:paraId="364F1087" w14:textId="77777777" w:rsidR="00AA4A45" w:rsidRPr="00AA4A45" w:rsidRDefault="00AA4A45" w:rsidP="00AA4A45">
      <w:pPr>
        <w:spacing w:before="120"/>
        <w:rPr>
          <w:rFonts w:eastAsia="Calibri"/>
          <w:color w:val="000000"/>
          <w:sz w:val="27"/>
          <w:szCs w:val="27"/>
          <w:lang w:val="fr-FR"/>
        </w:rPr>
      </w:pPr>
      <w:r w:rsidRPr="00AA4A45">
        <w:rPr>
          <w:rFonts w:eastAsia="Calibri"/>
          <w:color w:val="000000"/>
          <w:sz w:val="27"/>
          <w:szCs w:val="27"/>
          <w:lang w:val="fr-FR"/>
        </w:rPr>
        <w:t>+ Vẽ biểu đồ đoạn thẳng biểu diễn bảng thống kê trên.</w:t>
      </w:r>
    </w:p>
    <w:p w14:paraId="1239E855" w14:textId="77777777" w:rsidR="00AA4A45" w:rsidRPr="00AA4A45" w:rsidRDefault="00AA4A45" w:rsidP="00AA4A45">
      <w:pPr>
        <w:spacing w:before="120"/>
        <w:rPr>
          <w:rFonts w:eastAsia="Calibri"/>
          <w:color w:val="000000"/>
          <w:sz w:val="27"/>
          <w:szCs w:val="27"/>
          <w:lang w:val="fr-FR"/>
        </w:rPr>
      </w:pPr>
      <w:r w:rsidRPr="00AA4A45">
        <w:rPr>
          <w:rFonts w:eastAsia="Calibri"/>
          <w:color w:val="000000"/>
          <w:sz w:val="27"/>
          <w:szCs w:val="27"/>
          <w:lang w:val="fr-FR"/>
        </w:rPr>
        <w:t>- Lớp trưởng thu thập số liệu của các tổ và vẽ biểu đồ hình quạt tròn biểu diễn tỉ lệ phần trăm số HS đạt điểm khá giỏi môn Toán của từng tổ so với cả lớp.</w:t>
      </w:r>
    </w:p>
    <w:p w14:paraId="5292BDD3" w14:textId="77777777" w:rsidR="00AA4A45" w:rsidRPr="00AA4A45" w:rsidRDefault="00AA4A45" w:rsidP="00AA4A45">
      <w:pPr>
        <w:spacing w:before="120"/>
        <w:rPr>
          <w:rFonts w:eastAsia="Calibri"/>
          <w:color w:val="000000"/>
          <w:sz w:val="27"/>
          <w:szCs w:val="27"/>
          <w:lang w:val="fr-FR"/>
        </w:rPr>
      </w:pPr>
      <w:r w:rsidRPr="00AA4A45">
        <w:rPr>
          <w:rFonts w:eastAsia="Calibri"/>
          <w:color w:val="000000"/>
          <w:sz w:val="27"/>
          <w:szCs w:val="27"/>
          <w:lang w:val="fr-FR"/>
        </w:rPr>
        <w:t>- Trình bày các báo cáo trước lớp:</w:t>
      </w:r>
    </w:p>
    <w:p w14:paraId="6289234A" w14:textId="77777777" w:rsidR="00AA4A45" w:rsidRPr="00AA4A45" w:rsidRDefault="00AA4A45" w:rsidP="00AA4A45">
      <w:pPr>
        <w:spacing w:before="120"/>
        <w:rPr>
          <w:rFonts w:eastAsia="Calibri"/>
          <w:color w:val="000000"/>
          <w:sz w:val="27"/>
          <w:szCs w:val="27"/>
          <w:lang w:val="fr-FR"/>
        </w:rPr>
      </w:pPr>
      <w:r w:rsidRPr="00AA4A45">
        <w:rPr>
          <w:rFonts w:eastAsia="Calibri"/>
          <w:color w:val="000000"/>
          <w:sz w:val="27"/>
          <w:szCs w:val="27"/>
          <w:lang w:val="fr-FR"/>
        </w:rPr>
        <w:t>+ Tổ trưởng các tổ phân tích biểu đồ báo cáo của tổ mình.</w:t>
      </w:r>
    </w:p>
    <w:p w14:paraId="421BAD57" w14:textId="77777777" w:rsidR="00AA4A45" w:rsidRPr="00AA4A45" w:rsidRDefault="00AA4A45" w:rsidP="00AA4A45">
      <w:pPr>
        <w:spacing w:before="120"/>
        <w:rPr>
          <w:rFonts w:eastAsia="Calibri"/>
          <w:color w:val="000000"/>
          <w:sz w:val="27"/>
          <w:szCs w:val="27"/>
          <w:lang w:val="fr-FR"/>
        </w:rPr>
      </w:pPr>
      <w:r w:rsidRPr="00AA4A45">
        <w:rPr>
          <w:rFonts w:eastAsia="Calibri"/>
          <w:color w:val="000000"/>
          <w:sz w:val="27"/>
          <w:szCs w:val="27"/>
          <w:lang w:val="fr-FR"/>
        </w:rPr>
        <w:lastRenderedPageBreak/>
        <w:t xml:space="preserve">+ Lớp trưởng phân tích biểu đồ báo cáo của lớp. </w:t>
      </w:r>
    </w:p>
    <w:p w14:paraId="3AD5CC2E" w14:textId="77777777" w:rsidR="00AA4A45" w:rsidRPr="00AA4A45" w:rsidRDefault="00AA4A45" w:rsidP="00AA4A45">
      <w:pPr>
        <w:spacing w:before="120"/>
        <w:rPr>
          <w:rFonts w:eastAsia="Calibri"/>
          <w:color w:val="000000"/>
          <w:sz w:val="27"/>
          <w:szCs w:val="27"/>
          <w:lang w:val="fr-FR"/>
        </w:rPr>
      </w:pPr>
      <w:r w:rsidRPr="00AA4A45">
        <w:rPr>
          <w:rFonts w:eastAsia="Calibri"/>
          <w:color w:val="000000"/>
          <w:sz w:val="27"/>
          <w:szCs w:val="27"/>
          <w:lang w:val="fr-FR"/>
        </w:rPr>
        <w:t>( Có thể chỉ chọn một số nhóm trình bày báo cáo theo giải pháp sư phạm của GV)</w:t>
      </w:r>
    </w:p>
    <w:p w14:paraId="3706D7EE" w14:textId="77777777" w:rsidR="00AA4A45" w:rsidRPr="00AA4A45" w:rsidRDefault="00AA4A45" w:rsidP="00AA4A45">
      <w:pPr>
        <w:spacing w:before="120"/>
        <w:rPr>
          <w:rFonts w:eastAsia="Calibri"/>
          <w:b/>
          <w:color w:val="000000"/>
          <w:sz w:val="27"/>
          <w:szCs w:val="27"/>
        </w:rPr>
      </w:pPr>
      <w:r w:rsidRPr="00AA4A45">
        <w:rPr>
          <w:rFonts w:eastAsia="Calibri"/>
          <w:b/>
          <w:color w:val="000000"/>
          <w:sz w:val="27"/>
          <w:szCs w:val="27"/>
        </w:rPr>
        <w:t xml:space="preserve">Bước 2: Thực hiện nhiệm vụ: </w:t>
      </w:r>
    </w:p>
    <w:p w14:paraId="1C96896C" w14:textId="77777777" w:rsidR="00AA4A45" w:rsidRPr="00AA4A45" w:rsidRDefault="00AA4A45" w:rsidP="00AA4A45">
      <w:pPr>
        <w:tabs>
          <w:tab w:val="left" w:pos="567"/>
          <w:tab w:val="left" w:pos="1134"/>
        </w:tabs>
        <w:spacing w:before="120"/>
        <w:rPr>
          <w:rFonts w:eastAsia="Calibri"/>
          <w:sz w:val="27"/>
          <w:szCs w:val="27"/>
        </w:rPr>
      </w:pPr>
      <w:r w:rsidRPr="00AA4A45">
        <w:rPr>
          <w:rFonts w:eastAsia="Calibri"/>
          <w:sz w:val="27"/>
          <w:szCs w:val="27"/>
        </w:rPr>
        <w:t xml:space="preserve">- HS thực hiện (đọc/nghe/nhìn/làm) theo yêu cầu của GV </w:t>
      </w:r>
    </w:p>
    <w:p w14:paraId="5622C468" w14:textId="77777777" w:rsidR="00AA4A45" w:rsidRPr="00AA4A45" w:rsidRDefault="00AA4A45" w:rsidP="00AA4A45">
      <w:pPr>
        <w:tabs>
          <w:tab w:val="left" w:pos="567"/>
          <w:tab w:val="left" w:pos="1134"/>
        </w:tabs>
        <w:spacing w:before="120"/>
        <w:rPr>
          <w:rFonts w:eastAsia="Calibri"/>
          <w:sz w:val="27"/>
          <w:szCs w:val="27"/>
        </w:rPr>
      </w:pPr>
      <w:r w:rsidRPr="00AA4A45">
        <w:rPr>
          <w:rFonts w:eastAsia="Calibri"/>
          <w:sz w:val="27"/>
          <w:szCs w:val="27"/>
        </w:rPr>
        <w:t>- Biện pháp hỗ trợ GV dự kiến những khó khăn mà HS có thể gặp phải kèm theo biện pháp hỗ trợ.</w:t>
      </w:r>
    </w:p>
    <w:p w14:paraId="0ED5B143" w14:textId="77777777" w:rsidR="00AA4A45" w:rsidRPr="00AA4A45" w:rsidRDefault="00AA4A45" w:rsidP="00AA4A45">
      <w:pPr>
        <w:spacing w:before="120"/>
        <w:rPr>
          <w:rFonts w:eastAsia="Calibri"/>
          <w:color w:val="000000"/>
          <w:sz w:val="27"/>
          <w:szCs w:val="27"/>
          <w:lang w:val="fr-FR"/>
        </w:rPr>
      </w:pPr>
      <w:r w:rsidRPr="00AA4A45">
        <w:rPr>
          <w:rFonts w:eastAsia="Calibri"/>
          <w:b/>
          <w:color w:val="000000"/>
          <w:sz w:val="27"/>
          <w:szCs w:val="27"/>
        </w:rPr>
        <w:t xml:space="preserve">Bước 3: Báo cáo, thảo luận: </w:t>
      </w:r>
    </w:p>
    <w:p w14:paraId="36FE04E6" w14:textId="77777777" w:rsidR="00AA4A45" w:rsidRPr="00AA4A45" w:rsidRDefault="00AA4A45" w:rsidP="00AA4A45">
      <w:pPr>
        <w:spacing w:before="120"/>
        <w:rPr>
          <w:rFonts w:eastAsia="Calibri"/>
          <w:color w:val="000000"/>
          <w:sz w:val="27"/>
          <w:szCs w:val="27"/>
          <w:lang w:val="fr-FR"/>
        </w:rPr>
      </w:pPr>
      <w:r w:rsidRPr="00AA4A45">
        <w:rPr>
          <w:rFonts w:eastAsia="Calibri"/>
          <w:color w:val="000000"/>
          <w:sz w:val="27"/>
          <w:szCs w:val="27"/>
        </w:rPr>
        <w:t xml:space="preserve">- </w:t>
      </w:r>
      <w:r w:rsidRPr="00AA4A45">
        <w:rPr>
          <w:rFonts w:eastAsia="Calibri"/>
          <w:color w:val="000000"/>
          <w:sz w:val="27"/>
          <w:szCs w:val="27"/>
          <w:lang w:val="fr-FR"/>
        </w:rPr>
        <w:t>GV tổ chức, điều hành, HS báo cáo, thảo luận</w:t>
      </w:r>
      <w:r w:rsidRPr="00AA4A45">
        <w:rPr>
          <w:rFonts w:eastAsia="Calibri"/>
          <w:color w:val="000000"/>
          <w:sz w:val="27"/>
          <w:szCs w:val="27"/>
        </w:rPr>
        <w:t>: Các thành viên tham gia thảo luận và hoàn thành vào phiếu bài tập nhóm, GV mời đại diện các nhóm trình bày.</w:t>
      </w:r>
    </w:p>
    <w:p w14:paraId="4A0EAFD0" w14:textId="77777777" w:rsidR="00AA4A45" w:rsidRPr="00AA4A45" w:rsidRDefault="00AA4A45" w:rsidP="00AA4A45">
      <w:pPr>
        <w:spacing w:before="120"/>
        <w:rPr>
          <w:rFonts w:eastAsia="Calibri"/>
          <w:b/>
          <w:color w:val="000000"/>
          <w:sz w:val="27"/>
          <w:szCs w:val="27"/>
        </w:rPr>
      </w:pPr>
      <w:r w:rsidRPr="00AA4A45">
        <w:rPr>
          <w:rFonts w:eastAsia="Calibri"/>
          <w:b/>
          <w:color w:val="000000"/>
          <w:sz w:val="27"/>
          <w:szCs w:val="27"/>
        </w:rPr>
        <w:t xml:space="preserve">Bước 4: Kết luận, nhận định: </w:t>
      </w:r>
    </w:p>
    <w:p w14:paraId="307BAA9C" w14:textId="77777777" w:rsidR="00AA4A45" w:rsidRPr="00AA4A45" w:rsidRDefault="00AA4A45" w:rsidP="00AA4A45">
      <w:pPr>
        <w:spacing w:before="120"/>
        <w:rPr>
          <w:rFonts w:eastAsia="Calibri"/>
          <w:color w:val="000000"/>
          <w:sz w:val="27"/>
          <w:szCs w:val="27"/>
          <w:lang w:val="fr-FR"/>
        </w:rPr>
      </w:pPr>
      <w:r w:rsidRPr="00AA4A45">
        <w:rPr>
          <w:rFonts w:eastAsia="Calibri"/>
          <w:color w:val="000000"/>
          <w:sz w:val="27"/>
          <w:szCs w:val="27"/>
          <w:lang w:val="fr-FR"/>
        </w:rPr>
        <w:t>Phân tích cụ thể về sản phẩm học tập mà HS phải hoàn thành theo yêu cầu (làm căn cứ để nhận xét, đánh giá các mức độ hoàn thành của HS trên thực tế tổ chức dạy học), làm rõ những nội dung yêu cầu về kiến thức, kĩ năng để HS ghi nhận, thực hiện.</w:t>
      </w:r>
    </w:p>
    <w:p w14:paraId="134CF9AB" w14:textId="77777777" w:rsidR="00AA4A45" w:rsidRPr="00AA4A45" w:rsidRDefault="00AA4A45" w:rsidP="00AA4A45">
      <w:pPr>
        <w:spacing w:before="120"/>
        <w:rPr>
          <w:rFonts w:eastAsia="Calibri"/>
          <w:color w:val="000000"/>
          <w:sz w:val="27"/>
          <w:szCs w:val="27"/>
          <w:lang w:val="fr-FR"/>
        </w:rPr>
      </w:pPr>
      <w:r w:rsidRPr="00AA4A45">
        <w:rPr>
          <w:rFonts w:eastAsia="Calibri"/>
          <w:color w:val="000000"/>
          <w:sz w:val="27"/>
          <w:szCs w:val="27"/>
          <w:lang w:val="fr-FR"/>
        </w:rPr>
        <w:t>- HS nhận xét, bổ sung ; GV đánh giá kết quả thực hiện.</w:t>
      </w:r>
    </w:p>
    <w:p w14:paraId="0B12C42E" w14:textId="77777777" w:rsidR="00AA4A45" w:rsidRPr="00AA4A45" w:rsidRDefault="00AA4A45" w:rsidP="00AA4A45">
      <w:pPr>
        <w:spacing w:before="120"/>
        <w:rPr>
          <w:rFonts w:eastAsia="Calibri"/>
          <w:color w:val="000000"/>
          <w:sz w:val="27"/>
          <w:szCs w:val="27"/>
          <w:lang w:val="fr-FR"/>
        </w:rPr>
      </w:pPr>
      <w:r w:rsidRPr="00AA4A45">
        <w:rPr>
          <w:rFonts w:eastAsia="Calibri"/>
          <w:color w:val="000000"/>
          <w:sz w:val="27"/>
          <w:szCs w:val="27"/>
          <w:lang w:val="fr-FR"/>
        </w:rPr>
        <w:t>- GV nhận xét, đánh giá chung quá trình thực hiện, kết quả thu được của từng nhóm.</w:t>
      </w:r>
    </w:p>
    <w:p w14:paraId="69FCCEE2" w14:textId="77777777" w:rsidR="00AA4A45" w:rsidRPr="00AA4A45" w:rsidRDefault="00AA4A45" w:rsidP="00AA4A45">
      <w:pPr>
        <w:spacing w:before="120"/>
        <w:rPr>
          <w:rFonts w:eastAsia="Calibri"/>
          <w:b/>
          <w:color w:val="000000"/>
          <w:sz w:val="27"/>
          <w:szCs w:val="27"/>
          <w:lang w:val="fr-FR"/>
        </w:rPr>
      </w:pPr>
      <w:r w:rsidRPr="00AA4A45">
        <w:rPr>
          <w:rFonts w:eastAsia="Calibri"/>
          <w:b/>
          <w:color w:val="000000"/>
          <w:sz w:val="27"/>
          <w:szCs w:val="27"/>
          <w:lang w:val="fr-FR"/>
        </w:rPr>
        <w:t>* HƯỚNG DẪN VỀ NHÀ</w:t>
      </w:r>
    </w:p>
    <w:p w14:paraId="22999A75" w14:textId="77777777" w:rsidR="00AA4A45" w:rsidRPr="00AA4A45" w:rsidRDefault="00AA4A45" w:rsidP="00AA4A45">
      <w:pPr>
        <w:spacing w:before="120"/>
        <w:rPr>
          <w:rFonts w:eastAsia="Calibri"/>
          <w:sz w:val="27"/>
          <w:szCs w:val="27"/>
        </w:rPr>
      </w:pPr>
      <w:r w:rsidRPr="00AA4A45">
        <w:rPr>
          <w:rFonts w:eastAsia="Calibri"/>
          <w:sz w:val="27"/>
          <w:szCs w:val="27"/>
          <w:lang w:val="vi-VN"/>
        </w:rPr>
        <w:t>- Ôn và ghi nhớ lại các kiến thức đã học trong chương.</w:t>
      </w:r>
    </w:p>
    <w:p w14:paraId="79C7329F" w14:textId="77777777" w:rsidR="00AA4A45" w:rsidRPr="00AA4A45" w:rsidRDefault="00AA4A45" w:rsidP="00AA4A45">
      <w:pPr>
        <w:spacing w:before="120"/>
        <w:rPr>
          <w:rFonts w:eastAsia="Calibri"/>
          <w:sz w:val="27"/>
          <w:szCs w:val="27"/>
          <w:lang w:val="pt-BR"/>
        </w:rPr>
      </w:pPr>
      <w:r w:rsidRPr="00AA4A45">
        <w:rPr>
          <w:rFonts w:eastAsia="Calibri"/>
          <w:sz w:val="27"/>
          <w:szCs w:val="27"/>
          <w:lang w:val="vi-VN"/>
        </w:rPr>
        <w:t xml:space="preserve">- </w:t>
      </w:r>
      <w:r w:rsidRPr="00AA4A45">
        <w:rPr>
          <w:rFonts w:eastAsia="Calibri"/>
          <w:sz w:val="27"/>
          <w:szCs w:val="27"/>
        </w:rPr>
        <w:t>Xem trước các bài tập trong bài “</w:t>
      </w:r>
      <w:r w:rsidRPr="00AA4A45">
        <w:rPr>
          <w:rFonts w:eastAsia="Calibri"/>
          <w:b/>
          <w:sz w:val="27"/>
          <w:szCs w:val="27"/>
        </w:rPr>
        <w:t>Bài tập cuối chương 5</w:t>
      </w:r>
      <w:r w:rsidRPr="00AA4A45">
        <w:rPr>
          <w:rFonts w:eastAsia="Calibri"/>
          <w:sz w:val="27"/>
          <w:szCs w:val="27"/>
        </w:rPr>
        <w:t xml:space="preserve">”, làm trước các bài tập 1, 2, 5 (SGK –tr 109, 110)  và </w:t>
      </w:r>
      <w:r w:rsidRPr="00AA4A45">
        <w:rPr>
          <w:rFonts w:eastAsia="Calibri"/>
          <w:sz w:val="27"/>
          <w:szCs w:val="27"/>
          <w:lang w:val="pt-BR"/>
        </w:rPr>
        <w:t>chuẩn bị sản phẩm sơ đồ tư duy tổng kết nội dung chương 5 ra giấy A</w:t>
      </w:r>
      <w:r w:rsidRPr="00AA4A45">
        <w:rPr>
          <w:rFonts w:eastAsia="Calibri"/>
          <w:sz w:val="27"/>
          <w:szCs w:val="27"/>
          <w:vertAlign w:val="subscript"/>
          <w:lang w:val="pt-BR"/>
        </w:rPr>
        <w:t>1</w:t>
      </w:r>
      <w:r w:rsidRPr="00AA4A45">
        <w:rPr>
          <w:rFonts w:eastAsia="Calibri"/>
          <w:sz w:val="27"/>
          <w:szCs w:val="27"/>
          <w:lang w:val="pt-BR"/>
        </w:rPr>
        <w:t xml:space="preserve"> theo tổ. (GV hướng dẫn cụ thể)</w:t>
      </w:r>
    </w:p>
    <w:p w14:paraId="1AE5341D" w14:textId="77777777" w:rsidR="00CD17C8" w:rsidRPr="00AA4A45" w:rsidRDefault="00CD17C8" w:rsidP="00AA4A45">
      <w:pPr>
        <w:rPr>
          <w:sz w:val="27"/>
          <w:szCs w:val="27"/>
        </w:rPr>
      </w:pPr>
    </w:p>
    <w:sectPr w:rsidR="00CD17C8" w:rsidRPr="00AA4A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F2F26" w14:textId="77777777" w:rsidR="00C27D80" w:rsidRDefault="00C27D80" w:rsidP="00CD17C8">
      <w:pPr>
        <w:spacing w:after="0" w:line="240" w:lineRule="auto"/>
      </w:pPr>
      <w:r>
        <w:separator/>
      </w:r>
    </w:p>
  </w:endnote>
  <w:endnote w:type="continuationSeparator" w:id="0">
    <w:p w14:paraId="3C13022B" w14:textId="77777777" w:rsidR="00C27D80" w:rsidRDefault="00C27D80" w:rsidP="00CD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F9F7C" w14:textId="77777777" w:rsidR="00531DE7" w:rsidRDefault="00531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192746"/>
      <w:docPartObj>
        <w:docPartGallery w:val="Page Numbers (Bottom of Page)"/>
        <w:docPartUnique/>
      </w:docPartObj>
    </w:sdtPr>
    <w:sdtEndPr>
      <w:rPr>
        <w:noProof/>
      </w:rPr>
    </w:sdtEndPr>
    <w:sdtContent>
      <w:p w14:paraId="544C1A87" w14:textId="26CF3EBD" w:rsidR="00C60999" w:rsidRDefault="00C609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DD882E" w14:textId="77777777" w:rsidR="00C60999" w:rsidRDefault="00C609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7328" w14:textId="77777777" w:rsidR="00531DE7" w:rsidRDefault="00531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F378C" w14:textId="77777777" w:rsidR="00C27D80" w:rsidRDefault="00C27D80" w:rsidP="00CD17C8">
      <w:pPr>
        <w:spacing w:after="0" w:line="240" w:lineRule="auto"/>
      </w:pPr>
      <w:r>
        <w:separator/>
      </w:r>
    </w:p>
  </w:footnote>
  <w:footnote w:type="continuationSeparator" w:id="0">
    <w:p w14:paraId="564B268E" w14:textId="77777777" w:rsidR="00C27D80" w:rsidRDefault="00C27D80" w:rsidP="00CD1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E2526" w14:textId="77777777" w:rsidR="00531DE7" w:rsidRDefault="00531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F15DE" w14:textId="413A4F92" w:rsidR="00CD17C8" w:rsidRPr="00E546DB" w:rsidRDefault="00CD17C8" w:rsidP="00CD17C8">
    <w:pPr>
      <w:pStyle w:val="Header"/>
      <w:jc w:val="center"/>
      <w:rPr>
        <w:color w:val="00B050"/>
        <w:sz w:val="28"/>
        <w:szCs w:val="28"/>
      </w:rPr>
    </w:pPr>
  </w:p>
  <w:p w14:paraId="7BF9DFD3" w14:textId="77777777" w:rsidR="00CD17C8" w:rsidRDefault="00CD1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10AD3" w14:textId="77777777" w:rsidR="00531DE7" w:rsidRDefault="00531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02158"/>
    <w:multiLevelType w:val="multilevel"/>
    <w:tmpl w:val="C97C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F11B2"/>
    <w:multiLevelType w:val="hybridMultilevel"/>
    <w:tmpl w:val="24C8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E1BB9"/>
    <w:multiLevelType w:val="hybridMultilevel"/>
    <w:tmpl w:val="00000000"/>
    <w:lvl w:ilvl="0" w:tplc="5AEC992C">
      <w:start w:val="1"/>
      <w:numFmt w:val="bullet"/>
      <w:lvlText w:val=""/>
      <w:lvlJc w:val="left"/>
      <w:pPr>
        <w:tabs>
          <w:tab w:val="num" w:pos="720"/>
        </w:tabs>
        <w:ind w:left="720" w:hanging="360"/>
      </w:pPr>
      <w:rPr>
        <w:rFonts w:ascii="Symbol" w:hAnsi="Symbol" w:hint="default"/>
      </w:rPr>
    </w:lvl>
    <w:lvl w:ilvl="1" w:tplc="9E3E609A">
      <w:start w:val="1"/>
      <w:numFmt w:val="decimal"/>
      <w:lvlText w:val=""/>
      <w:lvlJc w:val="left"/>
    </w:lvl>
    <w:lvl w:ilvl="2" w:tplc="6426693C">
      <w:start w:val="1"/>
      <w:numFmt w:val="decimal"/>
      <w:lvlText w:val=""/>
      <w:lvlJc w:val="left"/>
    </w:lvl>
    <w:lvl w:ilvl="3" w:tplc="B8180672">
      <w:start w:val="1"/>
      <w:numFmt w:val="decimal"/>
      <w:lvlText w:val=""/>
      <w:lvlJc w:val="left"/>
    </w:lvl>
    <w:lvl w:ilvl="4" w:tplc="B97AEC4A">
      <w:start w:val="1"/>
      <w:numFmt w:val="decimal"/>
      <w:lvlText w:val=""/>
      <w:lvlJc w:val="left"/>
    </w:lvl>
    <w:lvl w:ilvl="5" w:tplc="548AB3A6">
      <w:start w:val="1"/>
      <w:numFmt w:val="decimal"/>
      <w:lvlText w:val=""/>
      <w:lvlJc w:val="left"/>
    </w:lvl>
    <w:lvl w:ilvl="6" w:tplc="95880F06">
      <w:start w:val="1"/>
      <w:numFmt w:val="decimal"/>
      <w:lvlText w:val=""/>
      <w:lvlJc w:val="left"/>
    </w:lvl>
    <w:lvl w:ilvl="7" w:tplc="C032B4BA">
      <w:start w:val="1"/>
      <w:numFmt w:val="decimal"/>
      <w:lvlText w:val=""/>
      <w:lvlJc w:val="left"/>
    </w:lvl>
    <w:lvl w:ilvl="8" w:tplc="DFC87526">
      <w:start w:val="1"/>
      <w:numFmt w:val="decimal"/>
      <w:lvlText w:val=""/>
      <w:lvlJc w:val="left"/>
    </w:lvl>
  </w:abstractNum>
  <w:abstractNum w:abstractNumId="4" w15:restartNumberingAfterBreak="0">
    <w:nsid w:val="2D3F097C"/>
    <w:multiLevelType w:val="hybridMultilevel"/>
    <w:tmpl w:val="F7B8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90487"/>
    <w:multiLevelType w:val="hybridMultilevel"/>
    <w:tmpl w:val="00000000"/>
    <w:lvl w:ilvl="0" w:tplc="E67EEDD2">
      <w:start w:val="1"/>
      <w:numFmt w:val="bullet"/>
      <w:lvlText w:val=""/>
      <w:lvlJc w:val="left"/>
      <w:pPr>
        <w:tabs>
          <w:tab w:val="num" w:pos="720"/>
        </w:tabs>
        <w:ind w:left="720" w:hanging="360"/>
      </w:pPr>
      <w:rPr>
        <w:rFonts w:ascii="Symbol" w:hAnsi="Symbol" w:hint="default"/>
      </w:rPr>
    </w:lvl>
    <w:lvl w:ilvl="1" w:tplc="32541E40">
      <w:start w:val="1"/>
      <w:numFmt w:val="decimal"/>
      <w:lvlText w:val=""/>
      <w:lvlJc w:val="left"/>
    </w:lvl>
    <w:lvl w:ilvl="2" w:tplc="F08A750E">
      <w:start w:val="1"/>
      <w:numFmt w:val="decimal"/>
      <w:lvlText w:val=""/>
      <w:lvlJc w:val="left"/>
    </w:lvl>
    <w:lvl w:ilvl="3" w:tplc="21DAF2B4">
      <w:start w:val="1"/>
      <w:numFmt w:val="decimal"/>
      <w:lvlText w:val=""/>
      <w:lvlJc w:val="left"/>
    </w:lvl>
    <w:lvl w:ilvl="4" w:tplc="924AC7CC">
      <w:start w:val="1"/>
      <w:numFmt w:val="decimal"/>
      <w:lvlText w:val=""/>
      <w:lvlJc w:val="left"/>
    </w:lvl>
    <w:lvl w:ilvl="5" w:tplc="985EBD66">
      <w:start w:val="1"/>
      <w:numFmt w:val="decimal"/>
      <w:lvlText w:val=""/>
      <w:lvlJc w:val="left"/>
    </w:lvl>
    <w:lvl w:ilvl="6" w:tplc="A1FA9A6E">
      <w:start w:val="1"/>
      <w:numFmt w:val="decimal"/>
      <w:lvlText w:val=""/>
      <w:lvlJc w:val="left"/>
    </w:lvl>
    <w:lvl w:ilvl="7" w:tplc="180C02F8">
      <w:start w:val="1"/>
      <w:numFmt w:val="decimal"/>
      <w:lvlText w:val=""/>
      <w:lvlJc w:val="left"/>
    </w:lvl>
    <w:lvl w:ilvl="8" w:tplc="3F0AC492">
      <w:start w:val="1"/>
      <w:numFmt w:val="decimal"/>
      <w:lvlText w:val=""/>
      <w:lvlJc w:val="left"/>
    </w:lvl>
  </w:abstractNum>
  <w:abstractNum w:abstractNumId="6" w15:restartNumberingAfterBreak="0">
    <w:nsid w:val="32327884"/>
    <w:multiLevelType w:val="multilevel"/>
    <w:tmpl w:val="7452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A96F27"/>
    <w:multiLevelType w:val="hybridMultilevel"/>
    <w:tmpl w:val="00000000"/>
    <w:lvl w:ilvl="0" w:tplc="2DACA2B2">
      <w:start w:val="1"/>
      <w:numFmt w:val="bullet"/>
      <w:lvlText w:val=""/>
      <w:lvlJc w:val="left"/>
      <w:pPr>
        <w:tabs>
          <w:tab w:val="num" w:pos="720"/>
        </w:tabs>
        <w:ind w:left="720" w:hanging="360"/>
      </w:pPr>
      <w:rPr>
        <w:rFonts w:ascii="Symbol" w:hAnsi="Symbol" w:hint="default"/>
      </w:rPr>
    </w:lvl>
    <w:lvl w:ilvl="1" w:tplc="1B0AC196">
      <w:start w:val="1"/>
      <w:numFmt w:val="decimal"/>
      <w:lvlText w:val=""/>
      <w:lvlJc w:val="left"/>
    </w:lvl>
    <w:lvl w:ilvl="2" w:tplc="4CD2784A">
      <w:start w:val="1"/>
      <w:numFmt w:val="decimal"/>
      <w:lvlText w:val=""/>
      <w:lvlJc w:val="left"/>
    </w:lvl>
    <w:lvl w:ilvl="3" w:tplc="0B147A0E">
      <w:start w:val="1"/>
      <w:numFmt w:val="decimal"/>
      <w:lvlText w:val=""/>
      <w:lvlJc w:val="left"/>
    </w:lvl>
    <w:lvl w:ilvl="4" w:tplc="CE9A6054">
      <w:start w:val="1"/>
      <w:numFmt w:val="decimal"/>
      <w:lvlText w:val=""/>
      <w:lvlJc w:val="left"/>
    </w:lvl>
    <w:lvl w:ilvl="5" w:tplc="0922D9CE">
      <w:start w:val="1"/>
      <w:numFmt w:val="decimal"/>
      <w:lvlText w:val=""/>
      <w:lvlJc w:val="left"/>
    </w:lvl>
    <w:lvl w:ilvl="6" w:tplc="738AD5C6">
      <w:start w:val="1"/>
      <w:numFmt w:val="decimal"/>
      <w:lvlText w:val=""/>
      <w:lvlJc w:val="left"/>
    </w:lvl>
    <w:lvl w:ilvl="7" w:tplc="B250420A">
      <w:start w:val="1"/>
      <w:numFmt w:val="decimal"/>
      <w:lvlText w:val=""/>
      <w:lvlJc w:val="left"/>
    </w:lvl>
    <w:lvl w:ilvl="8" w:tplc="074A0560">
      <w:start w:val="1"/>
      <w:numFmt w:val="decimal"/>
      <w:lvlText w:val=""/>
      <w:lvlJc w:val="left"/>
    </w:lvl>
  </w:abstractNum>
  <w:abstractNum w:abstractNumId="8" w15:restartNumberingAfterBreak="0">
    <w:nsid w:val="36774067"/>
    <w:multiLevelType w:val="multilevel"/>
    <w:tmpl w:val="EE525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490C81"/>
    <w:multiLevelType w:val="multilevel"/>
    <w:tmpl w:val="E1041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CFEBD5"/>
    <w:multiLevelType w:val="hybridMultilevel"/>
    <w:tmpl w:val="00000000"/>
    <w:lvl w:ilvl="0" w:tplc="8BF4B9CE">
      <w:start w:val="1"/>
      <w:numFmt w:val="bullet"/>
      <w:lvlText w:val=""/>
      <w:lvlJc w:val="left"/>
      <w:pPr>
        <w:tabs>
          <w:tab w:val="num" w:pos="720"/>
        </w:tabs>
        <w:ind w:left="720" w:hanging="360"/>
      </w:pPr>
      <w:rPr>
        <w:rFonts w:ascii="Symbol" w:hAnsi="Symbol" w:hint="default"/>
      </w:rPr>
    </w:lvl>
    <w:lvl w:ilvl="1" w:tplc="85B02122">
      <w:start w:val="1"/>
      <w:numFmt w:val="decimal"/>
      <w:lvlText w:val=""/>
      <w:lvlJc w:val="left"/>
    </w:lvl>
    <w:lvl w:ilvl="2" w:tplc="90047B2C">
      <w:start w:val="1"/>
      <w:numFmt w:val="decimal"/>
      <w:lvlText w:val=""/>
      <w:lvlJc w:val="left"/>
    </w:lvl>
    <w:lvl w:ilvl="3" w:tplc="C742DDAE">
      <w:start w:val="1"/>
      <w:numFmt w:val="decimal"/>
      <w:lvlText w:val=""/>
      <w:lvlJc w:val="left"/>
    </w:lvl>
    <w:lvl w:ilvl="4" w:tplc="1C6CB330">
      <w:start w:val="1"/>
      <w:numFmt w:val="decimal"/>
      <w:lvlText w:val=""/>
      <w:lvlJc w:val="left"/>
    </w:lvl>
    <w:lvl w:ilvl="5" w:tplc="B7E8C026">
      <w:start w:val="1"/>
      <w:numFmt w:val="decimal"/>
      <w:lvlText w:val=""/>
      <w:lvlJc w:val="left"/>
    </w:lvl>
    <w:lvl w:ilvl="6" w:tplc="19BEFFB6">
      <w:start w:val="1"/>
      <w:numFmt w:val="decimal"/>
      <w:lvlText w:val=""/>
      <w:lvlJc w:val="left"/>
    </w:lvl>
    <w:lvl w:ilvl="7" w:tplc="B27A9296">
      <w:start w:val="1"/>
      <w:numFmt w:val="decimal"/>
      <w:lvlText w:val=""/>
      <w:lvlJc w:val="left"/>
    </w:lvl>
    <w:lvl w:ilvl="8" w:tplc="F906107A">
      <w:start w:val="1"/>
      <w:numFmt w:val="decimal"/>
      <w:lvlText w:val=""/>
      <w:lvlJc w:val="left"/>
    </w:lvl>
  </w:abstractNum>
  <w:abstractNum w:abstractNumId="11" w15:restartNumberingAfterBreak="0">
    <w:nsid w:val="46836396"/>
    <w:multiLevelType w:val="hybridMultilevel"/>
    <w:tmpl w:val="9582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E2D8B"/>
    <w:multiLevelType w:val="multilevel"/>
    <w:tmpl w:val="DEAAA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0E1153"/>
    <w:multiLevelType w:val="hybridMultilevel"/>
    <w:tmpl w:val="AC44600C"/>
    <w:lvl w:ilvl="0" w:tplc="190C5F9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03F77A1"/>
    <w:multiLevelType w:val="multilevel"/>
    <w:tmpl w:val="3BD2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4653E1"/>
    <w:multiLevelType w:val="multilevel"/>
    <w:tmpl w:val="2B70E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32806EA"/>
    <w:multiLevelType w:val="multilevel"/>
    <w:tmpl w:val="FDC64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3EE46FD"/>
    <w:multiLevelType w:val="hybridMultilevel"/>
    <w:tmpl w:val="0952D24E"/>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57522671">
    <w:abstractNumId w:val="2"/>
  </w:num>
  <w:num w:numId="2" w16cid:durableId="1870753275">
    <w:abstractNumId w:val="19"/>
  </w:num>
  <w:num w:numId="3" w16cid:durableId="631978460">
    <w:abstractNumId w:val="16"/>
  </w:num>
  <w:num w:numId="4" w16cid:durableId="1255897158">
    <w:abstractNumId w:val="18"/>
  </w:num>
  <w:num w:numId="5" w16cid:durableId="2045204790">
    <w:abstractNumId w:val="13"/>
  </w:num>
  <w:num w:numId="6" w16cid:durableId="1520269987">
    <w:abstractNumId w:val="1"/>
  </w:num>
  <w:num w:numId="7" w16cid:durableId="1427118772">
    <w:abstractNumId w:val="4"/>
  </w:num>
  <w:num w:numId="8" w16cid:durableId="1629124611">
    <w:abstractNumId w:val="11"/>
  </w:num>
  <w:num w:numId="9" w16cid:durableId="531961003">
    <w:abstractNumId w:val="10"/>
  </w:num>
  <w:num w:numId="10" w16cid:durableId="1990208906">
    <w:abstractNumId w:val="7"/>
  </w:num>
  <w:num w:numId="11" w16cid:durableId="1943151304">
    <w:abstractNumId w:val="5"/>
  </w:num>
  <w:num w:numId="12" w16cid:durableId="1415202500">
    <w:abstractNumId w:val="3"/>
  </w:num>
  <w:num w:numId="13" w16cid:durableId="2077775874">
    <w:abstractNumId w:val="15"/>
  </w:num>
  <w:num w:numId="14" w16cid:durableId="1845782346">
    <w:abstractNumId w:val="9"/>
  </w:num>
  <w:num w:numId="15" w16cid:durableId="22825894">
    <w:abstractNumId w:val="12"/>
  </w:num>
  <w:num w:numId="16" w16cid:durableId="282349958">
    <w:abstractNumId w:val="17"/>
  </w:num>
  <w:num w:numId="17" w16cid:durableId="372195036">
    <w:abstractNumId w:val="8"/>
  </w:num>
  <w:num w:numId="18" w16cid:durableId="442312944">
    <w:abstractNumId w:val="6"/>
  </w:num>
  <w:num w:numId="19" w16cid:durableId="1554465630">
    <w:abstractNumId w:val="0"/>
  </w:num>
  <w:num w:numId="20" w16cid:durableId="56252029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7C8"/>
    <w:rsid w:val="00031370"/>
    <w:rsid w:val="000A2DDC"/>
    <w:rsid w:val="001269FF"/>
    <w:rsid w:val="00130040"/>
    <w:rsid w:val="00150EC5"/>
    <w:rsid w:val="001659A5"/>
    <w:rsid w:val="003D2CDA"/>
    <w:rsid w:val="003E2B8D"/>
    <w:rsid w:val="003F4F80"/>
    <w:rsid w:val="00403F0E"/>
    <w:rsid w:val="004418A2"/>
    <w:rsid w:val="00471A3E"/>
    <w:rsid w:val="00485949"/>
    <w:rsid w:val="004D589B"/>
    <w:rsid w:val="00531DE7"/>
    <w:rsid w:val="0056000E"/>
    <w:rsid w:val="00591587"/>
    <w:rsid w:val="00806869"/>
    <w:rsid w:val="008C1DF3"/>
    <w:rsid w:val="00AA4A45"/>
    <w:rsid w:val="00B94EC0"/>
    <w:rsid w:val="00C27D80"/>
    <w:rsid w:val="00C60999"/>
    <w:rsid w:val="00CA1D50"/>
    <w:rsid w:val="00CD17C8"/>
    <w:rsid w:val="00D1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DB6B"/>
  <w15:chartTrackingRefBased/>
  <w15:docId w15:val="{05447577-3B22-4ECE-A1F1-CD67618E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7C8"/>
    <w:rPr>
      <w:rFonts w:ascii="Times New Roman" w:eastAsia="Times New Roman" w:hAnsi="Times New Roman" w:cs="Times New Roman"/>
      <w:sz w:val="24"/>
      <w:szCs w:val="24"/>
      <w:lang w:val="nl-NL"/>
    </w:rPr>
  </w:style>
  <w:style w:type="paragraph" w:styleId="Heading1">
    <w:name w:val="heading 1"/>
    <w:basedOn w:val="Normal"/>
    <w:next w:val="Normal"/>
    <w:link w:val="Heading1Char"/>
    <w:uiPriority w:val="9"/>
    <w:qFormat/>
    <w:rsid w:val="001659A5"/>
    <w:pPr>
      <w:keepNext/>
      <w:keepLines/>
      <w:spacing w:before="240" w:after="0" w:line="240" w:lineRule="atLeast"/>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CD17C8"/>
    <w:pPr>
      <w:keepNext/>
      <w:keepLines/>
      <w:spacing w:before="40" w:after="0"/>
      <w:outlineLvl w:val="1"/>
    </w:pPr>
    <w:rPr>
      <w:rFonts w:eastAsiaTheme="majorEastAsia" w:cstheme="majorBidi"/>
      <w:b/>
      <w:color w:val="000000" w:themeColor="text1"/>
      <w:sz w:val="28"/>
      <w:szCs w:val="26"/>
    </w:rPr>
  </w:style>
  <w:style w:type="paragraph" w:styleId="Heading6">
    <w:name w:val="heading 6"/>
    <w:basedOn w:val="Normal"/>
    <w:next w:val="Normal"/>
    <w:link w:val="Heading6Char"/>
    <w:uiPriority w:val="9"/>
    <w:unhideWhenUsed/>
    <w:qFormat/>
    <w:rsid w:val="001659A5"/>
    <w:pPr>
      <w:keepNext/>
      <w:keepLines/>
      <w:spacing w:before="40" w:after="0"/>
      <w:outlineLvl w:val="5"/>
    </w:pPr>
    <w:rPr>
      <w:rFonts w:asciiTheme="majorHAnsi" w:eastAsiaTheme="majorEastAsia" w:hAnsiTheme="majorHAnsi" w:cstheme="majorBidi"/>
      <w:color w:val="1F3763" w:themeColor="accent1" w:themeShade="7F"/>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7C8"/>
  </w:style>
  <w:style w:type="paragraph" w:styleId="Footer">
    <w:name w:val="footer"/>
    <w:basedOn w:val="Normal"/>
    <w:link w:val="FooterChar"/>
    <w:uiPriority w:val="99"/>
    <w:unhideWhenUsed/>
    <w:rsid w:val="00CD1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7C8"/>
  </w:style>
  <w:style w:type="character" w:styleId="Hyperlink">
    <w:name w:val="Hyperlink"/>
    <w:basedOn w:val="DefaultParagraphFont"/>
    <w:uiPriority w:val="99"/>
    <w:unhideWhenUsed/>
    <w:rsid w:val="00CD17C8"/>
    <w:rPr>
      <w:color w:val="0563C1" w:themeColor="hyperlink"/>
      <w:u w:val="single"/>
    </w:rPr>
  </w:style>
  <w:style w:type="character" w:customStyle="1" w:styleId="Heading2Char">
    <w:name w:val="Heading 2 Char"/>
    <w:basedOn w:val="DefaultParagraphFont"/>
    <w:link w:val="Heading2"/>
    <w:uiPriority w:val="9"/>
    <w:rsid w:val="00CD17C8"/>
    <w:rPr>
      <w:rFonts w:ascii="Times New Roman" w:eastAsiaTheme="majorEastAsia" w:hAnsi="Times New Roman" w:cstheme="majorBidi"/>
      <w:b/>
      <w:color w:val="000000" w:themeColor="text1"/>
      <w:sz w:val="28"/>
      <w:szCs w:val="26"/>
      <w:lang w:val="nl-NL"/>
    </w:rPr>
  </w:style>
  <w:style w:type="paragraph" w:styleId="ListParagraph">
    <w:name w:val="List Paragraph"/>
    <w:basedOn w:val="Normal"/>
    <w:link w:val="ListParagraphChar"/>
    <w:uiPriority w:val="34"/>
    <w:qFormat/>
    <w:rsid w:val="00CD17C8"/>
    <w:pPr>
      <w:spacing w:after="120" w:line="240" w:lineRule="atLeast"/>
      <w:ind w:left="720"/>
      <w:contextualSpacing/>
    </w:pPr>
    <w:rPr>
      <w:sz w:val="28"/>
    </w:rPr>
  </w:style>
  <w:style w:type="table" w:styleId="TableGrid">
    <w:name w:val="Table Grid"/>
    <w:basedOn w:val="TableNormal"/>
    <w:uiPriority w:val="59"/>
    <w:rsid w:val="00CD17C8"/>
    <w:pPr>
      <w:spacing w:after="0" w:line="240" w:lineRule="auto"/>
    </w:pPr>
    <w:rPr>
      <w:rFonts w:ascii="Georgia" w:eastAsia="Times New Roman" w:hAnsi="Times New Roman" w:cs="Times New Roman"/>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basedOn w:val="Normal"/>
    <w:uiPriority w:val="1"/>
    <w:qFormat/>
    <w:rsid w:val="00C60999"/>
    <w:pPr>
      <w:spacing w:after="0" w:line="240" w:lineRule="auto"/>
    </w:pPr>
    <w:rPr>
      <w:rFonts w:eastAsia="Arial"/>
      <w:sz w:val="22"/>
      <w:szCs w:val="22"/>
      <w:lang w:val="vi-VN"/>
    </w:rPr>
  </w:style>
  <w:style w:type="table" w:styleId="MediumGrid1-Accent4">
    <w:name w:val="Medium Grid 1 Accent 4"/>
    <w:basedOn w:val="TableNormal"/>
    <w:uiPriority w:val="67"/>
    <w:rsid w:val="00D1562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NormalWeb">
    <w:name w:val="Normal (Web)"/>
    <w:basedOn w:val="Normal"/>
    <w:uiPriority w:val="99"/>
    <w:unhideWhenUsed/>
    <w:rsid w:val="00485949"/>
    <w:pPr>
      <w:spacing w:before="100" w:beforeAutospacing="1" w:after="100" w:afterAutospacing="1" w:line="240" w:lineRule="auto"/>
    </w:pPr>
    <w:rPr>
      <w:lang w:val="en-US"/>
    </w:rPr>
  </w:style>
  <w:style w:type="table" w:customStyle="1" w:styleId="TableGrid1">
    <w:name w:val="Table Grid1"/>
    <w:basedOn w:val="TableNormal"/>
    <w:next w:val="TableGrid"/>
    <w:uiPriority w:val="59"/>
    <w:rsid w:val="00150EC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59A5"/>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rsid w:val="001659A5"/>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1659A5"/>
    <w:rPr>
      <w:color w:val="808080"/>
    </w:rPr>
  </w:style>
  <w:style w:type="character" w:customStyle="1" w:styleId="ListParagraphChar">
    <w:name w:val="List Paragraph Char"/>
    <w:link w:val="ListParagraph"/>
    <w:uiPriority w:val="34"/>
    <w:qFormat/>
    <w:locked/>
    <w:rsid w:val="001659A5"/>
    <w:rPr>
      <w:rFonts w:ascii="Times New Roman" w:eastAsia="Times New Roman" w:hAnsi="Times New Roman" w:cs="Times New Roman"/>
      <w:sz w:val="28"/>
      <w:szCs w:val="24"/>
      <w:lang w:val="nl-NL"/>
    </w:rPr>
  </w:style>
  <w:style w:type="character" w:customStyle="1" w:styleId="mo">
    <w:name w:val="mo"/>
    <w:basedOn w:val="DefaultParagraphFont"/>
    <w:rsid w:val="001659A5"/>
  </w:style>
  <w:style w:type="character" w:customStyle="1" w:styleId="mn">
    <w:name w:val="mn"/>
    <w:basedOn w:val="DefaultParagraphFont"/>
    <w:rsid w:val="001659A5"/>
  </w:style>
  <w:style w:type="character" w:customStyle="1" w:styleId="mi">
    <w:name w:val="mi"/>
    <w:basedOn w:val="DefaultParagraphFont"/>
    <w:rsid w:val="001659A5"/>
  </w:style>
  <w:style w:type="character" w:customStyle="1" w:styleId="msqrt">
    <w:name w:val="msqrt"/>
    <w:basedOn w:val="DefaultParagraphFont"/>
    <w:rsid w:val="001659A5"/>
  </w:style>
  <w:style w:type="character" w:customStyle="1" w:styleId="VerbatimChar">
    <w:name w:val="Verbatim Char"/>
    <w:rsid w:val="001659A5"/>
    <w:rPr>
      <w:rFonts w:ascii="Consolas" w:hAnsi="Consolas"/>
      <w:sz w:val="22"/>
    </w:rPr>
  </w:style>
  <w:style w:type="paragraph" w:styleId="BalloonText">
    <w:name w:val="Balloon Text"/>
    <w:basedOn w:val="Normal"/>
    <w:link w:val="BalloonTextChar"/>
    <w:uiPriority w:val="99"/>
    <w:semiHidden/>
    <w:unhideWhenUsed/>
    <w:rsid w:val="001659A5"/>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1659A5"/>
    <w:rPr>
      <w:rFonts w:ascii="Tahoma" w:hAnsi="Tahoma" w:cs="Tahoma"/>
      <w:sz w:val="16"/>
      <w:szCs w:val="16"/>
    </w:rPr>
  </w:style>
  <w:style w:type="character" w:customStyle="1" w:styleId="UnresolvedMention1">
    <w:name w:val="Unresolved Mention1"/>
    <w:basedOn w:val="DefaultParagraphFont"/>
    <w:uiPriority w:val="99"/>
    <w:semiHidden/>
    <w:unhideWhenUsed/>
    <w:rsid w:val="001659A5"/>
    <w:rPr>
      <w:color w:val="605E5C"/>
      <w:shd w:val="clear" w:color="auto" w:fill="E1DFDD"/>
    </w:rPr>
  </w:style>
  <w:style w:type="character" w:styleId="UnresolvedMention">
    <w:name w:val="Unresolved Mention"/>
    <w:basedOn w:val="DefaultParagraphFont"/>
    <w:uiPriority w:val="99"/>
    <w:semiHidden/>
    <w:unhideWhenUsed/>
    <w:rsid w:val="001659A5"/>
    <w:rPr>
      <w:color w:val="605E5C"/>
      <w:shd w:val="clear" w:color="auto" w:fill="E1DFDD"/>
    </w:rPr>
  </w:style>
  <w:style w:type="character" w:styleId="Strong">
    <w:name w:val="Strong"/>
    <w:basedOn w:val="DefaultParagraphFont"/>
    <w:qFormat/>
    <w:rsid w:val="001659A5"/>
    <w:rPr>
      <w:b/>
      <w:bCs/>
    </w:rPr>
  </w:style>
  <w:style w:type="character" w:customStyle="1" w:styleId="mjx-char">
    <w:name w:val="mjx-char"/>
    <w:basedOn w:val="DefaultParagraphFont"/>
    <w:rsid w:val="001659A5"/>
  </w:style>
  <w:style w:type="character" w:customStyle="1" w:styleId="mjxassistivemathml">
    <w:name w:val="mjx_assistive_mathml"/>
    <w:basedOn w:val="DefaultParagraphFont"/>
    <w:rsid w:val="001659A5"/>
  </w:style>
  <w:style w:type="paragraph" w:customStyle="1" w:styleId="adbro-feedbackitem">
    <w:name w:val="adbro-feedback__item"/>
    <w:basedOn w:val="Normal"/>
    <w:rsid w:val="001659A5"/>
    <w:pPr>
      <w:spacing w:before="100" w:beforeAutospacing="1" w:after="100" w:afterAutospacing="1" w:line="240" w:lineRule="auto"/>
    </w:pPr>
    <w:rPr>
      <w:lang w:val="en-US"/>
    </w:rPr>
  </w:style>
  <w:style w:type="character" w:styleId="Emphasis">
    <w:name w:val="Emphasis"/>
    <w:basedOn w:val="DefaultParagraphFont"/>
    <w:uiPriority w:val="20"/>
    <w:qFormat/>
    <w:rsid w:val="001659A5"/>
    <w:rPr>
      <w:i/>
      <w:iCs/>
    </w:rPr>
  </w:style>
  <w:style w:type="table" w:customStyle="1" w:styleId="GridTable5Dark-Accent41">
    <w:name w:val="Grid Table 5 Dark - Accent 41"/>
    <w:basedOn w:val="TableNormal"/>
    <w:uiPriority w:val="50"/>
    <w:rsid w:val="004418A2"/>
    <w:pPr>
      <w:spacing w:after="0" w:line="240" w:lineRule="auto"/>
    </w:pPr>
    <w:rPr>
      <w:rFonts w:ascii="Georgia" w:eastAsia="Calibri" w:hAnsi="Calibri"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
    <w:name w:val="Table Grid12"/>
    <w:basedOn w:val="TableNormal"/>
    <w:uiPriority w:val="59"/>
    <w:rsid w:val="004418A2"/>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3</cp:revision>
  <dcterms:created xsi:type="dcterms:W3CDTF">2023-11-24T04:28:00Z</dcterms:created>
  <dcterms:modified xsi:type="dcterms:W3CDTF">2025-02-07T04:16:00Z</dcterms:modified>
</cp:coreProperties>
</file>