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B5E" w:rsidRDefault="00A744D7" w:rsidP="00C6745A">
      <w:pPr>
        <w:pStyle w:val="Heading1"/>
        <w:ind w:left="0" w:hanging="2"/>
        <w:jc w:val="left"/>
        <w:rPr>
          <w:rFonts w:ascii="Times New Roman" w:hAnsi="Times New Roman" w:cs="Times New Roman"/>
          <w:sz w:val="24"/>
          <w:szCs w:val="24"/>
        </w:rPr>
      </w:pPr>
      <w:r>
        <w:rPr>
          <w:rFonts w:ascii="Times New Roman" w:hAnsi="Times New Roman" w:cs="Times New Roman"/>
          <w:b w:val="0"/>
          <w:sz w:val="24"/>
          <w:szCs w:val="24"/>
        </w:rPr>
        <w:t xml:space="preserve">Tiết : 44 </w:t>
      </w:r>
      <w:r>
        <w:rPr>
          <w:rFonts w:ascii="Times New Roman" w:hAnsi="Times New Roman" w:cs="Times New Roman"/>
          <w:sz w:val="24"/>
          <w:szCs w:val="24"/>
        </w:rPr>
        <w:t xml:space="preserve">        </w:t>
      </w:r>
    </w:p>
    <w:p w:rsidR="005E1B5E" w:rsidRDefault="00A744D7" w:rsidP="00C6745A">
      <w:pPr>
        <w:pStyle w:val="Heading1"/>
        <w:ind w:left="0" w:hanging="2"/>
        <w:rPr>
          <w:rFonts w:ascii="Times New Roman" w:hAnsi="Times New Roman" w:cs="Times New Roman"/>
          <w:sz w:val="24"/>
          <w:szCs w:val="24"/>
        </w:rPr>
      </w:pPr>
      <w:r>
        <w:rPr>
          <w:rFonts w:ascii="Times New Roman" w:hAnsi="Times New Roman" w:cs="Times New Roman"/>
          <w:sz w:val="24"/>
          <w:szCs w:val="24"/>
        </w:rPr>
        <w:t>BÀI 4: HOẠT ĐỘNG THỰC HÀNH VÀ TRẢI NGHIỆM:</w:t>
      </w:r>
    </w:p>
    <w:p w:rsidR="005E1B5E" w:rsidRDefault="00A744D7" w:rsidP="00C6745A">
      <w:pPr>
        <w:pStyle w:val="Heading1"/>
        <w:ind w:left="0" w:hanging="2"/>
        <w:rPr>
          <w:rFonts w:ascii="Times New Roman" w:hAnsi="Times New Roman" w:cs="Times New Roman"/>
          <w:sz w:val="24"/>
          <w:szCs w:val="24"/>
        </w:rPr>
      </w:pPr>
      <w:r>
        <w:rPr>
          <w:rFonts w:ascii="Times New Roman" w:hAnsi="Times New Roman" w:cs="Times New Roman"/>
          <w:sz w:val="24"/>
          <w:szCs w:val="24"/>
        </w:rPr>
        <w:t>CÁC ĐẠI LƯỢNG TỈ LỆ TRONG THỰC TẾ</w:t>
      </w:r>
    </w:p>
    <w:p w:rsidR="005E1B5E" w:rsidRDefault="00A744D7" w:rsidP="00C6745A">
      <w:pPr>
        <w:tabs>
          <w:tab w:val="center" w:pos="5400"/>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5E1B5E" w:rsidRDefault="00A744D7" w:rsidP="00C6745A">
      <w:pPr>
        <w:tabs>
          <w:tab w:val="center" w:pos="5400"/>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xong bài này, HS đạt các yêu cầu sau:</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Vận dụng kiến thức các đại lượng tỉ lệ để nhận biết giữa các đại lượng tỉ lệ thuận và tỉ lệ nghịch trong thực tế.</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Ôn tập và củng cố các tính chất cơ bản của các đại lượng tỉ lệ.</w:t>
      </w:r>
    </w:p>
    <w:p w:rsidR="005E1B5E" w:rsidRDefault="00A744D7" w:rsidP="00C6745A">
      <w:pPr>
        <w:tabs>
          <w:tab w:val="center" w:pos="5400"/>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5E1B5E" w:rsidRDefault="00A744D7" w:rsidP="00C6745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5E1B5E" w:rsidRDefault="00A744D7" w:rsidP="00C6745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giao tiếp và hợp tác trong trình bày, thảo luận và làm việc nhóm</w:t>
      </w:r>
    </w:p>
    <w:p w:rsidR="005E1B5E" w:rsidRDefault="00A744D7" w:rsidP="00C6745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giải quyết vấn đề và sáng tạo trong thực hành, vận dụng.</w:t>
      </w:r>
    </w:p>
    <w:p w:rsidR="005E1B5E" w:rsidRDefault="00A744D7" w:rsidP="00C6745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Năng lực riêng: </w:t>
      </w:r>
      <w:r>
        <w:rPr>
          <w:rFonts w:ascii="Times New Roman" w:eastAsia="Times New Roman" w:hAnsi="Times New Roman" w:cs="Times New Roman"/>
          <w:color w:val="000000"/>
          <w:sz w:val="24"/>
          <w:szCs w:val="24"/>
        </w:rPr>
        <w:t>tư duy và lập luận toán học, mô hình hóa toán học, sử dụng công cụ, phương tiện học toán, giải quyết vấn đề.</w:t>
      </w:r>
    </w:p>
    <w:p w:rsidR="005E1B5E" w:rsidRDefault="00A744D7" w:rsidP="00C6745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 biết tích hợp toán học và cuộc sống.</w:t>
      </w:r>
    </w:p>
    <w:p w:rsidR="005E1B5E" w:rsidRDefault="00A744D7" w:rsidP="00C6745A">
      <w:pPr>
        <w:tabs>
          <w:tab w:val="left" w:pos="7169"/>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 GV:  </w:t>
      </w:r>
      <w:r>
        <w:rPr>
          <w:rFonts w:ascii="Times New Roman" w:eastAsia="Times New Roman" w:hAnsi="Times New Roman" w:cs="Times New Roman"/>
          <w:color w:val="000000"/>
          <w:sz w:val="24"/>
          <w:szCs w:val="24"/>
        </w:rPr>
        <w:t>SGK, SGV, Tài liệu giảng dạy, giáo án PPT, PBT, có thể chuẩn bị một số tranh ảnh minh họa cho nội dung bài học.</w:t>
      </w:r>
    </w:p>
    <w:p w:rsidR="005E1B5E" w:rsidRDefault="00A744D7" w:rsidP="00C6745A">
      <w:pPr>
        <w:tabs>
          <w:tab w:val="left" w:pos="7169"/>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2 - HS</w:t>
      </w:r>
      <w:r>
        <w:rPr>
          <w:rFonts w:ascii="Times New Roman" w:eastAsia="Times New Roman" w:hAnsi="Times New Roman" w:cs="Times New Roman"/>
          <w:color w:val="000000"/>
          <w:sz w:val="24"/>
          <w:szCs w:val="24"/>
        </w:rPr>
        <w:t>: SGK, SBT, vở ghi, giấy nháp, đồ dùng học tập (bút, thước...), giấy A</w:t>
      </w:r>
      <w:r>
        <w:rPr>
          <w:rFonts w:ascii="Times New Roman" w:eastAsia="Times New Roman" w:hAnsi="Times New Roman" w:cs="Times New Roman"/>
          <w:color w:val="000000"/>
          <w:sz w:val="24"/>
          <w:szCs w:val="24"/>
          <w:vertAlign w:val="subscript"/>
        </w:rPr>
        <w:t xml:space="preserve">1 </w:t>
      </w:r>
      <w:r>
        <w:rPr>
          <w:rFonts w:ascii="Times New Roman" w:eastAsia="Times New Roman" w:hAnsi="Times New Roman" w:cs="Times New Roman"/>
          <w:sz w:val="24"/>
          <w:szCs w:val="24"/>
        </w:rPr>
        <w:t>kẻ sẵn bảng 1 + bảng 2 theo HD (GV đã giao từ buổi trước).</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III. TIẾN TRÌNH DẠY HỌC</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 HOẠT ĐỘNG KHỞI ĐỘNG (MỞ ĐẦU)</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GV chiếu Slide , tổ chức củng cố HS qua trò chơi trắc nghiệm.</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 </w:t>
      </w:r>
      <w:r>
        <w:rPr>
          <w:rFonts w:ascii="Times New Roman" w:eastAsia="Times New Roman" w:hAnsi="Times New Roman" w:cs="Times New Roman"/>
          <w:sz w:val="24"/>
          <w:szCs w:val="24"/>
        </w:rPr>
        <w:t xml:space="preserve">Khi y = </w:t>
      </w:r>
      <w:r>
        <w:rPr>
          <w:rFonts w:ascii="Times New Roman" w:eastAsia="Times New Roman" w:hAnsi="Times New Roman" w:cs="Times New Roman"/>
          <w:noProof/>
          <w:sz w:val="24"/>
          <w:szCs w:val="24"/>
        </w:rPr>
        <w:drawing>
          <wp:inline distT="0" distB="0" distL="114300" distR="114300">
            <wp:extent cx="66675" cy="247650"/>
            <wp:effectExtent l="0" t="0" r="0" b="0"/>
            <wp:docPr id="1665" name="image258.png"/>
            <wp:cNvGraphicFramePr/>
            <a:graphic xmlns:a="http://schemas.openxmlformats.org/drawingml/2006/main">
              <a:graphicData uri="http://schemas.openxmlformats.org/drawingml/2006/picture">
                <pic:pic xmlns:pic="http://schemas.openxmlformats.org/drawingml/2006/picture">
                  <pic:nvPicPr>
                    <pic:cNvPr id="0" name="image258.png"/>
                    <pic:cNvPicPr preferRelativeResize="0"/>
                  </pic:nvPicPr>
                  <pic:blipFill>
                    <a:blip r:embed="rId8"/>
                    <a:srcRect/>
                    <a:stretch>
                      <a:fillRect/>
                    </a:stretch>
                  </pic:blipFill>
                  <pic:spPr>
                    <a:xfrm>
                      <a:off x="0" y="0"/>
                      <a:ext cx="66675" cy="2476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66675" cy="247650"/>
            <wp:effectExtent l="0" t="0" r="0" b="0"/>
            <wp:docPr id="1661" name="image247.png"/>
            <wp:cNvGraphicFramePr/>
            <a:graphic xmlns:a="http://schemas.openxmlformats.org/drawingml/2006/main">
              <a:graphicData uri="http://schemas.openxmlformats.org/drawingml/2006/picture">
                <pic:pic xmlns:pic="http://schemas.openxmlformats.org/drawingml/2006/picture">
                  <pic:nvPicPr>
                    <pic:cNvPr id="0" name="image247.png"/>
                    <pic:cNvPicPr preferRelativeResize="0"/>
                  </pic:nvPicPr>
                  <pic:blipFill>
                    <a:blip r:embed="rId8"/>
                    <a:srcRect/>
                    <a:stretch>
                      <a:fillRect/>
                    </a:stretch>
                  </pic:blipFill>
                  <pic:spPr>
                    <a:xfrm>
                      <a:off x="0" y="0"/>
                      <a:ext cx="66675" cy="247650"/>
                    </a:xfrm>
                    <a:prstGeom prst="rect">
                      <a:avLst/>
                    </a:prstGeom>
                    <a:ln/>
                  </pic:spPr>
                </pic:pic>
              </a:graphicData>
            </a:graphic>
          </wp:inline>
        </w:drawing>
      </w:r>
      <w:r>
        <w:rPr>
          <w:rFonts w:ascii="Times New Roman" w:eastAsia="Times New Roman" w:hAnsi="Times New Roman" w:cs="Times New Roman"/>
          <w:sz w:val="24"/>
          <w:szCs w:val="24"/>
        </w:rPr>
        <w:t xml:space="preserve"> , với a </w:t>
      </w:r>
      <w:r>
        <w:rPr>
          <w:rFonts w:ascii="Times New Roman" w:eastAsia="Times New Roman" w:hAnsi="Times New Roman" w:cs="Times New Roman"/>
          <w:noProof/>
          <w:sz w:val="24"/>
          <w:szCs w:val="24"/>
        </w:rPr>
        <w:drawing>
          <wp:inline distT="0" distB="0" distL="114300" distR="114300">
            <wp:extent cx="133350" cy="190500"/>
            <wp:effectExtent l="0" t="0" r="0" b="0"/>
            <wp:docPr id="1577" name="image169.png"/>
            <wp:cNvGraphicFramePr/>
            <a:graphic xmlns:a="http://schemas.openxmlformats.org/drawingml/2006/main">
              <a:graphicData uri="http://schemas.openxmlformats.org/drawingml/2006/picture">
                <pic:pic xmlns:pic="http://schemas.openxmlformats.org/drawingml/2006/picture">
                  <pic:nvPicPr>
                    <pic:cNvPr id="0" name="image169.png"/>
                    <pic:cNvPicPr preferRelativeResize="0"/>
                  </pic:nvPicPr>
                  <pic:blipFill>
                    <a:blip r:embed="rId9"/>
                    <a:srcRect/>
                    <a:stretch>
                      <a:fillRect/>
                    </a:stretch>
                  </pic:blipFill>
                  <pic:spPr>
                    <a:xfrm>
                      <a:off x="0" y="0"/>
                      <a:ext cx="133350"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133350" cy="190500"/>
            <wp:effectExtent l="0" t="0" r="0" b="0"/>
            <wp:docPr id="1583" name="image168.png"/>
            <wp:cNvGraphicFramePr/>
            <a:graphic xmlns:a="http://schemas.openxmlformats.org/drawingml/2006/main">
              <a:graphicData uri="http://schemas.openxmlformats.org/drawingml/2006/picture">
                <pic:pic xmlns:pic="http://schemas.openxmlformats.org/drawingml/2006/picture">
                  <pic:nvPicPr>
                    <pic:cNvPr id="0" name="image168.png"/>
                    <pic:cNvPicPr preferRelativeResize="0"/>
                  </pic:nvPicPr>
                  <pic:blipFill>
                    <a:blip r:embed="rId9"/>
                    <a:srcRect/>
                    <a:stretch>
                      <a:fillRect/>
                    </a:stretch>
                  </pic:blipFill>
                  <pic:spPr>
                    <a:xfrm>
                      <a:off x="0" y="0"/>
                      <a:ext cx="133350" cy="190500"/>
                    </a:xfrm>
                    <a:prstGeom prst="rect">
                      <a:avLst/>
                    </a:prstGeom>
                    <a:ln/>
                  </pic:spPr>
                </pic:pic>
              </a:graphicData>
            </a:graphic>
          </wp:inline>
        </w:drawing>
      </w:r>
      <w:r>
        <w:rPr>
          <w:rFonts w:ascii="Times New Roman" w:eastAsia="Times New Roman" w:hAnsi="Times New Roman" w:cs="Times New Roman"/>
          <w:sz w:val="24"/>
          <w:szCs w:val="24"/>
        </w:rPr>
        <w:t xml:space="preserve"> 0 ta nói:</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y tỉ lệ với x</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y tỉ lệ nghịch vói x theo hệ số tỉ lệ a.</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y tỉ lệ thuận với x theo hệ số tỉ lệ a</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x tỉ lệ thuận với y</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w:t>
      </w:r>
      <w:sdt>
        <w:sdtPr>
          <w:tag w:val="goog_rdk_0"/>
          <w:id w:val="-1528639766"/>
        </w:sdtPr>
        <w:sdtEndPr/>
        <w:sdtContent>
          <w:r>
            <w:rPr>
              <w:rFonts w:ascii="Caudex" w:eastAsia="Caudex" w:hAnsi="Caudex" w:cs="Caudex"/>
              <w:sz w:val="24"/>
              <w:szCs w:val="24"/>
            </w:rPr>
            <w:t xml:space="preserve">  Khi có x = k.y (với k ≠ 0) ta nói</w:t>
          </w:r>
        </w:sdtContent>
      </w:sdt>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y tỉ lệ thuận với x theo hệ số tỉ lệ k.</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x tỉ lệ thuận với y theo hệ số tỉ lệ k.</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x và y không tỉ lệ thuận với nhau.     </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Không kết luận được gì về x và y.</w:t>
      </w:r>
    </w:p>
    <w:p w:rsidR="005E1B5E" w:rsidRDefault="00A744D7" w:rsidP="00C6745A">
      <w:pPr>
        <w:pBdr>
          <w:top w:val="nil"/>
          <w:left w:val="nil"/>
          <w:bottom w:val="nil"/>
          <w:right w:val="nil"/>
          <w:between w:val="nil"/>
        </w:pBd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Câu 3. </w:t>
      </w:r>
      <w:r>
        <w:rPr>
          <w:rFonts w:ascii="Times New Roman" w:eastAsia="Times New Roman" w:hAnsi="Times New Roman" w:cs="Times New Roman"/>
          <w:color w:val="000000"/>
          <w:sz w:val="24"/>
          <w:szCs w:val="24"/>
        </w:rPr>
        <w:t>Cho biết đại lượng x tỉ lệ thuận với đại lượng y theo hệ số tỉ lệ -4. Hãy biểu diễn y theo x</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Pr>
          <w:rFonts w:ascii="Times New Roman" w:eastAsia="Times New Roman" w:hAnsi="Times New Roman" w:cs="Times New Roman"/>
          <w:noProof/>
          <w:sz w:val="24"/>
          <w:szCs w:val="24"/>
        </w:rPr>
        <w:drawing>
          <wp:inline distT="0" distB="0" distL="114300" distR="114300">
            <wp:extent cx="419100" cy="257175"/>
            <wp:effectExtent l="0" t="0" r="0" b="0"/>
            <wp:docPr id="1581" name="image162.png"/>
            <wp:cNvGraphicFramePr/>
            <a:graphic xmlns:a="http://schemas.openxmlformats.org/drawingml/2006/main">
              <a:graphicData uri="http://schemas.openxmlformats.org/drawingml/2006/picture">
                <pic:pic xmlns:pic="http://schemas.openxmlformats.org/drawingml/2006/picture">
                  <pic:nvPicPr>
                    <pic:cNvPr id="0" name="image162.png"/>
                    <pic:cNvPicPr preferRelativeResize="0"/>
                  </pic:nvPicPr>
                  <pic:blipFill>
                    <a:blip r:embed="rId10"/>
                    <a:srcRect/>
                    <a:stretch>
                      <a:fillRect/>
                    </a:stretch>
                  </pic:blipFill>
                  <pic:spPr>
                    <a:xfrm>
                      <a:off x="0" y="0"/>
                      <a:ext cx="419100" cy="2571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419100" cy="257175"/>
            <wp:effectExtent l="0" t="0" r="0" b="0"/>
            <wp:docPr id="1569" name="image157.png"/>
            <wp:cNvGraphicFramePr/>
            <a:graphic xmlns:a="http://schemas.openxmlformats.org/drawingml/2006/main">
              <a:graphicData uri="http://schemas.openxmlformats.org/drawingml/2006/picture">
                <pic:pic xmlns:pic="http://schemas.openxmlformats.org/drawingml/2006/picture">
                  <pic:nvPicPr>
                    <pic:cNvPr id="0" name="image157.png"/>
                    <pic:cNvPicPr preferRelativeResize="0"/>
                  </pic:nvPicPr>
                  <pic:blipFill>
                    <a:blip r:embed="rId10"/>
                    <a:srcRect/>
                    <a:stretch>
                      <a:fillRect/>
                    </a:stretch>
                  </pic:blipFill>
                  <pic:spPr>
                    <a:xfrm>
                      <a:off x="0" y="0"/>
                      <a:ext cx="419100" cy="257175"/>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B. y = -4x</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t>
      </w:r>
      <w:r>
        <w:rPr>
          <w:rFonts w:ascii="Times New Roman" w:eastAsia="Times New Roman" w:hAnsi="Times New Roman" w:cs="Times New Roman"/>
          <w:noProof/>
          <w:sz w:val="24"/>
          <w:szCs w:val="24"/>
        </w:rPr>
        <w:drawing>
          <wp:inline distT="0" distB="0" distL="114300" distR="114300">
            <wp:extent cx="552450" cy="257175"/>
            <wp:effectExtent l="0" t="0" r="0" b="0"/>
            <wp:docPr id="1565" name="image150.png"/>
            <wp:cNvGraphicFramePr/>
            <a:graphic xmlns:a="http://schemas.openxmlformats.org/drawingml/2006/main">
              <a:graphicData uri="http://schemas.openxmlformats.org/drawingml/2006/picture">
                <pic:pic xmlns:pic="http://schemas.openxmlformats.org/drawingml/2006/picture">
                  <pic:nvPicPr>
                    <pic:cNvPr id="0" name="image150.png"/>
                    <pic:cNvPicPr preferRelativeResize="0"/>
                  </pic:nvPicPr>
                  <pic:blipFill>
                    <a:blip r:embed="rId11"/>
                    <a:srcRect/>
                    <a:stretch>
                      <a:fillRect/>
                    </a:stretch>
                  </pic:blipFill>
                  <pic:spPr>
                    <a:xfrm>
                      <a:off x="0" y="0"/>
                      <a:ext cx="552450" cy="2571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extent cx="552450" cy="257175"/>
            <wp:effectExtent l="0" t="0" r="0" b="0"/>
            <wp:docPr id="1575" name="image159.png"/>
            <wp:cNvGraphicFramePr/>
            <a:graphic xmlns:a="http://schemas.openxmlformats.org/drawingml/2006/main">
              <a:graphicData uri="http://schemas.openxmlformats.org/drawingml/2006/picture">
                <pic:pic xmlns:pic="http://schemas.openxmlformats.org/drawingml/2006/picture">
                  <pic:nvPicPr>
                    <pic:cNvPr id="0" name="image159.png"/>
                    <pic:cNvPicPr preferRelativeResize="0"/>
                  </pic:nvPicPr>
                  <pic:blipFill>
                    <a:blip r:embed="rId11"/>
                    <a:srcRect/>
                    <a:stretch>
                      <a:fillRect/>
                    </a:stretch>
                  </pic:blipFill>
                  <pic:spPr>
                    <a:xfrm>
                      <a:off x="0" y="0"/>
                      <a:ext cx="552450" cy="257175"/>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t>D. 4x</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Thực hiện nhiệm vụ: </w:t>
      </w:r>
      <w:r>
        <w:rPr>
          <w:rFonts w:ascii="Times New Roman" w:eastAsia="Times New Roman" w:hAnsi="Times New Roman" w:cs="Times New Roman"/>
          <w:sz w:val="24"/>
          <w:szCs w:val="24"/>
        </w:rPr>
        <w:t>HS nhớ lại kiến thức về đại lượng tỉ lệ thuận và đại lượng tỉ lệ nghịch; tính chất của các đại lượng tỉ lệ thuận, tính chất của đại lượng tỉ lệ nghịch và tham gia trò chơi trắc nghiệm trong 4 phút.</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Báo cáo, thảo luận: </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HS giơ tay, trả lời các câu hỏi trong trò chơi trắc nghiệm. </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Kết luận, nhận định: </w:t>
      </w:r>
      <w:r>
        <w:rPr>
          <w:rFonts w:ascii="Times New Roman" w:eastAsia="Times New Roman" w:hAnsi="Times New Roman" w:cs="Times New Roman"/>
          <w:sz w:val="24"/>
          <w:szCs w:val="24"/>
        </w:rPr>
        <w:t>GV nhận xét, đánh giá kết quả của HS, trên cơ sở đó dẫn dắt, kết nối HS vào bài thực hành: “</w:t>
      </w:r>
      <w:r>
        <w:rPr>
          <w:rFonts w:ascii="Times New Roman" w:eastAsia="Times New Roman" w:hAnsi="Times New Roman" w:cs="Times New Roman"/>
          <w:i/>
          <w:sz w:val="24"/>
          <w:szCs w:val="24"/>
        </w:rPr>
        <w:t>Bài học hôm nay chúng ta sẽ biết cách vận dụng kiến thức các đại lượng tỉ lệ thuận và tỉ lệ nghịch vào trong thực tế</w:t>
      </w:r>
      <w:r>
        <w:rPr>
          <w:rFonts w:ascii="Times New Roman" w:eastAsia="Times New Roman" w:hAnsi="Times New Roman" w:cs="Times New Roman"/>
          <w:sz w:val="24"/>
          <w:szCs w:val="24"/>
        </w:rPr>
        <w:t>”</w:t>
      </w:r>
    </w:p>
    <w:p w:rsidR="005E1B5E" w:rsidRDefault="00A744D7" w:rsidP="007A2413">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Bài 4: Hoạt động thực hành và trải nghiệm: Các đại lượng tỉ lệ trong thực tế.</w:t>
      </w:r>
    </w:p>
    <w:p w:rsidR="005E1B5E" w:rsidRDefault="00A744D7" w:rsidP="00C6745A">
      <w:pPr>
        <w:spacing w:after="0" w:line="240" w:lineRule="auto"/>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HÌNH THÀNH KIẾN THỨC MỚI</w:t>
      </w:r>
    </w:p>
    <w:p w:rsidR="007A2413" w:rsidRDefault="007A2413" w:rsidP="00C6745A">
      <w:pPr>
        <w:spacing w:after="0" w:line="240" w:lineRule="auto"/>
        <w:ind w:left="0" w:hanging="2"/>
        <w:rPr>
          <w:rFonts w:ascii="Times New Roman" w:eastAsia="Times New Roman" w:hAnsi="Times New Roman" w:cs="Times New Roman"/>
          <w:b/>
          <w:sz w:val="24"/>
          <w:szCs w:val="24"/>
        </w:rPr>
      </w:pPr>
    </w:p>
    <w:p w:rsidR="007A2413" w:rsidRDefault="007A2413" w:rsidP="00C6745A">
      <w:pPr>
        <w:spacing w:after="0" w:line="240" w:lineRule="auto"/>
        <w:ind w:left="0" w:hanging="2"/>
        <w:rPr>
          <w:rFonts w:ascii="Times New Roman" w:eastAsia="Times New Roman" w:hAnsi="Times New Roman" w:cs="Times New Roman"/>
          <w:sz w:val="24"/>
          <w:szCs w:val="24"/>
        </w:rPr>
      </w:pP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 HOẠT ĐỘNG LUYỆN TẬP</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r>
        <w:rPr>
          <w:rFonts w:ascii="Times New Roman" w:eastAsia="Times New Roman" w:hAnsi="Times New Roman" w:cs="Times New Roman"/>
          <w:color w:val="000000"/>
          <w:sz w:val="24"/>
          <w:szCs w:val="24"/>
        </w:rPr>
        <w:t xml:space="preserve">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chia lớp theo nhóm học tập  (Mỗi nhóm chuẩn bị một tờ bìa có ghi hai bảng thống kê theo mẫu).</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trình bày cụ thể nội dung nhiệm vụ giao cho HS (đọc/nghe/nhìn/làm) với thiết bị dạy học/học liệu cụ thể để tất cả HS đều hiểu rõ nhiệm vụ phải thực hiện.</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Nhóm trưởng phân công một số bạn trong nhóm tìm kiếm các đại lượng tỉ lệ thuận và tỉ lệ nghịch trong thực tế để ghi vào hai bảng.</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Nhóm trưởng và các bạn còn lại kiểm tra và ghi các thông tin kèm theo vào các cột theo yêu cầu trong bảng.</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nhóm báo cáo trước lớp.</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Giáo viên cho nhận xét và đánh giá theo ba tiêu chí: đúng, đầy đủ và phong phú.</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thực hiện hoạt động theo yêu cầu và chỉ dẫn của GV.</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mời một số nhóm trình bày/báo cáo theo giải pháp sư phạm của GV.</w:t>
      </w:r>
    </w:p>
    <w:p w:rsidR="005E1B5E" w:rsidRDefault="00A744D7" w:rsidP="00C6745A">
      <w:pPr>
        <w:tabs>
          <w:tab w:val="left" w:pos="567"/>
          <w:tab w:val="left" w:pos="1134"/>
        </w:tabs>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Kết quả:</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Phân tích cụ thể về sản phẩm học tập mà HS phải hoàn thành theo yêu cầu (làm căn cứ để nhận xét, đánh giá các mức độ hoàn thành của HS trên thực tế tổ chức dạy học).</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Làm rõ những nội dung/yêu cầu về kiến thức, kĩ năng để HS ghi nhận, thực hiện.</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HOẠT ĐỘNG VẬN DỤNG</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giao thêm bài tập vận dụng để HS rèn luyện kĩ năng tính toán:</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u w:val="single"/>
        </w:rPr>
        <w:t xml:space="preserve">BT: </w:t>
      </w:r>
      <w:r>
        <w:rPr>
          <w:rFonts w:ascii="Times New Roman" w:eastAsia="Times New Roman" w:hAnsi="Times New Roman" w:cs="Times New Roman"/>
          <w:color w:val="000000"/>
          <w:sz w:val="24"/>
          <w:szCs w:val="24"/>
        </w:rPr>
        <w:t xml:space="preserve"> Trong đợt khuyến mãi, một cửa hàng quần áo giảm giá 15% tất cả các sản phẩm.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Viết công thức tính giá mới của một mặt hàng theo giá cũ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Nếu một chiếc áo phông có giá niêm yết là 300 nghìn đồng thì giá của nó sau khi giảm là bao nhiêu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thảo luận cặp đôi, thảo luận thực hiện hoàn thành bài tập được giao.</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giơ tay trình bày kết quả thảo luận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HS khác chú ý nghe, nhận xét, bổ sung</w:t>
      </w:r>
    </w:p>
    <w:p w:rsidR="005E1B5E" w:rsidRDefault="00A744D7" w:rsidP="00C6745A">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Kết quả:</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Giảm giá 15% nghĩa là giá mới sẽ bằng 85% giá cũ. Do đó ta có công thức :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Giá mới = 0,85. Giá cũ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Giá của chiếc áo phông sau khi giảm là :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0,85. 300 000 = 255 000 (đồng).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tổng kết, nhận xét quá trình hoạt động và tiếp thu bài của HS; đánh giá chung quá trình thực hiện, kết quả thu được của từng nhóm. GV lưu ý HS lỗi sai mắc phải khi tính tiền giảm giá. </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HƯỚNG DẪN TỰ HỌC</w:t>
      </w:r>
    </w:p>
    <w:p w:rsidR="005E1B5E" w:rsidRDefault="00A744D7" w:rsidP="00C6745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vừa học</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Ôn và ghi nhớ lại các kiến thức đã học trong chương.</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sắp học</w:t>
      </w:r>
    </w:p>
    <w:p w:rsidR="005E1B5E" w:rsidRDefault="00A744D7" w:rsidP="00C674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Xem trước các bài tập trong bài “</w:t>
      </w:r>
      <w:r>
        <w:rPr>
          <w:rFonts w:ascii="Times New Roman" w:eastAsia="Times New Roman" w:hAnsi="Times New Roman" w:cs="Times New Roman"/>
          <w:b/>
          <w:sz w:val="24"/>
          <w:szCs w:val="24"/>
        </w:rPr>
        <w:t>Bài tập cuối chương 6</w:t>
      </w:r>
      <w:r>
        <w:rPr>
          <w:rFonts w:ascii="Times New Roman" w:eastAsia="Times New Roman" w:hAnsi="Times New Roman" w:cs="Times New Roman"/>
          <w:sz w:val="24"/>
          <w:szCs w:val="24"/>
        </w:rPr>
        <w:t>”, làm trước các bài tập 1, 3, 4, 5 (SGK –tr23)  và chuẩn bị sản phẩm sơ đồ tư duy tổng kết nội dung chương 6 ra giấy A</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theo tổ. (GV hướng dẫn cụ thể) </w:t>
      </w:r>
    </w:p>
    <w:p w:rsidR="005E1B5E" w:rsidRDefault="005E1B5E" w:rsidP="00C6745A">
      <w:pPr>
        <w:spacing w:after="0" w:line="240" w:lineRule="auto"/>
        <w:ind w:left="0" w:hanging="2"/>
        <w:rPr>
          <w:rFonts w:ascii="Times New Roman" w:eastAsia="Times New Roman" w:hAnsi="Times New Roman" w:cs="Times New Roman"/>
          <w:sz w:val="24"/>
          <w:szCs w:val="24"/>
        </w:rPr>
      </w:pPr>
    </w:p>
    <w:p w:rsidR="005E1B5E" w:rsidRDefault="005E1B5E" w:rsidP="00C6745A">
      <w:pPr>
        <w:spacing w:after="0" w:line="240" w:lineRule="auto"/>
        <w:ind w:left="0" w:hanging="2"/>
        <w:rPr>
          <w:rFonts w:ascii="Times New Roman" w:eastAsia="Times New Roman" w:hAnsi="Times New Roman" w:cs="Times New Roman"/>
          <w:sz w:val="24"/>
          <w:szCs w:val="24"/>
        </w:rPr>
      </w:pPr>
    </w:p>
    <w:p w:rsidR="005E1B5E" w:rsidRDefault="005E1B5E" w:rsidP="00C6745A">
      <w:pPr>
        <w:tabs>
          <w:tab w:val="left" w:pos="1155"/>
        </w:tabs>
        <w:ind w:left="0" w:hanging="2"/>
        <w:rPr>
          <w:rFonts w:ascii="Times New Roman" w:eastAsia="Times New Roman" w:hAnsi="Times New Roman" w:cs="Times New Roman"/>
          <w:sz w:val="24"/>
          <w:szCs w:val="24"/>
        </w:rPr>
      </w:pPr>
    </w:p>
    <w:p w:rsidR="005E1B5E" w:rsidRDefault="005E1B5E" w:rsidP="00C6745A">
      <w:pPr>
        <w:tabs>
          <w:tab w:val="left" w:pos="1155"/>
        </w:tabs>
        <w:ind w:left="0" w:hanging="2"/>
        <w:rPr>
          <w:rFonts w:ascii="Times New Roman" w:eastAsia="Times New Roman" w:hAnsi="Times New Roman" w:cs="Times New Roman"/>
          <w:sz w:val="24"/>
          <w:szCs w:val="24"/>
        </w:rPr>
      </w:pPr>
    </w:p>
    <w:p w:rsidR="005E1B5E" w:rsidRDefault="005E1B5E" w:rsidP="00C6745A">
      <w:pPr>
        <w:tabs>
          <w:tab w:val="left" w:pos="1155"/>
        </w:tabs>
        <w:ind w:left="0" w:hanging="2"/>
        <w:rPr>
          <w:rFonts w:ascii="Times New Roman" w:eastAsia="Times New Roman" w:hAnsi="Times New Roman" w:cs="Times New Roman"/>
          <w:sz w:val="24"/>
          <w:szCs w:val="24"/>
        </w:rPr>
      </w:pPr>
    </w:p>
    <w:p w:rsidR="005E1B5E" w:rsidRDefault="00A744D7" w:rsidP="00C6745A">
      <w:pPr>
        <w:tabs>
          <w:tab w:val="left" w:pos="1155"/>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E1B5E" w:rsidRDefault="005E1B5E" w:rsidP="00C6745A">
      <w:pPr>
        <w:tabs>
          <w:tab w:val="left" w:pos="1155"/>
        </w:tabs>
        <w:ind w:left="0" w:hanging="2"/>
        <w:rPr>
          <w:rFonts w:ascii="Times New Roman" w:eastAsia="Times New Roman" w:hAnsi="Times New Roman" w:cs="Times New Roman"/>
          <w:sz w:val="24"/>
          <w:szCs w:val="24"/>
        </w:rPr>
      </w:pPr>
      <w:bookmarkStart w:id="0" w:name="_GoBack"/>
      <w:bookmarkEnd w:id="0"/>
    </w:p>
    <w:sectPr w:rsidR="005E1B5E">
      <w:headerReference w:type="even" r:id="rId12"/>
      <w:headerReference w:type="default" r:id="rId13"/>
      <w:footerReference w:type="even" r:id="rId14"/>
      <w:footerReference w:type="default" r:id="rId15"/>
      <w:headerReference w:type="first" r:id="rId16"/>
      <w:footerReference w:type="first" r:id="rId17"/>
      <w:pgSz w:w="11907" w:h="16840"/>
      <w:pgMar w:top="567" w:right="708" w:bottom="851" w:left="1134" w:header="284"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946" w:rsidRDefault="009F6946" w:rsidP="00C6745A">
      <w:pPr>
        <w:spacing w:after="0" w:line="240" w:lineRule="auto"/>
        <w:ind w:left="0" w:hanging="2"/>
      </w:pPr>
      <w:r>
        <w:separator/>
      </w:r>
    </w:p>
  </w:endnote>
  <w:endnote w:type="continuationSeparator" w:id="0">
    <w:p w:rsidR="009F6946" w:rsidRDefault="009F6946" w:rsidP="00C6745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udex">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6BD" w:rsidRDefault="000966B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13" w:rsidRDefault="007A2413" w:rsidP="00C6745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p>
  <w:p w:rsidR="007A2413" w:rsidRDefault="007A2413" w:rsidP="00C6745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Tổ: Toán – Tin – Thể dục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3600D5">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GV: Nguyễn Đình Quý</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6BD" w:rsidRDefault="000966B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946" w:rsidRDefault="009F6946" w:rsidP="00C6745A">
      <w:pPr>
        <w:spacing w:after="0" w:line="240" w:lineRule="auto"/>
        <w:ind w:left="0" w:hanging="2"/>
      </w:pPr>
      <w:r>
        <w:separator/>
      </w:r>
    </w:p>
  </w:footnote>
  <w:footnote w:type="continuationSeparator" w:id="0">
    <w:p w:rsidR="009F6946" w:rsidRDefault="009F6946" w:rsidP="00C6745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6BD" w:rsidRDefault="000966BD">
    <w:pPr>
      <w:pStyle w:val="Header"/>
      <w:ind w:left="1"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413" w:rsidRDefault="007A2413" w:rsidP="00C6745A">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szCs w:val="20"/>
      </w:rPr>
      <w:t xml:space="preserve">Trường THCS Trần Hào                                                          </w:t>
    </w:r>
    <w:r w:rsidR="000966B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KHDH:Số và đại số 7 </w:t>
    </w:r>
    <w:r w:rsidR="000966BD">
      <w:rPr>
        <w:rFonts w:ascii="Times New Roman" w:eastAsia="Times New Roman" w:hAnsi="Times New Roman" w:cs="Times New Roman"/>
        <w:color w:val="000000"/>
        <w:sz w:val="20"/>
        <w:szCs w:val="20"/>
      </w:rPr>
      <w:t xml:space="preserve">– 2024 – 2025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6BD" w:rsidRDefault="000966BD">
    <w:pPr>
      <w:pStyle w:val="Header"/>
      <w:ind w:left="1"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5D9"/>
    <w:multiLevelType w:val="multilevel"/>
    <w:tmpl w:val="07187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3F72B25"/>
    <w:multiLevelType w:val="multilevel"/>
    <w:tmpl w:val="DAF444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5E"/>
    <w:rsid w:val="000966BD"/>
    <w:rsid w:val="002E3C5D"/>
    <w:rsid w:val="003600D5"/>
    <w:rsid w:val="005845B6"/>
    <w:rsid w:val="005E1B5E"/>
    <w:rsid w:val="0062046B"/>
    <w:rsid w:val="007A2413"/>
    <w:rsid w:val="00924995"/>
    <w:rsid w:val="009F6946"/>
    <w:rsid w:val="00A744D7"/>
    <w:rsid w:val="00B228F9"/>
    <w:rsid w:val="00C674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E7F61-5220-4984-9D6F-13C4EE1E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spacing w:after="0" w:line="240" w:lineRule="auto"/>
      <w:ind w:right="-127"/>
      <w:jc w:val="center"/>
    </w:pPr>
    <w:rPr>
      <w:rFonts w:ascii="VNI-Times" w:eastAsia="Times New Roman" w:hAnsi="VNI-Times"/>
      <w:b/>
      <w:bCs/>
      <w:i/>
      <w:iCs/>
      <w:sz w:val="26"/>
      <w:szCs w:val="26"/>
    </w:rPr>
  </w:style>
  <w:style w:type="paragraph" w:styleId="Heading2">
    <w:name w:val="heading 2"/>
    <w:basedOn w:val="Normal"/>
    <w:next w:val="Normal"/>
    <w:pPr>
      <w:keepNext/>
      <w:spacing w:after="0" w:line="240" w:lineRule="auto"/>
      <w:ind w:right="-82"/>
      <w:jc w:val="center"/>
      <w:outlineLvl w:val="1"/>
    </w:pPr>
    <w:rPr>
      <w:rFonts w:ascii="VNI-Times" w:eastAsia="Times New Roman" w:hAnsi="VNI-Times"/>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VNI-Times" w:eastAsia="Times New Roman" w:hAnsi="VNI-Times"/>
      <w:i/>
      <w:iCs/>
      <w:sz w:val="24"/>
      <w:szCs w:val="24"/>
    </w:rPr>
  </w:style>
  <w:style w:type="paragraph" w:styleId="Heading5">
    <w:name w:val="heading 5"/>
    <w:basedOn w:val="Normal"/>
    <w:next w:val="Normal"/>
    <w:pPr>
      <w:keepNext/>
      <w:spacing w:after="60" w:line="240" w:lineRule="auto"/>
      <w:jc w:val="both"/>
      <w:outlineLvl w:val="4"/>
    </w:pPr>
    <w:rPr>
      <w:rFonts w:ascii="VNI-Times" w:eastAsia="Times New Roman" w:hAnsi="VNI-Times"/>
      <w:b/>
      <w:bCs/>
      <w:sz w:val="26"/>
      <w:szCs w:val="24"/>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VNI-Times" w:eastAsia="Times New Roman" w:hAnsi="VNI-Times"/>
      <w:b/>
      <w:bCs/>
      <w:sz w:val="32"/>
      <w:szCs w:val="24"/>
    </w:rPr>
  </w:style>
  <w:style w:type="paragraph" w:customStyle="1" w:styleId="Heading31">
    <w:name w:val="Heading 31"/>
    <w:aliases w:val="muc"/>
    <w:basedOn w:val="Normal"/>
    <w:next w:val="Normal"/>
    <w:pPr>
      <w:keepNext/>
      <w:spacing w:after="0" w:line="240" w:lineRule="auto"/>
      <w:ind w:right="-52"/>
      <w:jc w:val="center"/>
      <w:outlineLvl w:val="2"/>
    </w:pPr>
    <w:rPr>
      <w:rFonts w:ascii="VNI-Times" w:eastAsia="Times New Roman" w:hAnsi="VNI-Times"/>
      <w:b/>
      <w:bCs/>
      <w:i/>
      <w:iCs/>
      <w:sz w:val="26"/>
      <w:szCs w:val="26"/>
    </w:rPr>
  </w:style>
  <w:style w:type="character" w:customStyle="1" w:styleId="Heading1Char">
    <w:name w:val="Heading 1 Char"/>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style>
  <w:style w:type="numbering" w:customStyle="1" w:styleId="NoList11">
    <w:name w:val="No List11"/>
    <w:next w:val="NoList"/>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I-Times" w:eastAsia="Times New Roman" w:hAnsi="VNI-Times"/>
      <w:sz w:val="26"/>
      <w:szCs w:val="26"/>
    </w:rPr>
  </w:style>
  <w:style w:type="character" w:customStyle="1" w:styleId="HeaderChar">
    <w:name w:val="Header Char"/>
    <w:rPr>
      <w:rFonts w:ascii="VNI-Times" w:eastAsia="Times New Roman" w:hAnsi="VNI-Times"/>
      <w:w w:val="100"/>
      <w:position w:val="-1"/>
      <w:sz w:val="26"/>
      <w:szCs w:val="26"/>
      <w:effect w:val="none"/>
      <w:vertAlign w:val="baseline"/>
      <w:cs w:val="0"/>
      <w:em w:val="none"/>
    </w:rPr>
  </w:style>
  <w:style w:type="paragraph" w:styleId="Footer">
    <w:name w:val="footer"/>
    <w:basedOn w:val="Normal"/>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rPr>
      <w:rFonts w:ascii="VNI-Times" w:eastAsia="Times New Roman" w:hAnsi="VNI-Times"/>
      <w:w w:val="100"/>
      <w:position w:val="-1"/>
      <w:sz w:val="24"/>
      <w:szCs w:val="24"/>
      <w:effect w:val="none"/>
      <w:vertAlign w:val="baseline"/>
      <w:cs w:val="0"/>
      <w:em w:val="none"/>
    </w:rPr>
  </w:style>
  <w:style w:type="paragraph" w:styleId="BodyText">
    <w:name w:val="Body Text"/>
    <w:basedOn w:val="Normal"/>
    <w:pPr>
      <w:spacing w:after="0" w:line="240" w:lineRule="auto"/>
      <w:ind w:right="-108"/>
    </w:pPr>
    <w:rPr>
      <w:rFonts w:ascii="VNI-Times" w:eastAsia="Times New Roman" w:hAnsi="VNI-Times"/>
      <w:b/>
      <w:bCs/>
      <w:sz w:val="24"/>
      <w:szCs w:val="24"/>
      <w:u w:val="single"/>
    </w:rPr>
  </w:style>
  <w:style w:type="character" w:customStyle="1" w:styleId="BodyTextChar">
    <w:name w:val="Body Text Char"/>
    <w:rPr>
      <w:rFonts w:ascii="VNI-Times" w:eastAsia="Times New Roman" w:hAnsi="VNI-Times"/>
      <w:b/>
      <w:bCs/>
      <w:w w:val="100"/>
      <w:position w:val="-1"/>
      <w:sz w:val="24"/>
      <w:szCs w:val="24"/>
      <w:u w:val="single"/>
      <w:effect w:val="none"/>
      <w:vertAlign w:val="baseline"/>
      <w:cs w:val="0"/>
      <w:em w:val="none"/>
    </w:rPr>
  </w:style>
  <w:style w:type="character" w:customStyle="1" w:styleId="TitleChar">
    <w:name w:val="Title Char"/>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0" w:line="240" w:lineRule="auto"/>
      <w:ind w:right="-172"/>
    </w:pPr>
    <w:rPr>
      <w:rFonts w:ascii="VNI-Times" w:eastAsia="Times New Roman" w:hAnsi="VNI-Times"/>
      <w:sz w:val="24"/>
      <w:szCs w:val="24"/>
    </w:rPr>
  </w:style>
  <w:style w:type="character" w:customStyle="1" w:styleId="BodyText2Char">
    <w:name w:val="Body Text 2 Char"/>
    <w:rPr>
      <w:rFonts w:ascii="VNI-Times" w:eastAsia="Times New Roman" w:hAnsi="VNI-Times"/>
      <w:w w:val="100"/>
      <w:position w:val="-1"/>
      <w:sz w:val="24"/>
      <w:szCs w:val="24"/>
      <w:effect w:val="none"/>
      <w:vertAlign w:val="baseline"/>
      <w:cs w:val="0"/>
      <w:em w:val="none"/>
    </w:rPr>
  </w:style>
  <w:style w:type="paragraph" w:styleId="BodyText3">
    <w:name w:val="Body Text 3"/>
    <w:basedOn w:val="Normal"/>
    <w:pPr>
      <w:spacing w:after="0" w:line="240" w:lineRule="auto"/>
      <w:ind w:right="-82"/>
    </w:pPr>
    <w:rPr>
      <w:rFonts w:ascii="VNI-Times" w:eastAsia="Times New Roman" w:hAnsi="VNI-Times"/>
      <w:sz w:val="24"/>
      <w:szCs w:val="24"/>
    </w:rPr>
  </w:style>
  <w:style w:type="character" w:customStyle="1" w:styleId="BodyText3Char">
    <w:name w:val="Body Text 3 Char"/>
    <w:rPr>
      <w:rFonts w:ascii="VNI-Times" w:eastAsia="Times New Roman" w:hAnsi="VNI-Times"/>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2">
    <w:name w:val="2"/>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rPr>
      <w:rFonts w:ascii="Tahoma" w:eastAsia="Times New Roman" w:hAnsi="Tahoma" w:cs="Tahoma"/>
      <w:w w:val="100"/>
      <w:position w:val="-1"/>
      <w:sz w:val="24"/>
      <w:szCs w:val="24"/>
      <w:effect w:val="none"/>
      <w:shd w:val="clear" w:color="auto" w:fill="000080"/>
      <w:vertAlign w:val="baseline"/>
      <w:cs w:val="0"/>
      <w:em w:val="none"/>
    </w:rPr>
  </w:style>
  <w:style w:type="numbering" w:customStyle="1" w:styleId="NoList111">
    <w:name w:val="No List111"/>
    <w:next w:val="NoList"/>
    <w:qFormat/>
  </w:style>
  <w:style w:type="numbering" w:customStyle="1" w:styleId="NoList2">
    <w:name w:val="No List2"/>
    <w:next w:val="NoList"/>
    <w:qFormat/>
  </w:style>
  <w:style w:type="numbering" w:customStyle="1" w:styleId="NoList3">
    <w:name w:val="No List3"/>
    <w:next w:val="NoList"/>
    <w:qFormat/>
  </w:style>
  <w:style w:type="character" w:styleId="Emphasis">
    <w:name w:val="Emphasis"/>
    <w:rPr>
      <w:i/>
      <w:i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VNI-Times" w:eastAsia="Times New Roman" w:hAnsi="VNI-Times"/>
      <w:b/>
      <w:bCs/>
      <w:i/>
      <w:iCs/>
      <w:w w:val="100"/>
      <w:position w:val="-1"/>
      <w:sz w:val="32"/>
      <w:szCs w:val="24"/>
      <w:u w:val="single"/>
      <w:effect w:val="none"/>
      <w:vertAlign w:val="baseline"/>
      <w:cs w:val="0"/>
      <w:em w:val="none"/>
    </w:rPr>
  </w:style>
  <w:style w:type="character" w:customStyle="1" w:styleId="Heading8Char">
    <w:name w:val="Heading 8 Char"/>
    <w:rPr>
      <w:rFonts w:ascii="VNI-Times" w:eastAsia="Times New Roman" w:hAnsi="VNI-Times"/>
      <w:b/>
      <w:bCs/>
      <w:i/>
      <w:iCs/>
      <w:w w:val="100"/>
      <w:position w:val="-1"/>
      <w:sz w:val="24"/>
      <w:szCs w:val="24"/>
      <w:effect w:val="none"/>
      <w:vertAlign w:val="baseline"/>
      <w:cs w:val="0"/>
      <w:em w:val="none"/>
    </w:rPr>
  </w:style>
  <w:style w:type="character" w:customStyle="1" w:styleId="Heading9Char">
    <w:name w:val="Heading 9 Char"/>
    <w:rPr>
      <w:rFonts w:ascii="VNI-Swiss-Condense" w:eastAsia="Times New Roman" w:hAnsi="VNI-Swiss-Condense"/>
      <w:w w:val="100"/>
      <w:position w:val="-1"/>
      <w:sz w:val="96"/>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hAnsi="Times New Roman"/>
      <w:sz w:val="26"/>
      <w:szCs w:val="20"/>
    </w:rPr>
  </w:style>
  <w:style w:type="paragraph" w:customStyle="1" w:styleId="NormalJustisi">
    <w:name w:val="Normal + Justisi"/>
    <w:basedOn w:val="Normal"/>
    <w:pPr>
      <w:spacing w:after="0" w:line="240" w:lineRule="auto"/>
    </w:pPr>
    <w:rPr>
      <w:rFonts w:ascii="VNI-Times" w:eastAsia="Times New Roman" w:hAnsi="VNI-Times"/>
      <w:sz w:val="28"/>
      <w:szCs w:val="28"/>
    </w:rPr>
  </w:style>
  <w:style w:type="character" w:customStyle="1" w:styleId="ListParagraphChar">
    <w:name w:val="List Paragraph Char"/>
    <w:rPr>
      <w:rFonts w:ascii="Times New Roman" w:hAnsi="Times New Roman"/>
      <w:w w:val="100"/>
      <w:position w:val="-1"/>
      <w:sz w:val="26"/>
      <w:effect w:val="none"/>
      <w:vertAlign w:val="baseline"/>
      <w:cs w:val="0"/>
      <w:em w:val="none"/>
    </w:rPr>
  </w:style>
  <w:style w:type="paragraph" w:customStyle="1" w:styleId="Style10">
    <w:name w:val="Style10"/>
    <w:basedOn w:val="Normal"/>
    <w:pPr>
      <w:spacing w:after="0" w:line="340" w:lineRule="atLeast"/>
      <w:ind w:left="511" w:hanging="283"/>
      <w:jc w:val="both"/>
    </w:pPr>
    <w:rPr>
      <w:rFonts w:ascii=".VnTime" w:eastAsia="Times New Roman" w:hAnsi=".VnTime"/>
      <w:noProof/>
      <w:sz w:val="25"/>
      <w:szCs w:val="20"/>
    </w:rPr>
  </w:style>
  <w:style w:type="paragraph" w:customStyle="1" w:styleId="MTDisplayEquation">
    <w:name w:val="MTDisplayEquation"/>
    <w:basedOn w:val="ListParagraph"/>
    <w:next w:val="Normal"/>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pPr>
      <w:ind w:left="720"/>
      <w:contextualSpacing/>
    </w:pPr>
  </w:style>
  <w:style w:type="character" w:styleId="SubtleEmphasis">
    <w:name w:val="Subtle Emphasis"/>
    <w:rPr>
      <w:i/>
      <w:iCs/>
      <w:color w:val="404040"/>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Pr>
      <w:w w:val="100"/>
      <w:position w:val="-1"/>
      <w:effect w:val="none"/>
      <w:vertAlign w:val="baseline"/>
      <w:cs w:val="0"/>
      <w:em w:val="none"/>
    </w:rPr>
  </w:style>
  <w:style w:type="character" w:customStyle="1" w:styleId="58cl">
    <w:name w:val="_58cl"/>
    <w:rPr>
      <w:w w:val="100"/>
      <w:position w:val="-1"/>
      <w:effect w:val="none"/>
      <w:vertAlign w:val="baseline"/>
      <w:cs w:val="0"/>
      <w:em w:val="none"/>
    </w:rPr>
  </w:style>
  <w:style w:type="character" w:customStyle="1" w:styleId="58cm">
    <w:name w:val="_58cm"/>
    <w:rPr>
      <w:w w:val="100"/>
      <w:position w:val="-1"/>
      <w:effect w:val="none"/>
      <w:vertAlign w:val="baseline"/>
      <w:cs w:val="0"/>
      <w:em w:val="none"/>
    </w:rPr>
  </w:style>
  <w:style w:type="paragraph" w:customStyle="1" w:styleId="NoSpacing1">
    <w:name w:val="No Spacing1"/>
    <w:aliases w:val="Nomarl"/>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pPr>
      <w:keepLines/>
      <w:spacing w:before="240" w:line="259" w:lineRule="auto"/>
      <w:ind w:right="0"/>
      <w:jc w:val="left"/>
      <w:outlineLvl w:val="9"/>
    </w:pPr>
    <w:rPr>
      <w:rFonts w:ascii="Calibri Light" w:hAnsi="Calibri Light" w:cs="Times New Roman"/>
      <w:b w:val="0"/>
      <w:bCs w:val="0"/>
      <w:i w:val="0"/>
      <w:iCs w:val="0"/>
      <w:color w:val="2E74B5"/>
      <w:sz w:val="32"/>
      <w:szCs w:val="32"/>
    </w:rPr>
  </w:style>
  <w:style w:type="paragraph" w:styleId="TOC1">
    <w:name w:val="toc 1"/>
    <w:basedOn w:val="Normal"/>
    <w:next w:val="Normal"/>
    <w:qFormat/>
    <w:pPr>
      <w:spacing w:after="100" w:line="259" w:lineRule="auto"/>
    </w:pPr>
    <w:rPr>
      <w:rFonts w:cs="Times New Roman"/>
      <w:lang w:val="vi-VN"/>
    </w:rPr>
  </w:style>
  <w:style w:type="character" w:styleId="PlaceholderText">
    <w:name w:val="Placeholder Text"/>
    <w:rPr>
      <w:color w:val="808080"/>
      <w:w w:val="100"/>
      <w:position w:val="-1"/>
      <w:effect w:val="none"/>
      <w:vertAlign w:val="baseline"/>
      <w:cs w:val="0"/>
      <w:em w:val="none"/>
    </w:rPr>
  </w:style>
  <w:style w:type="paragraph" w:customStyle="1" w:styleId="Char">
    <w:name w:val="Char"/>
    <w:basedOn w:val="Normal"/>
    <w:pPr>
      <w:spacing w:after="160" w:line="240" w:lineRule="atLeast"/>
    </w:pPr>
    <w:rPr>
      <w:rFonts w:ascii="Arial" w:eastAsia="Times New Roman" w:hAnsi="Arial" w:cs="Arial"/>
      <w:sz w:val="28"/>
      <w:szCs w:val="24"/>
    </w:rPr>
  </w:style>
  <w:style w:type="paragraph" w:styleId="BodyTextIndent">
    <w:name w:val="Body Text Indent"/>
    <w:basedOn w:val="Normal"/>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rPr>
      <w:rFonts w:ascii="VNI-Times" w:eastAsia="Times New Roman" w:hAnsi="VNI-Times"/>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VnTime" w:eastAsia="Times New Roman" w:hAnsi=".VnTime"/>
      <w:sz w:val="20"/>
      <w:szCs w:val="20"/>
    </w:rPr>
  </w:style>
  <w:style w:type="character" w:customStyle="1" w:styleId="CommentTextChar">
    <w:name w:val="Comment Text Char"/>
    <w:rPr>
      <w:rFonts w:ascii=".VnTime" w:eastAsia="Times New Roman"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eastAsia="Times New Roman" w:hAnsi=".VnTime"/>
      <w:b/>
      <w:bCs/>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pPr>
      <w:spacing w:after="0" w:line="240" w:lineRule="auto"/>
    </w:pPr>
    <w:rPr>
      <w:rFonts w:ascii="VNI-Times" w:eastAsia="Times New Roman" w:hAnsi="VNI-Times"/>
      <w:b/>
      <w:i/>
      <w:sz w:val="24"/>
      <w:szCs w:val="20"/>
      <w:u w:val="single"/>
    </w:rPr>
  </w:style>
  <w:style w:type="paragraph" w:styleId="BodyTextIndent2">
    <w:name w:val="Body Text Indent 2"/>
    <w:basedOn w:val="Normal"/>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rPr>
      <w:rFonts w:ascii="VNI-Times" w:eastAsia="Times New Roman" w:hAnsi="VNI-Times"/>
      <w:w w:val="100"/>
      <w:position w:val="-1"/>
      <w:sz w:val="23"/>
      <w:szCs w:val="23"/>
      <w:effect w:val="none"/>
      <w:vertAlign w:val="baseline"/>
      <w:cs w:val="0"/>
      <w:em w:val="none"/>
    </w:rPr>
  </w:style>
  <w:style w:type="character" w:customStyle="1" w:styleId="Heading3Char1">
    <w:name w:val="Heading 3 Char1"/>
    <w:aliases w:val="muc Char1"/>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pPr>
      <w:tabs>
        <w:tab w:val="num" w:pos="720"/>
      </w:tabs>
      <w:spacing w:after="0" w:line="240" w:lineRule="auto"/>
    </w:pPr>
    <w:rPr>
      <w:rFonts w:ascii="Times New Roman" w:eastAsia="Times New Roman" w:hAnsi="Times New Roman"/>
      <w:sz w:val="28"/>
      <w:szCs w:val="28"/>
      <w:lang w:val="vi-VN" w:eastAsia="vi-VN"/>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tyle1">
    <w:name w:val="Style1"/>
    <w:basedOn w:val="Normal"/>
    <w:pPr>
      <w:spacing w:after="0" w:line="240" w:lineRule="auto"/>
    </w:pPr>
    <w:rPr>
      <w:rFonts w:ascii="Times New Roman" w:eastAsia="Times New Roman" w:hAnsi="Times New Roman"/>
      <w:b/>
      <w:bCs/>
      <w:sz w:val="26"/>
      <w:szCs w:val="24"/>
      <w:u w:val="single"/>
    </w:rPr>
  </w:style>
  <w:style w:type="paragraph" w:customStyle="1" w:styleId="tien3">
    <w:name w:val="tien3"/>
    <w:basedOn w:val="Normal"/>
    <w:pPr>
      <w:spacing w:after="0" w:line="240" w:lineRule="auto"/>
      <w:jc w:val="center"/>
    </w:pPr>
    <w:rPr>
      <w:rFonts w:ascii="Times New Roman" w:eastAsia="Times New Roman" w:hAnsi="Times New Roman"/>
      <w:b/>
      <w:iCs/>
      <w:sz w:val="28"/>
      <w:szCs w:val="28"/>
    </w:rPr>
  </w:style>
  <w:style w:type="character" w:customStyle="1" w:styleId="MTEquationSection">
    <w:name w:val="MTEquationSection"/>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Pr>
      <w:rFonts w:ascii="Consolas" w:hAnsi="Consolas"/>
      <w:w w:val="100"/>
      <w:position w:val="-1"/>
      <w:sz w:val="22"/>
      <w:effect w:val="none"/>
      <w:vertAlign w:val="baseline"/>
      <w:cs w:val="0"/>
      <w:em w:val="none"/>
    </w:rPr>
  </w:style>
  <w:style w:type="character" w:customStyle="1" w:styleId="MTConvertedEquation">
    <w:name w:val="MTConvertedEquatio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11">
    <w:name w:val="Heading 11"/>
    <w:basedOn w:val="Normal"/>
    <w:next w:val="Normal"/>
    <w:pPr>
      <w:keepNext/>
      <w:keepLines/>
      <w:spacing w:before="240" w:after="0" w:line="336" w:lineRule="auto"/>
      <w:jc w:val="center"/>
    </w:pPr>
    <w:rPr>
      <w:rFonts w:ascii="Times New Roman" w:eastAsia="Times New Roman" w:hAnsi="Times New Roman"/>
      <w:b/>
      <w:color w:val="000000"/>
      <w:sz w:val="28"/>
      <w:szCs w:val="32"/>
    </w:rPr>
  </w:style>
  <w:style w:type="paragraph" w:customStyle="1" w:styleId="Nomarl1">
    <w:name w:val="Nomarl1"/>
    <w:next w:val="Normal"/>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pPr>
      <w:spacing w:before="100" w:beforeAutospacing="1" w:after="100" w:afterAutospacing="1" w:line="240" w:lineRule="auto"/>
      <w:jc w:val="both"/>
    </w:pPr>
    <w:rPr>
      <w:rFonts w:ascii="Times New Roman" w:eastAsia="Times New Roman" w:hAnsi="Times New Roman"/>
      <w:sz w:val="24"/>
      <w:szCs w:val="24"/>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cautl">
    <w:name w:val="cautl"/>
    <w:rPr>
      <w:w w:val="100"/>
      <w:position w:val="-1"/>
      <w:effect w:val="none"/>
      <w:vertAlign w:val="baseline"/>
      <w:cs w:val="0"/>
      <w:em w:val="none"/>
    </w:rPr>
  </w:style>
  <w:style w:type="paragraph" w:styleId="z-TopofForm">
    <w:name w:val="HTML Top of Form"/>
    <w:basedOn w:val="Normal"/>
    <w:next w:val="Normal"/>
    <w:qFormat/>
    <w:pPr>
      <w:pBdr>
        <w:bottom w:val="single" w:sz="6" w:space="1" w:color="auto"/>
      </w:pBdr>
      <w:spacing w:after="0" w:line="336"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qFormat/>
    <w:pPr>
      <w:pBdr>
        <w:top w:val="single" w:sz="6" w:space="1" w:color="auto"/>
      </w:pBdr>
      <w:spacing w:after="0" w:line="336"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eastAsia="en-US"/>
    </w:r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ascii="Times New Roman" w:eastAsia="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Pr>
      <w:w w:val="100"/>
      <w:position w:val="-1"/>
      <w:effect w:val="none"/>
      <w:vertAlign w:val="baseline"/>
      <w:cs w:val="0"/>
      <w:em w:val="none"/>
    </w:rPr>
  </w:style>
  <w:style w:type="character" w:customStyle="1" w:styleId="card-send-timesendtime">
    <w:name w:val="card-send-time__sendtime"/>
    <w:rPr>
      <w:w w:val="100"/>
      <w:position w:val="-1"/>
      <w:effect w:val="none"/>
      <w:vertAlign w:val="baseline"/>
      <w:cs w:val="0"/>
      <w:em w:val="none"/>
    </w:rPr>
  </w:style>
  <w:style w:type="character" w:customStyle="1" w:styleId="card-send-status">
    <w:name w:val="card-send-status"/>
    <w:rPr>
      <w:w w:val="100"/>
      <w:position w:val="-1"/>
      <w:effect w:val="none"/>
      <w:vertAlign w:val="baseline"/>
      <w:cs w:val="0"/>
      <w:em w:val="none"/>
    </w:rPr>
  </w:style>
  <w:style w:type="table" w:customStyle="1" w:styleId="GridTable5Dark-Accent21">
    <w:name w:val="Grid Table 5 Dark - Accent 2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0">
    <w:name w:val="Grid Table 5 Dark - Accent 41"/>
    <w:basedOn w:val="TableNormal"/>
    <w:next w:val="GridTable5Dark-Accent41"/>
    <w:pPr>
      <w:suppressAutoHyphens/>
      <w:spacing w:line="1" w:lineRule="atLeast"/>
      <w:ind w:leftChars="-1" w:left="-1" w:hangingChars="1" w:hanging="1"/>
      <w:textDirection w:val="btLr"/>
      <w:textAlignment w:val="top"/>
      <w:outlineLvl w:val="0"/>
    </w:pPr>
    <w:rPr>
      <w:rFonts w:ascii="Georgia"/>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rPr>
      <w:w w:val="100"/>
      <w:position w:val="-1"/>
      <w:effect w:val="none"/>
      <w:vertAlign w:val="baseline"/>
      <w:cs w:val="0"/>
      <w:em w:val="none"/>
    </w:rPr>
  </w:style>
  <w:style w:type="character" w:customStyle="1" w:styleId="mo">
    <w:name w:val="mo"/>
    <w:rPr>
      <w:w w:val="100"/>
      <w:position w:val="-1"/>
      <w:effect w:val="none"/>
      <w:vertAlign w:val="baseline"/>
      <w:cs w:val="0"/>
      <w:em w:val="none"/>
    </w:rPr>
  </w:style>
  <w:style w:type="character" w:customStyle="1" w:styleId="mn">
    <w:name w:val="m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waEU0XpS3CbydJPO81xe/omrRg==">CgMxLjAaJAoBMBIfCh0IB0IZCg9UaW1lcyBOZXcgUm9tYW4SBkNhdWRleDIIaC5namRneHMyCWguMzBqMHpsbDgAciExOVZEQ1ZiLUl1R0RyS1hJOVpoTmMxeW1WeHFkUmlhSXA=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3</cp:revision>
  <dcterms:created xsi:type="dcterms:W3CDTF">2025-02-11T09:14:00Z</dcterms:created>
  <dcterms:modified xsi:type="dcterms:W3CDTF">2025-05-04T03:03:00Z</dcterms:modified>
</cp:coreProperties>
</file>