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F2" w:rsidRPr="00827418" w:rsidRDefault="000049F2" w:rsidP="000049F2">
      <w:pPr>
        <w:spacing w:after="0"/>
        <w:ind w:left="720" w:hanging="720"/>
        <w:jc w:val="center"/>
        <w:rPr>
          <w:rFonts w:ascii="Times New Roman" w:hAnsi="Times New Roman"/>
          <w:b/>
          <w:bCs/>
          <w:sz w:val="26"/>
          <w:szCs w:val="26"/>
        </w:rPr>
      </w:pPr>
      <w:r w:rsidRPr="00827418">
        <w:rPr>
          <w:rFonts w:ascii="Times New Roman" w:hAnsi="Times New Roman"/>
          <w:b/>
          <w:bCs/>
          <w:sz w:val="26"/>
          <w:szCs w:val="26"/>
        </w:rPr>
        <w:t>TÊN BÀI DẠY: BÀI 17. SÔNG VÀ HỒ.</w:t>
      </w:r>
    </w:p>
    <w:p w:rsidR="000049F2" w:rsidRPr="00827418" w:rsidRDefault="000049F2" w:rsidP="000049F2">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rsidR="000049F2" w:rsidRPr="00827418" w:rsidRDefault="000049F2" w:rsidP="000049F2">
      <w:pPr>
        <w:spacing w:after="0"/>
        <w:jc w:val="center"/>
        <w:rPr>
          <w:rFonts w:ascii="Times New Roman" w:hAnsi="Times New Roman"/>
          <w:sz w:val="26"/>
          <w:szCs w:val="26"/>
        </w:rPr>
      </w:pPr>
      <w:r w:rsidRPr="00827418">
        <w:rPr>
          <w:rFonts w:ascii="Times New Roman" w:hAnsi="Times New Roman"/>
          <w:sz w:val="26"/>
          <w:szCs w:val="26"/>
        </w:rPr>
        <w:t>Thời gian thực hiện: (1 tiết)</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rsidR="000049F2" w:rsidRPr="00CF46E9" w:rsidRDefault="000049F2" w:rsidP="000049F2">
      <w:pPr>
        <w:spacing w:after="0"/>
        <w:jc w:val="both"/>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Mô tả được các bộ phận của một dòng sông lớn, mối quan hệ giữa mùa lũ của sông với các nguồn cấp nước sông.</w:t>
      </w:r>
    </w:p>
    <w:p w:rsidR="000049F2" w:rsidRPr="00CF46E9" w:rsidRDefault="000049F2" w:rsidP="000049F2">
      <w:pPr>
        <w:spacing w:after="0"/>
        <w:jc w:val="both"/>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Nêu được tầm quan trọng của việc sử dụng tổng hợp nước sông, hồ.</w:t>
      </w:r>
    </w:p>
    <w:p w:rsidR="000049F2" w:rsidRPr="00827418" w:rsidRDefault="000049F2" w:rsidP="000049F2">
      <w:pPr>
        <w:spacing w:after="0"/>
        <w:jc w:val="both"/>
        <w:rPr>
          <w:rFonts w:ascii="Times New Roman" w:hAnsi="Times New Roman"/>
          <w:b/>
          <w:sz w:val="26"/>
          <w:szCs w:val="26"/>
          <w:u w:val="single"/>
        </w:rPr>
      </w:pPr>
      <w:r w:rsidRPr="00827418">
        <w:rPr>
          <w:rFonts w:ascii="Times New Roman" w:hAnsi="Times New Roman"/>
          <w:b/>
          <w:sz w:val="26"/>
          <w:szCs w:val="26"/>
          <w:u w:val="single"/>
        </w:rPr>
        <w:t>2. Năng lực</w:t>
      </w:r>
    </w:p>
    <w:p w:rsidR="000049F2" w:rsidRPr="00827418" w:rsidRDefault="000049F2" w:rsidP="000049F2">
      <w:pPr>
        <w:spacing w:after="0"/>
        <w:rPr>
          <w:rFonts w:ascii="Times New Roman" w:hAnsi="Times New Roman"/>
          <w:b/>
          <w:sz w:val="26"/>
          <w:szCs w:val="26"/>
        </w:rPr>
      </w:pPr>
      <w:r w:rsidRPr="00827418">
        <w:rPr>
          <w:rFonts w:ascii="Times New Roman" w:hAnsi="Times New Roman"/>
          <w:b/>
          <w:sz w:val="26"/>
          <w:szCs w:val="26"/>
        </w:rPr>
        <w:t>* Năng lực chung</w:t>
      </w:r>
    </w:p>
    <w:p w:rsidR="000049F2" w:rsidRPr="00827418" w:rsidRDefault="000049F2" w:rsidP="000049F2">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rsidR="000049F2" w:rsidRPr="00827418" w:rsidRDefault="000049F2" w:rsidP="000049F2">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rsidR="000049F2" w:rsidRPr="00827418" w:rsidRDefault="000049F2" w:rsidP="000049F2">
      <w:pPr>
        <w:spacing w:after="0"/>
        <w:rPr>
          <w:rFonts w:ascii="Times New Roman" w:hAnsi="Times New Roman"/>
          <w:sz w:val="26"/>
          <w:szCs w:val="26"/>
        </w:rPr>
      </w:pPr>
      <w:r w:rsidRPr="00827418">
        <w:rPr>
          <w:rFonts w:ascii="Times New Roman" w:hAnsi="Times New Roman"/>
          <w:b/>
          <w:kern w:val="3"/>
          <w:sz w:val="26"/>
          <w:szCs w:val="26"/>
        </w:rPr>
        <w:t>* Năng lực Địa Lí</w:t>
      </w:r>
    </w:p>
    <w:p w:rsidR="000049F2" w:rsidRPr="00827418" w:rsidRDefault="000049F2" w:rsidP="000049F2">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rsidR="000049F2" w:rsidRPr="00827418" w:rsidRDefault="000049F2" w:rsidP="000049F2">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rsidR="000049F2" w:rsidRPr="00827418" w:rsidRDefault="000049F2" w:rsidP="000049F2">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rsidR="000049F2" w:rsidRPr="00827418" w:rsidRDefault="000049F2" w:rsidP="000049F2">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rsidR="000049F2" w:rsidRPr="00827418" w:rsidRDefault="000049F2" w:rsidP="000049F2">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rsidR="000049F2" w:rsidRPr="00827418" w:rsidRDefault="000049F2" w:rsidP="000049F2">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rsidR="000049F2" w:rsidRPr="00827418" w:rsidRDefault="000049F2" w:rsidP="000049F2">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0049F2"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p w:rsidR="000049F2" w:rsidRPr="00827418" w:rsidRDefault="000049F2"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0049F2"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049F2"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0049F2" w:rsidRPr="00827418" w:rsidRDefault="000049F2"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Theo em, một dòng sông lớn gồm những bộ phận nào? Sông được cung cấp nước từ những nguồn nào? Do đâu sông có lũ? Chúng ta cần sử dụng nước sông, hồ như thế nào?</w:t>
                  </w:r>
                </w:p>
                <w:p w:rsidR="000049F2" w:rsidRPr="00827418" w:rsidRDefault="000049F2" w:rsidP="00AF640B">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r w:rsidR="000049F2"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0049F2" w:rsidRPr="00827418" w:rsidRDefault="000049F2"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lastRenderedPageBreak/>
                    <w:t>GV: Gợi ý, hỗ trợ học sinh thực hiện nhiệm vụ</w:t>
                  </w:r>
                </w:p>
                <w:p w:rsidR="000049F2" w:rsidRPr="00827418" w:rsidRDefault="000049F2"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r w:rsidR="000049F2"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r w:rsidR="000049F2"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bl>
          <w:p w:rsidR="000049F2" w:rsidRPr="00827418" w:rsidRDefault="000049F2" w:rsidP="00AF640B">
            <w:pPr>
              <w:spacing w:after="0"/>
              <w:rPr>
                <w:rFonts w:ascii="Times New Roman" w:hAnsi="Times New Roman"/>
                <w:color w:val="000000"/>
                <w:sz w:val="26"/>
                <w:szCs w:val="26"/>
              </w:rPr>
            </w:pPr>
          </w:p>
        </w:tc>
      </w:tr>
      <w:tr w:rsidR="000049F2"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0049F2"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Sôngvà lưu lượng nước của sông</w:t>
            </w:r>
          </w:p>
          <w:p w:rsidR="000049F2" w:rsidRPr="00827418" w:rsidRDefault="000049F2" w:rsidP="00AF640B">
            <w:pPr>
              <w:spacing w:after="0"/>
              <w:jc w:val="both"/>
              <w:rPr>
                <w:rFonts w:ascii="Times New Roman" w:hAnsi="Times New Roman"/>
                <w:bCs/>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khái niêm, cấu tạo, vai trò cảu nước của sông và hồ</w:t>
            </w:r>
          </w:p>
          <w:p w:rsidR="000049F2" w:rsidRPr="00827418" w:rsidRDefault="000049F2" w:rsidP="00AF640B">
            <w:pPr>
              <w:spacing w:after="0"/>
              <w:jc w:val="both"/>
              <w:rPr>
                <w:rFonts w:ascii="Times New Roman" w:hAnsi="Times New Roman"/>
                <w:bCs/>
                <w:sz w:val="26"/>
                <w:szCs w:val="26"/>
              </w:rPr>
            </w:pPr>
            <w:r w:rsidRPr="00827418">
              <w:rPr>
                <w:rFonts w:ascii="Times New Roman" w:hAnsi="Times New Roman"/>
                <w:bCs/>
                <w:color w:val="000000"/>
                <w:sz w:val="26"/>
                <w:szCs w:val="26"/>
              </w:rPr>
              <w:t>b. Nội dung: Sông, hồ</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sản phẩm của HS</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0049F2" w:rsidRPr="00CF46E9" w:rsidRDefault="000049F2" w:rsidP="00AF640B">
                  <w:pPr>
                    <w:spacing w:after="0"/>
                    <w:jc w:val="both"/>
                    <w:rPr>
                      <w:rFonts w:ascii="Times New Roman" w:hAnsi="Times New Roman"/>
                      <w:b/>
                      <w:bCs/>
                      <w:sz w:val="26"/>
                      <w:szCs w:val="26"/>
                      <w:lang w:val="en-US"/>
                    </w:rPr>
                  </w:pPr>
                  <w:r w:rsidRPr="00CF46E9">
                    <w:rPr>
                      <w:rFonts w:ascii="Times New Roman" w:hAnsi="Times New Roman"/>
                      <w:b/>
                      <w:bCs/>
                      <w:sz w:val="26"/>
                      <w:szCs w:val="26"/>
                      <w:lang w:val="en-US"/>
                    </w:rPr>
                    <w:t>a/ Sông</w:t>
                  </w:r>
                </w:p>
                <w:p w:rsidR="000049F2" w:rsidRPr="00CF46E9" w:rsidRDefault="000049F2" w:rsidP="00AF640B">
                  <w:pPr>
                    <w:spacing w:after="0"/>
                    <w:jc w:val="both"/>
                    <w:rPr>
                      <w:rFonts w:ascii="Times New Roman" w:hAnsi="Times New Roman"/>
                      <w:sz w:val="26"/>
                      <w:szCs w:val="26"/>
                      <w:lang w:val="en-US"/>
                    </w:rPr>
                  </w:pPr>
                  <w:r w:rsidRPr="00CF46E9">
                    <w:rPr>
                      <w:rFonts w:ascii="Times New Roman" w:hAnsi="Times New Roman"/>
                      <w:sz w:val="26"/>
                      <w:szCs w:val="26"/>
                      <w:lang w:val="en-US"/>
                    </w:rPr>
                    <w:t>? Sông là gì?</w:t>
                  </w:r>
                </w:p>
                <w:p w:rsidR="000049F2" w:rsidRPr="00CF46E9" w:rsidRDefault="000049F2" w:rsidP="00AF640B">
                  <w:pPr>
                    <w:spacing w:after="0"/>
                    <w:jc w:val="both"/>
                    <w:rPr>
                      <w:rFonts w:ascii="Times New Roman" w:hAnsi="Times New Roman"/>
                      <w:sz w:val="26"/>
                      <w:szCs w:val="26"/>
                      <w:lang w:val="en-US"/>
                    </w:rPr>
                  </w:pPr>
                  <w:r w:rsidRPr="00CF46E9">
                    <w:rPr>
                      <w:rFonts w:ascii="Times New Roman" w:hAnsi="Times New Roman"/>
                      <w:sz w:val="26"/>
                      <w:szCs w:val="26"/>
                      <w:lang w:val="en-US"/>
                    </w:rPr>
                    <w:t xml:space="preserve">? Những nguồn cung cấp nước cho dòng sông </w:t>
                  </w:r>
                </w:p>
                <w:p w:rsidR="000049F2" w:rsidRPr="00CF46E9" w:rsidRDefault="000049F2" w:rsidP="00AF640B">
                  <w:pPr>
                    <w:spacing w:after="0"/>
                    <w:jc w:val="both"/>
                    <w:rPr>
                      <w:rFonts w:ascii="Times New Roman" w:hAnsi="Times New Roman"/>
                      <w:sz w:val="26"/>
                      <w:szCs w:val="26"/>
                      <w:lang w:val="en-US"/>
                    </w:rPr>
                  </w:pPr>
                  <w:r w:rsidRPr="00CF46E9">
                    <w:rPr>
                      <w:rFonts w:ascii="Times New Roman" w:hAnsi="Times New Roman"/>
                      <w:sz w:val="26"/>
                      <w:szCs w:val="26"/>
                      <w:lang w:val="en-US"/>
                    </w:rPr>
                    <w:t xml:space="preserve">GV: Cho HS quan sát bảng số liệu </w:t>
                  </w:r>
                </w:p>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34B9694D" wp14:editId="48097CAC">
                        <wp:extent cx="2901950" cy="168846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1950" cy="1688465"/>
                                </a:xfrm>
                                <a:prstGeom prst="rect">
                                  <a:avLst/>
                                </a:prstGeom>
                                <a:noFill/>
                              </pic:spPr>
                            </pic:pic>
                          </a:graphicData>
                        </a:graphic>
                      </wp:inline>
                    </w:drawing>
                  </w:r>
                </w:p>
                <w:p w:rsidR="000049F2" w:rsidRPr="00827418" w:rsidRDefault="000049F2" w:rsidP="00AF640B">
                  <w:pPr>
                    <w:spacing w:after="0"/>
                    <w:jc w:val="both"/>
                    <w:rPr>
                      <w:rFonts w:ascii="Times New Roman" w:hAnsi="Times New Roman"/>
                      <w:sz w:val="26"/>
                      <w:szCs w:val="26"/>
                      <w:lang w:val="nl-NL"/>
                    </w:rPr>
                  </w:pPr>
                </w:p>
                <w:tbl>
                  <w:tblPr>
                    <w:tblW w:w="5178" w:type="dxa"/>
                    <w:tblCellMar>
                      <w:left w:w="10" w:type="dxa"/>
                      <w:right w:w="10" w:type="dxa"/>
                    </w:tblCellMar>
                    <w:tblLook w:val="0000" w:firstRow="0" w:lastRow="0" w:firstColumn="0" w:lastColumn="0" w:noHBand="0" w:noVBand="0"/>
                  </w:tblPr>
                  <w:tblGrid>
                    <w:gridCol w:w="2589"/>
                    <w:gridCol w:w="2589"/>
                  </w:tblGrid>
                  <w:tr w:rsidR="000049F2" w:rsidRPr="00827418" w:rsidTr="00AF640B">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Nguồn cung cấp</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p>
                    </w:tc>
                  </w:tr>
                  <w:tr w:rsidR="000049F2" w:rsidRPr="00827418" w:rsidTr="00AF640B">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Diện tích</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p>
                    </w:tc>
                  </w:tr>
                  <w:tr w:rsidR="000049F2" w:rsidRPr="00827418" w:rsidTr="00AF640B">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Sông chính</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p>
                    </w:tc>
                  </w:tr>
                  <w:tr w:rsidR="000049F2" w:rsidRPr="00827418" w:rsidTr="00AF640B">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phụ lưu</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p>
                    </w:tc>
                  </w:tr>
                  <w:tr w:rsidR="000049F2" w:rsidRPr="00827418" w:rsidTr="00AF640B">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sz w:val="26"/>
                            <w:szCs w:val="26"/>
                            <w:lang w:val="nl-NL"/>
                          </w:rPr>
                        </w:pPr>
                      </w:p>
                    </w:tc>
                  </w:tr>
                </w:tbl>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GV: Em hây nêu mối quan hệ giữa mùa lũ của sông với nguồn cung cấp nước sông</w:t>
                  </w:r>
                </w:p>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 Sông chính cùng phụ lưu, chi lưu hợp lại gọi là gì?</w:t>
                  </w:r>
                </w:p>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b/>
                      <w:bCs/>
                      <w:sz w:val="26"/>
                      <w:szCs w:val="26"/>
                      <w:lang w:val="nl-NL"/>
                    </w:rPr>
                    <w:t>2</w:t>
                  </w:r>
                  <w:r w:rsidRPr="00827418">
                    <w:rPr>
                      <w:rFonts w:ascii="Times New Roman" w:hAnsi="Times New Roman"/>
                      <w:b/>
                      <w:bCs/>
                      <w:sz w:val="26"/>
                      <w:szCs w:val="26"/>
                    </w:rPr>
                    <w:t xml:space="preserve">/ </w:t>
                  </w:r>
                  <w:r w:rsidRPr="00827418">
                    <w:rPr>
                      <w:rFonts w:ascii="Times New Roman" w:hAnsi="Times New Roman"/>
                      <w:b/>
                      <w:bCs/>
                      <w:sz w:val="26"/>
                      <w:szCs w:val="26"/>
                      <w:lang w:val="nl-NL"/>
                    </w:rPr>
                    <w:t>Lưu</w:t>
                  </w:r>
                  <w:r w:rsidRPr="00827418">
                    <w:rPr>
                      <w:rFonts w:ascii="Times New Roman" w:hAnsi="Times New Roman"/>
                      <w:b/>
                      <w:bCs/>
                      <w:sz w:val="26"/>
                      <w:szCs w:val="26"/>
                    </w:rPr>
                    <w:t xml:space="preserve"> lượng nước sông</w:t>
                  </w:r>
                  <w:r w:rsidRPr="00827418">
                    <w:rPr>
                      <w:rFonts w:ascii="Times New Roman" w:hAnsi="Times New Roman"/>
                      <w:sz w:val="26"/>
                      <w:szCs w:val="26"/>
                      <w:lang w:val="nl-NL"/>
                    </w:rPr>
                    <w:t xml:space="preserve"> </w:t>
                  </w:r>
                </w:p>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Dựa vào thông tin trong bài và bảng 17.1, em hãy:</w:t>
                  </w:r>
                </w:p>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lastRenderedPageBreak/>
                    <w:t>-</w:t>
                  </w:r>
                  <w:r w:rsidRPr="00827418">
                    <w:rPr>
                      <w:rFonts w:ascii="Times New Roman" w:hAnsi="Times New Roman"/>
                      <w:sz w:val="26"/>
                      <w:szCs w:val="26"/>
                      <w:lang w:val="nl-NL"/>
                    </w:rPr>
                    <w:tab/>
                    <w:t>Cho biết mùa lũ của sông Gianh vào những tháng nào?</w:t>
                  </w:r>
                </w:p>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những tháng nào có lượng mưa lớn nhất?</w:t>
                  </w:r>
                </w:p>
                <w:p w:rsidR="000049F2" w:rsidRPr="00827418" w:rsidRDefault="000049F2"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Rút ra moi quan hệ giữa mùa lũ của Sổng với nguồn cung cấp nước sông</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CF46E9" w:rsidRDefault="000049F2" w:rsidP="00AF640B">
                  <w:pPr>
                    <w:spacing w:after="0"/>
                    <w:jc w:val="both"/>
                    <w:rPr>
                      <w:rFonts w:ascii="Times New Roman" w:hAnsi="Times New Roman"/>
                      <w:b/>
                      <w:sz w:val="26"/>
                      <w:szCs w:val="26"/>
                    </w:rPr>
                  </w:pPr>
                  <w:r w:rsidRPr="00CF46E9">
                    <w:rPr>
                      <w:rFonts w:ascii="Times New Roman" w:hAnsi="Times New Roman"/>
                      <w:b/>
                      <w:sz w:val="26"/>
                      <w:szCs w:val="26"/>
                    </w:rPr>
                    <w:lastRenderedPageBreak/>
                    <w:t>I/ Sông và lưu lượng nước của sông</w:t>
                  </w:r>
                </w:p>
                <w:p w:rsidR="000049F2" w:rsidRPr="00CF46E9" w:rsidRDefault="000049F2" w:rsidP="00AF640B">
                  <w:pPr>
                    <w:spacing w:after="0"/>
                    <w:jc w:val="both"/>
                    <w:rPr>
                      <w:rFonts w:ascii="Times New Roman" w:hAnsi="Times New Roman"/>
                      <w:b/>
                      <w:sz w:val="26"/>
                      <w:szCs w:val="26"/>
                    </w:rPr>
                  </w:pPr>
                </w:p>
                <w:p w:rsidR="000049F2" w:rsidRPr="00CF46E9" w:rsidRDefault="000049F2" w:rsidP="00AF640B">
                  <w:pPr>
                    <w:spacing w:after="0"/>
                    <w:jc w:val="both"/>
                    <w:rPr>
                      <w:rFonts w:ascii="Times New Roman" w:hAnsi="Times New Roman"/>
                      <w:b/>
                      <w:bCs/>
                      <w:sz w:val="26"/>
                      <w:szCs w:val="26"/>
                    </w:rPr>
                  </w:pPr>
                  <w:r w:rsidRPr="00CF46E9">
                    <w:rPr>
                      <w:rFonts w:ascii="Times New Roman" w:hAnsi="Times New Roman"/>
                      <w:b/>
                      <w:bCs/>
                      <w:sz w:val="26"/>
                      <w:szCs w:val="26"/>
                    </w:rPr>
                    <w:t>1/ Các bộ phận của dòng sông</w:t>
                  </w:r>
                </w:p>
                <w:p w:rsidR="000049F2" w:rsidRPr="00CF46E9" w:rsidRDefault="000049F2" w:rsidP="00AF640B">
                  <w:pPr>
                    <w:spacing w:after="0"/>
                    <w:rPr>
                      <w:rFonts w:ascii="Times New Roman" w:hAnsi="Times New Roman"/>
                      <w:sz w:val="26"/>
                      <w:szCs w:val="26"/>
                    </w:rPr>
                  </w:pPr>
                  <w:r w:rsidRPr="00CF46E9">
                    <w:rPr>
                      <w:rFonts w:ascii="Times New Roman" w:hAnsi="Times New Roman"/>
                      <w:sz w:val="26"/>
                      <w:szCs w:val="26"/>
                    </w:rPr>
                    <w:t xml:space="preserve">  - Sông là dòng chảy thường xuyên của nước, tương đối ổn định trên bề mặt  lục đia .</w:t>
                  </w:r>
                </w:p>
                <w:p w:rsidR="000049F2" w:rsidRPr="00CF46E9" w:rsidRDefault="000049F2" w:rsidP="00AF640B">
                  <w:pPr>
                    <w:spacing w:after="0"/>
                    <w:rPr>
                      <w:rFonts w:ascii="Times New Roman" w:hAnsi="Times New Roman"/>
                      <w:sz w:val="26"/>
                      <w:szCs w:val="26"/>
                    </w:rPr>
                  </w:pPr>
                  <w:r w:rsidRPr="00CF46E9">
                    <w:rPr>
                      <w:rFonts w:ascii="Times New Roman" w:hAnsi="Times New Roman"/>
                      <w:sz w:val="26"/>
                      <w:szCs w:val="26"/>
                    </w:rPr>
                    <w:t xml:space="preserve">  - Nguồn cung cấp cho sông: Nước mưa, nước ngầm, băng tuyết tan.</w:t>
                  </w:r>
                </w:p>
                <w:p w:rsidR="000049F2" w:rsidRPr="00CF46E9" w:rsidRDefault="000049F2" w:rsidP="00AF640B">
                  <w:pPr>
                    <w:spacing w:after="0"/>
                    <w:rPr>
                      <w:rFonts w:ascii="Times New Roman" w:hAnsi="Times New Roman"/>
                      <w:sz w:val="26"/>
                      <w:szCs w:val="26"/>
                    </w:rPr>
                  </w:pPr>
                </w:p>
                <w:p w:rsidR="000049F2" w:rsidRPr="00CF46E9" w:rsidRDefault="000049F2" w:rsidP="00AF640B">
                  <w:pPr>
                    <w:spacing w:after="0"/>
                    <w:rPr>
                      <w:rFonts w:ascii="Times New Roman" w:hAnsi="Times New Roman"/>
                      <w:sz w:val="26"/>
                      <w:szCs w:val="26"/>
                    </w:rPr>
                  </w:pPr>
                  <w:r w:rsidRPr="00CF46E9">
                    <w:rPr>
                      <w:rFonts w:ascii="Times New Roman" w:hAnsi="Times New Roman"/>
                      <w:sz w:val="26"/>
                      <w:szCs w:val="26"/>
                    </w:rPr>
                    <w:t>- Diện tích đất đá cung cấp nước thường xuyên cho sông gọi là lưu vực sông .</w:t>
                  </w:r>
                </w:p>
                <w:p w:rsidR="000049F2" w:rsidRPr="00CF46E9" w:rsidRDefault="000049F2" w:rsidP="00AF640B">
                  <w:pPr>
                    <w:spacing w:after="0"/>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r w:rsidRPr="00CF46E9">
                    <w:rPr>
                      <w:rFonts w:ascii="Times New Roman" w:hAnsi="Times New Roman"/>
                      <w:sz w:val="26"/>
                      <w:szCs w:val="26"/>
                    </w:rPr>
                    <w:t xml:space="preserve"> -  Sông chính cùng phụ lưu, chi lưu hợp lại gọi là hệ thống sông.</w:t>
                  </w:r>
                </w:p>
                <w:p w:rsidR="000049F2" w:rsidRPr="00CF46E9" w:rsidRDefault="000049F2" w:rsidP="00AF640B">
                  <w:pPr>
                    <w:spacing w:after="0"/>
                    <w:jc w:val="both"/>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r w:rsidRPr="00CF46E9">
                    <w:rPr>
                      <w:rFonts w:ascii="Times New Roman" w:hAnsi="Times New Roman"/>
                      <w:b/>
                      <w:bCs/>
                      <w:sz w:val="26"/>
                      <w:szCs w:val="26"/>
                    </w:rPr>
                    <w:t>2</w:t>
                  </w:r>
                  <w:r w:rsidRPr="00827418">
                    <w:rPr>
                      <w:rFonts w:ascii="Times New Roman" w:hAnsi="Times New Roman"/>
                      <w:b/>
                      <w:bCs/>
                      <w:sz w:val="26"/>
                      <w:szCs w:val="26"/>
                    </w:rPr>
                    <w:t xml:space="preserve">/ </w:t>
                  </w:r>
                  <w:r w:rsidRPr="00CF46E9">
                    <w:rPr>
                      <w:rFonts w:ascii="Times New Roman" w:hAnsi="Times New Roman"/>
                      <w:b/>
                      <w:bCs/>
                      <w:sz w:val="26"/>
                      <w:szCs w:val="26"/>
                    </w:rPr>
                    <w:t>Lưu</w:t>
                  </w:r>
                  <w:r w:rsidRPr="00827418">
                    <w:rPr>
                      <w:rFonts w:ascii="Times New Roman" w:hAnsi="Times New Roman"/>
                      <w:b/>
                      <w:bCs/>
                      <w:sz w:val="26"/>
                      <w:szCs w:val="26"/>
                    </w:rPr>
                    <w:t xml:space="preserve"> lượng nước sông</w:t>
                  </w:r>
                  <w:r w:rsidRPr="00CF46E9">
                    <w:rPr>
                      <w:rFonts w:ascii="Times New Roman" w:hAnsi="Times New Roman"/>
                      <w:sz w:val="26"/>
                      <w:szCs w:val="26"/>
                    </w:rPr>
                    <w:t>.</w:t>
                  </w:r>
                </w:p>
                <w:p w:rsidR="000049F2" w:rsidRPr="00CF46E9" w:rsidRDefault="000049F2" w:rsidP="00AF640B">
                  <w:pPr>
                    <w:spacing w:after="0"/>
                    <w:jc w:val="both"/>
                    <w:rPr>
                      <w:rFonts w:ascii="Times New Roman" w:hAnsi="Times New Roman"/>
                      <w:sz w:val="26"/>
                      <w:szCs w:val="26"/>
                    </w:rPr>
                  </w:pPr>
                </w:p>
                <w:p w:rsidR="000049F2" w:rsidRPr="00CF46E9" w:rsidRDefault="000049F2" w:rsidP="00AF640B">
                  <w:pPr>
                    <w:spacing w:after="0"/>
                    <w:jc w:val="both"/>
                    <w:rPr>
                      <w:rFonts w:ascii="Times New Roman" w:hAnsi="Times New Roman"/>
                      <w:sz w:val="26"/>
                      <w:szCs w:val="26"/>
                    </w:rPr>
                  </w:pPr>
                  <w:r w:rsidRPr="00CF46E9">
                    <w:rPr>
                      <w:rFonts w:ascii="Times New Roman" w:hAnsi="Times New Roman"/>
                      <w:sz w:val="26"/>
                      <w:szCs w:val="26"/>
                    </w:rPr>
                    <w:t>Lưu lượng nước là lượng nước chảy qua mặt cắt ngang lòng sông, ở một địa điểm nào đó, trong một giây đồng hổ. Đon vị tính lưu lượng nước thường là m3/s.</w:t>
                  </w: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rsidR="000049F2" w:rsidRPr="00827418" w:rsidRDefault="000049F2"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0049F2" w:rsidRPr="00827418" w:rsidRDefault="000049F2"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CF46E9" w:rsidRDefault="000049F2" w:rsidP="00AF640B">
                  <w:pPr>
                    <w:spacing w:after="0"/>
                    <w:rPr>
                      <w:rFonts w:ascii="Times New Roman" w:hAnsi="Times New Roman"/>
                      <w:color w:val="000000"/>
                      <w:sz w:val="26"/>
                      <w:szCs w:val="26"/>
                    </w:rPr>
                  </w:pP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0049F2" w:rsidRPr="00827418" w:rsidRDefault="000049F2"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CF46E9" w:rsidRDefault="000049F2" w:rsidP="00AF640B">
                  <w:pPr>
                    <w:spacing w:after="0"/>
                    <w:rPr>
                      <w:rFonts w:ascii="Times New Roman" w:hAnsi="Times New Roman"/>
                      <w:color w:val="000000"/>
                      <w:sz w:val="26"/>
                      <w:szCs w:val="26"/>
                    </w:rPr>
                  </w:pP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0049F2" w:rsidRPr="00827418" w:rsidRDefault="000049F2"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CF46E9" w:rsidRDefault="000049F2" w:rsidP="00AF640B">
                  <w:pPr>
                    <w:spacing w:after="0"/>
                    <w:rPr>
                      <w:rFonts w:ascii="Times New Roman" w:hAnsi="Times New Roman"/>
                      <w:color w:val="000000"/>
                      <w:sz w:val="26"/>
                      <w:szCs w:val="26"/>
                      <w:lang w:val="en-US"/>
                    </w:rPr>
                  </w:pPr>
                </w:p>
              </w:tc>
            </w:tr>
          </w:tbl>
          <w:p w:rsidR="000049F2" w:rsidRPr="00827418" w:rsidRDefault="000049F2" w:rsidP="00AF640B">
            <w:pPr>
              <w:spacing w:after="0"/>
              <w:rPr>
                <w:rFonts w:ascii="Times New Roman" w:hAnsi="Times New Roman"/>
                <w:b/>
                <w:color w:val="FF0000"/>
                <w:sz w:val="26"/>
                <w:szCs w:val="26"/>
              </w:rPr>
            </w:pPr>
          </w:p>
        </w:tc>
      </w:tr>
      <w:tr w:rsidR="000049F2"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Hồ</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các khái niệm hồ, nguồn gốc cảu các loại hồ </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Hồ</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0049F2" w:rsidRPr="00CF46E9" w:rsidRDefault="000049F2" w:rsidP="00AF640B">
                  <w:pPr>
                    <w:spacing w:after="0"/>
                    <w:jc w:val="both"/>
                    <w:rPr>
                      <w:rFonts w:ascii="Times New Roman" w:hAnsi="Times New Roman"/>
                      <w:sz w:val="26"/>
                      <w:szCs w:val="26"/>
                    </w:rPr>
                  </w:pPr>
                  <w:r w:rsidRPr="00CF46E9">
                    <w:rPr>
                      <w:rFonts w:ascii="Times New Roman" w:hAnsi="Times New Roman"/>
                      <w:sz w:val="26"/>
                      <w:szCs w:val="26"/>
                    </w:rPr>
                    <w:t xml:space="preserve">GV </w:t>
                  </w:r>
                </w:p>
                <w:p w:rsidR="000049F2" w:rsidRPr="00CF46E9" w:rsidRDefault="000049F2" w:rsidP="00AF640B">
                  <w:pPr>
                    <w:spacing w:after="0"/>
                    <w:jc w:val="both"/>
                    <w:rPr>
                      <w:rFonts w:ascii="Times New Roman" w:hAnsi="Times New Roman"/>
                      <w:sz w:val="26"/>
                      <w:szCs w:val="26"/>
                    </w:rPr>
                  </w:pPr>
                  <w:r w:rsidRPr="00CF46E9">
                    <w:rPr>
                      <w:rFonts w:ascii="Times New Roman" w:hAnsi="Times New Roman"/>
                      <w:sz w:val="26"/>
                      <w:szCs w:val="26"/>
                    </w:rPr>
                    <w:t>1/ Khái niệm hồ.</w:t>
                  </w:r>
                </w:p>
                <w:p w:rsidR="000049F2" w:rsidRPr="00CF46E9" w:rsidRDefault="000049F2"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2/ </w:t>
                  </w:r>
                  <w:r w:rsidRPr="00CF46E9">
                    <w:rPr>
                      <w:rFonts w:ascii="Times New Roman" w:hAnsi="Times New Roman"/>
                      <w:bCs/>
                      <w:color w:val="000000"/>
                      <w:sz w:val="26"/>
                      <w:szCs w:val="26"/>
                    </w:rPr>
                    <w:t>N</w:t>
                  </w:r>
                  <w:r w:rsidRPr="00827418">
                    <w:rPr>
                      <w:rFonts w:ascii="Times New Roman" w:hAnsi="Times New Roman"/>
                      <w:bCs/>
                      <w:color w:val="000000"/>
                      <w:sz w:val="26"/>
                      <w:szCs w:val="26"/>
                    </w:rPr>
                    <w:t>gu</w:t>
                  </w:r>
                  <w:r w:rsidRPr="00CF46E9">
                    <w:rPr>
                      <w:rFonts w:ascii="Times New Roman" w:hAnsi="Times New Roman"/>
                      <w:bCs/>
                      <w:color w:val="000000"/>
                      <w:sz w:val="26"/>
                      <w:szCs w:val="26"/>
                    </w:rPr>
                    <w:t>ồn gốc của các loại hồ.</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CF46E9" w:rsidRDefault="000049F2" w:rsidP="00AF640B">
                  <w:pPr>
                    <w:spacing w:after="0"/>
                    <w:rPr>
                      <w:rFonts w:ascii="Times New Roman" w:hAnsi="Times New Roman"/>
                      <w:b/>
                      <w:sz w:val="26"/>
                      <w:szCs w:val="26"/>
                    </w:rPr>
                  </w:pPr>
                  <w:r w:rsidRPr="00CF46E9">
                    <w:rPr>
                      <w:rFonts w:ascii="Times New Roman" w:hAnsi="Times New Roman"/>
                      <w:b/>
                      <w:sz w:val="26"/>
                      <w:szCs w:val="26"/>
                    </w:rPr>
                    <w:t>II/ HỒ</w:t>
                  </w:r>
                </w:p>
                <w:p w:rsidR="000049F2" w:rsidRPr="00827418" w:rsidRDefault="000049F2" w:rsidP="00AF640B">
                  <w:pPr>
                    <w:pStyle w:val="BodyText"/>
                    <w:spacing w:after="0"/>
                    <w:jc w:val="both"/>
                    <w:rPr>
                      <w:rFonts w:ascii="Times New Roman" w:hAnsi="Times New Roman"/>
                      <w:sz w:val="26"/>
                      <w:szCs w:val="26"/>
                    </w:rPr>
                  </w:pPr>
                </w:p>
                <w:p w:rsidR="000049F2" w:rsidRPr="00827418" w:rsidRDefault="000049F2" w:rsidP="00AF640B">
                  <w:pPr>
                    <w:spacing w:after="0"/>
                    <w:rPr>
                      <w:rFonts w:ascii="Times New Roman" w:hAnsi="Times New Roman"/>
                      <w:bCs/>
                      <w:color w:val="000000"/>
                      <w:sz w:val="26"/>
                      <w:szCs w:val="26"/>
                    </w:rPr>
                  </w:pPr>
                  <w:r w:rsidRPr="00827418">
                    <w:rPr>
                      <w:rFonts w:ascii="Times New Roman" w:hAnsi="Times New Roman"/>
                      <w:sz w:val="26"/>
                      <w:szCs w:val="26"/>
                    </w:rPr>
                    <w:t>-</w:t>
                  </w:r>
                  <w:r w:rsidRPr="00827418">
                    <w:rPr>
                      <w:rFonts w:ascii="Times New Roman" w:hAnsi="Times New Roman"/>
                      <w:bCs/>
                      <w:color w:val="000000"/>
                      <w:sz w:val="26"/>
                      <w:szCs w:val="26"/>
                    </w:rPr>
                    <w:t xml:space="preserve"> Hổ là một dạng địa hình trũng chứa nước, thường khép kín và không trực tiếp thông ra biển</w:t>
                  </w:r>
                </w:p>
                <w:p w:rsidR="000049F2" w:rsidRPr="00827418" w:rsidRDefault="000049F2" w:rsidP="00AF640B">
                  <w:pPr>
                    <w:spacing w:after="0"/>
                    <w:rPr>
                      <w:rFonts w:ascii="Times New Roman" w:hAnsi="Times New Roman"/>
                      <w:sz w:val="26"/>
                      <w:szCs w:val="26"/>
                    </w:rPr>
                  </w:pPr>
                  <w:r w:rsidRPr="00827418">
                    <w:rPr>
                      <w:rFonts w:ascii="Times New Roman" w:hAnsi="Times New Roman"/>
                      <w:sz w:val="26"/>
                      <w:szCs w:val="26"/>
                    </w:rPr>
                    <w:t>- Hổ có nguồn gốc hình thành và hình dạng khác nhau.</w:t>
                  </w: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0049F2" w:rsidRPr="00827418" w:rsidRDefault="000049F2"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0049F2" w:rsidRPr="00827418" w:rsidRDefault="000049F2"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0049F2" w:rsidRPr="00827418" w:rsidRDefault="000049F2"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0049F2" w:rsidRPr="00827418" w:rsidRDefault="000049F2"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p>
              </w:tc>
            </w:tr>
          </w:tbl>
          <w:p w:rsidR="000049F2" w:rsidRPr="00827418" w:rsidRDefault="000049F2" w:rsidP="00AF640B">
            <w:pPr>
              <w:spacing w:after="0"/>
              <w:rPr>
                <w:rFonts w:ascii="Times New Roman" w:hAnsi="Times New Roman"/>
                <w:b/>
                <w:color w:val="FF0000"/>
                <w:sz w:val="26"/>
                <w:szCs w:val="26"/>
              </w:rPr>
            </w:pPr>
          </w:p>
        </w:tc>
      </w:tr>
      <w:tr w:rsidR="000049F2"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2.3: SỬ DỤNG TỔNG HỢP NƯỚC SÔNG, HỒ</w:t>
            </w:r>
          </w:p>
          <w:tbl>
            <w:tblPr>
              <w:tblW w:w="8790" w:type="dxa"/>
              <w:tblCellMar>
                <w:left w:w="10" w:type="dxa"/>
                <w:right w:w="10" w:type="dxa"/>
              </w:tblCellMar>
              <w:tblLook w:val="0000" w:firstRow="0" w:lastRow="0" w:firstColumn="0" w:lastColumn="0" w:noHBand="0" w:noVBand="0"/>
            </w:tblPr>
            <w:tblGrid>
              <w:gridCol w:w="5404"/>
              <w:gridCol w:w="3386"/>
            </w:tblGrid>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6458E6" w:rsidRDefault="000049F2" w:rsidP="00AF640B">
                  <w:pPr>
                    <w:spacing w:after="0"/>
                    <w:rPr>
                      <w:rFonts w:ascii="Times New Roman" w:hAnsi="Times New Roman"/>
                      <w:sz w:val="26"/>
                      <w:szCs w:val="26"/>
                      <w:lang w:val="en-US"/>
                    </w:rPr>
                  </w:pPr>
                  <w:r w:rsidRPr="009F5A95">
                    <w:rPr>
                      <w:rFonts w:ascii="Times New Roman" w:hAnsi="Times New Roman"/>
                      <w:sz w:val="26"/>
                      <w:szCs w:val="26"/>
                    </w:rPr>
                    <w:t xml:space="preserve"> </w:t>
                  </w:r>
                  <w:r>
                    <w:rPr>
                      <w:rFonts w:ascii="Times New Roman" w:hAnsi="Times New Roman"/>
                      <w:color w:val="000000"/>
                      <w:sz w:val="26"/>
                      <w:szCs w:val="26"/>
                      <w:lang w:val="en-US"/>
                    </w:rPr>
                    <w:t>HS tự học</w:t>
                  </w: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p>
              </w:tc>
            </w:tr>
            <w:tr w:rsidR="000049F2"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sz w:val="26"/>
                      <w:szCs w:val="26"/>
                    </w:rPr>
                  </w:pPr>
                </w:p>
              </w:tc>
            </w:tr>
          </w:tbl>
          <w:p w:rsidR="000049F2" w:rsidRPr="00827418" w:rsidRDefault="000049F2" w:rsidP="00AF640B">
            <w:pPr>
              <w:spacing w:after="0"/>
              <w:jc w:val="center"/>
              <w:rPr>
                <w:rFonts w:ascii="Times New Roman" w:hAnsi="Times New Roman"/>
                <w:b/>
                <w:color w:val="FF0000"/>
                <w:sz w:val="26"/>
                <w:szCs w:val="26"/>
              </w:rPr>
            </w:pPr>
          </w:p>
        </w:tc>
      </w:tr>
      <w:tr w:rsidR="000049F2"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3: Luyện tập.</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rsidR="000049F2" w:rsidRPr="00827418" w:rsidRDefault="000049F2"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vẽ sơ đô thê hiện các bộ phận chỉnh của một dòng sông lớn.</w:t>
                  </w:r>
                </w:p>
                <w:p w:rsidR="000049F2" w:rsidRPr="00827418" w:rsidRDefault="000049F2"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Sông nào cung cấp nước cho hồ Dầu Tiếng? Nước hồ Dầu Tiếng có được sử dụng tổng hợp?</w:t>
                  </w:r>
                </w:p>
                <w:p w:rsidR="000049F2" w:rsidRPr="00827418" w:rsidRDefault="000049F2" w:rsidP="00AF640B">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0049F2"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rsidR="000049F2" w:rsidRPr="00827418" w:rsidRDefault="000049F2" w:rsidP="00AF640B">
            <w:pPr>
              <w:spacing w:after="0"/>
              <w:jc w:val="center"/>
              <w:rPr>
                <w:rFonts w:ascii="Times New Roman" w:hAnsi="Times New Roman"/>
                <w:b/>
                <w:color w:val="FF0000"/>
                <w:sz w:val="26"/>
                <w:szCs w:val="26"/>
              </w:rPr>
            </w:pPr>
          </w:p>
        </w:tc>
      </w:tr>
      <w:tr w:rsidR="000049F2"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rsidR="000049F2" w:rsidRPr="00827418" w:rsidRDefault="000049F2"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0049F2" w:rsidRPr="00827418" w:rsidRDefault="000049F2"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0049F2"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049F2"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0049F2" w:rsidRPr="00827418" w:rsidRDefault="000049F2"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HS hoàn thành các yêu cầu sau.</w:t>
                  </w:r>
                </w:p>
                <w:p w:rsidR="000049F2" w:rsidRPr="00827418" w:rsidRDefault="000049F2" w:rsidP="00AF640B">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r w:rsidR="000049F2"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0049F2" w:rsidRPr="00827418" w:rsidRDefault="000049F2"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0049F2" w:rsidRPr="00827418" w:rsidRDefault="000049F2"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r w:rsidR="000049F2"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r w:rsidR="000049F2"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0049F2" w:rsidRPr="00827418" w:rsidRDefault="000049F2"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rsidR="000049F2" w:rsidRPr="00827418" w:rsidRDefault="000049F2"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2" w:rsidRPr="00827418" w:rsidRDefault="000049F2" w:rsidP="00AF640B">
                  <w:pPr>
                    <w:spacing w:after="0"/>
                    <w:rPr>
                      <w:rFonts w:ascii="Times New Roman" w:hAnsi="Times New Roman"/>
                      <w:color w:val="000000"/>
                      <w:sz w:val="26"/>
                      <w:szCs w:val="26"/>
                    </w:rPr>
                  </w:pPr>
                </w:p>
              </w:tc>
            </w:tr>
          </w:tbl>
          <w:p w:rsidR="000049F2" w:rsidRPr="00827418" w:rsidRDefault="000049F2" w:rsidP="00AF640B">
            <w:pPr>
              <w:spacing w:after="0"/>
              <w:rPr>
                <w:rFonts w:ascii="Times New Roman" w:hAnsi="Times New Roman"/>
                <w:b/>
                <w:color w:val="FF0000"/>
                <w:sz w:val="26"/>
                <w:szCs w:val="26"/>
              </w:rPr>
            </w:pPr>
          </w:p>
        </w:tc>
      </w:tr>
    </w:tbl>
    <w:p w:rsidR="000049F2" w:rsidRDefault="000049F2" w:rsidP="000049F2">
      <w:pPr>
        <w:spacing w:after="0"/>
        <w:rPr>
          <w:rFonts w:ascii="Times New Roman" w:hAnsi="Times New Roman"/>
          <w:sz w:val="26"/>
          <w:szCs w:val="26"/>
        </w:rPr>
      </w:pPr>
    </w:p>
    <w:p w:rsidR="000049F2" w:rsidRDefault="000049F2" w:rsidP="000049F2">
      <w:pPr>
        <w:spacing w:after="0"/>
        <w:rPr>
          <w:rFonts w:ascii="Times New Roman" w:hAnsi="Times New Roman"/>
          <w:sz w:val="26"/>
          <w:szCs w:val="26"/>
        </w:rPr>
      </w:pPr>
    </w:p>
    <w:p w:rsidR="000049F2" w:rsidRDefault="000049F2" w:rsidP="000049F2">
      <w:pPr>
        <w:spacing w:after="0"/>
        <w:rPr>
          <w:rFonts w:ascii="Times New Roman" w:hAnsi="Times New Roman"/>
          <w:sz w:val="26"/>
          <w:szCs w:val="26"/>
        </w:rPr>
      </w:pPr>
    </w:p>
    <w:p w:rsidR="000049F2" w:rsidRDefault="000049F2" w:rsidP="000049F2">
      <w:pPr>
        <w:spacing w:after="0"/>
        <w:rPr>
          <w:rFonts w:ascii="Times New Roman" w:hAnsi="Times New Roman"/>
          <w:sz w:val="26"/>
          <w:szCs w:val="26"/>
        </w:rPr>
      </w:pPr>
    </w:p>
    <w:p w:rsidR="000049F2" w:rsidRDefault="000049F2" w:rsidP="000049F2">
      <w:pPr>
        <w:spacing w:after="0"/>
        <w:rPr>
          <w:rFonts w:ascii="Times New Roman" w:hAnsi="Times New Roman"/>
          <w:sz w:val="26"/>
          <w:szCs w:val="26"/>
        </w:rPr>
      </w:pPr>
    </w:p>
    <w:p w:rsidR="000049F2" w:rsidRDefault="000049F2" w:rsidP="000049F2">
      <w:pPr>
        <w:spacing w:after="0"/>
        <w:rPr>
          <w:rFonts w:ascii="Times New Roman" w:hAnsi="Times New Roman"/>
          <w:sz w:val="26"/>
          <w:szCs w:val="26"/>
        </w:rPr>
      </w:pPr>
    </w:p>
    <w:p w:rsidR="000049F2" w:rsidRDefault="000049F2" w:rsidP="000049F2">
      <w:pPr>
        <w:spacing w:after="0"/>
        <w:rPr>
          <w:rFonts w:ascii="Times New Roman" w:hAnsi="Times New Roman"/>
          <w:sz w:val="26"/>
          <w:szCs w:val="26"/>
        </w:rPr>
      </w:pPr>
    </w:p>
    <w:p w:rsidR="000049F2" w:rsidRDefault="000049F2" w:rsidP="000049F2">
      <w:pPr>
        <w:spacing w:after="0"/>
        <w:rPr>
          <w:rFonts w:ascii="Times New Roman" w:hAnsi="Times New Roman"/>
          <w:sz w:val="26"/>
          <w:szCs w:val="26"/>
        </w:rPr>
      </w:pPr>
    </w:p>
    <w:p w:rsidR="00693D45" w:rsidRDefault="00693D45">
      <w:bookmarkStart w:id="0" w:name="_GoBack"/>
      <w:bookmarkEnd w:id="0"/>
    </w:p>
    <w:sectPr w:rsidR="0069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2"/>
    <w:rsid w:val="000049F2"/>
    <w:rsid w:val="0069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48D5-2780-4FA4-A0D5-2770A67D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F2"/>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049F2"/>
    <w:pPr>
      <w:spacing w:after="120"/>
    </w:pPr>
  </w:style>
  <w:style w:type="character" w:customStyle="1" w:styleId="BodyTextChar">
    <w:name w:val="Body Text Char"/>
    <w:basedOn w:val="DefaultParagraphFont"/>
    <w:link w:val="BodyText"/>
    <w:rsid w:val="000049F2"/>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2025-05-04T05:30:00Z</dcterms:created>
  <dcterms:modified xsi:type="dcterms:W3CDTF">2025-05-04T05:31:00Z</dcterms:modified>
</cp:coreProperties>
</file>