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842" w:rsidRPr="00355842" w:rsidRDefault="00355842" w:rsidP="00355842">
      <w:pPr>
        <w:keepNext/>
        <w:keepLines/>
        <w:spacing w:before="120" w:after="120" w:line="240" w:lineRule="auto"/>
        <w:jc w:val="center"/>
        <w:outlineLvl w:val="1"/>
        <w:rPr>
          <w:rFonts w:eastAsia="Times New Roman" w:cs="Times New Roman"/>
          <w:b/>
          <w:bCs/>
          <w:i/>
          <w:color w:val="17365D"/>
          <w:sz w:val="28"/>
          <w:szCs w:val="28"/>
        </w:rPr>
      </w:pPr>
      <w:bookmarkStart w:id="0" w:name="_GoBack"/>
      <w:r w:rsidRPr="00355842">
        <w:rPr>
          <w:rFonts w:eastAsia="Times New Roman" w:cs="Times New Roman"/>
          <w:b/>
          <w:bCs/>
          <w:i/>
          <w:color w:val="17365D"/>
          <w:sz w:val="28"/>
          <w:szCs w:val="28"/>
        </w:rPr>
        <w:t>TUẦN 26 – TIẾT 76: SINH HOẠT DƯỚI CƠ</w:t>
      </w:r>
    </w:p>
    <w:p w:rsidR="00355842" w:rsidRPr="00355842" w:rsidRDefault="00355842" w:rsidP="00355842">
      <w:pPr>
        <w:spacing w:before="120" w:after="120" w:line="240" w:lineRule="auto"/>
        <w:jc w:val="center"/>
        <w:rPr>
          <w:rFonts w:eastAsia="Times New Roman" w:cs="Times New Roman"/>
          <w:b/>
          <w:i/>
          <w:color w:val="000000"/>
          <w:sz w:val="28"/>
          <w:szCs w:val="28"/>
        </w:rPr>
      </w:pPr>
      <w:r w:rsidRPr="00355842">
        <w:rPr>
          <w:rFonts w:eastAsia="Times New Roman" w:cs="Times New Roman"/>
          <w:b/>
          <w:color w:val="000000"/>
          <w:sz w:val="28"/>
          <w:szCs w:val="28"/>
        </w:rPr>
        <w:t xml:space="preserve">Thi hùng biện về chủ đề </w:t>
      </w:r>
      <w:r w:rsidRPr="00355842">
        <w:rPr>
          <w:rFonts w:eastAsia="Times New Roman" w:cs="Times New Roman"/>
          <w:b/>
          <w:i/>
          <w:color w:val="000000"/>
          <w:sz w:val="28"/>
          <w:szCs w:val="28"/>
        </w:rPr>
        <w:t>Biến đổi khí hậu</w:t>
      </w:r>
    </w:p>
    <w:p w:rsidR="00355842" w:rsidRPr="00355842" w:rsidRDefault="00355842" w:rsidP="00355842">
      <w:pPr>
        <w:spacing w:before="120" w:after="120" w:line="240" w:lineRule="auto"/>
        <w:jc w:val="center"/>
        <w:rPr>
          <w:rFonts w:eastAsia="Calibri" w:cs="Times New Roman"/>
          <w:b/>
          <w:sz w:val="28"/>
          <w:szCs w:val="28"/>
        </w:rPr>
      </w:pPr>
      <w:r w:rsidRPr="00355842">
        <w:rPr>
          <w:rFonts w:eastAsia="Times New Roman" w:cs="Times New Roman"/>
          <w:b/>
          <w:color w:val="000000"/>
          <w:sz w:val="28"/>
          <w:szCs w:val="28"/>
        </w:rPr>
        <w:t>Tuyên truyền về giảm thiểu biến đổi khí hậu</w:t>
      </w:r>
    </w:p>
    <w:p w:rsidR="00355842" w:rsidRPr="00355842" w:rsidRDefault="00355842" w:rsidP="00355842">
      <w:pPr>
        <w:spacing w:before="120" w:after="120" w:line="240" w:lineRule="auto"/>
        <w:rPr>
          <w:rFonts w:eastAsia="Calibri" w:cs="Times New Roman"/>
          <w:b/>
          <w:sz w:val="28"/>
          <w:szCs w:val="28"/>
        </w:rPr>
      </w:pPr>
      <w:r w:rsidRPr="00355842">
        <w:rPr>
          <w:rFonts w:eastAsia="Calibri" w:cs="Times New Roman"/>
          <w:b/>
          <w:sz w:val="28"/>
          <w:szCs w:val="28"/>
        </w:rPr>
        <w:t>Hoạt động 1: Chào cờ</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a. Mục tiêu:</w:t>
      </w:r>
      <w:r w:rsidRPr="00355842">
        <w:rPr>
          <w:rFonts w:eastAsia="Calibri" w:cs="Times New Roman"/>
          <w:sz w:val="28"/>
          <w:szCs w:val="28"/>
        </w:rPr>
        <w:t xml:space="preserve"> HS hiểu được chào cờ là </w:t>
      </w:r>
      <w:r w:rsidRPr="00355842">
        <w:rPr>
          <w:rFonts w:eastAsia="Calibri"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b. Nội dung:</w:t>
      </w:r>
      <w:r w:rsidRPr="00355842">
        <w:rPr>
          <w:rFonts w:eastAsia="Calibri" w:cs="Times New Roman"/>
          <w:sz w:val="28"/>
          <w:szCs w:val="28"/>
        </w:rPr>
        <w:t xml:space="preserve"> HS hát quốc ca. TPT hoặc BGH nhận xét.</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b/>
          <w:sz w:val="28"/>
          <w:szCs w:val="28"/>
        </w:rPr>
        <w:t>c. Sản phẩm:</w:t>
      </w:r>
      <w:r w:rsidRPr="00355842">
        <w:rPr>
          <w:rFonts w:eastAsia="Calibri" w:cs="Times New Roman"/>
          <w:sz w:val="28"/>
          <w:szCs w:val="28"/>
        </w:rPr>
        <w:t xml:space="preserve"> kết quả làm việc của HS và TPT.</w:t>
      </w:r>
    </w:p>
    <w:p w:rsidR="00355842" w:rsidRPr="00355842" w:rsidRDefault="00355842" w:rsidP="00355842">
      <w:pPr>
        <w:tabs>
          <w:tab w:val="left" w:pos="567"/>
          <w:tab w:val="left" w:pos="1134"/>
        </w:tabs>
        <w:spacing w:before="120" w:after="120" w:line="240" w:lineRule="auto"/>
        <w:jc w:val="both"/>
        <w:rPr>
          <w:rFonts w:eastAsia="Calibri" w:cs="Times New Roman"/>
          <w:b/>
          <w:color w:val="000000"/>
          <w:sz w:val="28"/>
          <w:szCs w:val="28"/>
        </w:rPr>
      </w:pPr>
      <w:r w:rsidRPr="00355842">
        <w:rPr>
          <w:rFonts w:eastAsia="Calibri" w:cs="Times New Roman"/>
          <w:b/>
          <w:color w:val="000000"/>
          <w:sz w:val="28"/>
          <w:szCs w:val="28"/>
        </w:rPr>
        <w:t xml:space="preserve">d. Tổ chức thực hiện: </w:t>
      </w:r>
    </w:p>
    <w:p w:rsidR="00355842" w:rsidRPr="00355842" w:rsidRDefault="00355842" w:rsidP="00355842">
      <w:pPr>
        <w:spacing w:before="120" w:after="120" w:line="240" w:lineRule="auto"/>
        <w:jc w:val="both"/>
        <w:rPr>
          <w:rFonts w:eastAsia="Calibri" w:cs="Times New Roman"/>
          <w:color w:val="000000"/>
          <w:sz w:val="28"/>
          <w:szCs w:val="28"/>
          <w:lang w:val="nl-NL"/>
        </w:rPr>
      </w:pPr>
      <w:r w:rsidRPr="00355842">
        <w:rPr>
          <w:rFonts w:eastAsia="Calibri" w:cs="Times New Roman"/>
          <w:color w:val="000000"/>
          <w:sz w:val="28"/>
          <w:szCs w:val="28"/>
          <w:lang w:val="nl-NL"/>
        </w:rPr>
        <w:t>- HS điều khiển lễ chào cờ.</w:t>
      </w:r>
    </w:p>
    <w:p w:rsidR="00355842" w:rsidRPr="00355842" w:rsidRDefault="00355842" w:rsidP="00355842">
      <w:pPr>
        <w:spacing w:before="120" w:after="120" w:line="240" w:lineRule="auto"/>
        <w:jc w:val="both"/>
        <w:rPr>
          <w:rFonts w:eastAsia="Calibri" w:cs="Times New Roman"/>
          <w:color w:val="000000"/>
          <w:sz w:val="28"/>
          <w:szCs w:val="28"/>
          <w:lang w:val="nl-NL"/>
        </w:rPr>
      </w:pPr>
      <w:r w:rsidRPr="00355842">
        <w:rPr>
          <w:rFonts w:eastAsia="Calibri" w:cs="Times New Roman"/>
          <w:color w:val="000000"/>
          <w:sz w:val="28"/>
          <w:szCs w:val="28"/>
          <w:lang w:val="nl-NL"/>
        </w:rPr>
        <w:t>- Lớp trực tuần nhận xét thi đua.</w:t>
      </w:r>
    </w:p>
    <w:p w:rsidR="00355842" w:rsidRPr="00355842" w:rsidRDefault="00355842" w:rsidP="00355842">
      <w:pPr>
        <w:spacing w:before="120" w:after="120" w:line="240" w:lineRule="auto"/>
        <w:jc w:val="both"/>
        <w:rPr>
          <w:rFonts w:eastAsia="Calibri" w:cs="Times New Roman"/>
          <w:color w:val="000000"/>
          <w:sz w:val="28"/>
          <w:szCs w:val="28"/>
          <w:lang w:val="nl-NL"/>
        </w:rPr>
      </w:pPr>
      <w:r w:rsidRPr="00355842">
        <w:rPr>
          <w:rFonts w:eastAsia="Calibri" w:cs="Times New Roman"/>
          <w:color w:val="000000"/>
          <w:sz w:val="28"/>
          <w:szCs w:val="28"/>
          <w:lang w:val="nl-NL"/>
        </w:rPr>
        <w:t>- TPT hoặc đại diện BGH nhận xét bổ sung và triển khai các công việc tuần mới.</w:t>
      </w:r>
    </w:p>
    <w:p w:rsidR="00355842" w:rsidRPr="00355842" w:rsidRDefault="00355842" w:rsidP="00355842">
      <w:pPr>
        <w:spacing w:before="120" w:after="120" w:line="240" w:lineRule="auto"/>
        <w:rPr>
          <w:rFonts w:eastAsia="Times New Roman" w:cs="Times New Roman"/>
          <w:b/>
          <w:i/>
          <w:color w:val="000000"/>
          <w:sz w:val="28"/>
          <w:szCs w:val="28"/>
        </w:rPr>
      </w:pPr>
      <w:r w:rsidRPr="00355842">
        <w:rPr>
          <w:rFonts w:eastAsia="Calibri" w:cs="Times New Roman"/>
          <w:b/>
          <w:sz w:val="28"/>
          <w:szCs w:val="28"/>
        </w:rPr>
        <w:t xml:space="preserve">Hoạt động 2: </w:t>
      </w:r>
      <w:r w:rsidRPr="00355842">
        <w:rPr>
          <w:rFonts w:eastAsia="Times New Roman" w:cs="Times New Roman"/>
          <w:b/>
          <w:color w:val="000000"/>
          <w:sz w:val="28"/>
          <w:szCs w:val="28"/>
        </w:rPr>
        <w:t xml:space="preserve">Thi hùng biện về chủ đề </w:t>
      </w:r>
      <w:r w:rsidRPr="00355842">
        <w:rPr>
          <w:rFonts w:eastAsia="Times New Roman" w:cs="Times New Roman"/>
          <w:b/>
          <w:i/>
          <w:color w:val="000000"/>
          <w:sz w:val="28"/>
          <w:szCs w:val="28"/>
        </w:rPr>
        <w:t>Biến đổi khí hậu</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a. Mục tiêu:</w:t>
      </w:r>
      <w:r w:rsidRPr="00355842">
        <w:rPr>
          <w:rFonts w:eastAsia="Calibri" w:cs="Times New Roman"/>
          <w:sz w:val="28"/>
          <w:szCs w:val="28"/>
        </w:rPr>
        <w:t xml:space="preserve">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HS nhận biết và trình bày được vấn đề biến đổi khí hậu ở Việt Nam.</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xml:space="preserve">- Phân tích được ảnh hưởng và tác động của biến đổi sống của con người. hậu đến môi trường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Đề xuất được các giải pháp nhằm giảm thiểu ảnh hưởng tiêu cực của biến đổi khí hậu.</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Tự tin, ý thức được trách nhiệm của bản thân trong công cuộc bảo vệ môi trường</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b. Nội dung:</w:t>
      </w:r>
      <w:r w:rsidRPr="00355842">
        <w:rPr>
          <w:rFonts w:eastAsia="Calibri" w:cs="Times New Roman"/>
          <w:sz w:val="28"/>
          <w:szCs w:val="28"/>
        </w:rPr>
        <w:t xml:space="preserve"> HS lên tham gia hùng biện</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b/>
          <w:sz w:val="28"/>
          <w:szCs w:val="28"/>
        </w:rPr>
        <w:t>c. Sản phẩm:</w:t>
      </w:r>
      <w:r w:rsidRPr="00355842">
        <w:rPr>
          <w:rFonts w:eastAsia="Calibri" w:cs="Times New Roman"/>
          <w:sz w:val="28"/>
          <w:szCs w:val="28"/>
        </w:rPr>
        <w:t xml:space="preserve"> kết quả hùng biện.</w:t>
      </w:r>
    </w:p>
    <w:p w:rsidR="00355842" w:rsidRPr="00355842" w:rsidRDefault="00355842" w:rsidP="00355842">
      <w:pPr>
        <w:tabs>
          <w:tab w:val="left" w:pos="567"/>
          <w:tab w:val="left" w:pos="1134"/>
        </w:tabs>
        <w:spacing w:before="120" w:after="120" w:line="240" w:lineRule="auto"/>
        <w:jc w:val="both"/>
        <w:rPr>
          <w:rFonts w:eastAsia="Calibri" w:cs="Times New Roman"/>
          <w:b/>
          <w:color w:val="000000"/>
          <w:sz w:val="28"/>
          <w:szCs w:val="28"/>
        </w:rPr>
      </w:pPr>
      <w:r w:rsidRPr="00355842">
        <w:rPr>
          <w:rFonts w:eastAsia="Calibri" w:cs="Times New Roman"/>
          <w:b/>
          <w:color w:val="000000"/>
          <w:sz w:val="28"/>
          <w:szCs w:val="28"/>
        </w:rPr>
        <w:t xml:space="preserve">d. Tổ chức thực hiện: </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Lớp trực tuần để dẫn vào hoạt động. Giới thiệu các HS tham gia hùng biện, giới thiệu BGK, nêu tiêu chí chấm điểm.</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Hướng dẫn thứ tự, thời gian hùng biện: Mỗi HS hùng biện tối đa 5 phút. Trong quá trình hùng biện có thể sử dụng tranh, ảnh minh hoạ, nhạc, bài hát để thêm phần hấp dẫn.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Người dẫn chương trình mời lần lượt các HS thi hùng biện.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lastRenderedPageBreak/>
        <w:t>- HS toàn trường chăm chú lắng nghe và cổ vũ.</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xml:space="preserve">- Ban tổ chức đánh giá, nhận xét, cho điểm dựa trên các tiêu chí: </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Nội dung hùng biện: logic, chặt chẽ;</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Phong cách hùng biện: giọng nói to, rõ ràng, hào hùng, có tính thuyết phục cao, tự tin;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Ngôn ngữ: sử dụng từ “đắt”, chính xác;</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Phương tiện hỗ trợ: tranh, ảnh, mô hình,...</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GV khảo sát HS theo các câu hỏi:</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Các bạn đã tham gia hùng biện về những giá trị của gia đình như thế nào?</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Em có ấn tượng với bài hùng biện nào? Vì sao? Nếu em được chọn hùng biện, em sẽ bổ sung thêm nội dung nào để bài thêm phong phú?</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Em học tập được gì qua phần hùng biện của các bạn?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HS chia sẻ ý kiến cùng các bạn.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GV kết luận.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BGK công bố điểm và xếp giải các HS thi hùng biện.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Trao phần thưởng (nếu có).</w:t>
      </w:r>
    </w:p>
    <w:p w:rsidR="00355842" w:rsidRPr="00355842" w:rsidRDefault="00355842" w:rsidP="00355842">
      <w:pPr>
        <w:spacing w:before="120" w:after="120" w:line="240" w:lineRule="auto"/>
        <w:rPr>
          <w:rFonts w:eastAsia="Calibri" w:cs="Times New Roman"/>
          <w:b/>
          <w:sz w:val="28"/>
          <w:szCs w:val="28"/>
        </w:rPr>
      </w:pPr>
      <w:r w:rsidRPr="00355842">
        <w:rPr>
          <w:rFonts w:eastAsia="Calibri" w:cs="Times New Roman"/>
          <w:b/>
          <w:sz w:val="28"/>
          <w:szCs w:val="28"/>
        </w:rPr>
        <w:t>Hoạt động 3: biểu diễn tiểu phẩm tuyên truyền phòng chống biến đổi khí hậu</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a. Mục tiêu:</w:t>
      </w:r>
      <w:r w:rsidRPr="00355842">
        <w:rPr>
          <w:rFonts w:eastAsia="Calibri" w:cs="Times New Roman"/>
          <w:sz w:val="28"/>
          <w:szCs w:val="28"/>
        </w:rPr>
        <w:t xml:space="preserve">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HS xây dựng và trình diễn được tiểu phẩm tuyên truyền về những việc cần làm để giảm thiểu tác động của biến đổi khí hậu.</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xml:space="preserve"> </w:t>
      </w:r>
      <w:r w:rsidRPr="00355842">
        <w:rPr>
          <w:rFonts w:eastAsia="Calibri" w:cs="Times New Roman"/>
          <w:b/>
          <w:sz w:val="28"/>
          <w:szCs w:val="28"/>
        </w:rPr>
        <w:t xml:space="preserve">b. Nội dung: </w:t>
      </w:r>
      <w:r w:rsidRPr="00355842">
        <w:rPr>
          <w:rFonts w:eastAsia="Calibri" w:cs="Times New Roman"/>
          <w:sz w:val="28"/>
          <w:szCs w:val="28"/>
        </w:rPr>
        <w:t>HS báo cáo về biến đổi khí hậu. Biều diễn các tiểu phẩm.</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b/>
          <w:sz w:val="28"/>
          <w:szCs w:val="28"/>
        </w:rPr>
        <w:t>c. Sản phẩm:</w:t>
      </w:r>
      <w:r w:rsidRPr="00355842">
        <w:rPr>
          <w:rFonts w:eastAsia="Calibri" w:cs="Times New Roman"/>
          <w:sz w:val="28"/>
          <w:szCs w:val="28"/>
        </w:rPr>
        <w:t xml:space="preserve"> bài báo cáo của lớp trực tuần, các tiểu phẩm công diễn</w:t>
      </w:r>
    </w:p>
    <w:p w:rsidR="00355842" w:rsidRPr="00355842" w:rsidRDefault="00355842" w:rsidP="00355842">
      <w:pPr>
        <w:tabs>
          <w:tab w:val="left" w:pos="567"/>
          <w:tab w:val="left" w:pos="1134"/>
        </w:tabs>
        <w:spacing w:before="120" w:after="120" w:line="240" w:lineRule="auto"/>
        <w:jc w:val="both"/>
        <w:rPr>
          <w:rFonts w:eastAsia="Calibri" w:cs="Times New Roman"/>
          <w:b/>
          <w:color w:val="000000"/>
          <w:sz w:val="28"/>
          <w:szCs w:val="28"/>
        </w:rPr>
      </w:pPr>
      <w:r w:rsidRPr="00355842">
        <w:rPr>
          <w:rFonts w:eastAsia="Calibri" w:cs="Times New Roman"/>
          <w:b/>
          <w:color w:val="000000"/>
          <w:sz w:val="28"/>
          <w:szCs w:val="28"/>
        </w:rPr>
        <w:t xml:space="preserve">d. Tổ chức thực hiện: </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color w:val="000000"/>
          <w:sz w:val="28"/>
          <w:szCs w:val="28"/>
        </w:rPr>
        <w:t>– Gợi ý xây dựng kịch bản gồm:</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color w:val="000000"/>
          <w:sz w:val="28"/>
          <w:szCs w:val="28"/>
        </w:rPr>
        <w:t>+ Tên tiểu phẩm, thể loại tiểu phẩm;</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color w:val="000000"/>
          <w:sz w:val="28"/>
          <w:szCs w:val="28"/>
        </w:rPr>
        <w:t xml:space="preserve">+ Nội dung tiểu phẩm: bối cảnh, nhân vật, các tình tiết nội dung; </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color w:val="000000"/>
          <w:sz w:val="28"/>
          <w:szCs w:val="28"/>
        </w:rPr>
        <w:t>+ Một vài gợi ý về những việc làm giảm thiểu biến đổi khí hậu: xử lí khí thải; sử dụng nhiên liệu sinh học; bảo vệ tài nguyên rừng, trồng rừng; tiết kiệm điện, nước; khai thác những nguồn nguyên liệu mới như năng lượng mặt trời, năng lượng gió, nhiệt, sóng biển, ...</w:t>
      </w:r>
    </w:p>
    <w:p w:rsidR="00355842" w:rsidRPr="00355842" w:rsidRDefault="00355842" w:rsidP="00355842">
      <w:pPr>
        <w:tabs>
          <w:tab w:val="left" w:pos="567"/>
          <w:tab w:val="left" w:pos="1134"/>
        </w:tabs>
        <w:spacing w:before="120" w:after="120" w:line="240" w:lineRule="auto"/>
        <w:jc w:val="both"/>
        <w:rPr>
          <w:rFonts w:eastAsia="Calibri" w:cs="Times New Roman"/>
          <w:color w:val="000000"/>
          <w:sz w:val="28"/>
          <w:szCs w:val="28"/>
        </w:rPr>
      </w:pPr>
      <w:r w:rsidRPr="00355842">
        <w:rPr>
          <w:rFonts w:eastAsia="Calibri" w:cs="Times New Roman"/>
          <w:color w:val="000000"/>
          <w:sz w:val="28"/>
          <w:szCs w:val="28"/>
        </w:rPr>
        <w:t>+ Thông điệp truyền tải.</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lastRenderedPageBreak/>
        <w:t>- Lớp trực tuần báo cáo để dẫn về biến đổi khí hậu, nguyên nhân và tác hại của biến đổi khí hậu, thực tế biến đổi khí hậu ở Việt Nam.</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TPT nêu số lượng tiểu phẩm tham gia diễn đàn, tên các tiểu phẩm được lựa chọn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công diễn. Nhắc nhở HS toàn trường chú ý theo dõi các tiểu phẩm, ghi nhớ nội dung tiểu phẩm để chia sẻ ý kiến trong phần đánh giá.</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Người dẫn chương trình mời lần lượt các tiểu phẩm công diễn, giới thiệu bảng phân vai, tên tiểu phẩm.</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TPT mời HS trả lời các câu hỏi, chia sẻ cảm xúc, thu hoạch:</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Qua các tiểu phẩm đã xem, em thích tiểu phẩm nào nhất? Vì sao?</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Qua các tiểu phẩm, em biết được nguyên nhân nào gây ra biến đổi khí hậu? Tác hạ của biến đổi khí hậu với đời sống con người và Trái Đất?</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Là HS, em cần làm gì để chung tay giảm thiểu biến đổi khí hậu?</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Em sẽ tuyên truyền với bố mẹ, người thân thực hiện những điều gì để chung tay giảm thiểu biến đổi khí hậu.</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TPT tổng kết:</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Nguyên nhân dẫn tới biến đổi khí hậu là do hiện tượng hiệu ứng nhà kính hay còn được gọi là sự nóng lên của Trái Đất và nhiêu nguyên nhân từ tự nhiên khác. Đối với con người thì biến đổi khí hậu làm ảnh hưởng tới hệ thống kinh tế - xã hội và tác động trực tiếp tới sức khoẻ của con người trên Trái Đất. Nguyên nhân này phần lớn là ảo sự tác động của con người. Hậu quả của biến đổi khí hậu: hệ sinh thái bị phá huỷ do mất ải sự đa dạng sinh học, dịch bệnh, mực nước biển dâng lên....</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Việt Nam là một trong những quốc gia phải chịu ảnh hưởng nghiêm trọng của biến đổi khí hậu như: mực nước biển tăng lên, đặc biệt tình trạng nước biển xâm lấn ở những vùng ven biển; thường xuyên xuất hiện những đợt hạn hán kéo dài, nhiễu cơn bão tử biển vào. Trung bình mỗi năm, Việt Nam phải gánh chịu hơn 10 cơn bão đổ bộ vào và phải ứng phó với tình trạng ngập lụt do biến đổi khí hậu gây ra,...</w:t>
      </w:r>
    </w:p>
    <w:p w:rsidR="00355842" w:rsidRPr="00355842" w:rsidRDefault="00355842" w:rsidP="00355842">
      <w:pPr>
        <w:spacing w:before="120" w:after="120" w:line="240" w:lineRule="auto"/>
        <w:jc w:val="both"/>
        <w:rPr>
          <w:rFonts w:eastAsia="Calibri" w:cs="Times New Roman"/>
          <w:sz w:val="28"/>
          <w:szCs w:val="28"/>
          <w:lang w:val="sv-SE"/>
        </w:rPr>
      </w:pPr>
      <w:r w:rsidRPr="00355842">
        <w:rPr>
          <w:rFonts w:eastAsia="Calibri" w:cs="Times New Roman"/>
          <w:sz w:val="28"/>
          <w:szCs w:val="28"/>
          <w:lang w:val="sv-SE"/>
        </w:rPr>
        <w:t>+ Để ứng phó với biến đổi khí hậu toàn cầu, tất cả các quốc gia đêu phải chung tay góp sức. Đặc biệt ở Việt Nam chúng ta cần thực hiện tốt: hạn chế sử dụng những nguyên liệu tử hoá thạch; cải tạo và nâng cấp hạ tầng; trông rừng và ngăn chặn các hành vì chặt phá rừng tơ dunơ các công nghệ tới tronơ việc bảo vệ môi trườnơ và Trái Đất.</w:t>
      </w:r>
    </w:p>
    <w:p w:rsidR="00355842" w:rsidRPr="00355842" w:rsidRDefault="00355842" w:rsidP="00355842">
      <w:pPr>
        <w:keepNext/>
        <w:keepLines/>
        <w:spacing w:before="120" w:after="120" w:line="240" w:lineRule="auto"/>
        <w:jc w:val="center"/>
        <w:outlineLvl w:val="1"/>
        <w:rPr>
          <w:rFonts w:eastAsia="Times New Roman" w:cs="Times New Roman"/>
          <w:b/>
          <w:bCs/>
          <w:i/>
          <w:color w:val="17365D"/>
          <w:sz w:val="28"/>
          <w:szCs w:val="28"/>
        </w:rPr>
      </w:pPr>
      <w:r w:rsidRPr="00355842">
        <w:rPr>
          <w:rFonts w:eastAsia="Times New Roman" w:cs="Times New Roman"/>
          <w:b/>
          <w:bCs/>
          <w:i/>
          <w:color w:val="17365D"/>
          <w:sz w:val="28"/>
          <w:szCs w:val="28"/>
        </w:rPr>
        <w:t>TUẦN 26  – TIẾT 77: HOẠT ĐỘNG GIÁO DỤC</w:t>
      </w:r>
    </w:p>
    <w:p w:rsidR="00355842" w:rsidRPr="00355842" w:rsidRDefault="00355842" w:rsidP="00355842">
      <w:pPr>
        <w:spacing w:before="120" w:after="120" w:line="240" w:lineRule="auto"/>
        <w:jc w:val="center"/>
        <w:rPr>
          <w:rFonts w:eastAsia="Calibri" w:cs="Times New Roman"/>
          <w:b/>
          <w:sz w:val="28"/>
          <w:szCs w:val="28"/>
        </w:rPr>
      </w:pPr>
      <w:r w:rsidRPr="00355842">
        <w:rPr>
          <w:rFonts w:eastAsia="Calibri" w:cs="Times New Roman"/>
          <w:b/>
          <w:sz w:val="28"/>
          <w:szCs w:val="28"/>
        </w:rPr>
        <w:t>Bảo vệ động vật quý hiếm</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a. Mục tiêu:</w:t>
      </w:r>
      <w:r w:rsidRPr="00355842">
        <w:rPr>
          <w:rFonts w:eastAsia="Calibri" w:cs="Times New Roman"/>
          <w:sz w:val="28"/>
          <w:szCs w:val="28"/>
        </w:rPr>
        <w:t xml:space="preserve">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lastRenderedPageBreak/>
        <w:t>-  HS tìm hiểu được những thông tin về một số loài động vật quý hiếm có nguy cơ tuyệt chủng và đưa ra cách bảo vệ chúng.</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Biết cách vận động người thân, bạn bè, cộng đồng xung quanh không sử dụng các sản phẩm có nguồn gốc từ động vật quý hiếm.</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b. Nội dung:</w:t>
      </w:r>
      <w:r w:rsidRPr="00355842">
        <w:rPr>
          <w:rFonts w:eastAsia="Calibri" w:cs="Times New Roman"/>
          <w:sz w:val="28"/>
          <w:szCs w:val="28"/>
        </w:rPr>
        <w:t xml:space="preserve"> GV đưa các hình ảnh về một số loài động vật quý hiếm., HS thảo luận đưa ra các biện pháp bảo vệ các loài động vật quý hiếm</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c. Sản phẩm:</w:t>
      </w:r>
      <w:r w:rsidRPr="00355842">
        <w:rPr>
          <w:rFonts w:eastAsia="Calibri" w:cs="Times New Roman"/>
          <w:sz w:val="28"/>
          <w:szCs w:val="28"/>
        </w:rPr>
        <w:t xml:space="preserve"> Biện pháp bảo vệ động vật quý hiếm.</w:t>
      </w:r>
    </w:p>
    <w:p w:rsidR="00355842" w:rsidRPr="00355842" w:rsidRDefault="00355842" w:rsidP="00355842">
      <w:pPr>
        <w:spacing w:before="120" w:after="120" w:line="240" w:lineRule="auto"/>
        <w:rPr>
          <w:rFonts w:eastAsia="Calibri" w:cs="Times New Roman"/>
          <w:b/>
          <w:sz w:val="28"/>
          <w:szCs w:val="28"/>
        </w:rPr>
      </w:pPr>
      <w:r w:rsidRPr="00355842">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4"/>
        <w:gridCol w:w="3868"/>
      </w:tblGrid>
      <w:tr w:rsidR="00355842" w:rsidRPr="00355842" w:rsidTr="00EB7D92">
        <w:tc>
          <w:tcPr>
            <w:tcW w:w="5670" w:type="dxa"/>
          </w:tcPr>
          <w:p w:rsidR="00355842" w:rsidRPr="00355842" w:rsidRDefault="00355842" w:rsidP="00355842">
            <w:pPr>
              <w:spacing w:before="120" w:after="120"/>
              <w:jc w:val="center"/>
              <w:rPr>
                <w:rFonts w:ascii="Times New Roman" w:eastAsia="Calibri" w:hAnsi="Times New Roman" w:cs="Times New Roman"/>
                <w:b/>
                <w:sz w:val="28"/>
                <w:szCs w:val="28"/>
              </w:rPr>
            </w:pPr>
            <w:r w:rsidRPr="00355842">
              <w:rPr>
                <w:rFonts w:ascii="Times New Roman" w:eastAsia="Calibri" w:hAnsi="Times New Roman" w:cs="Times New Roman"/>
                <w:b/>
                <w:sz w:val="28"/>
                <w:szCs w:val="28"/>
              </w:rPr>
              <w:t>HOẠT ĐỘNG CỦA GV - HS</w:t>
            </w:r>
          </w:p>
        </w:tc>
        <w:tc>
          <w:tcPr>
            <w:tcW w:w="4055" w:type="dxa"/>
          </w:tcPr>
          <w:p w:rsidR="00355842" w:rsidRPr="00355842" w:rsidRDefault="00355842" w:rsidP="00355842">
            <w:pPr>
              <w:spacing w:before="120" w:after="120"/>
              <w:jc w:val="center"/>
              <w:rPr>
                <w:rFonts w:ascii="Times New Roman" w:eastAsia="Calibri" w:hAnsi="Times New Roman" w:cs="Times New Roman"/>
                <w:b/>
                <w:sz w:val="28"/>
                <w:szCs w:val="28"/>
              </w:rPr>
            </w:pPr>
            <w:r w:rsidRPr="00355842">
              <w:rPr>
                <w:rFonts w:ascii="Times New Roman" w:eastAsia="Calibri" w:hAnsi="Times New Roman" w:cs="Times New Roman"/>
                <w:b/>
                <w:sz w:val="28"/>
                <w:szCs w:val="28"/>
              </w:rPr>
              <w:t>DỰ KIẾN SẢN PHẨM</w:t>
            </w:r>
          </w:p>
        </w:tc>
      </w:tr>
      <w:tr w:rsidR="00355842" w:rsidRPr="00355842" w:rsidTr="00EB7D92">
        <w:tc>
          <w:tcPr>
            <w:tcW w:w="5670" w:type="dxa"/>
          </w:tcPr>
          <w:p w:rsidR="00355842" w:rsidRPr="00355842" w:rsidRDefault="00355842" w:rsidP="00355842">
            <w:pPr>
              <w:spacing w:before="120" w:after="120"/>
              <w:rPr>
                <w:rFonts w:ascii="Times New Roman" w:eastAsia="Calibri" w:hAnsi="Times New Roman" w:cs="Times New Roman"/>
                <w:b/>
                <w:sz w:val="28"/>
                <w:szCs w:val="28"/>
              </w:rPr>
            </w:pPr>
            <w:r w:rsidRPr="00355842">
              <w:rPr>
                <w:rFonts w:ascii="Times New Roman" w:eastAsia="Calibri" w:hAnsi="Times New Roman" w:cs="Times New Roman"/>
                <w:b/>
                <w:sz w:val="28"/>
                <w:szCs w:val="28"/>
              </w:rPr>
              <w:t>Bước 1: GV chuyển giao nhiệm vụ học tập</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GV đưa các hình ảnh về một số loài động vật quý hiếm.</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GV chia lớp thành 4 nhóm và giao nhiệm vụ cho mỗi nhóm trình bày những thông tin tìm hiểu được liên quan đến 2 loài động vật theo những gợi ý sau:</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Những loài động vật này phân bố ở đâu?</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Chúng có đặc điểm gì nổi bật?</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Tại sao chúng có nguy cơ tuyệt chủng?</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Làm thế nào để bảo vệ chúng?</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Yêu câu chia sẻ cách thức vận động người thân, bạn bè, thành viên cộng đồng không sử dụng các đồ dùng và sản phẩm có nguồn gốc từ động vật quý hiếm.</w:t>
            </w:r>
          </w:p>
          <w:p w:rsidR="00355842" w:rsidRPr="00355842" w:rsidRDefault="00355842" w:rsidP="00355842">
            <w:pPr>
              <w:spacing w:before="120" w:after="120"/>
              <w:rPr>
                <w:rFonts w:ascii="Times New Roman" w:eastAsia="Calibri" w:hAnsi="Times New Roman" w:cs="Times New Roman"/>
                <w:i/>
                <w:sz w:val="28"/>
                <w:szCs w:val="28"/>
              </w:rPr>
            </w:pPr>
            <w:r w:rsidRPr="00355842">
              <w:rPr>
                <w:rFonts w:ascii="Times New Roman" w:eastAsia="Calibri" w:hAnsi="Times New Roman" w:cs="Times New Roman"/>
                <w:sz w:val="28"/>
                <w:szCs w:val="28"/>
              </w:rPr>
              <w:t>- GV có thể đưa ra một số tình huống liên quan đến việc sử dụng các đồ dùng và sản phẩm có nguồn gốc động vật quý hiếm để HS giải quyết.</w:t>
            </w:r>
          </w:p>
          <w:p w:rsidR="00355842" w:rsidRPr="00355842" w:rsidRDefault="00355842" w:rsidP="00355842">
            <w:pPr>
              <w:spacing w:before="120" w:after="120"/>
              <w:rPr>
                <w:rFonts w:ascii="Times New Roman" w:eastAsia="Calibri" w:hAnsi="Times New Roman" w:cs="Times New Roman"/>
                <w:b/>
                <w:sz w:val="28"/>
                <w:szCs w:val="28"/>
              </w:rPr>
            </w:pPr>
            <w:r w:rsidRPr="00355842">
              <w:rPr>
                <w:rFonts w:ascii="Times New Roman" w:eastAsia="Calibri" w:hAnsi="Times New Roman" w:cs="Times New Roman"/>
                <w:b/>
                <w:sz w:val="28"/>
                <w:szCs w:val="28"/>
              </w:rPr>
              <w:t>Bước 2: HS thực hiện nhiệm vụ học tập</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HS tiếp nhận, thảo luận trong vòng 5 phút.</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GV quan sát HS thảo luận, hỗ trợ HS khi cần.</w:t>
            </w:r>
          </w:p>
          <w:p w:rsidR="00355842" w:rsidRPr="00355842" w:rsidRDefault="00355842" w:rsidP="00355842">
            <w:pPr>
              <w:spacing w:before="120" w:after="120"/>
              <w:rPr>
                <w:rFonts w:ascii="Times New Roman" w:eastAsia="Calibri" w:hAnsi="Times New Roman" w:cs="Times New Roman"/>
                <w:b/>
                <w:sz w:val="28"/>
                <w:szCs w:val="28"/>
              </w:rPr>
            </w:pPr>
            <w:r w:rsidRPr="00355842">
              <w:rPr>
                <w:rFonts w:ascii="Times New Roman" w:eastAsia="Calibri" w:hAnsi="Times New Roman" w:cs="Times New Roman"/>
                <w:b/>
                <w:sz w:val="28"/>
                <w:szCs w:val="28"/>
              </w:rPr>
              <w:lastRenderedPageBreak/>
              <w:t>Bước 3: Báo cáo kết quả hoạt động và thảo luận</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Đại diện các nhóm trình bày kết quả thảo luận của nhóm mình.</w:t>
            </w:r>
          </w:p>
          <w:p w:rsidR="00355842" w:rsidRPr="00355842" w:rsidRDefault="00355842" w:rsidP="00355842">
            <w:pPr>
              <w:spacing w:before="120" w:after="120"/>
              <w:rPr>
                <w:rFonts w:ascii="Times New Roman" w:eastAsia="Calibri" w:hAnsi="Times New Roman" w:cs="Times New Roman"/>
                <w:b/>
                <w:sz w:val="28"/>
                <w:szCs w:val="28"/>
              </w:rPr>
            </w:pPr>
            <w:r w:rsidRPr="00355842">
              <w:rPr>
                <w:rFonts w:ascii="Times New Roman" w:eastAsia="Calibri" w:hAnsi="Times New Roman" w:cs="Times New Roman"/>
                <w:sz w:val="28"/>
                <w:szCs w:val="28"/>
              </w:rPr>
              <w:t>- GV và HS của các nhóm khác có thể đặt câu hỏi cho nhóm trình bày</w:t>
            </w:r>
            <w:r w:rsidRPr="00355842">
              <w:rPr>
                <w:rFonts w:ascii="Times New Roman" w:eastAsia="Calibri" w:hAnsi="Times New Roman" w:cs="Times New Roman"/>
                <w:b/>
                <w:sz w:val="28"/>
                <w:szCs w:val="28"/>
              </w:rPr>
              <w:t xml:space="preserve"> </w:t>
            </w:r>
          </w:p>
          <w:p w:rsidR="00355842" w:rsidRPr="00355842" w:rsidRDefault="00355842" w:rsidP="00355842">
            <w:pPr>
              <w:spacing w:before="120" w:after="120"/>
              <w:rPr>
                <w:rFonts w:ascii="Times New Roman" w:eastAsia="Calibri" w:hAnsi="Times New Roman" w:cs="Times New Roman"/>
                <w:b/>
                <w:sz w:val="28"/>
                <w:szCs w:val="28"/>
              </w:rPr>
            </w:pPr>
            <w:r w:rsidRPr="00355842">
              <w:rPr>
                <w:rFonts w:ascii="Times New Roman" w:eastAsia="Calibri" w:hAnsi="Times New Roman" w:cs="Times New Roman"/>
                <w:b/>
                <w:sz w:val="28"/>
                <w:szCs w:val="28"/>
              </w:rPr>
              <w:t>Bước 4: Đánh giá kết quả, thực hiện nhiệm vụ học tập</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xml:space="preserve">- GV nhận xét, kết luận. </w:t>
            </w:r>
          </w:p>
        </w:tc>
        <w:tc>
          <w:tcPr>
            <w:tcW w:w="4055" w:type="dxa"/>
          </w:tcPr>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lastRenderedPageBreak/>
              <w:t>- Bảo vệ các loài động vật quý hiếm là góp phần bảo tồn sự đa dạng của hệ sinh thái trên Trái Đất và đó cũng chính là bảo vệ môi trường.</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Các biện pháp  bảo vệ động vật quý hiếm:</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Ngăn chặn phú rừng để bảo vệ môi trường sống cho thực vật.</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Hạn chế khai thác bừa bãi các loài thực vật quí hiếm để bảo vệ số lượng cá thể của loài.</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Xây dựng các vườn thực vật, vườn quốc gia, khu bảo tồn...để bảo vệ các loài thực vật, trong đó có thực vật quí hiếm.</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Tuyên truyền giáo dục rộng rãi trong nhân dân để cùng tham gia bảo vệ rừng.</w:t>
            </w:r>
          </w:p>
          <w:p w:rsidR="00355842" w:rsidRPr="00355842" w:rsidRDefault="00355842" w:rsidP="00355842">
            <w:pPr>
              <w:spacing w:before="120" w:after="120"/>
              <w:rPr>
                <w:rFonts w:ascii="Times New Roman" w:eastAsia="Calibri" w:hAnsi="Times New Roman" w:cs="Times New Roman"/>
                <w:sz w:val="28"/>
                <w:szCs w:val="28"/>
              </w:rPr>
            </w:pPr>
            <w:r w:rsidRPr="00355842">
              <w:rPr>
                <w:rFonts w:ascii="Times New Roman" w:eastAsia="Calibri" w:hAnsi="Times New Roman" w:cs="Times New Roman"/>
                <w:sz w:val="28"/>
                <w:szCs w:val="28"/>
              </w:rPr>
              <w:t>+ Tham gia bảo vệ, chăm sóc và trồng cây  xanh ở trường, địa phương.</w:t>
            </w:r>
          </w:p>
          <w:p w:rsidR="00355842" w:rsidRPr="00355842" w:rsidRDefault="00355842" w:rsidP="00355842">
            <w:pPr>
              <w:spacing w:before="120" w:after="120"/>
              <w:rPr>
                <w:rFonts w:ascii="Times New Roman" w:eastAsia="Calibri" w:hAnsi="Times New Roman" w:cs="Times New Roman"/>
                <w:sz w:val="28"/>
                <w:szCs w:val="28"/>
              </w:rPr>
            </w:pPr>
          </w:p>
        </w:tc>
      </w:tr>
    </w:tbl>
    <w:p w:rsidR="00355842" w:rsidRPr="00355842" w:rsidRDefault="00355842" w:rsidP="00355842">
      <w:pPr>
        <w:spacing w:before="120" w:after="120" w:line="240" w:lineRule="auto"/>
        <w:rPr>
          <w:rFonts w:eastAsia="Calibri" w:cs="Times New Roman"/>
          <w:sz w:val="28"/>
          <w:szCs w:val="28"/>
        </w:rPr>
      </w:pPr>
    </w:p>
    <w:p w:rsidR="00355842" w:rsidRPr="00355842" w:rsidRDefault="00355842" w:rsidP="00355842">
      <w:pPr>
        <w:keepNext/>
        <w:keepLines/>
        <w:spacing w:before="120" w:after="120" w:line="240" w:lineRule="auto"/>
        <w:jc w:val="center"/>
        <w:outlineLvl w:val="1"/>
        <w:rPr>
          <w:rFonts w:eastAsia="Times New Roman" w:cs="Times New Roman"/>
          <w:b/>
          <w:bCs/>
          <w:i/>
          <w:color w:val="17365D"/>
          <w:sz w:val="28"/>
          <w:szCs w:val="28"/>
        </w:rPr>
      </w:pPr>
      <w:r w:rsidRPr="00355842">
        <w:rPr>
          <w:rFonts w:eastAsia="Times New Roman" w:cs="Times New Roman"/>
          <w:b/>
          <w:bCs/>
          <w:i/>
          <w:color w:val="17365D"/>
          <w:sz w:val="28"/>
          <w:szCs w:val="28"/>
        </w:rPr>
        <w:t>TUẦN 26 – TIẾT 78: SINH HOẠT LỚP</w:t>
      </w:r>
    </w:p>
    <w:p w:rsidR="00355842" w:rsidRPr="00355842" w:rsidRDefault="00355842" w:rsidP="00355842">
      <w:pPr>
        <w:spacing w:before="120" w:after="120" w:line="240" w:lineRule="auto"/>
        <w:jc w:val="center"/>
        <w:rPr>
          <w:rFonts w:eastAsia="Calibri" w:cs="Times New Roman"/>
          <w:b/>
          <w:sz w:val="28"/>
          <w:szCs w:val="28"/>
        </w:rPr>
      </w:pPr>
      <w:r w:rsidRPr="00355842">
        <w:rPr>
          <w:rFonts w:eastAsia="Calibri" w:cs="Times New Roman"/>
          <w:b/>
          <w:sz w:val="28"/>
          <w:szCs w:val="28"/>
        </w:rPr>
        <w:t>Sổ tay bảo vệ môi trường</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a. Mục tiêu:</w:t>
      </w:r>
      <w:r w:rsidRPr="00355842">
        <w:rPr>
          <w:rFonts w:eastAsia="Calibri" w:cs="Times New Roman"/>
          <w:sz w:val="28"/>
          <w:szCs w:val="28"/>
        </w:rPr>
        <w:t xml:space="preserve">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HS biết được những điều nên làm và không nên làm để bảo vệ môi trường.</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Truyền tải những thông điệp tích cực về bảo vệ môi trường đến với mọi người xung quanh.</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b. Nội dung:</w:t>
      </w:r>
      <w:r w:rsidRPr="00355842">
        <w:rPr>
          <w:rFonts w:eastAsia="Calibri" w:cs="Times New Roman"/>
          <w:sz w:val="28"/>
          <w:szCs w:val="28"/>
        </w:rPr>
        <w:t xml:space="preserve"> GV hướng dẫn, HS thảo luận đưa ra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b/>
          <w:sz w:val="28"/>
          <w:szCs w:val="28"/>
        </w:rPr>
        <w:t>c. Sản phẩm:</w:t>
      </w:r>
      <w:r w:rsidRPr="00355842">
        <w:rPr>
          <w:rFonts w:eastAsia="Calibri" w:cs="Times New Roman"/>
          <w:sz w:val="28"/>
          <w:szCs w:val="28"/>
        </w:rPr>
        <w:t xml:space="preserve"> Câu trả lời của HS.</w:t>
      </w:r>
    </w:p>
    <w:p w:rsidR="00355842" w:rsidRPr="00355842" w:rsidRDefault="00355842" w:rsidP="00355842">
      <w:pPr>
        <w:spacing w:before="120" w:after="120" w:line="240" w:lineRule="auto"/>
        <w:rPr>
          <w:rFonts w:eastAsia="Calibri" w:cs="Times New Roman"/>
          <w:b/>
          <w:sz w:val="28"/>
          <w:szCs w:val="28"/>
        </w:rPr>
      </w:pPr>
      <w:r w:rsidRPr="00355842">
        <w:rPr>
          <w:rFonts w:eastAsia="Calibri" w:cs="Times New Roman"/>
          <w:b/>
          <w:sz w:val="28"/>
          <w:szCs w:val="28"/>
        </w:rPr>
        <w:t>d. Tổ chức thực hiện:</w:t>
      </w:r>
    </w:p>
    <w:p w:rsidR="00355842" w:rsidRPr="00355842" w:rsidRDefault="00355842" w:rsidP="00355842">
      <w:pPr>
        <w:spacing w:before="120" w:after="120" w:line="240" w:lineRule="auto"/>
        <w:rPr>
          <w:rFonts w:eastAsia="Calibri" w:cs="Times New Roman"/>
          <w:b/>
          <w:i/>
          <w:sz w:val="28"/>
          <w:szCs w:val="28"/>
        </w:rPr>
      </w:pPr>
      <w:r w:rsidRPr="00355842">
        <w:rPr>
          <w:rFonts w:eastAsia="Calibri" w:cs="Times New Roman"/>
          <w:b/>
          <w:i/>
          <w:sz w:val="28"/>
          <w:szCs w:val="28"/>
        </w:rPr>
        <w:t>Bước 1: GV chuyển giao nhiệm vụ học tập</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Các nhóm thiết kế Sổ tay bảo vệ môi trường theo gợi ý sau:</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Bìa sổ tay: nổi bật được tên của nhóm mình, đảm bảo tính độc đáo và sáng tạo;</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Nội dung sổ tay: Mỗi nhóm sẽ chọn 1 trong 4 nội dung sau (hoặc cả 4 nội dung)</w:t>
      </w:r>
    </w:p>
    <w:p w:rsidR="00355842" w:rsidRPr="00355842" w:rsidRDefault="00355842" w:rsidP="00355842">
      <w:pPr>
        <w:numPr>
          <w:ilvl w:val="0"/>
          <w:numId w:val="1"/>
        </w:numPr>
        <w:spacing w:before="120" w:after="120" w:line="240" w:lineRule="auto"/>
        <w:contextualSpacing/>
        <w:rPr>
          <w:rFonts w:eastAsia="Calibri" w:cs="Times New Roman"/>
          <w:sz w:val="28"/>
          <w:szCs w:val="28"/>
        </w:rPr>
      </w:pPr>
      <w:r w:rsidRPr="00355842">
        <w:rPr>
          <w:rFonts w:eastAsia="Calibri" w:cs="Times New Roman"/>
          <w:sz w:val="28"/>
          <w:szCs w:val="28"/>
        </w:rPr>
        <w:t>Bảo vệ môi trường đất;</w:t>
      </w:r>
    </w:p>
    <w:p w:rsidR="00355842" w:rsidRPr="00355842" w:rsidRDefault="00355842" w:rsidP="00355842">
      <w:pPr>
        <w:numPr>
          <w:ilvl w:val="0"/>
          <w:numId w:val="1"/>
        </w:numPr>
        <w:spacing w:before="120" w:after="120" w:line="240" w:lineRule="auto"/>
        <w:contextualSpacing/>
        <w:rPr>
          <w:rFonts w:eastAsia="Calibri" w:cs="Times New Roman"/>
          <w:sz w:val="28"/>
          <w:szCs w:val="28"/>
        </w:rPr>
      </w:pPr>
      <w:r w:rsidRPr="00355842">
        <w:rPr>
          <w:rFonts w:eastAsia="Calibri" w:cs="Times New Roman"/>
          <w:sz w:val="28"/>
          <w:szCs w:val="28"/>
        </w:rPr>
        <w:t>Bảo vệ môi trường nước;</w:t>
      </w:r>
    </w:p>
    <w:p w:rsidR="00355842" w:rsidRPr="00355842" w:rsidRDefault="00355842" w:rsidP="00355842">
      <w:pPr>
        <w:numPr>
          <w:ilvl w:val="0"/>
          <w:numId w:val="1"/>
        </w:numPr>
        <w:spacing w:before="120" w:after="120" w:line="240" w:lineRule="auto"/>
        <w:contextualSpacing/>
        <w:rPr>
          <w:rFonts w:eastAsia="Calibri" w:cs="Times New Roman"/>
          <w:sz w:val="28"/>
          <w:szCs w:val="28"/>
        </w:rPr>
      </w:pPr>
      <w:r w:rsidRPr="00355842">
        <w:rPr>
          <w:rFonts w:eastAsia="Calibri" w:cs="Times New Roman"/>
          <w:sz w:val="28"/>
          <w:szCs w:val="28"/>
        </w:rPr>
        <w:t>Bảo vệ môi trường không khí;</w:t>
      </w:r>
    </w:p>
    <w:p w:rsidR="00355842" w:rsidRPr="00355842" w:rsidRDefault="00355842" w:rsidP="00355842">
      <w:pPr>
        <w:numPr>
          <w:ilvl w:val="0"/>
          <w:numId w:val="1"/>
        </w:numPr>
        <w:spacing w:before="120" w:after="120" w:line="240" w:lineRule="auto"/>
        <w:contextualSpacing/>
        <w:rPr>
          <w:rFonts w:eastAsia="Calibri" w:cs="Times New Roman"/>
          <w:sz w:val="28"/>
          <w:szCs w:val="28"/>
        </w:rPr>
      </w:pPr>
      <w:r w:rsidRPr="00355842">
        <w:rPr>
          <w:rFonts w:eastAsia="Calibri" w:cs="Times New Roman"/>
          <w:sz w:val="28"/>
          <w:szCs w:val="28"/>
        </w:rPr>
        <w:t>Bảo vệ động, thực vật.</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Bên trong sổ sẽ gồm 2 cột là “Nên ” và “Không nên:</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Cột “Nên ”: ghi những hành động đơn giản, có ích đối với yếu tố đó.</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xml:space="preserve">• Cột “Không nên” : ghi những hành động chưa đẹp, có ảnh hưởng không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lastRenderedPageBreak/>
        <w:t>- Thiết kế thông điệp liên quan đến chủ đề của nhóm mình và trình bày ở bìa sổ tay.</w:t>
      </w:r>
    </w:p>
    <w:p w:rsidR="00355842" w:rsidRPr="00355842" w:rsidRDefault="00355842" w:rsidP="00355842">
      <w:pPr>
        <w:spacing w:before="120" w:after="120" w:line="240" w:lineRule="auto"/>
        <w:rPr>
          <w:rFonts w:eastAsia="Calibri" w:cs="Times New Roman"/>
          <w:b/>
          <w:i/>
          <w:sz w:val="28"/>
          <w:szCs w:val="28"/>
        </w:rPr>
      </w:pPr>
      <w:r w:rsidRPr="00355842">
        <w:rPr>
          <w:rFonts w:eastAsia="Calibri" w:cs="Times New Roman"/>
          <w:b/>
          <w:i/>
          <w:sz w:val="28"/>
          <w:szCs w:val="28"/>
        </w:rPr>
        <w:t>Bước 2: HS thực hiện nhiệm vụ học tập</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HS tiếp nhận và thực hiện nhiệm vụ.</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GV quan sát và hỗ trợ HS khi cần thiết.</w:t>
      </w:r>
    </w:p>
    <w:p w:rsidR="00355842" w:rsidRPr="00355842" w:rsidRDefault="00355842" w:rsidP="00355842">
      <w:pPr>
        <w:spacing w:before="120" w:after="120" w:line="240" w:lineRule="auto"/>
        <w:rPr>
          <w:rFonts w:eastAsia="Calibri" w:cs="Times New Roman"/>
          <w:b/>
          <w:i/>
          <w:sz w:val="28"/>
          <w:szCs w:val="28"/>
        </w:rPr>
      </w:pPr>
      <w:r w:rsidRPr="00355842">
        <w:rPr>
          <w:rFonts w:eastAsia="Calibri" w:cs="Times New Roman"/>
          <w:b/>
          <w:i/>
          <w:sz w:val="28"/>
          <w:szCs w:val="28"/>
        </w:rPr>
        <w:t>Bước 3: Báo cáo kết quả hoạt động và thảo luận</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xml:space="preserve">-  Đại diện mỗi nhóm giới thiệu Sổ tay bảo vệ môi trường của nhóm mình trước lớp. </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Các cuốn sổ tay này sẽ được treo ở góc lớp để tất cả HS có thể xem.</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GV mời các HS khác nhận xét, bổ sung.</w:t>
      </w:r>
    </w:p>
    <w:p w:rsidR="00355842" w:rsidRPr="00355842" w:rsidRDefault="00355842" w:rsidP="00355842">
      <w:pPr>
        <w:spacing w:before="120" w:after="120" w:line="240" w:lineRule="auto"/>
        <w:rPr>
          <w:rFonts w:eastAsia="Calibri" w:cs="Times New Roman"/>
          <w:b/>
          <w:i/>
          <w:sz w:val="28"/>
          <w:szCs w:val="28"/>
        </w:rPr>
      </w:pPr>
      <w:r w:rsidRPr="00355842">
        <w:rPr>
          <w:rFonts w:eastAsia="Calibri" w:cs="Times New Roman"/>
          <w:b/>
          <w:i/>
          <w:sz w:val="28"/>
          <w:szCs w:val="28"/>
        </w:rPr>
        <w:t>Bước 4: Đánh giá kết quả, thực hiện nhiệm vụ học tập</w:t>
      </w:r>
    </w:p>
    <w:p w:rsidR="00355842" w:rsidRPr="00355842" w:rsidRDefault="00355842" w:rsidP="00355842">
      <w:pPr>
        <w:spacing w:before="120" w:after="120" w:line="240" w:lineRule="auto"/>
        <w:rPr>
          <w:rFonts w:eastAsia="Calibri" w:cs="Times New Roman"/>
          <w:sz w:val="28"/>
          <w:szCs w:val="28"/>
        </w:rPr>
      </w:pPr>
      <w:r w:rsidRPr="00355842">
        <w:rPr>
          <w:rFonts w:eastAsia="Calibri" w:cs="Times New Roman"/>
          <w:sz w:val="28"/>
          <w:szCs w:val="28"/>
        </w:rPr>
        <w:t>- GV nhận xét sự tích cực, tinh thần, thái độ của HS trong hoạt động vừa rồi.</w:t>
      </w:r>
    </w:p>
    <w:p w:rsidR="00355842" w:rsidRPr="00355842" w:rsidRDefault="00355842" w:rsidP="00355842">
      <w:pPr>
        <w:spacing w:before="120" w:after="120" w:line="240" w:lineRule="auto"/>
        <w:rPr>
          <w:rFonts w:eastAsia="Calibri" w:cs="Times New Roman"/>
          <w:i/>
          <w:sz w:val="28"/>
          <w:szCs w:val="28"/>
        </w:rPr>
      </w:pPr>
      <w:r w:rsidRPr="00355842">
        <w:rPr>
          <w:rFonts w:eastAsia="Calibri" w:cs="Times New Roman"/>
          <w:sz w:val="28"/>
          <w:szCs w:val="28"/>
        </w:rPr>
        <w:t xml:space="preserve">- GV kết luận: </w:t>
      </w:r>
    </w:p>
    <w:p w:rsidR="00355842" w:rsidRPr="00355842" w:rsidRDefault="00355842" w:rsidP="00355842">
      <w:pPr>
        <w:spacing w:before="120" w:after="120" w:line="240" w:lineRule="auto"/>
        <w:jc w:val="both"/>
        <w:rPr>
          <w:rFonts w:eastAsia="Calibri" w:cs="Times New Roman"/>
          <w:sz w:val="28"/>
          <w:szCs w:val="28"/>
        </w:rPr>
      </w:pPr>
      <w:r w:rsidRPr="00355842">
        <w:rPr>
          <w:rFonts w:eastAsia="Calibri" w:cs="Times New Roman"/>
          <w:sz w:val="28"/>
          <w:szCs w:val="28"/>
        </w:rPr>
        <w:t>+ Môi trường đóng vai trò rất quan trọng trong cuộc sống của con người. Mỗi chúng ta cần chung tay góp sức để giảm thiểu tình trạng biến đổi khí hậu và bảo vệ Trái Đất xanh.</w:t>
      </w:r>
    </w:p>
    <w:p w:rsidR="00355842" w:rsidRPr="00355842" w:rsidRDefault="00355842" w:rsidP="00355842">
      <w:pPr>
        <w:spacing w:before="120" w:after="120" w:line="240" w:lineRule="auto"/>
        <w:jc w:val="both"/>
        <w:rPr>
          <w:rFonts w:eastAsia="Calibri" w:cs="Times New Roman"/>
          <w:sz w:val="28"/>
          <w:szCs w:val="28"/>
        </w:rPr>
      </w:pPr>
      <w:r w:rsidRPr="00355842">
        <w:rPr>
          <w:rFonts w:eastAsia="Calibri" w:cs="Times New Roman"/>
          <w:sz w:val="28"/>
          <w:szCs w:val="28"/>
        </w:rPr>
        <w:t>+ Mỗi chúng ta cần chung tay, góp sức để giảm thiểu tác động của biến đổi khí hậu và bảo vệ Trái Đất xanh.</w:t>
      </w:r>
    </w:p>
    <w:bookmarkEnd w:id="0"/>
    <w:p w:rsidR="002423A5" w:rsidRPr="00355842" w:rsidRDefault="002423A5">
      <w:pPr>
        <w:rPr>
          <w:rFonts w:cs="Times New Roman"/>
        </w:rPr>
      </w:pPr>
    </w:p>
    <w:sectPr w:rsidR="002423A5" w:rsidRPr="0035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42"/>
    <w:rsid w:val="002423A5"/>
    <w:rsid w:val="0035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C851-7DB0-4375-9810-B980F626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84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2025-05-01T07:52:00Z</dcterms:created>
  <dcterms:modified xsi:type="dcterms:W3CDTF">2025-05-01T07:53:00Z</dcterms:modified>
</cp:coreProperties>
</file>