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FCD" w:rsidRPr="00BC5FCD" w:rsidRDefault="00BC5FCD" w:rsidP="00BC5FCD">
      <w:pPr>
        <w:keepNext/>
        <w:keepLines/>
        <w:spacing w:before="120" w:after="120" w:line="240" w:lineRule="auto"/>
        <w:jc w:val="center"/>
        <w:outlineLvl w:val="1"/>
        <w:rPr>
          <w:rFonts w:eastAsia="Times New Roman" w:cs="Times New Roman"/>
          <w:b/>
          <w:bCs/>
          <w:i/>
          <w:color w:val="17365D"/>
          <w:sz w:val="28"/>
          <w:szCs w:val="28"/>
        </w:rPr>
      </w:pPr>
      <w:r w:rsidRPr="00BC5FCD">
        <w:rPr>
          <w:rFonts w:eastAsia="Times New Roman" w:cs="Times New Roman"/>
          <w:b/>
          <w:bCs/>
          <w:i/>
          <w:color w:val="17365D"/>
          <w:sz w:val="28"/>
          <w:szCs w:val="28"/>
        </w:rPr>
        <w:t>TUẦN 10 – TIẾT 28: SINH HOẠT DƯỚI CƠ</w:t>
      </w:r>
    </w:p>
    <w:p w:rsidR="00BC5FCD" w:rsidRPr="00BC5FCD" w:rsidRDefault="00BC5FCD" w:rsidP="00BC5FCD">
      <w:pPr>
        <w:spacing w:before="120" w:after="120" w:line="240" w:lineRule="auto"/>
        <w:jc w:val="center"/>
        <w:rPr>
          <w:rFonts w:eastAsia="Calibri" w:cs="Times New Roman"/>
          <w:b/>
          <w:sz w:val="28"/>
          <w:szCs w:val="28"/>
        </w:rPr>
      </w:pPr>
      <w:r w:rsidRPr="00BC5FCD">
        <w:rPr>
          <w:rFonts w:eastAsia="Calibri" w:cs="Times New Roman"/>
          <w:b/>
          <w:sz w:val="28"/>
          <w:szCs w:val="28"/>
        </w:rPr>
        <w:t>Phỏng vấn giáo viên: Ấn tượng thầy trò</w:t>
      </w:r>
    </w:p>
    <w:p w:rsidR="00BC5FCD" w:rsidRPr="00BC5FCD" w:rsidRDefault="00BC5FCD" w:rsidP="00BC5FCD">
      <w:pPr>
        <w:spacing w:before="120" w:after="120" w:line="240" w:lineRule="auto"/>
        <w:rPr>
          <w:rFonts w:eastAsia="Calibri" w:cs="Times New Roman"/>
          <w:b/>
          <w:sz w:val="28"/>
          <w:szCs w:val="28"/>
        </w:rPr>
      </w:pPr>
      <w:r w:rsidRPr="00BC5FCD">
        <w:rPr>
          <w:rFonts w:eastAsia="Calibri" w:cs="Times New Roman"/>
          <w:b/>
          <w:sz w:val="28"/>
          <w:szCs w:val="28"/>
        </w:rPr>
        <w:t>Hoạt động 1: Chào cờ</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a. Mục tiêu:</w:t>
      </w:r>
      <w:r w:rsidRPr="00BC5FCD">
        <w:rPr>
          <w:rFonts w:eastAsia="Calibri" w:cs="Times New Roman"/>
          <w:sz w:val="28"/>
          <w:szCs w:val="28"/>
        </w:rPr>
        <w:t xml:space="preserve"> HS hiểu được chào cờ là </w:t>
      </w:r>
      <w:r w:rsidRPr="00BC5FCD">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b. Nội dung:</w:t>
      </w:r>
      <w:r w:rsidRPr="00BC5FCD">
        <w:rPr>
          <w:rFonts w:eastAsia="Calibri" w:cs="Times New Roman"/>
          <w:sz w:val="28"/>
          <w:szCs w:val="28"/>
        </w:rPr>
        <w:t xml:space="preserve"> HS hát quốc ca. TPT hoặc BGH nhận xét.</w:t>
      </w:r>
    </w:p>
    <w:p w:rsidR="00BC5FCD" w:rsidRPr="00BC5FCD" w:rsidRDefault="00BC5FCD" w:rsidP="00BC5FCD">
      <w:pPr>
        <w:tabs>
          <w:tab w:val="left" w:pos="567"/>
          <w:tab w:val="left" w:pos="1134"/>
        </w:tabs>
        <w:spacing w:before="120" w:after="120" w:line="240" w:lineRule="auto"/>
        <w:jc w:val="both"/>
        <w:rPr>
          <w:rFonts w:eastAsia="Calibri" w:cs="Times New Roman"/>
          <w:color w:val="000000"/>
          <w:sz w:val="28"/>
          <w:szCs w:val="28"/>
        </w:rPr>
      </w:pPr>
      <w:r w:rsidRPr="00BC5FCD">
        <w:rPr>
          <w:rFonts w:eastAsia="Calibri" w:cs="Times New Roman"/>
          <w:b/>
          <w:sz w:val="28"/>
          <w:szCs w:val="28"/>
        </w:rPr>
        <w:t>c. Sản phẩm:</w:t>
      </w:r>
      <w:r w:rsidRPr="00BC5FCD">
        <w:rPr>
          <w:rFonts w:eastAsia="Calibri" w:cs="Times New Roman"/>
          <w:sz w:val="28"/>
          <w:szCs w:val="28"/>
        </w:rPr>
        <w:t xml:space="preserve"> kết quả làm việc của HS và TPT.</w:t>
      </w:r>
    </w:p>
    <w:p w:rsidR="00BC5FCD" w:rsidRPr="00BC5FCD" w:rsidRDefault="00BC5FCD" w:rsidP="00BC5FCD">
      <w:pPr>
        <w:tabs>
          <w:tab w:val="left" w:pos="567"/>
          <w:tab w:val="left" w:pos="1134"/>
        </w:tabs>
        <w:spacing w:before="120" w:after="120" w:line="240" w:lineRule="auto"/>
        <w:jc w:val="both"/>
        <w:rPr>
          <w:rFonts w:eastAsia="Calibri" w:cs="Times New Roman"/>
          <w:b/>
          <w:color w:val="000000"/>
          <w:sz w:val="28"/>
          <w:szCs w:val="28"/>
        </w:rPr>
      </w:pPr>
      <w:r w:rsidRPr="00BC5FCD">
        <w:rPr>
          <w:rFonts w:eastAsia="Calibri" w:cs="Times New Roman"/>
          <w:b/>
          <w:color w:val="000000"/>
          <w:sz w:val="28"/>
          <w:szCs w:val="28"/>
        </w:rPr>
        <w:t xml:space="preserve">d. Tổ chức thực hiện: </w:t>
      </w:r>
    </w:p>
    <w:p w:rsidR="00BC5FCD" w:rsidRPr="00BC5FCD" w:rsidRDefault="00BC5FCD" w:rsidP="00BC5FCD">
      <w:pPr>
        <w:spacing w:before="120" w:after="120" w:line="240" w:lineRule="auto"/>
        <w:jc w:val="both"/>
        <w:rPr>
          <w:rFonts w:eastAsia="Calibri" w:cs="Times New Roman"/>
          <w:color w:val="000000"/>
          <w:sz w:val="28"/>
          <w:szCs w:val="28"/>
          <w:lang w:val="nl-NL"/>
        </w:rPr>
      </w:pPr>
      <w:r w:rsidRPr="00BC5FCD">
        <w:rPr>
          <w:rFonts w:eastAsia="Calibri" w:cs="Times New Roman"/>
          <w:color w:val="000000"/>
          <w:sz w:val="28"/>
          <w:szCs w:val="28"/>
          <w:lang w:val="nl-NL"/>
        </w:rPr>
        <w:t>- HS điều khiển lễ chào cờ.</w:t>
      </w:r>
    </w:p>
    <w:p w:rsidR="00BC5FCD" w:rsidRPr="00BC5FCD" w:rsidRDefault="00BC5FCD" w:rsidP="00BC5FCD">
      <w:pPr>
        <w:spacing w:before="120" w:after="120" w:line="240" w:lineRule="auto"/>
        <w:jc w:val="both"/>
        <w:rPr>
          <w:rFonts w:eastAsia="Calibri" w:cs="Times New Roman"/>
          <w:color w:val="000000"/>
          <w:sz w:val="28"/>
          <w:szCs w:val="28"/>
          <w:lang w:val="nl-NL"/>
        </w:rPr>
      </w:pPr>
      <w:r w:rsidRPr="00BC5FCD">
        <w:rPr>
          <w:rFonts w:eastAsia="Calibri" w:cs="Times New Roman"/>
          <w:color w:val="000000"/>
          <w:sz w:val="28"/>
          <w:szCs w:val="28"/>
          <w:lang w:val="nl-NL"/>
        </w:rPr>
        <w:t>- Lớp trực tuần nhận xét thi đua.</w:t>
      </w:r>
    </w:p>
    <w:p w:rsidR="00BC5FCD" w:rsidRPr="00BC5FCD" w:rsidRDefault="00BC5FCD" w:rsidP="00BC5FCD">
      <w:pPr>
        <w:spacing w:before="120" w:after="120" w:line="240" w:lineRule="auto"/>
        <w:jc w:val="both"/>
        <w:rPr>
          <w:rFonts w:eastAsia="Calibri" w:cs="Times New Roman"/>
          <w:color w:val="000000"/>
          <w:sz w:val="28"/>
          <w:szCs w:val="28"/>
          <w:lang w:val="nl-NL"/>
        </w:rPr>
      </w:pPr>
      <w:r w:rsidRPr="00BC5FCD">
        <w:rPr>
          <w:rFonts w:eastAsia="Calibri" w:cs="Times New Roman"/>
          <w:color w:val="000000"/>
          <w:sz w:val="28"/>
          <w:szCs w:val="28"/>
          <w:lang w:val="nl-NL"/>
        </w:rPr>
        <w:t>- TPT hoặc đại diện BGH nhận xét bổ sung và triển khai các công việc tuần mới.</w:t>
      </w:r>
    </w:p>
    <w:p w:rsidR="00BC5FCD" w:rsidRPr="00BC5FCD" w:rsidRDefault="00BC5FCD" w:rsidP="00BC5FCD">
      <w:pPr>
        <w:spacing w:before="120" w:after="120" w:line="240" w:lineRule="auto"/>
        <w:rPr>
          <w:rFonts w:eastAsia="Calibri" w:cs="Times New Roman"/>
          <w:b/>
          <w:sz w:val="28"/>
          <w:szCs w:val="28"/>
        </w:rPr>
      </w:pPr>
      <w:r w:rsidRPr="00BC5FCD">
        <w:rPr>
          <w:rFonts w:eastAsia="Calibri" w:cs="Times New Roman"/>
          <w:b/>
          <w:sz w:val="28"/>
          <w:szCs w:val="28"/>
        </w:rPr>
        <w:t>Hoạt động 2: Phỏng vấn giáo viên: Ấn tượng thầy trò</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a. Mục tiêu:</w:t>
      </w:r>
      <w:r w:rsidRPr="00BC5FCD">
        <w:rPr>
          <w:rFonts w:eastAsia="Calibri" w:cs="Times New Roman"/>
          <w:sz w:val="28"/>
          <w:szCs w:val="28"/>
        </w:rPr>
        <w:t xml:space="preserve"> </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Hiểu được cảm xúc, suy nghĩ của giáo viên.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b. Nội dung:</w:t>
      </w:r>
      <w:r w:rsidRPr="00BC5FCD">
        <w:rPr>
          <w:rFonts w:eastAsia="Calibri" w:cs="Times New Roman"/>
          <w:sz w:val="28"/>
          <w:szCs w:val="28"/>
        </w:rPr>
        <w:t xml:space="preserve"> GV cùng BGH tổ chức phỏng vấn giáo viên.</w:t>
      </w:r>
    </w:p>
    <w:p w:rsidR="00BC5FCD" w:rsidRPr="00BC5FCD" w:rsidRDefault="00BC5FCD" w:rsidP="00BC5FCD">
      <w:pPr>
        <w:tabs>
          <w:tab w:val="left" w:pos="567"/>
          <w:tab w:val="left" w:pos="1134"/>
        </w:tabs>
        <w:spacing w:before="120" w:after="120" w:line="240" w:lineRule="auto"/>
        <w:jc w:val="both"/>
        <w:rPr>
          <w:rFonts w:eastAsia="Calibri" w:cs="Times New Roman"/>
          <w:color w:val="000000"/>
          <w:sz w:val="28"/>
          <w:szCs w:val="28"/>
        </w:rPr>
      </w:pPr>
      <w:r w:rsidRPr="00BC5FCD">
        <w:rPr>
          <w:rFonts w:eastAsia="Calibri" w:cs="Times New Roman"/>
          <w:b/>
          <w:sz w:val="28"/>
          <w:szCs w:val="28"/>
        </w:rPr>
        <w:t>c. Sản phẩm:</w:t>
      </w:r>
      <w:r w:rsidRPr="00BC5FCD">
        <w:rPr>
          <w:rFonts w:eastAsia="Calibri" w:cs="Times New Roman"/>
          <w:sz w:val="28"/>
          <w:szCs w:val="28"/>
        </w:rPr>
        <w:t xml:space="preserve"> </w:t>
      </w:r>
      <w:r w:rsidRPr="00BC5FCD">
        <w:rPr>
          <w:rFonts w:eastAsia="Calibri" w:cs="Times New Roman"/>
          <w:color w:val="000000"/>
          <w:sz w:val="28"/>
          <w:szCs w:val="28"/>
          <w:lang w:val="nl-NL"/>
        </w:rPr>
        <w:t>cuộc thi ấn tượng thầy trò</w:t>
      </w:r>
    </w:p>
    <w:p w:rsidR="00BC5FCD" w:rsidRPr="00BC5FCD" w:rsidRDefault="00BC5FCD" w:rsidP="00BC5FCD">
      <w:pPr>
        <w:tabs>
          <w:tab w:val="left" w:pos="567"/>
          <w:tab w:val="left" w:pos="1134"/>
        </w:tabs>
        <w:spacing w:before="120" w:after="120" w:line="240" w:lineRule="auto"/>
        <w:jc w:val="both"/>
        <w:rPr>
          <w:rFonts w:eastAsia="Calibri" w:cs="Times New Roman"/>
          <w:b/>
          <w:color w:val="000000"/>
          <w:sz w:val="28"/>
          <w:szCs w:val="28"/>
        </w:rPr>
      </w:pPr>
      <w:r w:rsidRPr="00BC5FCD">
        <w:rPr>
          <w:rFonts w:eastAsia="Calibri" w:cs="Times New Roman"/>
          <w:b/>
          <w:color w:val="000000"/>
          <w:sz w:val="28"/>
          <w:szCs w:val="28"/>
        </w:rPr>
        <w:t xml:space="preserve">d. Tổ chức thực hiện: </w:t>
      </w:r>
    </w:p>
    <w:p w:rsidR="00BC5FCD" w:rsidRPr="00BC5FCD" w:rsidRDefault="00BC5FCD" w:rsidP="00BC5FCD">
      <w:pPr>
        <w:tabs>
          <w:tab w:val="left" w:pos="567"/>
          <w:tab w:val="left" w:pos="1134"/>
        </w:tabs>
        <w:spacing w:before="120" w:after="120" w:line="240" w:lineRule="auto"/>
        <w:jc w:val="both"/>
        <w:rPr>
          <w:rFonts w:eastAsia="Calibri" w:cs="Times New Roman"/>
          <w:color w:val="000000"/>
          <w:sz w:val="28"/>
          <w:szCs w:val="28"/>
        </w:rPr>
      </w:pPr>
      <w:r w:rsidRPr="00BC5FCD">
        <w:rPr>
          <w:rFonts w:eastAsia="Calibri" w:cs="Times New Roman"/>
          <w:color w:val="000000"/>
          <w:sz w:val="28"/>
          <w:szCs w:val="28"/>
        </w:rPr>
        <w:t>- Mở đầu chương trình là các tiết mục văn nghệ do học sinh biểu diễn.</w:t>
      </w:r>
    </w:p>
    <w:p w:rsidR="00BC5FCD" w:rsidRPr="00BC5FCD" w:rsidRDefault="00BC5FCD" w:rsidP="00BC5FCD">
      <w:pPr>
        <w:tabs>
          <w:tab w:val="left" w:pos="567"/>
          <w:tab w:val="left" w:pos="1134"/>
        </w:tabs>
        <w:spacing w:before="120" w:after="120" w:line="240" w:lineRule="auto"/>
        <w:jc w:val="both"/>
        <w:rPr>
          <w:rFonts w:eastAsia="Calibri" w:cs="Times New Roman"/>
          <w:color w:val="000000"/>
          <w:sz w:val="28"/>
          <w:szCs w:val="28"/>
        </w:rPr>
      </w:pPr>
      <w:r w:rsidRPr="00BC5FCD">
        <w:rPr>
          <w:rFonts w:eastAsia="Calibri" w:cs="Times New Roman"/>
          <w:color w:val="000000"/>
          <w:sz w:val="28"/>
          <w:szCs w:val="28"/>
        </w:rPr>
        <w:t>- TPT tổ chức cuộc thi “Ấn tượng thầy trò”. HS các lớp cử đại diện để tham gia cuộc thi.</w:t>
      </w:r>
    </w:p>
    <w:p w:rsidR="00BC5FCD" w:rsidRPr="00BC5FCD" w:rsidRDefault="00BC5FCD" w:rsidP="00BC5FCD">
      <w:pPr>
        <w:spacing w:before="120" w:after="120" w:line="240" w:lineRule="auto"/>
        <w:rPr>
          <w:rFonts w:eastAsia="Calibri" w:cs="Times New Roman"/>
          <w:color w:val="000000"/>
          <w:sz w:val="28"/>
          <w:szCs w:val="28"/>
        </w:rPr>
      </w:pPr>
      <w:r w:rsidRPr="00BC5FCD">
        <w:rPr>
          <w:rFonts w:eastAsia="Calibri" w:cs="Times New Roman"/>
          <w:color w:val="000000"/>
          <w:sz w:val="28"/>
          <w:szCs w:val="28"/>
        </w:rPr>
        <w:t xml:space="preserve">- Gồm 4 phần: </w:t>
      </w:r>
    </w:p>
    <w:p w:rsidR="00BC5FCD" w:rsidRPr="00BC5FCD" w:rsidRDefault="00BC5FCD" w:rsidP="00BC5FCD">
      <w:pPr>
        <w:numPr>
          <w:ilvl w:val="0"/>
          <w:numId w:val="1"/>
        </w:numPr>
        <w:spacing w:before="120" w:after="120" w:line="240" w:lineRule="auto"/>
        <w:contextualSpacing/>
        <w:rPr>
          <w:rFonts w:eastAsia="Calibri" w:cs="Times New Roman"/>
          <w:color w:val="000000"/>
          <w:sz w:val="28"/>
          <w:szCs w:val="28"/>
        </w:rPr>
      </w:pPr>
      <w:r w:rsidRPr="00BC5FCD">
        <w:rPr>
          <w:rFonts w:eastAsia="Calibri" w:cs="Times New Roman"/>
          <w:color w:val="000000"/>
          <w:sz w:val="28"/>
          <w:szCs w:val="28"/>
        </w:rPr>
        <w:t xml:space="preserve">phần thi giới thiệu; </w:t>
      </w:r>
    </w:p>
    <w:p w:rsidR="00BC5FCD" w:rsidRPr="00BC5FCD" w:rsidRDefault="00BC5FCD" w:rsidP="00BC5FCD">
      <w:pPr>
        <w:numPr>
          <w:ilvl w:val="0"/>
          <w:numId w:val="1"/>
        </w:numPr>
        <w:spacing w:before="120" w:after="120" w:line="240" w:lineRule="auto"/>
        <w:contextualSpacing/>
        <w:rPr>
          <w:rFonts w:eastAsia="Calibri" w:cs="Times New Roman"/>
          <w:color w:val="000000"/>
          <w:sz w:val="28"/>
          <w:szCs w:val="28"/>
        </w:rPr>
      </w:pPr>
      <w:r w:rsidRPr="00BC5FCD">
        <w:rPr>
          <w:rFonts w:eastAsia="Calibri" w:cs="Times New Roman"/>
          <w:color w:val="000000"/>
          <w:sz w:val="28"/>
          <w:szCs w:val="28"/>
        </w:rPr>
        <w:t xml:space="preserve">phần thi hiểu biết; </w:t>
      </w:r>
    </w:p>
    <w:p w:rsidR="00BC5FCD" w:rsidRPr="00BC5FCD" w:rsidRDefault="00BC5FCD" w:rsidP="00BC5FCD">
      <w:pPr>
        <w:numPr>
          <w:ilvl w:val="0"/>
          <w:numId w:val="1"/>
        </w:numPr>
        <w:spacing w:before="120" w:after="120" w:line="240" w:lineRule="auto"/>
        <w:contextualSpacing/>
        <w:rPr>
          <w:rFonts w:eastAsia="Calibri" w:cs="Times New Roman"/>
          <w:color w:val="000000"/>
          <w:sz w:val="28"/>
          <w:szCs w:val="28"/>
        </w:rPr>
      </w:pPr>
      <w:r w:rsidRPr="00BC5FCD">
        <w:rPr>
          <w:rFonts w:eastAsia="Calibri" w:cs="Times New Roman"/>
          <w:color w:val="000000"/>
          <w:sz w:val="28"/>
          <w:szCs w:val="28"/>
        </w:rPr>
        <w:t xml:space="preserve">phần thi tài năng; </w:t>
      </w:r>
    </w:p>
    <w:p w:rsidR="00BC5FCD" w:rsidRPr="00BC5FCD" w:rsidRDefault="00BC5FCD" w:rsidP="00BC5FCD">
      <w:pPr>
        <w:numPr>
          <w:ilvl w:val="0"/>
          <w:numId w:val="1"/>
        </w:numPr>
        <w:spacing w:before="120" w:after="120" w:line="240" w:lineRule="auto"/>
        <w:contextualSpacing/>
        <w:rPr>
          <w:rFonts w:eastAsia="Calibri" w:cs="Times New Roman"/>
          <w:color w:val="000000"/>
          <w:sz w:val="28"/>
          <w:szCs w:val="28"/>
        </w:rPr>
      </w:pPr>
      <w:r w:rsidRPr="00BC5FCD">
        <w:rPr>
          <w:rFonts w:eastAsia="Calibri" w:cs="Times New Roman"/>
          <w:color w:val="000000"/>
          <w:sz w:val="28"/>
          <w:szCs w:val="28"/>
        </w:rPr>
        <w:t xml:space="preserve">phần thi hùng biện </w:t>
      </w:r>
    </w:p>
    <w:p w:rsidR="00BC5FCD" w:rsidRPr="00BC5FCD" w:rsidRDefault="00BC5FCD" w:rsidP="00BC5FCD">
      <w:pPr>
        <w:spacing w:before="120" w:after="120" w:line="240" w:lineRule="auto"/>
        <w:rPr>
          <w:rFonts w:eastAsia="Calibri" w:cs="Times New Roman"/>
          <w:color w:val="000000"/>
          <w:sz w:val="28"/>
          <w:szCs w:val="28"/>
        </w:rPr>
      </w:pPr>
      <w:r w:rsidRPr="00BC5FCD">
        <w:rPr>
          <w:rFonts w:eastAsia="Calibri" w:cs="Times New Roman"/>
          <w:color w:val="000000"/>
          <w:sz w:val="28"/>
          <w:szCs w:val="28"/>
        </w:rPr>
        <w:t xml:space="preserve">- Cùng những tiết mục được chuẩn bị chu đáo và đầu tư kỹ lưỡng, các đội thi đã đem đến cho khán giả những trải nhgiệm thú vị và đầy cảm hứng. </w:t>
      </w:r>
    </w:p>
    <w:p w:rsidR="00BC5FCD" w:rsidRPr="00BC5FCD" w:rsidRDefault="00BC5FCD" w:rsidP="00BC5FCD">
      <w:pPr>
        <w:spacing w:before="120" w:after="120" w:line="240" w:lineRule="auto"/>
        <w:rPr>
          <w:rFonts w:eastAsia="Calibri" w:cs="Times New Roman"/>
          <w:color w:val="000000"/>
          <w:sz w:val="28"/>
          <w:szCs w:val="28"/>
        </w:rPr>
      </w:pPr>
      <w:r w:rsidRPr="00BC5FCD">
        <w:rPr>
          <w:rFonts w:eastAsia="Calibri" w:cs="Times New Roman"/>
          <w:color w:val="000000"/>
          <w:sz w:val="28"/>
          <w:szCs w:val="28"/>
        </w:rPr>
        <w:t>- Kết thúc cuộc thi, ban giám khảo đã công bố kết quả chung cuộc của cuộc thi.</w:t>
      </w:r>
    </w:p>
    <w:p w:rsidR="00BC5FCD" w:rsidRPr="00BC5FCD" w:rsidRDefault="00BC5FCD" w:rsidP="00BC5FCD">
      <w:pPr>
        <w:spacing w:before="120" w:after="120" w:line="240" w:lineRule="auto"/>
        <w:rPr>
          <w:rFonts w:eastAsia="Calibri" w:cs="Times New Roman"/>
          <w:color w:val="000000"/>
          <w:sz w:val="28"/>
          <w:szCs w:val="28"/>
        </w:rPr>
      </w:pPr>
      <w:r w:rsidRPr="00BC5FCD">
        <w:rPr>
          <w:rFonts w:eastAsia="Calibri" w:cs="Times New Roman"/>
          <w:i/>
          <w:color w:val="000000"/>
          <w:sz w:val="28"/>
          <w:szCs w:val="28"/>
        </w:rPr>
        <w:lastRenderedPageBreak/>
        <w:t xml:space="preserve">- </w:t>
      </w:r>
      <w:r w:rsidRPr="00BC5FCD">
        <w:rPr>
          <w:rFonts w:eastAsia="Calibri" w:cs="Times New Roman"/>
          <w:color w:val="000000"/>
          <w:sz w:val="28"/>
          <w:szCs w:val="28"/>
        </w:rPr>
        <w:t>GV trong trường chia sẻ cảm xúc, nói những tâm sự của nhà giáo để HS hiểu hơn.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HS bên dưới trật tự, lắng nghe thầy cô chia sẻ về nghề giáo. HS có thể đặt câu hỏi để thầy cô giải đáp thắc mắc cho HS hiểu hơn về thầy cô của mình.</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GV tổng kết hoạt động.</w:t>
      </w:r>
    </w:p>
    <w:p w:rsidR="00BC5FCD" w:rsidRPr="00BC5FCD" w:rsidRDefault="00BC5FCD" w:rsidP="00BC5FCD">
      <w:pPr>
        <w:spacing w:before="120" w:after="120" w:line="240" w:lineRule="auto"/>
        <w:rPr>
          <w:rFonts w:eastAsia="Calibri" w:cs="Times New Roman"/>
          <w:sz w:val="28"/>
          <w:szCs w:val="28"/>
        </w:rPr>
      </w:pPr>
    </w:p>
    <w:p w:rsidR="00BC5FCD" w:rsidRPr="00BC5FCD" w:rsidRDefault="00BC5FCD" w:rsidP="00BC5FCD">
      <w:pPr>
        <w:keepNext/>
        <w:keepLines/>
        <w:spacing w:before="120" w:after="120" w:line="240" w:lineRule="auto"/>
        <w:jc w:val="center"/>
        <w:outlineLvl w:val="1"/>
        <w:rPr>
          <w:rFonts w:eastAsia="Times New Roman" w:cs="Times New Roman"/>
          <w:b/>
          <w:bCs/>
          <w:i/>
          <w:color w:val="17365D"/>
          <w:sz w:val="28"/>
          <w:szCs w:val="28"/>
        </w:rPr>
      </w:pPr>
      <w:r w:rsidRPr="00BC5FCD">
        <w:rPr>
          <w:rFonts w:eastAsia="Times New Roman" w:cs="Times New Roman"/>
          <w:b/>
          <w:bCs/>
          <w:i/>
          <w:color w:val="17365D"/>
          <w:sz w:val="28"/>
          <w:szCs w:val="28"/>
        </w:rPr>
        <w:t>TUẦN 10  – TIẾT 29: HOẠT ĐỘNG GIÁO DỤC</w:t>
      </w:r>
    </w:p>
    <w:p w:rsidR="00BC5FCD" w:rsidRPr="00BC5FCD" w:rsidRDefault="00BC5FCD" w:rsidP="00BC5FCD">
      <w:pPr>
        <w:spacing w:before="120" w:after="120" w:line="240" w:lineRule="auto"/>
        <w:jc w:val="center"/>
        <w:rPr>
          <w:rFonts w:eastAsia="Calibri" w:cs="Times New Roman"/>
          <w:b/>
          <w:sz w:val="28"/>
          <w:szCs w:val="28"/>
        </w:rPr>
      </w:pPr>
      <w:r w:rsidRPr="00BC5FCD">
        <w:rPr>
          <w:rFonts w:eastAsia="Calibri" w:cs="Times New Roman"/>
          <w:b/>
          <w:sz w:val="28"/>
          <w:szCs w:val="28"/>
        </w:rPr>
        <w:t>Đóng vai chuyên gia tâm lí hỗ trợ học sinh.</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a. Mục tiêu:</w:t>
      </w:r>
      <w:r w:rsidRPr="00BC5FCD">
        <w:rPr>
          <w:rFonts w:eastAsia="Calibri" w:cs="Times New Roman"/>
          <w:sz w:val="28"/>
          <w:szCs w:val="28"/>
        </w:rPr>
        <w:t xml:space="preserve"> </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xml:space="preserve">- HS nhận diện được tình huống khó khăn trong giao tiếp với thầy cô. </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Biết các cách thức vượt qua khó khăn đó.</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b. Nội dung:</w:t>
      </w:r>
      <w:r w:rsidRPr="00BC5FCD">
        <w:rPr>
          <w:rFonts w:eastAsia="Calibri" w:cs="Times New Roman"/>
          <w:sz w:val="28"/>
          <w:szCs w:val="28"/>
        </w:rPr>
        <w:t xml:space="preserve"> GV hướng dẫn, HS đóng vai theo tình huống và tìm cách xử lí.</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c. Sản phẩm:</w:t>
      </w:r>
      <w:r w:rsidRPr="00BC5FCD">
        <w:rPr>
          <w:rFonts w:eastAsia="Calibri" w:cs="Times New Roman"/>
          <w:sz w:val="28"/>
          <w:szCs w:val="28"/>
        </w:rPr>
        <w:t xml:space="preserve"> Câu trả lời của HS.</w:t>
      </w:r>
    </w:p>
    <w:p w:rsidR="00BC5FCD" w:rsidRPr="00BC5FCD" w:rsidRDefault="00BC5FCD" w:rsidP="00BC5FCD">
      <w:pPr>
        <w:spacing w:before="120" w:after="120" w:line="240" w:lineRule="auto"/>
        <w:rPr>
          <w:rFonts w:eastAsia="Calibri" w:cs="Times New Roman"/>
          <w:b/>
          <w:sz w:val="28"/>
          <w:szCs w:val="28"/>
        </w:rPr>
      </w:pPr>
      <w:r w:rsidRPr="00BC5FCD">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9"/>
        <w:gridCol w:w="3863"/>
      </w:tblGrid>
      <w:tr w:rsidR="00BC5FCD" w:rsidRPr="00BC5FCD" w:rsidTr="00EB7D92">
        <w:tc>
          <w:tcPr>
            <w:tcW w:w="5670" w:type="dxa"/>
          </w:tcPr>
          <w:p w:rsidR="00BC5FCD" w:rsidRPr="00BC5FCD" w:rsidRDefault="00BC5FCD" w:rsidP="00BC5FCD">
            <w:pPr>
              <w:spacing w:before="120" w:after="120"/>
              <w:jc w:val="center"/>
              <w:rPr>
                <w:rFonts w:eastAsia="Calibri" w:cs="Times New Roman"/>
                <w:b/>
                <w:sz w:val="28"/>
                <w:szCs w:val="28"/>
              </w:rPr>
            </w:pPr>
            <w:r w:rsidRPr="00BC5FCD">
              <w:rPr>
                <w:rFonts w:eastAsia="Calibri" w:cs="Times New Roman"/>
                <w:b/>
                <w:sz w:val="28"/>
                <w:szCs w:val="28"/>
              </w:rPr>
              <w:t>HOẠT ĐỘNG CỦA GV - HS</w:t>
            </w:r>
          </w:p>
        </w:tc>
        <w:tc>
          <w:tcPr>
            <w:tcW w:w="4055" w:type="dxa"/>
          </w:tcPr>
          <w:p w:rsidR="00BC5FCD" w:rsidRPr="00BC5FCD" w:rsidRDefault="00BC5FCD" w:rsidP="00BC5FCD">
            <w:pPr>
              <w:spacing w:before="120" w:after="120"/>
              <w:jc w:val="center"/>
              <w:rPr>
                <w:rFonts w:eastAsia="Calibri" w:cs="Times New Roman"/>
                <w:b/>
                <w:sz w:val="28"/>
                <w:szCs w:val="28"/>
              </w:rPr>
            </w:pPr>
            <w:r w:rsidRPr="00BC5FCD">
              <w:rPr>
                <w:rFonts w:eastAsia="Calibri" w:cs="Times New Roman"/>
                <w:b/>
                <w:sz w:val="28"/>
                <w:szCs w:val="28"/>
              </w:rPr>
              <w:t>DỰ KIẾN SẢN PHẨM</w:t>
            </w:r>
          </w:p>
        </w:tc>
      </w:tr>
      <w:tr w:rsidR="00BC5FCD" w:rsidRPr="00BC5FCD" w:rsidTr="00EB7D92">
        <w:tc>
          <w:tcPr>
            <w:tcW w:w="5670" w:type="dxa"/>
          </w:tcPr>
          <w:p w:rsidR="00BC5FCD" w:rsidRPr="00BC5FCD" w:rsidRDefault="00BC5FCD" w:rsidP="00BC5FCD">
            <w:pPr>
              <w:spacing w:before="120" w:after="120"/>
              <w:jc w:val="both"/>
              <w:rPr>
                <w:rFonts w:eastAsia="Calibri" w:cs="Times New Roman"/>
                <w:b/>
                <w:sz w:val="28"/>
                <w:szCs w:val="28"/>
              </w:rPr>
            </w:pPr>
            <w:r w:rsidRPr="00BC5FCD">
              <w:rPr>
                <w:rFonts w:eastAsia="Calibri" w:cs="Times New Roman"/>
                <w:b/>
                <w:sz w:val="28"/>
                <w:szCs w:val="28"/>
              </w:rPr>
              <w:t>Bước 1: GV chuyển giao nhiệm vụ học tập</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GV phân chia các nhóm. Thực hiện đóng vai theo tình huống. Một nhóm đóng vai chuyên gia tâm lí. Các nhóm khác là HS có khó khăn trong giao tiếp với thầy cô.</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Nhóm 1,2,3 đưa ra tình huống giao tiếp với thầy cô mà em gặp khó khăn để xin ý kiến trợ giúp.</w:t>
            </w:r>
          </w:p>
          <w:p w:rsidR="00BC5FCD" w:rsidRPr="00BC5FCD" w:rsidRDefault="00BC5FCD" w:rsidP="00BC5FCD">
            <w:pPr>
              <w:spacing w:before="120" w:after="120"/>
              <w:jc w:val="both"/>
              <w:rPr>
                <w:rFonts w:eastAsia="Calibri" w:cs="Times New Roman"/>
                <w:i/>
                <w:sz w:val="28"/>
                <w:szCs w:val="28"/>
              </w:rPr>
            </w:pPr>
            <w:r w:rsidRPr="00BC5FCD">
              <w:rPr>
                <w:rFonts w:eastAsia="Calibri" w:cs="Times New Roman"/>
                <w:sz w:val="28"/>
                <w:szCs w:val="28"/>
              </w:rPr>
              <w:t>- Nhóm chuyên gia tâm lí (4,5,6) gợi ý các phương án giải quyết cho tinh huống mà các bạn đã đưa ra.</w:t>
            </w:r>
          </w:p>
          <w:p w:rsidR="00BC5FCD" w:rsidRPr="00BC5FCD" w:rsidRDefault="00BC5FCD" w:rsidP="00BC5FCD">
            <w:pPr>
              <w:spacing w:before="120" w:after="120"/>
              <w:jc w:val="both"/>
              <w:rPr>
                <w:rFonts w:eastAsia="Calibri" w:cs="Times New Roman"/>
                <w:b/>
                <w:sz w:val="28"/>
                <w:szCs w:val="28"/>
              </w:rPr>
            </w:pPr>
            <w:r w:rsidRPr="00BC5FCD">
              <w:rPr>
                <w:rFonts w:eastAsia="Calibri" w:cs="Times New Roman"/>
                <w:b/>
                <w:sz w:val="28"/>
                <w:szCs w:val="28"/>
              </w:rPr>
              <w:t>Bước 2: HS thực hiện nhiệm vụ học tập</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HS tiếp nhận, thảo luận trong vòng 5 phút.</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GV quan sát HS thảo luận, hỗ trợ HS khi cần.</w:t>
            </w:r>
          </w:p>
          <w:p w:rsidR="00BC5FCD" w:rsidRPr="00BC5FCD" w:rsidRDefault="00BC5FCD" w:rsidP="00BC5FCD">
            <w:pPr>
              <w:spacing w:before="120" w:after="120"/>
              <w:jc w:val="both"/>
              <w:rPr>
                <w:rFonts w:eastAsia="Calibri" w:cs="Times New Roman"/>
                <w:b/>
                <w:sz w:val="28"/>
                <w:szCs w:val="28"/>
              </w:rPr>
            </w:pPr>
            <w:r w:rsidRPr="00BC5FCD">
              <w:rPr>
                <w:rFonts w:eastAsia="Calibri" w:cs="Times New Roman"/>
                <w:b/>
                <w:sz w:val="28"/>
                <w:szCs w:val="28"/>
              </w:rPr>
              <w:lastRenderedPageBreak/>
              <w:t>Bước 3: Báo cáo kết quả hoạt động và thảo luận</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Đại diện các nhóm trình bày kết quả thảo luận của nhóm mình.</w:t>
            </w:r>
          </w:p>
          <w:p w:rsidR="00BC5FCD" w:rsidRPr="00BC5FCD" w:rsidRDefault="00BC5FCD" w:rsidP="00BC5FCD">
            <w:pPr>
              <w:spacing w:before="120" w:after="120"/>
              <w:jc w:val="both"/>
              <w:rPr>
                <w:rFonts w:eastAsia="Calibri" w:cs="Times New Roman"/>
                <w:b/>
                <w:sz w:val="28"/>
                <w:szCs w:val="28"/>
              </w:rPr>
            </w:pPr>
            <w:r w:rsidRPr="00BC5FCD">
              <w:rPr>
                <w:rFonts w:eastAsia="Calibri" w:cs="Times New Roman"/>
                <w:sz w:val="28"/>
                <w:szCs w:val="28"/>
              </w:rPr>
              <w:t>- GV và HS của các nhóm khác có thể đặt câu hỏi cho nhóm trình bày</w:t>
            </w:r>
            <w:r w:rsidRPr="00BC5FCD">
              <w:rPr>
                <w:rFonts w:eastAsia="Calibri" w:cs="Times New Roman"/>
                <w:b/>
                <w:sz w:val="28"/>
                <w:szCs w:val="28"/>
              </w:rPr>
              <w:t xml:space="preserve"> </w:t>
            </w:r>
          </w:p>
          <w:p w:rsidR="00BC5FCD" w:rsidRPr="00BC5FCD" w:rsidRDefault="00BC5FCD" w:rsidP="00BC5FCD">
            <w:pPr>
              <w:spacing w:before="120" w:after="120"/>
              <w:jc w:val="both"/>
              <w:rPr>
                <w:rFonts w:eastAsia="Calibri" w:cs="Times New Roman"/>
                <w:b/>
                <w:sz w:val="28"/>
                <w:szCs w:val="28"/>
              </w:rPr>
            </w:pPr>
            <w:r w:rsidRPr="00BC5FCD">
              <w:rPr>
                <w:rFonts w:eastAsia="Calibri" w:cs="Times New Roman"/>
                <w:b/>
                <w:sz w:val="28"/>
                <w:szCs w:val="28"/>
              </w:rPr>
              <w:t>Bước 4: Đánh giá kết quả, thực hiện nhiệm vụ học tập</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xml:space="preserve">- GV nhận xét, kết luận. </w:t>
            </w:r>
          </w:p>
        </w:tc>
        <w:tc>
          <w:tcPr>
            <w:tcW w:w="4055" w:type="dxa"/>
          </w:tcPr>
          <w:p w:rsidR="00BC5FCD" w:rsidRPr="00BC5FCD" w:rsidRDefault="00BC5FCD" w:rsidP="00BC5FCD">
            <w:pPr>
              <w:spacing w:before="120" w:after="120"/>
              <w:jc w:val="both"/>
              <w:rPr>
                <w:rFonts w:eastAsia="Calibri" w:cs="Times New Roman"/>
                <w:b/>
                <w:sz w:val="28"/>
                <w:szCs w:val="28"/>
              </w:rPr>
            </w:pPr>
            <w:r w:rsidRPr="00BC5FCD">
              <w:rPr>
                <w:rFonts w:eastAsia="Calibri" w:cs="Times New Roman"/>
                <w:b/>
                <w:sz w:val="28"/>
                <w:szCs w:val="28"/>
              </w:rPr>
              <w:lastRenderedPageBreak/>
              <w:t>Đóng vai chuyên gia tâm lí hỗ trợ học sinh.</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Trong bất kì mối quan hệ nào cũng có thể nảy sinh các khó khăn giao tiếp do không hiểu nhau, do không dám bảy tỏ.</w:t>
            </w:r>
          </w:p>
          <w:p w:rsidR="00BC5FCD" w:rsidRPr="00BC5FCD" w:rsidRDefault="00BC5FCD" w:rsidP="00BC5FCD">
            <w:pPr>
              <w:spacing w:before="120" w:after="120"/>
              <w:jc w:val="both"/>
              <w:rPr>
                <w:rFonts w:eastAsia="Calibri" w:cs="Times New Roman"/>
                <w:sz w:val="28"/>
                <w:szCs w:val="28"/>
              </w:rPr>
            </w:pPr>
            <w:r w:rsidRPr="00BC5FCD">
              <w:rPr>
                <w:rFonts w:eastAsia="Calibri" w:cs="Times New Roman"/>
                <w:sz w:val="28"/>
                <w:szCs w:val="28"/>
              </w:rPr>
              <w:t>- Để giao tiếp với thầy cô hiệu quả, các em nên mạnh dạn chia sẻ với thấy có các suy nghĩ, cảm xúc của mình.</w:t>
            </w:r>
          </w:p>
        </w:tc>
      </w:tr>
    </w:tbl>
    <w:p w:rsidR="00BC5FCD" w:rsidRPr="00BC5FCD" w:rsidRDefault="00BC5FCD" w:rsidP="00BC5FCD">
      <w:pPr>
        <w:spacing w:before="120" w:after="120" w:line="240" w:lineRule="auto"/>
        <w:rPr>
          <w:rFonts w:eastAsia="Calibri" w:cs="Times New Roman"/>
          <w:sz w:val="28"/>
          <w:szCs w:val="28"/>
        </w:rPr>
      </w:pPr>
    </w:p>
    <w:p w:rsidR="00BC5FCD" w:rsidRPr="00BC5FCD" w:rsidRDefault="00BC5FCD" w:rsidP="00BC5FCD">
      <w:pPr>
        <w:keepNext/>
        <w:keepLines/>
        <w:spacing w:before="120" w:after="120" w:line="240" w:lineRule="auto"/>
        <w:jc w:val="center"/>
        <w:outlineLvl w:val="1"/>
        <w:rPr>
          <w:rFonts w:eastAsia="Times New Roman" w:cs="Times New Roman"/>
          <w:b/>
          <w:bCs/>
          <w:i/>
          <w:color w:val="17365D"/>
          <w:sz w:val="28"/>
          <w:szCs w:val="28"/>
        </w:rPr>
      </w:pPr>
      <w:r w:rsidRPr="00BC5FCD">
        <w:rPr>
          <w:rFonts w:eastAsia="Times New Roman" w:cs="Times New Roman"/>
          <w:b/>
          <w:bCs/>
          <w:i/>
          <w:color w:val="17365D"/>
          <w:sz w:val="28"/>
          <w:szCs w:val="28"/>
        </w:rPr>
        <w:t>TUẦN 10 – TIẾT 30: SINH HOẠT LỚP</w:t>
      </w:r>
    </w:p>
    <w:p w:rsidR="00BC5FCD" w:rsidRPr="00BC5FCD" w:rsidRDefault="00BC5FCD" w:rsidP="00BC5FCD">
      <w:pPr>
        <w:spacing w:before="120" w:after="120" w:line="240" w:lineRule="auto"/>
        <w:jc w:val="center"/>
        <w:rPr>
          <w:rFonts w:eastAsia="Calibri" w:cs="Times New Roman"/>
          <w:b/>
          <w:sz w:val="28"/>
          <w:szCs w:val="28"/>
        </w:rPr>
      </w:pPr>
      <w:r w:rsidRPr="00BC5FCD">
        <w:rPr>
          <w:rFonts w:eastAsia="Calibri" w:cs="Times New Roman"/>
          <w:b/>
          <w:sz w:val="28"/>
          <w:szCs w:val="28"/>
        </w:rPr>
        <w:t>Thu hoạch của cá nhân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a. Mục tiêu:</w:t>
      </w:r>
      <w:r w:rsidRPr="00BC5FCD">
        <w:rPr>
          <w:rFonts w:eastAsia="Calibri" w:cs="Times New Roman"/>
          <w:sz w:val="28"/>
          <w:szCs w:val="28"/>
        </w:rPr>
        <w:t xml:space="preserve"> </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Giúp HS củng cố các cảm nhận, suy nghĩ và định hướng hành động của bản thân trong giao tiếp, ứng xử với GV.</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b. Nội dung:</w:t>
      </w:r>
      <w:r w:rsidRPr="00BC5FCD">
        <w:rPr>
          <w:rFonts w:eastAsia="Calibri" w:cs="Times New Roman"/>
          <w:sz w:val="28"/>
          <w:szCs w:val="28"/>
        </w:rPr>
        <w:t xml:space="preserve"> HS chia sẻ cảm nhận của bản thân sau khi lắng nghe chuyên gia gợi ý cách xử lí các tình huống khó khăn trong giao tiếp, ứng xử với thầy cô</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b/>
          <w:sz w:val="28"/>
          <w:szCs w:val="28"/>
        </w:rPr>
        <w:t>c. Sản phẩm:</w:t>
      </w:r>
      <w:r w:rsidRPr="00BC5FCD">
        <w:rPr>
          <w:rFonts w:eastAsia="Calibri" w:cs="Times New Roman"/>
          <w:sz w:val="28"/>
          <w:szCs w:val="28"/>
        </w:rPr>
        <w:t xml:space="preserve"> Câu trả lời của HS.</w:t>
      </w:r>
    </w:p>
    <w:p w:rsidR="00BC5FCD" w:rsidRPr="00BC5FCD" w:rsidRDefault="00BC5FCD" w:rsidP="00BC5FCD">
      <w:pPr>
        <w:spacing w:before="120" w:after="120" w:line="240" w:lineRule="auto"/>
        <w:rPr>
          <w:rFonts w:eastAsia="Calibri" w:cs="Times New Roman"/>
          <w:b/>
          <w:sz w:val="28"/>
          <w:szCs w:val="28"/>
        </w:rPr>
      </w:pPr>
      <w:r w:rsidRPr="00BC5FCD">
        <w:rPr>
          <w:rFonts w:eastAsia="Calibri" w:cs="Times New Roman"/>
          <w:b/>
          <w:sz w:val="28"/>
          <w:szCs w:val="28"/>
        </w:rPr>
        <w:t>d. Tổ chức thực hiện:</w:t>
      </w:r>
    </w:p>
    <w:p w:rsidR="00BC5FCD" w:rsidRPr="00BC5FCD" w:rsidRDefault="00BC5FCD" w:rsidP="00BC5FCD">
      <w:pPr>
        <w:spacing w:before="120" w:after="120" w:line="240" w:lineRule="auto"/>
        <w:rPr>
          <w:rFonts w:eastAsia="Calibri" w:cs="Times New Roman"/>
          <w:b/>
          <w:i/>
          <w:sz w:val="28"/>
          <w:szCs w:val="28"/>
        </w:rPr>
      </w:pPr>
      <w:r w:rsidRPr="00BC5FCD">
        <w:rPr>
          <w:rFonts w:eastAsia="Calibri" w:cs="Times New Roman"/>
          <w:b/>
          <w:i/>
          <w:sz w:val="28"/>
          <w:szCs w:val="28"/>
        </w:rPr>
        <w:t>Bước 1: GV chuyển giao nhiệm vụ học tập</w:t>
      </w:r>
    </w:p>
    <w:p w:rsidR="00BC5FCD" w:rsidRPr="00BC5FCD" w:rsidRDefault="00BC5FCD" w:rsidP="00BC5FCD">
      <w:pPr>
        <w:spacing w:before="120" w:after="120" w:line="240" w:lineRule="auto"/>
        <w:rPr>
          <w:rFonts w:eastAsia="Calibri" w:cs="Times New Roman"/>
          <w:i/>
          <w:sz w:val="28"/>
          <w:szCs w:val="28"/>
        </w:rPr>
      </w:pPr>
      <w:r w:rsidRPr="00BC5FCD">
        <w:rPr>
          <w:rFonts w:eastAsia="Calibri" w:cs="Times New Roman"/>
          <w:sz w:val="28"/>
          <w:szCs w:val="28"/>
        </w:rPr>
        <w:t xml:space="preserve">- GV yêu cầu HS chia sẻ cảm nhận của bản thân sau khi lắng nghe chuyên gia gợi ý cách xử lí các tình huống khó khăn trong giao tiếp, ứng xử với thầy cô theo cách sau: HS sử dụng sơ đồ 3 H để viết về các nội dung thu hoạch được: </w:t>
      </w:r>
      <w:r w:rsidRPr="00BC5FCD">
        <w:rPr>
          <w:rFonts w:eastAsia="Calibri" w:cs="Times New Roman"/>
          <w:i/>
          <w:sz w:val="28"/>
          <w:szCs w:val="28"/>
        </w:rPr>
        <w:t>Trí óc (Head) - Trái tim (Heart) – Bàn tay (Hand).</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xml:space="preserve">+ Thẻ “Trí óc”; Điều em thấy cần lưu ý về cách ứng xử, trò chuyện với thầy cô. </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Thẻ “Trái tim”; Điều em cảm nhận sau khi được nghe chia sẻ của nhóm chuyên gia,</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Thẻ “Bàn tay”. Những việc em sẽ thực hiện để có thể tự tin trò chuyện với các thầy cô.</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GV chia các cột trên bảng. Mỗi cột ứng với 1 biểu tượng như ví dụ trong SGK. HS dán các thẻ giấy lên bảng theo các cột.</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Yêu cầu 3 HS giới thiệu, phân tích những nội dung của mỗi cột.</w:t>
      </w:r>
    </w:p>
    <w:p w:rsidR="00BC5FCD" w:rsidRPr="00BC5FCD" w:rsidRDefault="00BC5FCD" w:rsidP="00BC5FCD">
      <w:pPr>
        <w:spacing w:before="120" w:after="120" w:line="240" w:lineRule="auto"/>
        <w:rPr>
          <w:rFonts w:eastAsia="Calibri" w:cs="Times New Roman"/>
          <w:b/>
          <w:i/>
          <w:sz w:val="28"/>
          <w:szCs w:val="28"/>
        </w:rPr>
      </w:pPr>
      <w:r w:rsidRPr="00BC5FCD">
        <w:rPr>
          <w:rFonts w:eastAsia="Calibri" w:cs="Times New Roman"/>
          <w:b/>
          <w:i/>
          <w:sz w:val="28"/>
          <w:szCs w:val="28"/>
        </w:rPr>
        <w:lastRenderedPageBreak/>
        <w:t>Bước 2: HS thực hiện nhiệm vụ học tập</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HS chia sẻ cảm nhận của bản thân sau khi lắng nghe chuyên gia gợi ý cách xử lí các tình huống khó khăn trong giao tiếp, ứng xử với thầy cô theo sơ đồ 3 H.</w:t>
      </w:r>
    </w:p>
    <w:p w:rsidR="00BC5FCD" w:rsidRPr="00BC5FCD" w:rsidRDefault="00BC5FCD" w:rsidP="00BC5FCD">
      <w:pPr>
        <w:spacing w:before="120" w:after="120" w:line="240" w:lineRule="auto"/>
        <w:rPr>
          <w:rFonts w:eastAsia="Calibri" w:cs="Times New Roman"/>
          <w:i/>
          <w:sz w:val="28"/>
          <w:szCs w:val="28"/>
        </w:rPr>
      </w:pPr>
      <w:r w:rsidRPr="00BC5FCD">
        <w:rPr>
          <w:rFonts w:eastAsia="Calibri" w:cs="Times New Roman"/>
          <w:sz w:val="28"/>
          <w:szCs w:val="28"/>
        </w:rPr>
        <w:t>- GV quan sát và hỗ trợ HS khi đưa ra và cách giải quyết tình huống.</w:t>
      </w:r>
    </w:p>
    <w:p w:rsidR="00BC5FCD" w:rsidRPr="00BC5FCD" w:rsidRDefault="00BC5FCD" w:rsidP="00BC5FCD">
      <w:pPr>
        <w:spacing w:before="120" w:after="120" w:line="240" w:lineRule="auto"/>
        <w:rPr>
          <w:rFonts w:eastAsia="Calibri" w:cs="Times New Roman"/>
          <w:b/>
          <w:i/>
          <w:sz w:val="28"/>
          <w:szCs w:val="28"/>
        </w:rPr>
      </w:pPr>
      <w:r w:rsidRPr="00BC5FCD">
        <w:rPr>
          <w:rFonts w:eastAsia="Calibri" w:cs="Times New Roman"/>
          <w:b/>
          <w:i/>
          <w:sz w:val="28"/>
          <w:szCs w:val="28"/>
        </w:rPr>
        <w:t>Bước 3: Báo cáo kết quả hoạt động và thảo luận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HS chia sẻ cảm nhận của bản thân</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GV mời các HS khác nhận xét, bổ sung.</w:t>
      </w:r>
    </w:p>
    <w:p w:rsidR="00BC5FCD" w:rsidRPr="00BC5FCD" w:rsidRDefault="00BC5FCD" w:rsidP="00BC5FCD">
      <w:pPr>
        <w:spacing w:before="120" w:after="120" w:line="240" w:lineRule="auto"/>
        <w:rPr>
          <w:rFonts w:eastAsia="Calibri" w:cs="Times New Roman"/>
          <w:b/>
          <w:i/>
          <w:sz w:val="28"/>
          <w:szCs w:val="28"/>
        </w:rPr>
      </w:pPr>
      <w:r w:rsidRPr="00BC5FCD">
        <w:rPr>
          <w:rFonts w:eastAsia="Calibri" w:cs="Times New Roman"/>
          <w:b/>
          <w:i/>
          <w:sz w:val="28"/>
          <w:szCs w:val="28"/>
        </w:rPr>
        <w:t>Bước 4: Đánh giá kết quả, thực hiện nhiệm vụ học tập</w:t>
      </w:r>
    </w:p>
    <w:p w:rsidR="00BC5FCD" w:rsidRPr="00BC5FCD" w:rsidRDefault="00BC5FCD" w:rsidP="00BC5FCD">
      <w:pPr>
        <w:spacing w:before="120" w:after="120" w:line="240" w:lineRule="auto"/>
        <w:rPr>
          <w:rFonts w:eastAsia="Calibri" w:cs="Times New Roman"/>
          <w:sz w:val="28"/>
          <w:szCs w:val="28"/>
        </w:rPr>
      </w:pPr>
      <w:r w:rsidRPr="00BC5FCD">
        <w:rPr>
          <w:rFonts w:eastAsia="Calibri" w:cs="Times New Roman"/>
          <w:sz w:val="28"/>
          <w:szCs w:val="28"/>
        </w:rPr>
        <w:t>- GV nhận xét sự tích cực, tinh thần, thái độ của HS trong hoạt động vừa rồi.</w:t>
      </w:r>
    </w:p>
    <w:p w:rsidR="00BC5FCD" w:rsidRPr="00BC5FCD" w:rsidRDefault="00BC5FCD" w:rsidP="00BC5FCD">
      <w:pPr>
        <w:spacing w:before="120" w:after="120" w:line="240" w:lineRule="auto"/>
        <w:rPr>
          <w:rFonts w:eastAsia="Calibri" w:cs="Times New Roman"/>
          <w:i/>
          <w:sz w:val="28"/>
          <w:szCs w:val="28"/>
        </w:rPr>
      </w:pPr>
      <w:r w:rsidRPr="00BC5FCD">
        <w:rPr>
          <w:rFonts w:eastAsia="Calibri" w:cs="Times New Roman"/>
          <w:sz w:val="28"/>
          <w:szCs w:val="28"/>
        </w:rPr>
        <w:t xml:space="preserve">- GV kết luận: </w:t>
      </w:r>
    </w:p>
    <w:p w:rsidR="00BC5FCD" w:rsidRPr="00BC5FCD" w:rsidRDefault="00BC5FCD" w:rsidP="00BC5FCD">
      <w:pPr>
        <w:spacing w:before="120" w:after="120" w:line="240" w:lineRule="auto"/>
        <w:rPr>
          <w:rFonts w:eastAsia="Calibri" w:cs="Times New Roman"/>
          <w:i/>
          <w:sz w:val="28"/>
          <w:szCs w:val="28"/>
        </w:rPr>
      </w:pPr>
      <w:r w:rsidRPr="00BC5FCD">
        <w:rPr>
          <w:rFonts w:eastAsia="Calibri" w:cs="Times New Roman"/>
          <w:i/>
          <w:sz w:val="28"/>
          <w:szCs w:val="28"/>
        </w:rPr>
        <w:t>+ Thầy cô đều mong muốn các em học tập tốt, trưởng thành và luôn sẵn sàng hỗ trợ các em.</w:t>
      </w:r>
    </w:p>
    <w:p w:rsidR="00BC5FCD" w:rsidRPr="00BC5FCD" w:rsidRDefault="00BC5FCD" w:rsidP="00BC5FCD">
      <w:pPr>
        <w:spacing w:before="120" w:after="120" w:line="240" w:lineRule="auto"/>
        <w:rPr>
          <w:rFonts w:eastAsia="Calibri" w:cs="Times New Roman"/>
          <w:i/>
          <w:sz w:val="28"/>
          <w:szCs w:val="28"/>
        </w:rPr>
      </w:pPr>
      <w:r w:rsidRPr="00BC5FCD">
        <w:rPr>
          <w:rFonts w:eastAsia="Calibri" w:cs="Times New Roman"/>
          <w:i/>
          <w:sz w:val="28"/>
          <w:szCs w:val="28"/>
        </w:rPr>
        <w:t>+ Hãy mạnh dạn trao đổi, chia sẻ mong muốn của mình để xây dựng mối quan hệ tốt đẹp với thầy cô.</w:t>
      </w:r>
    </w:p>
    <w:p w:rsidR="00BC5FCD" w:rsidRPr="00BC5FCD" w:rsidRDefault="00BC5FCD" w:rsidP="00BC5FCD">
      <w:pPr>
        <w:spacing w:before="120" w:after="120" w:line="240" w:lineRule="auto"/>
        <w:rPr>
          <w:rFonts w:eastAsia="Calibri" w:cs="Times New Roman"/>
          <w:i/>
          <w:sz w:val="28"/>
          <w:szCs w:val="28"/>
        </w:rPr>
      </w:pPr>
    </w:p>
    <w:p w:rsidR="00BC5FCD" w:rsidRPr="00BC5FCD" w:rsidRDefault="00BC5FCD" w:rsidP="00BC5FCD">
      <w:pPr>
        <w:spacing w:before="120" w:after="120" w:line="240" w:lineRule="auto"/>
        <w:rPr>
          <w:rFonts w:eastAsia="Calibri" w:cs="Times New Roman"/>
          <w:i/>
          <w:sz w:val="28"/>
          <w:szCs w:val="28"/>
        </w:rPr>
      </w:pPr>
    </w:p>
    <w:p w:rsidR="00BC5FCD" w:rsidRPr="00BC5FCD" w:rsidRDefault="00BC5FCD" w:rsidP="00BC5FCD">
      <w:pPr>
        <w:spacing w:before="120" w:after="120" w:line="240" w:lineRule="auto"/>
        <w:rPr>
          <w:rFonts w:eastAsia="Calibri" w:cs="Times New Roman"/>
          <w:i/>
          <w:sz w:val="28"/>
          <w:szCs w:val="28"/>
        </w:rPr>
      </w:pPr>
    </w:p>
    <w:p w:rsidR="00BC5FCD" w:rsidRPr="00BC5FCD" w:rsidRDefault="00BC5FCD" w:rsidP="00BC5FCD">
      <w:pPr>
        <w:spacing w:before="120" w:after="120" w:line="240" w:lineRule="auto"/>
        <w:rPr>
          <w:rFonts w:eastAsia="Calibri" w:cs="Times New Roman"/>
          <w:i/>
          <w:sz w:val="28"/>
          <w:szCs w:val="28"/>
        </w:rPr>
      </w:pPr>
    </w:p>
    <w:p w:rsidR="002423A5" w:rsidRDefault="002423A5">
      <w:bookmarkStart w:id="0" w:name="_GoBack"/>
      <w:bookmarkEnd w:id="0"/>
    </w:p>
    <w:sectPr w:rsidR="00242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CD"/>
    <w:rsid w:val="002423A5"/>
    <w:rsid w:val="00BC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8D66-4777-4393-9281-612D0D60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C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2025-05-01T07:57:00Z</dcterms:created>
  <dcterms:modified xsi:type="dcterms:W3CDTF">2025-05-01T07:58:00Z</dcterms:modified>
</cp:coreProperties>
</file>