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0814" w14:textId="2D91D4EF" w:rsidR="000036EB" w:rsidRPr="00284CBE" w:rsidRDefault="006F32AF" w:rsidP="000B44DD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BÀI 13: </w:t>
      </w:r>
      <w:r w:rsidR="000036EB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ĐỘ TO VÀ ĐỘ CAO CỦA ÂM</w:t>
      </w:r>
    </w:p>
    <w:p w14:paraId="4EA29018" w14:textId="68F29FBD" w:rsidR="006F32AF" w:rsidRPr="00284CBE" w:rsidRDefault="006F32AF" w:rsidP="006F32AF">
      <w:pPr>
        <w:spacing w:line="252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I. TRẮC NGHIỆM</w:t>
      </w:r>
    </w:p>
    <w:p w14:paraId="63C8E97B" w14:textId="787EFF01" w:rsidR="0005453F" w:rsidRPr="00284CBE" w:rsidRDefault="0005453F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A6F27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76574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Trong các đơn vị sau đây đơn vị nào là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đơn vị tần số dao động?</w:t>
      </w:r>
    </w:p>
    <w:p w14:paraId="2DB2026E" w14:textId="517DC85C" w:rsidR="0005453F" w:rsidRPr="00284CBE" w:rsidRDefault="0005453F" w:rsidP="000B44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m/s.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Hz.</w:t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mm.</w:t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kg.</w:t>
      </w:r>
    </w:p>
    <w:p w14:paraId="004C0CEC" w14:textId="75A7B75D" w:rsidR="00276574" w:rsidRPr="00284CBE" w:rsidRDefault="00276574" w:rsidP="0039329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4CB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r w:rsidR="003304CB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cao của âm phụ thuộc vào yếu tố nào của dao động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00986400" w14:textId="7BC97E01" w:rsidR="00276574" w:rsidRPr="00284CBE" w:rsidRDefault="00276574" w:rsidP="0039329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A. Vận tốc.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Tần </w:t>
      </w:r>
      <w:r w:rsidR="00DA791A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40F232" w14:textId="5F92CC5C" w:rsidR="00276574" w:rsidRPr="00284CBE" w:rsidRDefault="00276574" w:rsidP="000B44D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F92367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A791A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ăng</w:t>
      </w:r>
      <w:r w:rsidR="00DA791A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lượng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DA791A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Biên</w:t>
      </w:r>
      <w:r w:rsidR="00DA791A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độ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FBA6E6" w14:textId="575DCF14" w:rsidR="00DC0878" w:rsidRPr="00284CBE" w:rsidRDefault="00DC0878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F92367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F92367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Câu phát biểu nào sau đây là </w:t>
      </w:r>
      <w:r w:rsidRPr="00284C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sai?</w:t>
      </w:r>
    </w:p>
    <w:p w14:paraId="41A3C78A" w14:textId="3BCFBC68" w:rsidR="001E29E9" w:rsidRPr="00284CBE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C0878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Tần số dao động càng </w:t>
      </w:r>
      <w:r w:rsidR="00F92367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r w:rsidR="00DC0878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âm phát ra càng </w:t>
      </w:r>
      <w:r w:rsidR="00F92367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bé</w:t>
      </w:r>
      <w:r w:rsidR="00DC0878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D7417E" w14:textId="1D6B8A42" w:rsidR="00F77E56" w:rsidRPr="00284CBE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B. Tần số là số dao động trong một giây.</w:t>
      </w:r>
    </w:p>
    <w:p w14:paraId="5C8D9065" w14:textId="77777777" w:rsidR="001E29E9" w:rsidRPr="00284CBE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C0878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. Tần số dao động càng nhỏ, âm phát ra càng trầm.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34C2DEF" w14:textId="432AD080" w:rsidR="00DC0878" w:rsidRPr="00284CBE" w:rsidRDefault="00DC0878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D. Tần số dao động càng lớn, âm phát ra càng cao.</w:t>
      </w:r>
    </w:p>
    <w:p w14:paraId="00E66EFA" w14:textId="2B7C2463" w:rsidR="00E87BCB" w:rsidRPr="00284CBE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293FB8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Biên độ dao động là gì ? </w:t>
      </w:r>
    </w:p>
    <w:p w14:paraId="233C14FC" w14:textId="77777777" w:rsidR="00E87BCB" w:rsidRPr="00284CBE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Là số dao động trong một giây. </w:t>
      </w:r>
    </w:p>
    <w:p w14:paraId="52FDC8CF" w14:textId="4348D38A" w:rsidR="00E87BCB" w:rsidRPr="00284CBE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Là độ lệch của vật </w:t>
      </w:r>
      <w:r w:rsidR="00B50402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r w:rsidR="00B50402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với vị trí cân bằng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D0D9A8E" w14:textId="77777777" w:rsidR="00E87BCB" w:rsidRPr="00284CBE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Là khoảng cách lớn nhất giữa hai vị trí mà vật dao động thực hiện được. </w:t>
      </w:r>
    </w:p>
    <w:p w14:paraId="3DEF2A94" w14:textId="77777777" w:rsidR="00E87BCB" w:rsidRPr="00284CBE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Là độ lệch lớn nhất so với vị trí cân bằng khi vật dao động. </w:t>
      </w:r>
    </w:p>
    <w:p w14:paraId="1B41464F" w14:textId="11F90036" w:rsidR="00E87BCB" w:rsidRPr="00284CBE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293FB8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0402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B50402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dao động càng mạnh thì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3316AC" w14:textId="56F09751" w:rsidR="00E87BCB" w:rsidRPr="00284CBE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A. tần số</w:t>
      </w:r>
      <w:r w:rsidR="00F16666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dao động càng lớn.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F16666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r w:rsidR="00F16666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dao động thực hiện được càng nhiều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CF99362" w14:textId="15B8E6ED" w:rsidR="00E87BCB" w:rsidRPr="00284CBE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1F551F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biên</w:t>
      </w:r>
      <w:r w:rsidR="001F551F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độ dao động càng lớn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F16666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tần</w:t>
      </w:r>
      <w:r w:rsidR="00F16666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số dao động càng nhỏ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7FC7F8" w14:textId="1DF9F32E" w:rsidR="007D7757" w:rsidRPr="00284CBE" w:rsidRDefault="007D7757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6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Chọn phát biểu đúng.</w:t>
      </w:r>
    </w:p>
    <w:p w14:paraId="473E772D" w14:textId="4181CACC" w:rsidR="007D7757" w:rsidRPr="00284CBE" w:rsidRDefault="007D7757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Vật dao động càng mạnh thì âm phát ra càng to.</w:t>
      </w:r>
    </w:p>
    <w:p w14:paraId="3D98DFA8" w14:textId="163B50F9" w:rsidR="007D7757" w:rsidRPr="00284CBE" w:rsidRDefault="007D7757" w:rsidP="007D7757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Vật dao động càng mạnh thì âm phát ra càng </w:t>
      </w:r>
      <w:r w:rsidR="002F05A4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cao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2CC9060D" w14:textId="0CFB11ED" w:rsidR="007D7757" w:rsidRPr="00284CBE" w:rsidRDefault="002F05A4" w:rsidP="007D7757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r w:rsidR="007D7757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Vật dao động càng nhanh thì âm phát ra càng to.</w:t>
      </w:r>
    </w:p>
    <w:p w14:paraId="2B4DBC31" w14:textId="6498B6EA" w:rsidR="007D7757" w:rsidRPr="00284CBE" w:rsidRDefault="002F05A4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Vật dao động càng chậm thì âm phát ra càng nhỏ.</w:t>
      </w:r>
    </w:p>
    <w:p w14:paraId="169B6095" w14:textId="12069BE5" w:rsidR="0005453F" w:rsidRPr="00284CBE" w:rsidRDefault="0005453F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F77E56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8C5AAE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(TH)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cùng một quãng tám,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âm </w:t>
      </w:r>
      <w:r w:rsidR="001F551F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a, Sol, Mi, </w:t>
      </w:r>
      <w:r w:rsidR="001F551F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Re</w:t>
      </w:r>
      <w:r w:rsidR="00F77E56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tần số dao động của âm nào là </w:t>
      </w:r>
      <w:r w:rsidR="001F551F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nhất?</w:t>
      </w:r>
    </w:p>
    <w:p w14:paraId="61D4F7CA" w14:textId="77777777" w:rsidR="0005453F" w:rsidRPr="00284CBE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3AAD657" wp14:editId="5BEDA736">
            <wp:extent cx="5582429" cy="150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8D20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DB0C" w14:textId="28E5186A" w:rsidR="0005453F" w:rsidRPr="00284CBE" w:rsidRDefault="0005453F" w:rsidP="000B44D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293FB8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Re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Sol.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Mi.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La.</w:t>
      </w:r>
    </w:p>
    <w:p w14:paraId="729E8689" w14:textId="068EEBC8" w:rsidR="00F77E56" w:rsidRPr="00284CBE" w:rsidRDefault="00F77E56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vật dao động càng </w:t>
      </w:r>
      <w:r w:rsidR="002F05A4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chậm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âm phát ra như thế nào?</w:t>
      </w:r>
    </w:p>
    <w:p w14:paraId="469C17ED" w14:textId="7F15F6F1" w:rsidR="00F77E56" w:rsidRPr="00284CBE" w:rsidRDefault="00F77E56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C5699B"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r w:rsidR="00C5699B"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BF5716"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t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rầm.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BF5716"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r w:rsidR="00BF5716"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b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ổng.</w:t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F5716"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r w:rsidR="00BF5716"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v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ang.</w:t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Truyền đi</w:t>
      </w:r>
      <w:r w:rsidR="00BF5716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càng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xa.</w:t>
      </w:r>
    </w:p>
    <w:p w14:paraId="479ED5C5" w14:textId="1F2F1ECE" w:rsidR="0005453F" w:rsidRPr="00284CBE" w:rsidRDefault="0005453F" w:rsidP="000B44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8C5AAE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Một vật thực hiện</w:t>
      </w:r>
      <w:r w:rsidR="00404E33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được </w:t>
      </w:r>
      <w:r w:rsidR="0038080E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6000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dao động </w:t>
      </w:r>
      <w:r w:rsidR="00404E33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rong 2 </w:t>
      </w:r>
      <w:r w:rsidR="00404E33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r w:rsidR="00404E33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Tần số dao động của vật:</w:t>
      </w:r>
    </w:p>
    <w:p w14:paraId="337BCFD7" w14:textId="7B2D778F" w:rsidR="0005453F" w:rsidRPr="00284CBE" w:rsidRDefault="0005453F" w:rsidP="000B44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38080E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50Hz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38080E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3000Hz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38080E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5Hz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38080E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12000Hz</w:t>
      </w:r>
    </w:p>
    <w:p w14:paraId="720AD9A4" w14:textId="385FB8E3" w:rsidR="0005453F" w:rsidRPr="00284CBE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E20373" w:rsidRPr="00284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E20373" w:rsidRPr="00284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Vật nào sau đây phát ra âm nghe </w:t>
      </w:r>
      <w:r w:rsidR="0038080E"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r w:rsidR="0038080E"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nhất?</w:t>
      </w:r>
    </w:p>
    <w:p w14:paraId="254C6316" w14:textId="226AC5BC" w:rsidR="0005453F" w:rsidRPr="00284CBE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Vật dao động </w:t>
      </w:r>
      <w:r w:rsidR="0038080E"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160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lần trong 0,5 giây.</w:t>
      </w:r>
    </w:p>
    <w:p w14:paraId="7E821C3A" w14:textId="1DBADE39" w:rsidR="0005453F" w:rsidRPr="00284CBE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Vật dao động 600 lần trong 1 phút.</w:t>
      </w:r>
    </w:p>
    <w:p w14:paraId="6081EA15" w14:textId="16087D39" w:rsidR="0005453F" w:rsidRPr="00284CBE" w:rsidRDefault="0005453F" w:rsidP="000B44DD">
      <w:pPr>
        <w:tabs>
          <w:tab w:val="left" w:pos="7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Vật dao động </w:t>
      </w:r>
      <w:r w:rsidR="000114F1"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2000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lần trong 1 giây.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72FE2222" w14:textId="45B62E4A" w:rsidR="0005453F" w:rsidRPr="00284CBE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Vật dao động </w:t>
      </w:r>
      <w:r w:rsidR="000114F1"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lần trong 0,02 giây.</w:t>
      </w:r>
    </w:p>
    <w:p w14:paraId="31A8A6E6" w14:textId="390F5849" w:rsidR="0005453F" w:rsidRPr="00284CBE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="00E87BCB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31625E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Vật nào sau đây dao động </w:t>
      </w:r>
      <w:r w:rsidR="003F0B2C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r w:rsidR="003F0B2C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ra âm </w:t>
      </w:r>
      <w:r w:rsidR="000114F1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trầm</w:t>
      </w:r>
      <w:r w:rsidR="003F0B2C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87BCB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nhất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 </w:t>
      </w:r>
    </w:p>
    <w:p w14:paraId="2E1785D8" w14:textId="51515A89" w:rsidR="0005453F" w:rsidRPr="00284CBE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Trong </w:t>
      </w:r>
      <w:r w:rsidR="000114F1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114F1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,01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giây, </w:t>
      </w:r>
      <w:r w:rsidR="000114F1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0114F1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20 dao động. </w:t>
      </w:r>
    </w:p>
    <w:p w14:paraId="57768376" w14:textId="280DCE50" w:rsidR="0005453F" w:rsidRPr="00284CBE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Trong một phút, </w:t>
      </w:r>
      <w:r w:rsidR="00CE5CAD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CE5CAD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300 dao động. </w:t>
      </w:r>
    </w:p>
    <w:p w14:paraId="789E3775" w14:textId="0F14A704" w:rsidR="0005453F" w:rsidRPr="00284CBE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Trong 5 giây, </w:t>
      </w:r>
      <w:r w:rsidR="00267D38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267D38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500 dao động. </w:t>
      </w:r>
    </w:p>
    <w:p w14:paraId="68C26B6D" w14:textId="670BF800" w:rsidR="0005453F" w:rsidRPr="00284CBE" w:rsidRDefault="0005453F" w:rsidP="0031625E">
      <w:pPr>
        <w:tabs>
          <w:tab w:val="left" w:pos="2535"/>
          <w:tab w:val="left" w:pos="10065"/>
        </w:tabs>
        <w:spacing w:after="0" w:line="276" w:lineRule="auto"/>
        <w:ind w:right="-1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Trong 20 giây, </w:t>
      </w:r>
      <w:r w:rsidR="00267D38"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267D38" w:rsidRPr="00284C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1200 dao động. </w:t>
      </w:r>
    </w:p>
    <w:p w14:paraId="66F5E10C" w14:textId="44F9BEE2" w:rsidR="003304CB" w:rsidRPr="00284CBE" w:rsidRDefault="003304CB" w:rsidP="003304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284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A5535" w:rsidRPr="00284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284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Tần số vỗ cánh của một số loại côn trùng khi bay như sau: ruồi khoảng 350 Hz, ong khoảng 440Hz, muỗi khoảng 600 Hz.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Âm do côn trùng nào phát ra trầm nhất?</w:t>
      </w:r>
    </w:p>
    <w:p w14:paraId="01C78226" w14:textId="77777777" w:rsidR="003304CB" w:rsidRPr="00284CBE" w:rsidRDefault="003304CB" w:rsidP="003304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Ruồi.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Ong.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Muỗi.</w:t>
      </w:r>
      <w:r w:rsidRPr="0028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Chưa so sánh được.</w:t>
      </w:r>
    </w:p>
    <w:p w14:paraId="46F4A677" w14:textId="165FF969" w:rsidR="00346F8D" w:rsidRPr="00284CBE" w:rsidRDefault="00346F8D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II. TỰ LUẬN</w:t>
      </w:r>
    </w:p>
    <w:p w14:paraId="4400B964" w14:textId="7742C496" w:rsidR="000C1E4C" w:rsidRPr="00284CBE" w:rsidRDefault="00267D38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284CBE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C495545" wp14:editId="2D004FB5">
            <wp:simplePos x="0" y="0"/>
            <wp:positionH relativeFrom="column">
              <wp:posOffset>1932940</wp:posOffset>
            </wp:positionH>
            <wp:positionV relativeFrom="paragraph">
              <wp:posOffset>508635</wp:posOffset>
            </wp:positionV>
            <wp:extent cx="2063750" cy="2063750"/>
            <wp:effectExtent l="0" t="0" r="0" b="0"/>
            <wp:wrapTopAndBottom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637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r w:rsidR="00346F8D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13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0F2863"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.</w:t>
      </w:r>
      <w:r w:rsidR="00F40244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0C1E4C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Ở chiếc chuông gió, khi</w:t>
      </w:r>
      <w:r w:rsidR="000C1E4C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có gió, các âm thanh </w:t>
      </w:r>
      <w:r w:rsidR="000C1E4C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trầm, bổng khác nhau</w:t>
      </w:r>
      <w:r w:rsidR="000F2863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được phát ra</w:t>
      </w:r>
      <w:r w:rsidR="000C1E4C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F2863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Trường hợp này cho ta kết luận về sự phụ thuộc của tần số vào yếu tố nào của vật?</w:t>
      </w:r>
    </w:p>
    <w:p w14:paraId="37884D40" w14:textId="77777777" w:rsidR="00DD514B" w:rsidRPr="00284CBE" w:rsidRDefault="00DD514B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</w:p>
    <w:p w14:paraId="51BFEFE2" w14:textId="791D7DC1" w:rsidR="004A5535" w:rsidRPr="00284CBE" w:rsidRDefault="0068279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14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 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</w:t>
      </w:r>
      <w:r w:rsidR="004A5535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Một vật dao động phát ra âm có tần số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100</w:t>
      </w:r>
      <w:r w:rsidR="004A5535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0Hz và một vật khác dao động phát ra âm có tần số 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3000</w:t>
      </w:r>
      <w:r w:rsidR="004A5535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Hz. Vật nào dao động nhanh hơn? Vật nào phát ra âm thấp hơn?</w:t>
      </w:r>
    </w:p>
    <w:p w14:paraId="38F471BF" w14:textId="23C2FD3A" w:rsidR="00CE5CAD" w:rsidRDefault="0068279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15</w:t>
      </w:r>
      <w:r w:rsidRPr="0028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 .</w:t>
      </w:r>
      <w:r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</w:t>
      </w:r>
      <w:r w:rsidR="00CE5CAD" w:rsidRPr="00284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Hãy tìm hiểu xem khi vặn cho dây đàn căng nhiều, căng ít thì âm phát ra sẽ cao, thấp thế nào? Và tần số lớn, nhỏ ra sao?</w:t>
      </w:r>
    </w:p>
    <w:p w14:paraId="6E6979F2" w14:textId="12DC0017" w:rsidR="00085440" w:rsidRPr="00085440" w:rsidRDefault="00085440" w:rsidP="00085440">
      <w:p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085440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Bài </w:t>
      </w:r>
      <w:r w:rsidR="003D4E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16</w:t>
      </w:r>
      <w:r w:rsidRPr="0008544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: Có 3 vật dao động với kết quả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3079"/>
        <w:gridCol w:w="2369"/>
      </w:tblGrid>
      <w:tr w:rsidR="00085440" w:rsidRPr="00085440" w14:paraId="10EE76DE" w14:textId="77777777" w:rsidTr="006F6D94">
        <w:trPr>
          <w:trHeight w:val="332"/>
          <w:jc w:val="center"/>
        </w:trPr>
        <w:tc>
          <w:tcPr>
            <w:tcW w:w="1540" w:type="dxa"/>
          </w:tcPr>
          <w:p w14:paraId="5F7830F3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Vật</w:t>
            </w:r>
          </w:p>
        </w:tc>
        <w:tc>
          <w:tcPr>
            <w:tcW w:w="3079" w:type="dxa"/>
          </w:tcPr>
          <w:p w14:paraId="20FAB3D2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Số dao động</w:t>
            </w:r>
          </w:p>
        </w:tc>
        <w:tc>
          <w:tcPr>
            <w:tcW w:w="2369" w:type="dxa"/>
          </w:tcPr>
          <w:p w14:paraId="4CD13516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Thời gian ( s)</w:t>
            </w:r>
          </w:p>
        </w:tc>
      </w:tr>
      <w:tr w:rsidR="00085440" w:rsidRPr="00085440" w14:paraId="25E9FE8F" w14:textId="77777777" w:rsidTr="006F6D94">
        <w:trPr>
          <w:trHeight w:val="332"/>
          <w:jc w:val="center"/>
        </w:trPr>
        <w:tc>
          <w:tcPr>
            <w:tcW w:w="1540" w:type="dxa"/>
          </w:tcPr>
          <w:p w14:paraId="2752EF60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3079" w:type="dxa"/>
          </w:tcPr>
          <w:p w14:paraId="33B60FB7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ap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2369" w:type="dxa"/>
          </w:tcPr>
          <w:p w14:paraId="6A85B126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42</w:t>
            </w:r>
          </w:p>
        </w:tc>
      </w:tr>
      <w:tr w:rsidR="00085440" w:rsidRPr="00085440" w14:paraId="2372411E" w14:textId="77777777" w:rsidTr="006F6D94">
        <w:trPr>
          <w:trHeight w:val="314"/>
          <w:jc w:val="center"/>
        </w:trPr>
        <w:tc>
          <w:tcPr>
            <w:tcW w:w="1540" w:type="dxa"/>
          </w:tcPr>
          <w:p w14:paraId="1CD7822D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3079" w:type="dxa"/>
          </w:tcPr>
          <w:p w14:paraId="12A9C41A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13</w:t>
            </w:r>
            <w:r w:rsidRPr="00085440">
              <w:rPr>
                <w:rFonts w:ascii="Times New Roman" w:eastAsia="Calibri" w:hAnsi="Times New Roman" w:cs="Times New Roman"/>
                <w:bCs/>
                <w:cap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2369" w:type="dxa"/>
          </w:tcPr>
          <w:p w14:paraId="15D4E56D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30</w:t>
            </w:r>
          </w:p>
        </w:tc>
      </w:tr>
      <w:tr w:rsidR="00085440" w:rsidRPr="00085440" w14:paraId="08E551C5" w14:textId="77777777" w:rsidTr="006F6D94">
        <w:trPr>
          <w:trHeight w:val="332"/>
          <w:jc w:val="center"/>
        </w:trPr>
        <w:tc>
          <w:tcPr>
            <w:tcW w:w="1540" w:type="dxa"/>
          </w:tcPr>
          <w:p w14:paraId="7138F06A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3079" w:type="dxa"/>
          </w:tcPr>
          <w:p w14:paraId="306C0E84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4</w:t>
            </w:r>
            <w:r w:rsidRPr="00085440">
              <w:rPr>
                <w:rFonts w:ascii="Times New Roman" w:eastAsia="Calibri" w:hAnsi="Times New Roman" w:cs="Times New Roman"/>
                <w:bCs/>
                <w:cap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00</w:t>
            </w:r>
          </w:p>
        </w:tc>
        <w:tc>
          <w:tcPr>
            <w:tcW w:w="2369" w:type="dxa"/>
          </w:tcPr>
          <w:p w14:paraId="3C75A91B" w14:textId="77777777" w:rsidR="00085440" w:rsidRPr="00085440" w:rsidRDefault="00085440" w:rsidP="0008544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54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90</w:t>
            </w:r>
          </w:p>
        </w:tc>
      </w:tr>
    </w:tbl>
    <w:p w14:paraId="607EA7B0" w14:textId="77777777" w:rsidR="00085440" w:rsidRPr="00085440" w:rsidRDefault="00085440" w:rsidP="000854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Hãy tính tần số của 3 vật từ đó cho biết:                                                                                                   a.Vật nào dao động chậm hơn? Vì sao?                                                                                                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lastRenderedPageBreak/>
        <w:t xml:space="preserve">b.Vật nào phát ra âm cao hơn? Vì sao?                                                                                                  c.Tai ta nghe được âm do vật nào phát ra?                                                                                                 </w:t>
      </w:r>
    </w:p>
    <w:p w14:paraId="75F402D2" w14:textId="0701B949" w:rsidR="00085440" w:rsidRPr="00085440" w:rsidRDefault="00085440" w:rsidP="00085440">
      <w:pPr>
        <w:shd w:val="clear" w:color="auto" w:fill="FFFFFF"/>
        <w:spacing w:after="162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  <w:r w:rsidRPr="0008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Bài</w:t>
      </w:r>
      <w:r w:rsidR="003D4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: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Vật thứ nhất trong 25 giây thực hiện được 2000 dao động. Vật thứ hai trong 10 giây thực hiện được 180 dao động.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a) Tìm tần số dao động của mỗi vật.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b) Vật nào phát ra âm cao hơn? Vì sao?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</w:t>
      </w:r>
      <w:r w:rsidRPr="000854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c) Tai người có thể nghe được âm do vật nào phát ra ? Tại sao ?</w:t>
      </w:r>
    </w:p>
    <w:p w14:paraId="0A7966CD" w14:textId="77777777" w:rsidR="00085440" w:rsidRPr="00284CBE" w:rsidRDefault="00085440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085440" w:rsidRPr="00284CBE" w:rsidSect="006136B2">
      <w:headerReference w:type="default" r:id="rId8"/>
      <w:pgSz w:w="12240" w:h="15840"/>
      <w:pgMar w:top="993" w:right="758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8715" w14:textId="77777777" w:rsidR="00A018B6" w:rsidRDefault="00A018B6" w:rsidP="00284CBE">
      <w:pPr>
        <w:spacing w:after="0" w:line="240" w:lineRule="auto"/>
      </w:pPr>
      <w:r>
        <w:separator/>
      </w:r>
    </w:p>
  </w:endnote>
  <w:endnote w:type="continuationSeparator" w:id="0">
    <w:p w14:paraId="18EFD086" w14:textId="77777777" w:rsidR="00A018B6" w:rsidRDefault="00A018B6" w:rsidP="0028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A059" w14:textId="77777777" w:rsidR="00A018B6" w:rsidRDefault="00A018B6" w:rsidP="00284CBE">
      <w:pPr>
        <w:spacing w:after="0" w:line="240" w:lineRule="auto"/>
      </w:pPr>
      <w:r>
        <w:separator/>
      </w:r>
    </w:p>
  </w:footnote>
  <w:footnote w:type="continuationSeparator" w:id="0">
    <w:p w14:paraId="06EF3A53" w14:textId="77777777" w:rsidR="00A018B6" w:rsidRDefault="00A018B6" w:rsidP="0028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DB43" w14:textId="2CCC903D" w:rsidR="00284CBE" w:rsidRPr="00284CBE" w:rsidRDefault="00284CB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Lớp Toán – KHTN Cô Tâm</w:t>
    </w:r>
    <w:r w:rsidRPr="00284CBE">
      <w:rPr>
        <w:rFonts w:ascii="Times New Roman" w:hAnsi="Times New Roman" w:cs="Times New Roman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tab/>
      <w:t>Zalo: 0975949134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255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DF"/>
    <w:rsid w:val="000036EB"/>
    <w:rsid w:val="000114F1"/>
    <w:rsid w:val="0005453F"/>
    <w:rsid w:val="00057C96"/>
    <w:rsid w:val="00085440"/>
    <w:rsid w:val="000B44DD"/>
    <w:rsid w:val="000C1E4C"/>
    <w:rsid w:val="000D46CE"/>
    <w:rsid w:val="000F2863"/>
    <w:rsid w:val="001C4555"/>
    <w:rsid w:val="001D5C62"/>
    <w:rsid w:val="001E29E9"/>
    <w:rsid w:val="001F551F"/>
    <w:rsid w:val="0023752C"/>
    <w:rsid w:val="00264E8F"/>
    <w:rsid w:val="00267D38"/>
    <w:rsid w:val="00276574"/>
    <w:rsid w:val="00284CBE"/>
    <w:rsid w:val="00293FB8"/>
    <w:rsid w:val="002C7F48"/>
    <w:rsid w:val="002F05A4"/>
    <w:rsid w:val="0031625E"/>
    <w:rsid w:val="003304CB"/>
    <w:rsid w:val="003378DF"/>
    <w:rsid w:val="00346F8D"/>
    <w:rsid w:val="003703A3"/>
    <w:rsid w:val="0038080E"/>
    <w:rsid w:val="0039329D"/>
    <w:rsid w:val="003D4ECC"/>
    <w:rsid w:val="003F0B2C"/>
    <w:rsid w:val="00404E33"/>
    <w:rsid w:val="00442463"/>
    <w:rsid w:val="00495FF1"/>
    <w:rsid w:val="004A5535"/>
    <w:rsid w:val="00505A6B"/>
    <w:rsid w:val="00595660"/>
    <w:rsid w:val="005D7A54"/>
    <w:rsid w:val="006136B2"/>
    <w:rsid w:val="00682799"/>
    <w:rsid w:val="00692DD6"/>
    <w:rsid w:val="006F32AF"/>
    <w:rsid w:val="006F579B"/>
    <w:rsid w:val="00741CF5"/>
    <w:rsid w:val="0078628C"/>
    <w:rsid w:val="007A1CB1"/>
    <w:rsid w:val="007C46EF"/>
    <w:rsid w:val="007D7757"/>
    <w:rsid w:val="00837A54"/>
    <w:rsid w:val="00866416"/>
    <w:rsid w:val="008C5AAE"/>
    <w:rsid w:val="008D32F8"/>
    <w:rsid w:val="008E6318"/>
    <w:rsid w:val="008F6548"/>
    <w:rsid w:val="009626A7"/>
    <w:rsid w:val="009A2977"/>
    <w:rsid w:val="00A018B6"/>
    <w:rsid w:val="00AB0003"/>
    <w:rsid w:val="00AB7E3C"/>
    <w:rsid w:val="00AD617C"/>
    <w:rsid w:val="00B33B6E"/>
    <w:rsid w:val="00B50402"/>
    <w:rsid w:val="00B508E1"/>
    <w:rsid w:val="00B72563"/>
    <w:rsid w:val="00B734F1"/>
    <w:rsid w:val="00B8123D"/>
    <w:rsid w:val="00B8391B"/>
    <w:rsid w:val="00BF5716"/>
    <w:rsid w:val="00C029DE"/>
    <w:rsid w:val="00C056DA"/>
    <w:rsid w:val="00C07C03"/>
    <w:rsid w:val="00C5699B"/>
    <w:rsid w:val="00CC051A"/>
    <w:rsid w:val="00CD46E6"/>
    <w:rsid w:val="00CE5CAD"/>
    <w:rsid w:val="00D34F88"/>
    <w:rsid w:val="00D60B5A"/>
    <w:rsid w:val="00D75974"/>
    <w:rsid w:val="00DA791A"/>
    <w:rsid w:val="00DC0878"/>
    <w:rsid w:val="00DC1B1C"/>
    <w:rsid w:val="00DD514B"/>
    <w:rsid w:val="00DE3FD8"/>
    <w:rsid w:val="00E04218"/>
    <w:rsid w:val="00E20373"/>
    <w:rsid w:val="00E76F40"/>
    <w:rsid w:val="00E87BCB"/>
    <w:rsid w:val="00EA3ECA"/>
    <w:rsid w:val="00EA6DBE"/>
    <w:rsid w:val="00EA6F27"/>
    <w:rsid w:val="00F03A65"/>
    <w:rsid w:val="00F11A35"/>
    <w:rsid w:val="00F16666"/>
    <w:rsid w:val="00F40244"/>
    <w:rsid w:val="00F47DC3"/>
    <w:rsid w:val="00F77E56"/>
    <w:rsid w:val="00F86365"/>
    <w:rsid w:val="00F92367"/>
    <w:rsid w:val="00F93BE9"/>
    <w:rsid w:val="00FB254F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2A40"/>
  <w15:chartTrackingRefBased/>
  <w15:docId w15:val="{785F7A2D-06AE-4DBB-82FB-5FBDD41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53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1A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BE"/>
  </w:style>
  <w:style w:type="paragraph" w:styleId="Footer">
    <w:name w:val="footer"/>
    <w:basedOn w:val="Normal"/>
    <w:link w:val="FooterChar"/>
    <w:uiPriority w:val="99"/>
    <w:unhideWhenUsed/>
    <w:rsid w:val="0028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BE"/>
  </w:style>
  <w:style w:type="table" w:customStyle="1" w:styleId="TableGrid1">
    <w:name w:val="Table Grid1"/>
    <w:basedOn w:val="TableNormal"/>
    <w:next w:val="TableGrid"/>
    <w:uiPriority w:val="59"/>
    <w:rsid w:val="000854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Thi Thu Hien</dc:creator>
  <cp:keywords/>
  <dc:description/>
  <cp:lastModifiedBy>Vật Lí Thầy Luân</cp:lastModifiedBy>
  <cp:revision>4</cp:revision>
  <dcterms:created xsi:type="dcterms:W3CDTF">2024-05-17T12:59:00Z</dcterms:created>
  <dcterms:modified xsi:type="dcterms:W3CDTF">2024-07-10T02:54:00Z</dcterms:modified>
</cp:coreProperties>
</file>