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548C" w:rsidRDefault="0039548C" w:rsidP="0039548C">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Phòng Giáo dục và Đào tạo .....</w:t>
      </w:r>
    </w:p>
    <w:p w:rsidR="0039548C" w:rsidRDefault="0039548C" w:rsidP="0039548C">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Đề thi Học kì 2 - Kết nối tri thức</w:t>
      </w:r>
    </w:p>
    <w:p w:rsidR="0039548C" w:rsidRDefault="0039548C" w:rsidP="0039548C">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Năm học 2023 - 2024</w:t>
      </w:r>
    </w:p>
    <w:p w:rsidR="0039548C" w:rsidRDefault="0039548C" w:rsidP="0039548C">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Bài thi môn: Ngữ Văn 6</w:t>
      </w:r>
    </w:p>
    <w:p w:rsidR="0039548C" w:rsidRDefault="0039548C" w:rsidP="0039548C">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i/>
          <w:iCs/>
          <w:color w:val="000000"/>
          <w:sz w:val="27"/>
          <w:szCs w:val="27"/>
        </w:rPr>
        <w:t>Thời gian làm bài: phút</w:t>
      </w:r>
    </w:p>
    <w:p w:rsidR="0039548C" w:rsidRDefault="0039548C" w:rsidP="0039548C">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i/>
          <w:iCs/>
          <w:color w:val="000000"/>
          <w:sz w:val="27"/>
          <w:szCs w:val="27"/>
        </w:rPr>
        <w:t>(không kể thời gian phát đề)</w:t>
      </w:r>
    </w:p>
    <w:p w:rsidR="0039548C" w:rsidRDefault="0039548C" w:rsidP="0039548C">
      <w:pPr>
        <w:pStyle w:val="NormalWeb"/>
        <w:spacing w:before="0" w:beforeAutospacing="0" w:after="240" w:afterAutospacing="0" w:line="360" w:lineRule="atLeast"/>
        <w:ind w:left="48" w:right="48"/>
        <w:jc w:val="center"/>
        <w:rPr>
          <w:rFonts w:ascii="Arial" w:hAnsi="Arial" w:cs="Arial"/>
          <w:color w:val="000000"/>
          <w:sz w:val="27"/>
          <w:szCs w:val="27"/>
        </w:rPr>
      </w:pPr>
      <w:r>
        <w:rPr>
          <w:rFonts w:ascii="Arial" w:hAnsi="Arial" w:cs="Arial"/>
          <w:b/>
          <w:bCs/>
          <w:color w:val="000000"/>
          <w:sz w:val="27"/>
          <w:szCs w:val="27"/>
        </w:rPr>
        <w:t>(Đề số 1)</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Phần 1: Đọc hiểu (5 điểm)</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Emphasis"/>
          <w:rFonts w:ascii="Arial" w:hAnsi="Arial" w:cs="Arial"/>
          <w:color w:val="000000"/>
          <w:sz w:val="27"/>
          <w:szCs w:val="27"/>
        </w:rPr>
        <w:t>Đọc văn bản sau và trả lời câu hỏi:</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Bạn có thể không thông minh bẩm sinh nhưng bạn luôn chuyên cần và vượt qua bản thân từng ngày một. Bạn có thể không hát hay nhưng bạn là người không bao giờ trễ hẹn. Bạn không là người giỏi thể thao nhưng bạn có nụ cười ấm áp. Bạn không có gương mặt xinh đẹp nhưng bạn rất giỏi thắt cà vạt cho ba và nấu ăn rất ngon. Chắc chắn, mỗi một người trong chúng ta đều được sinh ra với những giá trị có sẵn. Và chính bạn, hơn ai hết, trước ai hết, phải biết mình, phải nhận ra những giá trị đó.</w:t>
      </w:r>
    </w:p>
    <w:p w:rsidR="0039548C" w:rsidRDefault="0039548C" w:rsidP="0039548C">
      <w:pPr>
        <w:pStyle w:val="NormalWeb"/>
        <w:spacing w:before="0" w:beforeAutospacing="0" w:after="240" w:afterAutospacing="0" w:line="360" w:lineRule="atLeast"/>
        <w:ind w:left="48" w:right="48"/>
        <w:jc w:val="right"/>
        <w:rPr>
          <w:rFonts w:ascii="Arial" w:hAnsi="Arial" w:cs="Arial"/>
          <w:color w:val="000000"/>
          <w:sz w:val="27"/>
          <w:szCs w:val="27"/>
        </w:rPr>
      </w:pPr>
      <w:r>
        <w:rPr>
          <w:rFonts w:ascii="Arial" w:hAnsi="Arial" w:cs="Arial"/>
          <w:color w:val="000000"/>
          <w:sz w:val="27"/>
          <w:szCs w:val="27"/>
        </w:rPr>
        <w:t>(Trích Nếu biết trăm năm là hữu hạn.. - Phạm Lữ Ân)​</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Thực hiện các yêu cầu:</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1 (0.5 điểm).</w:t>
      </w:r>
      <w:r>
        <w:rPr>
          <w:rFonts w:ascii="Arial" w:hAnsi="Arial" w:cs="Arial"/>
          <w:color w:val="000000"/>
          <w:sz w:val="27"/>
          <w:szCs w:val="27"/>
        </w:rPr>
        <w:t> Văn bản trên thuộc thể loại văn bản nào?</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2 (0.5 điểm).</w:t>
      </w:r>
      <w:r>
        <w:rPr>
          <w:rFonts w:ascii="Arial" w:hAnsi="Arial" w:cs="Arial"/>
          <w:color w:val="000000"/>
          <w:sz w:val="27"/>
          <w:szCs w:val="27"/>
        </w:rPr>
        <w:t> Kiểu câu được sử dụng trong 4 câu đầu có kết cấu giống nhau như thế nào?</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3 (1.0 điểm).</w:t>
      </w:r>
      <w:r>
        <w:rPr>
          <w:rFonts w:ascii="Arial" w:hAnsi="Arial" w:cs="Arial"/>
          <w:color w:val="000000"/>
          <w:sz w:val="27"/>
          <w:szCs w:val="27"/>
        </w:rPr>
        <w:t> Trong 4 câu đầu, người viết đã sử dụng biện pháp tu từ gì? Nêu tác dụng của biện pháp tu từ này.</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4 (1.0 điểm).</w:t>
      </w:r>
      <w:r>
        <w:rPr>
          <w:rFonts w:ascii="Arial" w:hAnsi="Arial" w:cs="Arial"/>
          <w:color w:val="000000"/>
          <w:sz w:val="27"/>
          <w:szCs w:val="27"/>
        </w:rPr>
        <w:t> Trong 4 câu đầu, người viết nêu ra những gì bạn không có và những gì bạn có? Tác giả lập luận như vậy để đi đến sự kết luận nào?</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Câu 5 (1.0 điểm).</w:t>
      </w:r>
      <w:r>
        <w:rPr>
          <w:rFonts w:ascii="Arial" w:hAnsi="Arial" w:cs="Arial"/>
          <w:color w:val="000000"/>
          <w:sz w:val="27"/>
          <w:szCs w:val="27"/>
        </w:rPr>
        <w:t> Em hãy nhận xét điểm giống nhau về ý nghĩa nội dung của đoạn văn trên và văn bản “Xem người ta kìa” (Lạc Thanh).</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lastRenderedPageBreak/>
        <w:t>Câu 6 (1.0 điểm).</w:t>
      </w:r>
      <w:r>
        <w:rPr>
          <w:rFonts w:ascii="Arial" w:hAnsi="Arial" w:cs="Arial"/>
          <w:color w:val="000000"/>
          <w:sz w:val="27"/>
          <w:szCs w:val="27"/>
        </w:rPr>
        <w:t> Em đã “nhận ra” những giá trị gì của bản thân? Em hãy chia sẻ những điều đó bằng đoạn văn 5 – 7 câu.</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Style w:val="Strong"/>
          <w:rFonts w:ascii="Arial" w:hAnsi="Arial" w:cs="Arial"/>
          <w:color w:val="000000"/>
          <w:sz w:val="27"/>
          <w:szCs w:val="27"/>
        </w:rPr>
        <w:t>Phần 2: Viết (5 điểm)</w:t>
      </w:r>
    </w:p>
    <w:p w:rsidR="0039548C" w:rsidRDefault="0039548C" w:rsidP="0039548C">
      <w:pPr>
        <w:pStyle w:val="NormalWeb"/>
        <w:spacing w:before="0" w:beforeAutospacing="0" w:after="240" w:afterAutospacing="0" w:line="360" w:lineRule="atLeast"/>
        <w:ind w:left="48" w:right="48"/>
        <w:jc w:val="both"/>
        <w:rPr>
          <w:rFonts w:ascii="Arial" w:hAnsi="Arial" w:cs="Arial"/>
          <w:color w:val="000000"/>
          <w:sz w:val="27"/>
          <w:szCs w:val="27"/>
        </w:rPr>
      </w:pPr>
      <w:r>
        <w:rPr>
          <w:rFonts w:ascii="Arial" w:hAnsi="Arial" w:cs="Arial"/>
          <w:color w:val="000000"/>
          <w:sz w:val="27"/>
          <w:szCs w:val="27"/>
        </w:rPr>
        <w:t>Em hãy đóng vai nhân vật người em kể lại một phần mà em thấy thú vị nhất trong truyện cổ tích Cây khế .</w:t>
      </w:r>
    </w:p>
    <w:p w:rsidR="0097476D" w:rsidRDefault="0097476D">
      <w:bookmarkStart w:id="0" w:name="_GoBack"/>
      <w:bookmarkEnd w:id="0"/>
    </w:p>
    <w:sectPr w:rsidR="00974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8C"/>
    <w:rsid w:val="0039548C"/>
    <w:rsid w:val="0097476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48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9548C"/>
    <w:rPr>
      <w:b/>
      <w:bCs/>
    </w:rPr>
  </w:style>
  <w:style w:type="character" w:styleId="Emphasis">
    <w:name w:val="Emphasis"/>
    <w:basedOn w:val="DefaultParagraphFont"/>
    <w:uiPriority w:val="20"/>
    <w:qFormat/>
    <w:rsid w:val="0039548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9548C"/>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39548C"/>
    <w:rPr>
      <w:b/>
      <w:bCs/>
    </w:rPr>
  </w:style>
  <w:style w:type="character" w:styleId="Emphasis">
    <w:name w:val="Emphasis"/>
    <w:basedOn w:val="DefaultParagraphFont"/>
    <w:uiPriority w:val="20"/>
    <w:qFormat/>
    <w:rsid w:val="003954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638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1351</Characters>
  <Application>Microsoft Office Word</Application>
  <DocSecurity>0</DocSecurity>
  <Lines>11</Lines>
  <Paragraphs>3</Paragraphs>
  <ScaleCrop>false</ScaleCrop>
  <Company/>
  <LinksUpToDate>false</LinksUpToDate>
  <CharactersWithSpaces>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2024-04-05T12:27:00Z</dcterms:created>
  <dcterms:modified xsi:type="dcterms:W3CDTF">2024-04-05T12:27:00Z</dcterms:modified>
</cp:coreProperties>
</file>