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A87" w:rsidRDefault="00275344">
      <w:pPr>
        <w:spacing w:before="120" w:line="312" w:lineRule="auto"/>
        <w:ind w:left="20" w:right="60" w:hanging="20"/>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BÀI HỌC STEM 6.11. SẢN XUẤT DƯA BẮP CẢI BẰNG CÔNG NGHỆ NÉN</w:t>
      </w:r>
    </w:p>
    <w:p w:rsidR="003A1A87" w:rsidRDefault="00275344">
      <w:pPr>
        <w:spacing w:before="120" w:line="312" w:lineRule="auto"/>
        <w:ind w:left="20" w:right="60" w:hanging="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THÔNG TIN VỀ BÀI HỌC</w:t>
      </w:r>
    </w:p>
    <w:tbl>
      <w:tblPr>
        <w:tblStyle w:val="aff1"/>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8672"/>
      </w:tblGrid>
      <w:tr w:rsidR="003A1A87">
        <w:trPr>
          <w:trHeight w:val="20"/>
        </w:trPr>
        <w:tc>
          <w:tcPr>
            <w:tcW w:w="1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1A87" w:rsidRDefault="00275344">
            <w:pPr>
              <w:spacing w:before="40" w:line="288" w:lineRule="auto"/>
              <w:ind w:hanging="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Lớp: </w:t>
            </w:r>
            <w:r>
              <w:rPr>
                <w:rFonts w:ascii="Times New Roman" w:eastAsia="Times New Roman" w:hAnsi="Times New Roman" w:cs="Times New Roman"/>
                <w:b/>
                <w:sz w:val="28"/>
                <w:szCs w:val="28"/>
              </w:rPr>
              <w:t>6</w:t>
            </w:r>
          </w:p>
        </w:tc>
        <w:tc>
          <w:tcPr>
            <w:tcW w:w="8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1A87" w:rsidRDefault="00275344">
            <w:pPr>
              <w:spacing w:before="40" w:line="288" w:lineRule="auto"/>
              <w:ind w:hanging="20"/>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Thời lượng: </w:t>
            </w:r>
            <w:r>
              <w:rPr>
                <w:rFonts w:ascii="Times New Roman" w:eastAsia="Times New Roman" w:hAnsi="Times New Roman" w:cs="Times New Roman"/>
                <w:b/>
                <w:color w:val="FF0000"/>
                <w:sz w:val="28"/>
                <w:szCs w:val="28"/>
              </w:rPr>
              <w:t>2</w:t>
            </w:r>
            <w:r>
              <w:rPr>
                <w:rFonts w:ascii="Times New Roman" w:eastAsia="Times New Roman" w:hAnsi="Times New Roman" w:cs="Times New Roman"/>
                <w:color w:val="FF0000"/>
                <w:sz w:val="28"/>
                <w:szCs w:val="28"/>
              </w:rPr>
              <w:t xml:space="preserve"> tiết</w:t>
            </w:r>
          </w:p>
        </w:tc>
      </w:tr>
      <w:tr w:rsidR="003A1A87">
        <w:trPr>
          <w:trHeight w:val="20"/>
        </w:trPr>
        <w:tc>
          <w:tcPr>
            <w:tcW w:w="99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1A87" w:rsidRDefault="00275344">
            <w:pPr>
              <w:ind w:hanging="20"/>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Thời điểm tổ chức: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Khi học nội dung: Phương pháp bảo quản và chế biến thực phẩm</w:t>
            </w:r>
          </w:p>
        </w:tc>
      </w:tr>
    </w:tbl>
    <w:p w:rsidR="003A1A87" w:rsidRDefault="003A1A87">
      <w:pPr>
        <w:spacing w:line="360" w:lineRule="auto"/>
        <w:ind w:left="23" w:firstLine="831"/>
        <w:jc w:val="both"/>
        <w:rPr>
          <w:rFonts w:ascii="Times New Roman" w:eastAsia="Times New Roman" w:hAnsi="Times New Roman" w:cs="Times New Roman"/>
          <w:b/>
          <w:color w:val="000000"/>
          <w:sz w:val="28"/>
          <w:szCs w:val="28"/>
        </w:rPr>
      </w:pPr>
    </w:p>
    <w:p w:rsidR="003A1A87" w:rsidRDefault="00275344">
      <w:pPr>
        <w:spacing w:line="360" w:lineRule="auto"/>
        <w:ind w:left="23"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Yêu cầu cần đạt (của bài học)</w:t>
      </w:r>
    </w:p>
    <w:tbl>
      <w:tblPr>
        <w:tblStyle w:val="aff2"/>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8368"/>
      </w:tblGrid>
      <w:tr w:rsidR="003A1A87">
        <w:trPr>
          <w:trHeight w:val="590"/>
        </w:trPr>
        <w:tc>
          <w:tcPr>
            <w:tcW w:w="15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A1A87" w:rsidRDefault="00275344">
            <w:pPr>
              <w:spacing w:before="40" w:line="288" w:lineRule="auto"/>
              <w:ind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Môn học</w:t>
            </w:r>
          </w:p>
        </w:tc>
        <w:tc>
          <w:tcPr>
            <w:tcW w:w="83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A1A87" w:rsidRDefault="00275344">
            <w:pPr>
              <w:spacing w:before="40" w:line="288" w:lineRule="auto"/>
              <w:ind w:left="560"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Yêu cầu cần đạt</w:t>
            </w:r>
          </w:p>
        </w:tc>
      </w:tr>
      <w:tr w:rsidR="003A1A87">
        <w:trPr>
          <w:trHeight w:val="1856"/>
        </w:trPr>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A1A87" w:rsidRDefault="00275344">
            <w:pPr>
              <w:spacing w:before="40" w:line="288" w:lineRule="auto"/>
              <w:ind w:hanging="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Công nghệ</w:t>
            </w:r>
          </w:p>
        </w:tc>
        <w:tc>
          <w:tcPr>
            <w:tcW w:w="8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A1A87" w:rsidRDefault="00275344">
            <w:pPr>
              <w:numPr>
                <w:ilvl w:val="0"/>
                <w:numId w:val="2"/>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ý nghĩa của bảo quản và chế biến thực phẩm</w:t>
            </w:r>
          </w:p>
          <w:p w:rsidR="003A1A87" w:rsidRDefault="00275344">
            <w:pPr>
              <w:numPr>
                <w:ilvl w:val="0"/>
                <w:numId w:val="2"/>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phương pháp bảo quản, chế biến thực phẩm phổ biến; Chế biến được món ăn đơn giản theo phương pháp không sử dụng nhiệt</w:t>
            </w:r>
          </w:p>
          <w:p w:rsidR="003A1A87" w:rsidRDefault="00275344">
            <w:pPr>
              <w:numPr>
                <w:ilvl w:val="0"/>
                <w:numId w:val="2"/>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biện pháp đảm bảo an toàn vệ sinh trong bảo quản và chế biến thực phẩm</w:t>
            </w:r>
          </w:p>
          <w:p w:rsidR="003A1A87" w:rsidRDefault="00275344">
            <w:pPr>
              <w:numPr>
                <w:ilvl w:val="0"/>
                <w:numId w:val="2"/>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Tự chế biến được một món ăn theo phương pháp muối chua</w:t>
            </w:r>
          </w:p>
        </w:tc>
      </w:tr>
      <w:tr w:rsidR="003A1A87">
        <w:trPr>
          <w:trHeight w:val="675"/>
        </w:trPr>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A1A87" w:rsidRDefault="00275344">
            <w:pPr>
              <w:spacing w:before="40" w:line="288" w:lineRule="auto"/>
              <w:ind w:hanging="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Toán</w:t>
            </w:r>
          </w:p>
        </w:tc>
        <w:tc>
          <w:tcPr>
            <w:tcW w:w="8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A1A87" w:rsidRDefault="00275344">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Biết cách cân, đong định lượng muối, đường, nước</w:t>
            </w:r>
          </w:p>
        </w:tc>
      </w:tr>
      <w:tr w:rsidR="003A1A87">
        <w:trPr>
          <w:trHeight w:val="675"/>
        </w:trPr>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A1A87" w:rsidRDefault="00275344">
            <w:pPr>
              <w:spacing w:before="40" w:line="288" w:lineRule="auto"/>
              <w:ind w:hanging="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Mỹ thuật</w:t>
            </w:r>
          </w:p>
        </w:tc>
        <w:tc>
          <w:tcPr>
            <w:tcW w:w="8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A1A87" w:rsidRDefault="0027534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Biết cách trang trí, cắt tỉa rau củ</w:t>
            </w:r>
          </w:p>
        </w:tc>
      </w:tr>
    </w:tbl>
    <w:p w:rsidR="003A1A87" w:rsidRDefault="003A1A87">
      <w:pPr>
        <w:spacing w:line="360" w:lineRule="auto"/>
        <w:jc w:val="both"/>
        <w:rPr>
          <w:rFonts w:ascii="Times New Roman" w:eastAsia="Times New Roman" w:hAnsi="Times New Roman" w:cs="Times New Roman"/>
          <w:b/>
          <w:sz w:val="28"/>
          <w:szCs w:val="28"/>
        </w:rPr>
      </w:pP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Đồ dùng dạy học</w:t>
      </w: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Chuẩn bị của giáo viên</w:t>
      </w: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Màn hình, máy chiếu.</w:t>
      </w: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phiếu học tập và phiếu đánh giá.</w:t>
      </w: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Dụng cụ, nguyên vật liệu liên quan chủ đề…</w:t>
      </w:r>
    </w:p>
    <w:p w:rsidR="003A1A87" w:rsidRDefault="00275344">
      <w:pPr>
        <w:spacing w:line="360" w:lineRule="auto"/>
        <w:ind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Chuẩn bị của học sinh: </w:t>
      </w: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Sách giáo khoa, vở bài tập….</w:t>
      </w:r>
    </w:p>
    <w:p w:rsidR="003A1A87" w:rsidRDefault="00275344">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Mỗi nhóm học sinh (5 - 6 hs/nhóm) chuẩn bị những vật dụng sau:</w:t>
      </w:r>
    </w:p>
    <w:tbl>
      <w:tblPr>
        <w:tblStyle w:val="aff3"/>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4092"/>
        <w:gridCol w:w="1721"/>
        <w:gridCol w:w="2774"/>
      </w:tblGrid>
      <w:tr w:rsidR="003A1A87">
        <w:tc>
          <w:tcPr>
            <w:tcW w:w="964" w:type="dxa"/>
            <w:shd w:val="clear" w:color="auto" w:fill="D9D9D9"/>
            <w:vAlign w:val="center"/>
          </w:tcPr>
          <w:p w:rsidR="003A1A87" w:rsidRDefault="00275344">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STT</w:t>
            </w:r>
          </w:p>
        </w:tc>
        <w:tc>
          <w:tcPr>
            <w:tcW w:w="4092" w:type="dxa"/>
            <w:shd w:val="clear" w:color="auto" w:fill="D9D9D9"/>
            <w:vAlign w:val="center"/>
          </w:tcPr>
          <w:p w:rsidR="003A1A87" w:rsidRDefault="003A1A87">
            <w:pPr>
              <w:tabs>
                <w:tab w:val="left" w:pos="993"/>
              </w:tabs>
              <w:jc w:val="center"/>
              <w:rPr>
                <w:rFonts w:ascii="Times New Roman" w:eastAsia="Times New Roman" w:hAnsi="Times New Roman" w:cs="Times New Roman"/>
                <w:b/>
                <w:sz w:val="24"/>
                <w:szCs w:val="24"/>
              </w:rPr>
            </w:pPr>
          </w:p>
          <w:p w:rsidR="003A1A87" w:rsidRDefault="00275344">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Thiết bị/ Học liệu</w:t>
            </w:r>
          </w:p>
          <w:p w:rsidR="003A1A87" w:rsidRDefault="003A1A87">
            <w:pPr>
              <w:tabs>
                <w:tab w:val="left" w:pos="993"/>
              </w:tabs>
              <w:jc w:val="center"/>
              <w:rPr>
                <w:rFonts w:ascii="Times New Roman" w:eastAsia="Times New Roman" w:hAnsi="Times New Roman" w:cs="Times New Roman"/>
                <w:b/>
                <w:sz w:val="24"/>
                <w:szCs w:val="24"/>
              </w:rPr>
            </w:pPr>
          </w:p>
        </w:tc>
        <w:tc>
          <w:tcPr>
            <w:tcW w:w="1721" w:type="dxa"/>
            <w:shd w:val="clear" w:color="auto" w:fill="D9D9D9"/>
            <w:vAlign w:val="center"/>
          </w:tcPr>
          <w:p w:rsidR="003A1A87" w:rsidRDefault="00275344">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Số lượng/nhóm</w:t>
            </w:r>
          </w:p>
        </w:tc>
        <w:tc>
          <w:tcPr>
            <w:tcW w:w="2774" w:type="dxa"/>
            <w:shd w:val="clear" w:color="auto" w:fill="D9D9D9"/>
            <w:vAlign w:val="center"/>
          </w:tcPr>
          <w:p w:rsidR="003A1A87" w:rsidRDefault="00275344">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Hình ảnh minh họa</w:t>
            </w:r>
          </w:p>
        </w:tc>
      </w:tr>
      <w:tr w:rsidR="003A1A87">
        <w:trPr>
          <w:trHeight w:val="1065"/>
        </w:trPr>
        <w:tc>
          <w:tcPr>
            <w:tcW w:w="964"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92" w:type="dxa"/>
            <w:vAlign w:val="center"/>
          </w:tcPr>
          <w:p w:rsidR="003A1A87" w:rsidRDefault="00275344">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Bắp cải</w:t>
            </w:r>
          </w:p>
        </w:tc>
        <w:tc>
          <w:tcPr>
            <w:tcW w:w="1721"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cây - 1kg</w:t>
            </w:r>
          </w:p>
        </w:tc>
        <w:tc>
          <w:tcPr>
            <w:tcW w:w="2774" w:type="dxa"/>
            <w:vAlign w:val="center"/>
          </w:tcPr>
          <w:p w:rsidR="003A1A87" w:rsidRDefault="00275344">
            <w:pPr>
              <w:tabs>
                <w:tab w:val="left" w:pos="993"/>
              </w:tabs>
              <w:jc w:val="center"/>
              <w:rPr>
                <w:rFonts w:ascii="Times New Roman" w:eastAsia="Times New Roman" w:hAnsi="Times New Roman" w:cs="Times New Roman"/>
              </w:rPr>
            </w:pPr>
            <w:r>
              <w:rPr>
                <w:noProof/>
              </w:rPr>
              <w:drawing>
                <wp:inline distT="0" distB="0" distL="0" distR="0">
                  <wp:extent cx="1168245" cy="796702"/>
                  <wp:effectExtent l="0" t="0" r="0" b="0"/>
                  <wp:docPr id="187716443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8"/>
                          <a:srcRect/>
                          <a:stretch>
                            <a:fillRect/>
                          </a:stretch>
                        </pic:blipFill>
                        <pic:spPr>
                          <a:xfrm>
                            <a:off x="0" y="0"/>
                            <a:ext cx="1168245" cy="796702"/>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92" w:type="dxa"/>
            <w:vAlign w:val="center"/>
          </w:tcPr>
          <w:p w:rsidR="003A1A87" w:rsidRDefault="00275344">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Cà rốt </w:t>
            </w:r>
          </w:p>
        </w:tc>
        <w:tc>
          <w:tcPr>
            <w:tcW w:w="1721"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củ - 200g </w:t>
            </w:r>
          </w:p>
        </w:tc>
        <w:tc>
          <w:tcPr>
            <w:tcW w:w="2774" w:type="dxa"/>
            <w:vAlign w:val="center"/>
          </w:tcPr>
          <w:p w:rsidR="003A1A87" w:rsidRDefault="00275344">
            <w:pPr>
              <w:tabs>
                <w:tab w:val="left" w:pos="993"/>
              </w:tabs>
              <w:jc w:val="center"/>
              <w:rPr>
                <w:rFonts w:ascii="Times New Roman" w:eastAsia="Times New Roman" w:hAnsi="Times New Roman" w:cs="Times New Roman"/>
              </w:rPr>
            </w:pPr>
            <w:r>
              <w:rPr>
                <w:noProof/>
              </w:rPr>
              <w:drawing>
                <wp:inline distT="0" distB="0" distL="0" distR="0">
                  <wp:extent cx="1249307" cy="845978"/>
                  <wp:effectExtent l="0" t="0" r="0" b="0"/>
                  <wp:docPr id="187716443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249307" cy="845978"/>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92" w:type="dxa"/>
            <w:vAlign w:val="center"/>
          </w:tcPr>
          <w:p w:rsidR="003A1A87" w:rsidRDefault="00275344">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Ớt </w:t>
            </w:r>
          </w:p>
        </w:tc>
        <w:tc>
          <w:tcPr>
            <w:tcW w:w="1721"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quả</w:t>
            </w:r>
          </w:p>
        </w:tc>
        <w:tc>
          <w:tcPr>
            <w:tcW w:w="2774" w:type="dxa"/>
            <w:vAlign w:val="center"/>
          </w:tcPr>
          <w:p w:rsidR="003A1A87" w:rsidRDefault="00275344">
            <w:pPr>
              <w:tabs>
                <w:tab w:val="left" w:pos="993"/>
              </w:tabs>
              <w:jc w:val="center"/>
              <w:rPr>
                <w:rFonts w:ascii="Times New Roman" w:eastAsia="Times New Roman" w:hAnsi="Times New Roman" w:cs="Times New Roman"/>
              </w:rPr>
            </w:pPr>
            <w:r>
              <w:rPr>
                <w:noProof/>
              </w:rPr>
              <w:drawing>
                <wp:inline distT="0" distB="0" distL="0" distR="0">
                  <wp:extent cx="1300880" cy="925084"/>
                  <wp:effectExtent l="0" t="0" r="0" b="0"/>
                  <wp:docPr id="187716443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1300880" cy="925084"/>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92" w:type="dxa"/>
            <w:vAlign w:val="center"/>
          </w:tcPr>
          <w:p w:rsidR="003A1A87" w:rsidRDefault="00275344">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Rau răm</w:t>
            </w:r>
          </w:p>
        </w:tc>
        <w:tc>
          <w:tcPr>
            <w:tcW w:w="1721"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bó - 50 g</w:t>
            </w:r>
          </w:p>
        </w:tc>
        <w:tc>
          <w:tcPr>
            <w:tcW w:w="2774" w:type="dxa"/>
            <w:vAlign w:val="center"/>
          </w:tcPr>
          <w:p w:rsidR="003A1A87" w:rsidRDefault="00275344">
            <w:pPr>
              <w:tabs>
                <w:tab w:val="left" w:pos="993"/>
              </w:tabs>
              <w:jc w:val="center"/>
              <w:rPr>
                <w:rFonts w:ascii="Times New Roman" w:eastAsia="Times New Roman" w:hAnsi="Times New Roman" w:cs="Times New Roman"/>
              </w:rPr>
            </w:pPr>
            <w:r>
              <w:rPr>
                <w:noProof/>
              </w:rPr>
              <w:drawing>
                <wp:inline distT="0" distB="0" distL="0" distR="0">
                  <wp:extent cx="1342913" cy="1008230"/>
                  <wp:effectExtent l="0" t="0" r="0" b="0"/>
                  <wp:docPr id="187716444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
                          <a:srcRect/>
                          <a:stretch>
                            <a:fillRect/>
                          </a:stretch>
                        </pic:blipFill>
                        <pic:spPr>
                          <a:xfrm>
                            <a:off x="0" y="0"/>
                            <a:ext cx="1342913" cy="1008230"/>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92" w:type="dxa"/>
            <w:vAlign w:val="center"/>
          </w:tcPr>
          <w:p w:rsidR="003A1A87" w:rsidRDefault="00275344">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Muối</w:t>
            </w:r>
          </w:p>
        </w:tc>
        <w:tc>
          <w:tcPr>
            <w:tcW w:w="1721"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thìa canh/ 7,5 g</w:t>
            </w:r>
          </w:p>
        </w:tc>
        <w:tc>
          <w:tcPr>
            <w:tcW w:w="2774" w:type="dxa"/>
            <w:vAlign w:val="center"/>
          </w:tcPr>
          <w:p w:rsidR="003A1A87" w:rsidRDefault="00275344">
            <w:pPr>
              <w:tabs>
                <w:tab w:val="left" w:pos="993"/>
              </w:tabs>
              <w:jc w:val="center"/>
              <w:rPr>
                <w:rFonts w:ascii="Times New Roman" w:eastAsia="Times New Roman" w:hAnsi="Times New Roman" w:cs="Times New Roman"/>
              </w:rPr>
            </w:pPr>
            <w:r>
              <w:rPr>
                <w:noProof/>
              </w:rPr>
              <w:drawing>
                <wp:inline distT="0" distB="0" distL="0" distR="0">
                  <wp:extent cx="1372947" cy="1030779"/>
                  <wp:effectExtent l="0" t="0" r="0" b="0"/>
                  <wp:docPr id="18771644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372947" cy="1030779"/>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092" w:type="dxa"/>
            <w:vAlign w:val="center"/>
          </w:tcPr>
          <w:p w:rsidR="003A1A87" w:rsidRDefault="00275344">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Đường</w:t>
            </w:r>
          </w:p>
        </w:tc>
        <w:tc>
          <w:tcPr>
            <w:tcW w:w="1721"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thìa canh/ 12,5 g</w:t>
            </w:r>
          </w:p>
        </w:tc>
        <w:tc>
          <w:tcPr>
            <w:tcW w:w="2774" w:type="dxa"/>
            <w:vAlign w:val="center"/>
          </w:tcPr>
          <w:p w:rsidR="003A1A87" w:rsidRDefault="00275344">
            <w:pPr>
              <w:jc w:val="center"/>
              <w:rPr>
                <w:rFonts w:ascii="Times New Roman" w:eastAsia="Times New Roman" w:hAnsi="Times New Roman" w:cs="Times New Roman"/>
              </w:rPr>
            </w:pPr>
            <w:r>
              <w:rPr>
                <w:noProof/>
              </w:rPr>
              <w:drawing>
                <wp:inline distT="0" distB="0" distL="0" distR="0">
                  <wp:extent cx="1372946" cy="1030779"/>
                  <wp:effectExtent l="0" t="0" r="0" b="0"/>
                  <wp:docPr id="187716444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a:stretch>
                            <a:fillRect/>
                          </a:stretch>
                        </pic:blipFill>
                        <pic:spPr>
                          <a:xfrm>
                            <a:off x="0" y="0"/>
                            <a:ext cx="1372946" cy="1030779"/>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092" w:type="dxa"/>
            <w:vAlign w:val="center"/>
          </w:tcPr>
          <w:p w:rsidR="003A1A87" w:rsidRDefault="00275344">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Nước sôi để nguội</w:t>
            </w:r>
          </w:p>
        </w:tc>
        <w:tc>
          <w:tcPr>
            <w:tcW w:w="1721"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bát tô nước/ 1,5 lít</w:t>
            </w:r>
          </w:p>
        </w:tc>
        <w:tc>
          <w:tcPr>
            <w:tcW w:w="2774" w:type="dxa"/>
            <w:vAlign w:val="center"/>
          </w:tcPr>
          <w:p w:rsidR="003A1A87" w:rsidRDefault="00275344">
            <w:pPr>
              <w:jc w:val="center"/>
              <w:rPr>
                <w:rFonts w:ascii="Times New Roman" w:eastAsia="Times New Roman" w:hAnsi="Times New Roman" w:cs="Times New Roman"/>
              </w:rPr>
            </w:pPr>
            <w:r>
              <w:rPr>
                <w:noProof/>
              </w:rPr>
              <w:drawing>
                <wp:inline distT="0" distB="0" distL="0" distR="0">
                  <wp:extent cx="1372946" cy="1030779"/>
                  <wp:effectExtent l="0" t="0" r="0" b="0"/>
                  <wp:docPr id="187716444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1372946" cy="1030779"/>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92" w:type="dxa"/>
            <w:vAlign w:val="center"/>
          </w:tcPr>
          <w:p w:rsidR="003A1A87" w:rsidRDefault="00275344">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Nồi/ hũ để đựng dưa muối (đủ to để chứa được nước và rau, đĩa nén)</w:t>
            </w:r>
          </w:p>
        </w:tc>
        <w:tc>
          <w:tcPr>
            <w:tcW w:w="1721"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chiếc</w:t>
            </w:r>
          </w:p>
        </w:tc>
        <w:tc>
          <w:tcPr>
            <w:tcW w:w="2774" w:type="dxa"/>
            <w:vAlign w:val="center"/>
          </w:tcPr>
          <w:p w:rsidR="003A1A87" w:rsidRDefault="003A1A87">
            <w:pPr>
              <w:jc w:val="center"/>
            </w:pP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9</w:t>
            </w:r>
          </w:p>
        </w:tc>
        <w:tc>
          <w:tcPr>
            <w:tcW w:w="4092" w:type="dxa"/>
            <w:vAlign w:val="center"/>
          </w:tcPr>
          <w:p w:rsidR="003A1A87" w:rsidRDefault="00275344">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Đĩa sứ</w:t>
            </w:r>
          </w:p>
        </w:tc>
        <w:tc>
          <w:tcPr>
            <w:tcW w:w="1721"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cái</w:t>
            </w:r>
          </w:p>
        </w:tc>
        <w:tc>
          <w:tcPr>
            <w:tcW w:w="2774" w:type="dxa"/>
            <w:vAlign w:val="center"/>
          </w:tcPr>
          <w:p w:rsidR="003A1A87" w:rsidRDefault="00275344">
            <w:pPr>
              <w:jc w:val="center"/>
            </w:pPr>
            <w:r>
              <w:rPr>
                <w:noProof/>
              </w:rPr>
              <w:drawing>
                <wp:inline distT="0" distB="0" distL="0" distR="0">
                  <wp:extent cx="1457325" cy="1092993"/>
                  <wp:effectExtent l="0" t="0" r="0" b="0"/>
                  <wp:docPr id="187716444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5"/>
                          <a:srcRect/>
                          <a:stretch>
                            <a:fillRect/>
                          </a:stretch>
                        </pic:blipFill>
                        <pic:spPr>
                          <a:xfrm>
                            <a:off x="0" y="0"/>
                            <a:ext cx="1457325" cy="1092993"/>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10</w:t>
            </w:r>
          </w:p>
        </w:tc>
        <w:tc>
          <w:tcPr>
            <w:tcW w:w="4092" w:type="dxa"/>
            <w:vAlign w:val="center"/>
          </w:tcPr>
          <w:p w:rsidR="003A1A87" w:rsidRDefault="00275344">
            <w:pPr>
              <w:tabs>
                <w:tab w:val="left" w:pos="993"/>
              </w:tabs>
              <w:rPr>
                <w:rFonts w:ascii="Times New Roman" w:eastAsia="Times New Roman" w:hAnsi="Times New Roman" w:cs="Times New Roman"/>
              </w:rPr>
            </w:pPr>
            <w:r>
              <w:rPr>
                <w:rFonts w:ascii="Times New Roman" w:eastAsia="Times New Roman" w:hAnsi="Times New Roman" w:cs="Times New Roman"/>
              </w:rPr>
              <w:t>Thớt gỗ</w:t>
            </w:r>
          </w:p>
        </w:tc>
        <w:tc>
          <w:tcPr>
            <w:tcW w:w="1721"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 xml:space="preserve">1 cái </w:t>
            </w:r>
          </w:p>
        </w:tc>
        <w:tc>
          <w:tcPr>
            <w:tcW w:w="2774" w:type="dxa"/>
            <w:vAlign w:val="center"/>
          </w:tcPr>
          <w:p w:rsidR="003A1A87" w:rsidRDefault="00275344">
            <w:pPr>
              <w:jc w:val="center"/>
            </w:pPr>
            <w:r>
              <w:rPr>
                <w:noProof/>
              </w:rPr>
              <w:drawing>
                <wp:inline distT="0" distB="0" distL="0" distR="0">
                  <wp:extent cx="1457324" cy="1092993"/>
                  <wp:effectExtent l="0" t="0" r="0" b="0"/>
                  <wp:docPr id="187716444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rot="10800000">
                            <a:off x="0" y="0"/>
                            <a:ext cx="1457324" cy="1092993"/>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11</w:t>
            </w:r>
          </w:p>
        </w:tc>
        <w:tc>
          <w:tcPr>
            <w:tcW w:w="4092" w:type="dxa"/>
            <w:vAlign w:val="center"/>
          </w:tcPr>
          <w:p w:rsidR="003A1A87" w:rsidRDefault="00275344">
            <w:pPr>
              <w:tabs>
                <w:tab w:val="left" w:pos="993"/>
              </w:tabs>
              <w:rPr>
                <w:rFonts w:ascii="Times New Roman" w:eastAsia="Times New Roman" w:hAnsi="Times New Roman" w:cs="Times New Roman"/>
              </w:rPr>
            </w:pPr>
            <w:r>
              <w:rPr>
                <w:rFonts w:ascii="Times New Roman" w:eastAsia="Times New Roman" w:hAnsi="Times New Roman" w:cs="Times New Roman"/>
              </w:rPr>
              <w:t>Thìa</w:t>
            </w:r>
          </w:p>
        </w:tc>
        <w:tc>
          <w:tcPr>
            <w:tcW w:w="1721"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 xml:space="preserve">1 cái </w:t>
            </w:r>
          </w:p>
        </w:tc>
        <w:tc>
          <w:tcPr>
            <w:tcW w:w="2774" w:type="dxa"/>
            <w:vAlign w:val="center"/>
          </w:tcPr>
          <w:p w:rsidR="003A1A87" w:rsidRDefault="00275344">
            <w:pPr>
              <w:jc w:val="center"/>
            </w:pPr>
            <w:r>
              <w:rPr>
                <w:noProof/>
              </w:rPr>
              <w:drawing>
                <wp:inline distT="0" distB="0" distL="0" distR="0">
                  <wp:extent cx="1457324" cy="1092993"/>
                  <wp:effectExtent l="0" t="0" r="0" b="0"/>
                  <wp:docPr id="187716445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7"/>
                          <a:srcRect/>
                          <a:stretch>
                            <a:fillRect/>
                          </a:stretch>
                        </pic:blipFill>
                        <pic:spPr>
                          <a:xfrm rot="10800000">
                            <a:off x="0" y="0"/>
                            <a:ext cx="1457324" cy="1092993"/>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12</w:t>
            </w:r>
          </w:p>
        </w:tc>
        <w:tc>
          <w:tcPr>
            <w:tcW w:w="4092" w:type="dxa"/>
            <w:vAlign w:val="center"/>
          </w:tcPr>
          <w:p w:rsidR="003A1A87" w:rsidRDefault="00275344">
            <w:pPr>
              <w:tabs>
                <w:tab w:val="left" w:pos="993"/>
              </w:tabs>
              <w:rPr>
                <w:rFonts w:ascii="Times New Roman" w:eastAsia="Times New Roman" w:hAnsi="Times New Roman" w:cs="Times New Roman"/>
              </w:rPr>
            </w:pPr>
            <w:r>
              <w:rPr>
                <w:rFonts w:ascii="Times New Roman" w:eastAsia="Times New Roman" w:hAnsi="Times New Roman" w:cs="Times New Roman"/>
              </w:rPr>
              <w:t>Dao</w:t>
            </w:r>
          </w:p>
        </w:tc>
        <w:tc>
          <w:tcPr>
            <w:tcW w:w="1721"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w:t>
            </w:r>
          </w:p>
        </w:tc>
        <w:tc>
          <w:tcPr>
            <w:tcW w:w="2774" w:type="dxa"/>
            <w:vAlign w:val="center"/>
          </w:tcPr>
          <w:p w:rsidR="003A1A87" w:rsidRDefault="00275344">
            <w:pPr>
              <w:jc w:val="center"/>
            </w:pPr>
            <w:r>
              <w:rPr>
                <w:noProof/>
              </w:rPr>
              <w:drawing>
                <wp:inline distT="0" distB="0" distL="0" distR="0">
                  <wp:extent cx="822303" cy="1263737"/>
                  <wp:effectExtent l="0" t="0" r="0" b="0"/>
                  <wp:docPr id="187716444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rot="16200000">
                            <a:off x="0" y="0"/>
                            <a:ext cx="822303" cy="1263737"/>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13</w:t>
            </w:r>
          </w:p>
        </w:tc>
        <w:tc>
          <w:tcPr>
            <w:tcW w:w="4092" w:type="dxa"/>
            <w:vAlign w:val="center"/>
          </w:tcPr>
          <w:p w:rsidR="003A1A87" w:rsidRDefault="00275344">
            <w:pPr>
              <w:tabs>
                <w:tab w:val="left" w:pos="993"/>
              </w:tabs>
              <w:rPr>
                <w:rFonts w:ascii="Times New Roman" w:eastAsia="Times New Roman" w:hAnsi="Times New Roman" w:cs="Times New Roman"/>
              </w:rPr>
            </w:pPr>
            <w:r>
              <w:rPr>
                <w:rFonts w:ascii="Times New Roman" w:eastAsia="Times New Roman" w:hAnsi="Times New Roman" w:cs="Times New Roman"/>
              </w:rPr>
              <w:t>Nạo</w:t>
            </w:r>
          </w:p>
        </w:tc>
        <w:tc>
          <w:tcPr>
            <w:tcW w:w="1721"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w:t>
            </w:r>
          </w:p>
        </w:tc>
        <w:tc>
          <w:tcPr>
            <w:tcW w:w="2774" w:type="dxa"/>
            <w:vAlign w:val="center"/>
          </w:tcPr>
          <w:p w:rsidR="003A1A87" w:rsidRDefault="00275344">
            <w:pPr>
              <w:jc w:val="center"/>
            </w:pPr>
            <w:r>
              <w:rPr>
                <w:noProof/>
              </w:rPr>
              <w:drawing>
                <wp:inline distT="0" distB="0" distL="0" distR="0">
                  <wp:extent cx="1457324" cy="1092993"/>
                  <wp:effectExtent l="0" t="0" r="0" b="0"/>
                  <wp:docPr id="187716445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9"/>
                          <a:srcRect/>
                          <a:stretch>
                            <a:fillRect/>
                          </a:stretch>
                        </pic:blipFill>
                        <pic:spPr>
                          <a:xfrm rot="10800000">
                            <a:off x="0" y="0"/>
                            <a:ext cx="1457324" cy="1092993"/>
                          </a:xfrm>
                          <a:prstGeom prst="rect">
                            <a:avLst/>
                          </a:prstGeom>
                          <a:ln/>
                        </pic:spPr>
                      </pic:pic>
                    </a:graphicData>
                  </a:graphic>
                </wp:inline>
              </w:drawing>
            </w:r>
          </w:p>
        </w:tc>
      </w:tr>
    </w:tbl>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Ngoài những vật dụng trên, sau khi nghiên cứu kiến thức nền và thảo luận nhóm, mỗi nhóm sẽ tự chuẩn bị những dụng cụ, nguyên vật liệu cần thiết, phù hợp để chế tạo sản phẩm do GV yêu cầu.</w:t>
      </w: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III. Các hoạt động dạy học chủ yếu </w:t>
      </w:r>
    </w:p>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1. Hoạt động 1. Xác định vấn đề thiết kế, chế tạo</w:t>
      </w: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Bước 1. Khởi động và giao nhiệm vụ</w:t>
      </w:r>
    </w:p>
    <w:p w:rsidR="003A1A87" w:rsidRDefault="00275344">
      <w:pPr>
        <w:pBdr>
          <w:top w:val="nil"/>
          <w:left w:val="nil"/>
          <w:bottom w:val="nil"/>
          <w:right w:val="nil"/>
          <w:between w:val="nil"/>
        </w:pBdr>
        <w:spacing w:line="360" w:lineRule="auto"/>
        <w:ind w:left="1191"/>
        <w:jc w:val="both"/>
        <w:rPr>
          <w:rFonts w:ascii="Times New Roman" w:eastAsia="Times New Roman" w:hAnsi="Times New Roman" w:cs="Times New Roman"/>
          <w:color w:val="FF0000"/>
          <w:sz w:val="28"/>
          <w:szCs w:val="28"/>
        </w:rPr>
      </w:pPr>
      <w:r>
        <w:rPr>
          <w:rFonts w:ascii="Times New Roman" w:eastAsia="Times New Roman" w:hAnsi="Times New Roman" w:cs="Times New Roman"/>
          <w:i/>
          <w:color w:val="FF0000"/>
          <w:sz w:val="28"/>
          <w:szCs w:val="28"/>
        </w:rPr>
        <w:t>- Khởi động:</w:t>
      </w: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color w:val="FF0000"/>
          <w:sz w:val="28"/>
          <w:szCs w:val="28"/>
        </w:rPr>
        <w:t>GV cho HS xem 1 loại rau củ được muối chua:</w:t>
      </w:r>
    </w:p>
    <w:p w:rsidR="003A1A87" w:rsidRDefault="00275344">
      <w:pPr>
        <w:pBdr>
          <w:top w:val="nil"/>
          <w:left w:val="nil"/>
          <w:bottom w:val="nil"/>
          <w:right w:val="nil"/>
          <w:between w:val="nil"/>
        </w:pBdr>
        <w:spacing w:line="360" w:lineRule="auto"/>
        <w:ind w:left="1191"/>
        <w:jc w:val="center"/>
        <w:rPr>
          <w:rFonts w:ascii="Times New Roman" w:eastAsia="Times New Roman" w:hAnsi="Times New Roman" w:cs="Times New Roman"/>
          <w:color w:val="FF0000"/>
          <w:sz w:val="28"/>
          <w:szCs w:val="28"/>
        </w:rPr>
      </w:pPr>
      <w:r>
        <w:rPr>
          <w:noProof/>
          <w:color w:val="FF0000"/>
          <w:sz w:val="22"/>
          <w:szCs w:val="22"/>
        </w:rPr>
        <w:drawing>
          <wp:inline distT="114300" distB="114300" distL="114300" distR="114300">
            <wp:extent cx="3048000" cy="3048000"/>
            <wp:effectExtent l="0" t="0" r="0" b="0"/>
            <wp:docPr id="18771644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3048000" cy="3048000"/>
                    </a:xfrm>
                    <a:prstGeom prst="rect">
                      <a:avLst/>
                    </a:prstGeom>
                    <a:ln/>
                  </pic:spPr>
                </pic:pic>
              </a:graphicData>
            </a:graphic>
          </wp:inline>
        </w:drawing>
      </w:r>
    </w:p>
    <w:p w:rsidR="003A1A87" w:rsidRDefault="00275344">
      <w:pPr>
        <w:pBdr>
          <w:top w:val="nil"/>
          <w:left w:val="nil"/>
          <w:bottom w:val="nil"/>
          <w:right w:val="nil"/>
          <w:between w:val="nil"/>
        </w:pBdr>
        <w:spacing w:line="360" w:lineRule="auto"/>
        <w:ind w:left="1191"/>
        <w:jc w:val="both"/>
        <w:rPr>
          <w:rFonts w:ascii="Times New Roman" w:eastAsia="Times New Roman" w:hAnsi="Times New Roman" w:cs="Times New Roman"/>
          <w:color w:val="FF0000"/>
          <w:sz w:val="28"/>
          <w:szCs w:val="28"/>
        </w:rPr>
      </w:pPr>
      <w:r>
        <w:rPr>
          <w:rFonts w:ascii="Times New Roman" w:eastAsia="Times New Roman" w:hAnsi="Times New Roman" w:cs="Times New Roman"/>
          <w:i/>
          <w:color w:val="FF0000"/>
          <w:sz w:val="28"/>
          <w:szCs w:val="28"/>
        </w:rPr>
        <w:t>- Đặt vấn đề:</w:t>
      </w:r>
      <w:r>
        <w:rPr>
          <w:rFonts w:ascii="Times New Roman" w:eastAsia="Times New Roman" w:hAnsi="Times New Roman" w:cs="Times New Roman"/>
          <w:color w:val="FF0000"/>
          <w:sz w:val="28"/>
          <w:szCs w:val="28"/>
        </w:rPr>
        <w:t xml:space="preserve"> Đây là món gì?</w:t>
      </w:r>
    </w:p>
    <w:p w:rsidR="003A1A87" w:rsidRDefault="00275344">
      <w:pPr>
        <w:pBdr>
          <w:top w:val="nil"/>
          <w:left w:val="nil"/>
          <w:bottom w:val="nil"/>
          <w:right w:val="nil"/>
          <w:between w:val="nil"/>
        </w:pBdr>
        <w:spacing w:line="360" w:lineRule="auto"/>
        <w:ind w:left="1191"/>
        <w:jc w:val="both"/>
        <w:rPr>
          <w:rFonts w:ascii="Times New Roman" w:eastAsia="Times New Roman" w:hAnsi="Times New Roman" w:cs="Times New Roman"/>
          <w:color w:val="FF0000"/>
          <w:sz w:val="28"/>
          <w:szCs w:val="28"/>
        </w:rPr>
      </w:pPr>
      <w:r>
        <w:rPr>
          <w:rFonts w:ascii="Times New Roman" w:eastAsia="Times New Roman" w:hAnsi="Times New Roman" w:cs="Times New Roman"/>
          <w:i/>
          <w:color w:val="FF0000"/>
          <w:sz w:val="28"/>
          <w:szCs w:val="28"/>
        </w:rPr>
        <w:t>- Giao nhiệm vụ:</w:t>
      </w:r>
      <w:r>
        <w:rPr>
          <w:rFonts w:ascii="Times New Roman" w:eastAsia="Times New Roman" w:hAnsi="Times New Roman" w:cs="Times New Roman"/>
          <w:color w:val="FF0000"/>
          <w:sz w:val="28"/>
          <w:szCs w:val="28"/>
        </w:rPr>
        <w:t xml:space="preserve"> Mỗi nhóm HS sẽ lên phương án muối chua loại rau củ được lựa chọn.</w:t>
      </w:r>
    </w:p>
    <w:p w:rsidR="003A1A87" w:rsidRDefault="00275344">
      <w:pPr>
        <w:pBdr>
          <w:top w:val="nil"/>
          <w:left w:val="nil"/>
          <w:bottom w:val="nil"/>
          <w:right w:val="nil"/>
          <w:between w:val="nil"/>
        </w:pBdr>
        <w:spacing w:after="160" w:line="360" w:lineRule="auto"/>
        <w:ind w:left="1191"/>
        <w:jc w:val="both"/>
        <w:rPr>
          <w:rFonts w:ascii="Times New Roman" w:eastAsia="Times New Roman" w:hAnsi="Times New Roman" w:cs="Times New Roman"/>
          <w:color w:val="FF0000"/>
          <w:sz w:val="28"/>
          <w:szCs w:val="28"/>
        </w:rPr>
      </w:pPr>
      <w:r>
        <w:rPr>
          <w:rFonts w:ascii="Times New Roman" w:eastAsia="Times New Roman" w:hAnsi="Times New Roman" w:cs="Times New Roman"/>
          <w:i/>
          <w:color w:val="FF0000"/>
          <w:sz w:val="28"/>
          <w:szCs w:val="28"/>
        </w:rPr>
        <w:t>- Chia nhóm.</w:t>
      </w:r>
    </w:p>
    <w:p w:rsidR="003A1A87" w:rsidRDefault="00275344">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Hoạt động 2: Nghiên cứu kiến thức nền; đề xuất giải pháp thiết kế</w:t>
      </w:r>
    </w:p>
    <w:p w:rsidR="003A1A87" w:rsidRDefault="00275344">
      <w:pPr>
        <w:spacing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i/>
          <w:color w:val="000000"/>
          <w:sz w:val="28"/>
          <w:szCs w:val="28"/>
        </w:rPr>
        <w:t>Nghiên cứu kiến thức nền</w:t>
      </w:r>
    </w:p>
    <w:p w:rsidR="003A1A87" w:rsidRDefault="00275344">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GV phát </w:t>
      </w:r>
      <w:r>
        <w:rPr>
          <w:rFonts w:ascii="Times New Roman" w:eastAsia="Times New Roman" w:hAnsi="Times New Roman" w:cs="Times New Roman"/>
          <w:b/>
          <w:i/>
          <w:color w:val="000000"/>
          <w:sz w:val="28"/>
          <w:szCs w:val="28"/>
        </w:rPr>
        <w:t>Phiếu học tập</w:t>
      </w:r>
      <w:r>
        <w:rPr>
          <w:rFonts w:ascii="Times New Roman" w:eastAsia="Times New Roman" w:hAnsi="Times New Roman" w:cs="Times New Roman"/>
          <w:color w:val="000000"/>
          <w:sz w:val="28"/>
          <w:szCs w:val="28"/>
        </w:rPr>
        <w:t xml:space="preserve"> (các câu hỏi liên quan kiến thức nền) cho các nhóm  </w:t>
      </w:r>
    </w:p>
    <w:p w:rsidR="003A1A87" w:rsidRDefault="00275344">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và </w:t>
      </w:r>
      <w:r>
        <w:rPr>
          <w:rFonts w:ascii="Times New Roman" w:eastAsia="Times New Roman" w:hAnsi="Times New Roman" w:cs="Times New Roman"/>
          <w:b/>
          <w:i/>
          <w:color w:val="000000"/>
          <w:sz w:val="28"/>
          <w:szCs w:val="28"/>
        </w:rPr>
        <w:t>Phiếu thiết kế</w:t>
      </w:r>
      <w:r>
        <w:rPr>
          <w:rFonts w:ascii="Times New Roman" w:eastAsia="Times New Roman" w:hAnsi="Times New Roman" w:cs="Times New Roman"/>
          <w:color w:val="000000"/>
          <w:sz w:val="28"/>
          <w:szCs w:val="28"/>
        </w:rPr>
        <w:t>.</w:t>
      </w:r>
    </w:p>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Câu 1.</w:t>
      </w:r>
      <w:r>
        <w:rPr>
          <w:rFonts w:ascii="Times New Roman" w:eastAsia="Times New Roman" w:hAnsi="Times New Roman" w:cs="Times New Roman"/>
          <w:color w:val="FF0000"/>
          <w:sz w:val="28"/>
          <w:szCs w:val="28"/>
        </w:rPr>
        <w:t xml:space="preserve"> Phương pháp muối chua thực hiện như thế nào?</w:t>
      </w:r>
    </w:p>
    <w:p w:rsidR="003A1A87" w:rsidRDefault="00275344">
      <w:pPr>
        <w:spacing w:line="360" w:lineRule="auto"/>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 xml:space="preserve">Câu 2. </w:t>
      </w:r>
      <w:r>
        <w:rPr>
          <w:rFonts w:ascii="Times New Roman" w:eastAsia="Times New Roman" w:hAnsi="Times New Roman" w:cs="Times New Roman"/>
          <w:color w:val="FF0000"/>
          <w:sz w:val="28"/>
          <w:szCs w:val="28"/>
        </w:rPr>
        <w:t> Kể tên các loại thực phẩm muối chua mà gia đình em hay ăn, các loại thực phẩm này thường để được trong bao lâu?</w:t>
      </w:r>
    </w:p>
    <w:p w:rsidR="003A1A87" w:rsidRDefault="00275344">
      <w:pPr>
        <w:pBdr>
          <w:top w:val="nil"/>
          <w:left w:val="nil"/>
          <w:bottom w:val="nil"/>
          <w:right w:val="nil"/>
          <w:between w:val="nil"/>
        </w:pBd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Vì sao rau củ muối chua lại phải nén?</w:t>
      </w:r>
    </w:p>
    <w:p w:rsidR="003A1A87" w:rsidRDefault="00275344">
      <w:pPr>
        <w:spacing w:line="36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 HS hoạt động cá nhân để nghiê</w:t>
      </w:r>
      <w:r>
        <w:rPr>
          <w:rFonts w:ascii="Times New Roman" w:eastAsia="Times New Roman" w:hAnsi="Times New Roman" w:cs="Times New Roman"/>
          <w:color w:val="FF0000"/>
          <w:sz w:val="28"/>
          <w:szCs w:val="28"/>
        </w:rPr>
        <w:t xml:space="preserve">n cứu kiến thức nền và ghi trả lời trong Phiếu </w:t>
      </w:r>
    </w:p>
    <w:p w:rsidR="003A1A87" w:rsidRDefault="00275344">
      <w:pPr>
        <w:spacing w:line="36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học tập.</w:t>
      </w:r>
    </w:p>
    <w:p w:rsidR="003A1A87" w:rsidRDefault="00275344">
      <w:pP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Bước 3. Đề xuất giải pháp thiết kế</w:t>
      </w:r>
    </w:p>
    <w:p w:rsidR="003A1A87" w:rsidRDefault="00275344">
      <w:pPr>
        <w:spacing w:line="360" w:lineRule="auto"/>
        <w:ind w:firstLine="831"/>
        <w:jc w:val="both"/>
        <w:rPr>
          <w:rFonts w:ascii="Times New Roman" w:eastAsia="Times New Roman" w:hAnsi="Times New Roman" w:cs="Times New Roman"/>
          <w:color w:val="FF0000"/>
          <w:sz w:val="28"/>
          <w:szCs w:val="28"/>
        </w:rPr>
      </w:pP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color w:val="FF0000"/>
          <w:sz w:val="28"/>
          <w:szCs w:val="28"/>
        </w:rPr>
        <w:t xml:space="preserve">Mỗi HS thiết kế gương xoay thần kỳ dựa trên kiến thức nền tự nghiên cứu được và vẽ vào </w:t>
      </w:r>
    </w:p>
    <w:p w:rsidR="003A1A87" w:rsidRDefault="00275344">
      <w:pPr>
        <w:spacing w:line="360" w:lineRule="auto"/>
        <w:ind w:firstLine="831"/>
        <w:jc w:val="both"/>
        <w:rPr>
          <w:rFonts w:ascii="Times New Roman" w:eastAsia="Times New Roman" w:hAnsi="Times New Roman" w:cs="Times New Roman"/>
          <w:b/>
          <w:i/>
          <w:color w:val="FF0000"/>
          <w:sz w:val="28"/>
          <w:szCs w:val="28"/>
        </w:rPr>
      </w:pP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i/>
          <w:color w:val="FF0000"/>
          <w:sz w:val="28"/>
          <w:szCs w:val="28"/>
        </w:rPr>
        <w:t>Phiếu thiết kế.</w:t>
      </w:r>
    </w:p>
    <w:p w:rsidR="003A1A87" w:rsidRDefault="00275344">
      <w:pPr>
        <w:spacing w:line="36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3. Hoạt động 3: Lựa chọn giải pháp thiết kế</w:t>
      </w:r>
    </w:p>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i/>
          <w:color w:val="FF0000"/>
          <w:sz w:val="28"/>
          <w:szCs w:val="28"/>
        </w:rPr>
        <w:t>Bước 4. Trình bày, thảo luận, lựa chọn giải pháp thiết kế</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i/>
          <w:color w:val="FF0000"/>
          <w:sz w:val="28"/>
          <w:szCs w:val="28"/>
        </w:rPr>
        <w:t xml:space="preserve">            - Trình bày:</w:t>
      </w: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color w:val="FF0000"/>
          <w:sz w:val="28"/>
          <w:szCs w:val="28"/>
        </w:rPr>
        <w:t>Mỗi HS trong nhóm trình bày kiến thức nền và bản thiết kế gương xoay thần kỳ của mình.</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i/>
          <w:color w:val="FF0000"/>
          <w:sz w:val="28"/>
          <w:szCs w:val="28"/>
        </w:rPr>
        <w:t xml:space="preserve">           - Thảo luận, lựa chọn giải pháp: </w:t>
      </w:r>
      <w:r>
        <w:rPr>
          <w:rFonts w:ascii="Times New Roman" w:eastAsia="Times New Roman" w:hAnsi="Times New Roman" w:cs="Times New Roman"/>
          <w:color w:val="FF0000"/>
          <w:sz w:val="28"/>
          <w:szCs w:val="28"/>
        </w:rPr>
        <w:t xml:space="preserve">Mỗi nhóm thảo luận để lựa chọn kiến thức nền và bản vẽ thiết kế gương xoay thần kỳ tốt nhất. </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4. Hoạt động 4:</w:t>
      </w: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b/>
          <w:color w:val="FF0000"/>
          <w:sz w:val="28"/>
          <w:szCs w:val="28"/>
        </w:rPr>
        <w:t>Chế tạo mẫu; thử nghiệm, đánh giá</w:t>
      </w:r>
    </w:p>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5. Chế tạo mẫu</w:t>
      </w:r>
    </w:p>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          - Mỗi nhóm HS phân công nhiệm vụ để ch</w:t>
      </w:r>
      <w:r>
        <w:rPr>
          <w:rFonts w:ascii="Times New Roman" w:eastAsia="Times New Roman" w:hAnsi="Times New Roman" w:cs="Times New Roman"/>
          <w:color w:val="000000"/>
          <w:sz w:val="28"/>
          <w:szCs w:val="28"/>
        </w:rPr>
        <w:t xml:space="preserve">ế tạo </w:t>
      </w:r>
      <w:r>
        <w:rPr>
          <w:rFonts w:ascii="Times New Roman" w:eastAsia="Times New Roman" w:hAnsi="Times New Roman" w:cs="Times New Roman"/>
          <w:color w:val="FF0000"/>
          <w:sz w:val="28"/>
          <w:szCs w:val="28"/>
        </w:rPr>
        <w:t>gương xoay thần kỳ đáp ứng các tiêu chí.</w:t>
      </w:r>
    </w:p>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6. Thử nghiệm, đánh giá</w:t>
      </w:r>
    </w:p>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color w:val="FF0000"/>
          <w:sz w:val="28"/>
          <w:szCs w:val="28"/>
        </w:rPr>
        <w:t>GV phát Phiếu thử nghiệm gương xoay thần kỳ (đáp ứng các tiêu chí)</w:t>
      </w:r>
    </w:p>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i/>
          <w:color w:val="FF0000"/>
          <w:sz w:val="28"/>
          <w:szCs w:val="28"/>
        </w:rPr>
        <w:t xml:space="preserve">        - </w:t>
      </w:r>
      <w:r>
        <w:rPr>
          <w:rFonts w:ascii="Times New Roman" w:eastAsia="Times New Roman" w:hAnsi="Times New Roman" w:cs="Times New Roman"/>
          <w:color w:val="FF0000"/>
          <w:sz w:val="28"/>
          <w:szCs w:val="28"/>
        </w:rPr>
        <w:t>Mỗi nhóm HS thử nghiệm, đánh giá và điều chỉnh gương xoay thần kỳ dựa trên các tiêu chí.</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 Hoạt động 5:</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color w:val="000000"/>
          <w:sz w:val="28"/>
          <w:szCs w:val="28"/>
        </w:rPr>
        <w:t>Chia sẻ, thảo luận;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điều chỉnh</w:t>
      </w:r>
      <w:r>
        <w:rPr>
          <w:rFonts w:ascii="Times New Roman" w:eastAsia="Times New Roman" w:hAnsi="Times New Roman" w:cs="Times New Roman"/>
          <w:color w:val="000000"/>
          <w:sz w:val="28"/>
          <w:szCs w:val="28"/>
        </w:rPr>
        <w:t>.</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7. Chia sẻ, thảo luận</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color w:val="FF0000"/>
          <w:sz w:val="28"/>
          <w:szCs w:val="28"/>
        </w:rPr>
        <w:t>Mỗi nhóm HS trình bày và giới thiệu gương xoay thần kỳ, quá trình làm việc của nhóm để tìm hiểu kiến thức nền và chế tạo gương xoay thần kỳ theo các tiêu chí.</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 Các</w:t>
      </w:r>
      <w:r>
        <w:rPr>
          <w:rFonts w:ascii="Times New Roman" w:eastAsia="Times New Roman" w:hAnsi="Times New Roman" w:cs="Times New Roman"/>
          <w:color w:val="FF0000"/>
          <w:sz w:val="28"/>
          <w:szCs w:val="28"/>
        </w:rPr>
        <w:t xml:space="preserve"> nhóm thảo luận, đóng góp ý kiến.</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Bước 8. Điều chỉnh.</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 Mỗi nhóm ghi nhận kiến thức nền điều chỉnh gương xoay thần kỳ theo các ý kiến đã được GV tổng kết.</w:t>
      </w:r>
    </w:p>
    <w:p w:rsidR="003A1A87" w:rsidRDefault="003A1A87">
      <w:pPr>
        <w:spacing w:line="360" w:lineRule="auto"/>
        <w:rPr>
          <w:rFonts w:ascii="Times New Roman" w:eastAsia="Times New Roman" w:hAnsi="Times New Roman" w:cs="Times New Roman"/>
          <w:sz w:val="28"/>
          <w:szCs w:val="28"/>
        </w:rPr>
      </w:pPr>
    </w:p>
    <w:p w:rsidR="003A1A87" w:rsidRDefault="00275344">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Phụ lục</w:t>
      </w:r>
    </w:p>
    <w:p w:rsidR="003A1A87" w:rsidRDefault="00275344">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Phiếu đánh giá sản phẩm</w:t>
      </w:r>
    </w:p>
    <w:tbl>
      <w:tblPr>
        <w:tblStyle w:val="aff4"/>
        <w:tblW w:w="932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5"/>
        <w:gridCol w:w="1380"/>
        <w:gridCol w:w="1260"/>
        <w:gridCol w:w="1455"/>
      </w:tblGrid>
      <w:tr w:rsidR="003A1A87">
        <w:trPr>
          <w:trHeight w:val="480"/>
        </w:trPr>
        <w:tc>
          <w:tcPr>
            <w:tcW w:w="5225" w:type="dxa"/>
            <w:vMerge w:val="restart"/>
            <w:shd w:val="clear" w:color="auto" w:fill="D9D9D9"/>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TIÊU CHÍ</w:t>
            </w:r>
          </w:p>
        </w:tc>
        <w:tc>
          <w:tcPr>
            <w:tcW w:w="4095" w:type="dxa"/>
            <w:gridSpan w:val="3"/>
            <w:shd w:val="clear" w:color="auto" w:fill="D9D9D9"/>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MỨC ĐỘ</w:t>
            </w:r>
          </w:p>
        </w:tc>
      </w:tr>
      <w:tr w:rsidR="003A1A87">
        <w:trPr>
          <w:trHeight w:val="480"/>
        </w:trPr>
        <w:tc>
          <w:tcPr>
            <w:tcW w:w="5225" w:type="dxa"/>
            <w:vMerge/>
            <w:shd w:val="clear" w:color="auto" w:fill="D9D9D9"/>
          </w:tcPr>
          <w:p w:rsidR="003A1A87" w:rsidRDefault="003A1A87">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c>
          <w:tcPr>
            <w:tcW w:w="1380" w:type="dxa"/>
            <w:shd w:val="clear" w:color="auto" w:fill="D9D9D9"/>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TỐT</w:t>
            </w:r>
          </w:p>
        </w:tc>
        <w:tc>
          <w:tcPr>
            <w:tcW w:w="1260" w:type="dxa"/>
            <w:shd w:val="clear" w:color="auto" w:fill="D9D9D9"/>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ĐẠT</w:t>
            </w:r>
          </w:p>
        </w:tc>
        <w:tc>
          <w:tcPr>
            <w:tcW w:w="1455" w:type="dxa"/>
            <w:shd w:val="clear" w:color="auto" w:fill="D9D9D9"/>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CHƯA ĐẠT</w:t>
            </w:r>
          </w:p>
        </w:tc>
      </w:tr>
      <w:tr w:rsidR="003A1A87">
        <w:tc>
          <w:tcPr>
            <w:tcW w:w="5225" w:type="dxa"/>
          </w:tcPr>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Gương xoay thần kỳ có đầy đủ các </w:t>
            </w:r>
            <w:r>
              <w:rPr>
                <w:rFonts w:ascii="Times New Roman" w:eastAsia="Times New Roman" w:hAnsi="Times New Roman" w:cs="Times New Roman"/>
                <w:b/>
                <w:i/>
                <w:color w:val="FF0000"/>
                <w:sz w:val="28"/>
                <w:szCs w:val="28"/>
              </w:rPr>
              <w:t>bộ phận</w:t>
            </w:r>
            <w:r>
              <w:rPr>
                <w:rFonts w:ascii="Times New Roman" w:eastAsia="Times New Roman" w:hAnsi="Times New Roman" w:cs="Times New Roman"/>
                <w:color w:val="FF0000"/>
                <w:sz w:val="28"/>
                <w:szCs w:val="28"/>
              </w:rPr>
              <w:t>: đế, trục, gương.</w:t>
            </w:r>
          </w:p>
        </w:tc>
        <w:tc>
          <w:tcPr>
            <w:tcW w:w="1380" w:type="dxa"/>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Pr>
                <w:noProof/>
                <w:color w:val="000000"/>
              </w:rPr>
              <w:drawing>
                <wp:inline distT="0" distB="0" distL="0" distR="0">
                  <wp:extent cx="388885" cy="396510"/>
                  <wp:effectExtent l="0" t="0" r="0" b="0"/>
                  <wp:docPr id="1877164453" name="image24.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4.jpg" descr="Bộ Sưu Tập Hình Ảnh Các Khuôn Mặt Biểu Lộ Cảm Xúc Cực Độc Đáo Và Đầy Đủ 4K  - TH Điện Biên Đông"/>
                          <pic:cNvPicPr preferRelativeResize="0"/>
                        </pic:nvPicPr>
                        <pic:blipFill>
                          <a:blip r:embed="rId21"/>
                          <a:srcRect l="88929" t="328" r="1656" b="82595"/>
                          <a:stretch>
                            <a:fillRect/>
                          </a:stretch>
                        </pic:blipFill>
                        <pic:spPr>
                          <a:xfrm>
                            <a:off x="0" y="0"/>
                            <a:ext cx="388885" cy="396510"/>
                          </a:xfrm>
                          <a:prstGeom prst="rect">
                            <a:avLst/>
                          </a:prstGeom>
                          <a:ln/>
                        </pic:spPr>
                      </pic:pic>
                    </a:graphicData>
                  </a:graphic>
                </wp:inline>
              </w:drawing>
            </w:r>
          </w:p>
        </w:tc>
        <w:tc>
          <w:tcPr>
            <w:tcW w:w="1260"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rPr>
              <w:drawing>
                <wp:inline distT="0" distB="0" distL="0" distR="0">
                  <wp:extent cx="404159" cy="404159"/>
                  <wp:effectExtent l="0" t="0" r="0" b="0"/>
                  <wp:docPr id="1877164454" name="image17.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7.jpg" descr="Bộ Sưu Tập Hình Ảnh Các Khuôn Mặt Biểu Lộ Cảm Xúc Cực Độc Đáo Và Đầy Đủ 4K  - TH Điện Biên Đông"/>
                          <pic:cNvPicPr preferRelativeResize="0"/>
                        </pic:nvPicPr>
                        <pic:blipFill>
                          <a:blip r:embed="rId22"/>
                          <a:srcRect l="11179" t="32237" r="78601" b="49577"/>
                          <a:stretch>
                            <a:fillRect/>
                          </a:stretch>
                        </pic:blipFill>
                        <pic:spPr>
                          <a:xfrm>
                            <a:off x="0" y="0"/>
                            <a:ext cx="404159" cy="404159"/>
                          </a:xfrm>
                          <a:prstGeom prst="rect">
                            <a:avLst/>
                          </a:prstGeom>
                          <a:ln/>
                        </pic:spPr>
                      </pic:pic>
                    </a:graphicData>
                  </a:graphic>
                </wp:inline>
              </w:drawing>
            </w:r>
          </w:p>
        </w:tc>
        <w:tc>
          <w:tcPr>
            <w:tcW w:w="1455"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rPr>
              <w:drawing>
                <wp:inline distT="0" distB="0" distL="0" distR="0">
                  <wp:extent cx="427130" cy="427130"/>
                  <wp:effectExtent l="0" t="0" r="0" b="0"/>
                  <wp:docPr id="1877164424" name="image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5.jpg" descr="Bộ Sưu Tập Hình Ảnh Các Khuôn Mặt Biểu Lộ Cảm Xúc Cực Độc Đáo Và Đầy Đủ 4K  - TH Điện Biên Đông"/>
                          <pic:cNvPicPr preferRelativeResize="0"/>
                        </pic:nvPicPr>
                        <pic:blipFill>
                          <a:blip r:embed="rId23"/>
                          <a:srcRect l="59783" t="65670" r="29880" b="15929"/>
                          <a:stretch>
                            <a:fillRect/>
                          </a:stretch>
                        </pic:blipFill>
                        <pic:spPr>
                          <a:xfrm>
                            <a:off x="0" y="0"/>
                            <a:ext cx="427130" cy="427130"/>
                          </a:xfrm>
                          <a:prstGeom prst="rect">
                            <a:avLst/>
                          </a:prstGeom>
                          <a:ln/>
                        </pic:spPr>
                      </pic:pic>
                    </a:graphicData>
                  </a:graphic>
                </wp:inline>
              </w:drawing>
            </w:r>
          </w:p>
        </w:tc>
      </w:tr>
      <w:tr w:rsidR="003A1A87">
        <w:tc>
          <w:tcPr>
            <w:tcW w:w="5225" w:type="dxa"/>
          </w:tcPr>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Gương xoay thần kỳ có thể xoay được dễ dàng, có thể dùng để soi gương được.</w:t>
            </w:r>
          </w:p>
        </w:tc>
        <w:tc>
          <w:tcPr>
            <w:tcW w:w="1380" w:type="dxa"/>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Pr>
                <w:noProof/>
                <w:color w:val="000000"/>
              </w:rPr>
              <w:drawing>
                <wp:inline distT="0" distB="0" distL="0" distR="0">
                  <wp:extent cx="388885" cy="396510"/>
                  <wp:effectExtent l="0" t="0" r="0" b="0"/>
                  <wp:docPr id="1877164425" name="image24.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4.jpg" descr="Bộ Sưu Tập Hình Ảnh Các Khuôn Mặt Biểu Lộ Cảm Xúc Cực Độc Đáo Và Đầy Đủ 4K  - TH Điện Biên Đông"/>
                          <pic:cNvPicPr preferRelativeResize="0"/>
                        </pic:nvPicPr>
                        <pic:blipFill>
                          <a:blip r:embed="rId21"/>
                          <a:srcRect l="88929" t="328" r="1656" b="82595"/>
                          <a:stretch>
                            <a:fillRect/>
                          </a:stretch>
                        </pic:blipFill>
                        <pic:spPr>
                          <a:xfrm>
                            <a:off x="0" y="0"/>
                            <a:ext cx="388885" cy="396510"/>
                          </a:xfrm>
                          <a:prstGeom prst="rect">
                            <a:avLst/>
                          </a:prstGeom>
                          <a:ln/>
                        </pic:spPr>
                      </pic:pic>
                    </a:graphicData>
                  </a:graphic>
                </wp:inline>
              </w:drawing>
            </w:r>
          </w:p>
        </w:tc>
        <w:tc>
          <w:tcPr>
            <w:tcW w:w="1260"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rPr>
              <w:drawing>
                <wp:inline distT="0" distB="0" distL="0" distR="0">
                  <wp:extent cx="404159" cy="404159"/>
                  <wp:effectExtent l="0" t="0" r="0" b="0"/>
                  <wp:docPr id="1877164426" name="image17.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7.jpg" descr="Bộ Sưu Tập Hình Ảnh Các Khuôn Mặt Biểu Lộ Cảm Xúc Cực Độc Đáo Và Đầy Đủ 4K  - TH Điện Biên Đông"/>
                          <pic:cNvPicPr preferRelativeResize="0"/>
                        </pic:nvPicPr>
                        <pic:blipFill>
                          <a:blip r:embed="rId22"/>
                          <a:srcRect l="11179" t="32237" r="78601" b="49577"/>
                          <a:stretch>
                            <a:fillRect/>
                          </a:stretch>
                        </pic:blipFill>
                        <pic:spPr>
                          <a:xfrm>
                            <a:off x="0" y="0"/>
                            <a:ext cx="404159" cy="404159"/>
                          </a:xfrm>
                          <a:prstGeom prst="rect">
                            <a:avLst/>
                          </a:prstGeom>
                          <a:ln/>
                        </pic:spPr>
                      </pic:pic>
                    </a:graphicData>
                  </a:graphic>
                </wp:inline>
              </w:drawing>
            </w:r>
          </w:p>
        </w:tc>
        <w:tc>
          <w:tcPr>
            <w:tcW w:w="1455"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rPr>
              <w:drawing>
                <wp:inline distT="0" distB="0" distL="0" distR="0">
                  <wp:extent cx="427130" cy="427130"/>
                  <wp:effectExtent l="0" t="0" r="0" b="0"/>
                  <wp:docPr id="1877164427" name="image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5.jpg" descr="Bộ Sưu Tập Hình Ảnh Các Khuôn Mặt Biểu Lộ Cảm Xúc Cực Độc Đáo Và Đầy Đủ 4K  - TH Điện Biên Đông"/>
                          <pic:cNvPicPr preferRelativeResize="0"/>
                        </pic:nvPicPr>
                        <pic:blipFill>
                          <a:blip r:embed="rId23"/>
                          <a:srcRect l="59783" t="65670" r="29880" b="15929"/>
                          <a:stretch>
                            <a:fillRect/>
                          </a:stretch>
                        </pic:blipFill>
                        <pic:spPr>
                          <a:xfrm>
                            <a:off x="0" y="0"/>
                            <a:ext cx="427130" cy="427130"/>
                          </a:xfrm>
                          <a:prstGeom prst="rect">
                            <a:avLst/>
                          </a:prstGeom>
                          <a:ln/>
                        </pic:spPr>
                      </pic:pic>
                    </a:graphicData>
                  </a:graphic>
                </wp:inline>
              </w:drawing>
            </w:r>
          </w:p>
        </w:tc>
      </w:tr>
      <w:tr w:rsidR="003A1A87">
        <w:tc>
          <w:tcPr>
            <w:tcW w:w="5225"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Gương xoay thần kỳ được thiết kế có tính </w:t>
            </w:r>
            <w:r>
              <w:rPr>
                <w:rFonts w:ascii="Times New Roman" w:eastAsia="Times New Roman" w:hAnsi="Times New Roman" w:cs="Times New Roman"/>
                <w:b/>
                <w:i/>
                <w:color w:val="FF0000"/>
                <w:sz w:val="28"/>
                <w:szCs w:val="28"/>
              </w:rPr>
              <w:t>thẩm mĩ</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i/>
                <w:color w:val="FF0000"/>
                <w:sz w:val="28"/>
                <w:szCs w:val="28"/>
              </w:rPr>
              <w:t>bền chắc</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i/>
                <w:color w:val="FF0000"/>
                <w:sz w:val="28"/>
                <w:szCs w:val="28"/>
              </w:rPr>
              <w:t>dễ sử dụng</w:t>
            </w:r>
            <w:r>
              <w:rPr>
                <w:rFonts w:ascii="Times New Roman" w:eastAsia="Times New Roman" w:hAnsi="Times New Roman" w:cs="Times New Roman"/>
                <w:color w:val="FF0000"/>
                <w:sz w:val="28"/>
                <w:szCs w:val="28"/>
              </w:rPr>
              <w:t xml:space="preserve"> và có tính </w:t>
            </w:r>
            <w:r>
              <w:rPr>
                <w:rFonts w:ascii="Times New Roman" w:eastAsia="Times New Roman" w:hAnsi="Times New Roman" w:cs="Times New Roman"/>
                <w:b/>
                <w:i/>
                <w:color w:val="FF0000"/>
                <w:sz w:val="28"/>
                <w:szCs w:val="28"/>
              </w:rPr>
              <w:t>sáng tạo</w:t>
            </w:r>
            <w:r>
              <w:rPr>
                <w:rFonts w:ascii="Times New Roman" w:eastAsia="Times New Roman" w:hAnsi="Times New Roman" w:cs="Times New Roman"/>
                <w:color w:val="FF0000"/>
                <w:sz w:val="28"/>
                <w:szCs w:val="28"/>
              </w:rPr>
              <w:t xml:space="preserve"> cao.</w:t>
            </w:r>
          </w:p>
        </w:tc>
        <w:tc>
          <w:tcPr>
            <w:tcW w:w="1380" w:type="dxa"/>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Pr>
                <w:noProof/>
                <w:color w:val="000000"/>
              </w:rPr>
              <w:drawing>
                <wp:inline distT="0" distB="0" distL="0" distR="0">
                  <wp:extent cx="388885" cy="396510"/>
                  <wp:effectExtent l="0" t="0" r="0" b="0"/>
                  <wp:docPr id="1877164428" name="image24.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4.jpg" descr="Bộ Sưu Tập Hình Ảnh Các Khuôn Mặt Biểu Lộ Cảm Xúc Cực Độc Đáo Và Đầy Đủ 4K  - TH Điện Biên Đông"/>
                          <pic:cNvPicPr preferRelativeResize="0"/>
                        </pic:nvPicPr>
                        <pic:blipFill>
                          <a:blip r:embed="rId21"/>
                          <a:srcRect l="88929" t="328" r="1656" b="82595"/>
                          <a:stretch>
                            <a:fillRect/>
                          </a:stretch>
                        </pic:blipFill>
                        <pic:spPr>
                          <a:xfrm>
                            <a:off x="0" y="0"/>
                            <a:ext cx="388885" cy="396510"/>
                          </a:xfrm>
                          <a:prstGeom prst="rect">
                            <a:avLst/>
                          </a:prstGeom>
                          <a:ln/>
                        </pic:spPr>
                      </pic:pic>
                    </a:graphicData>
                  </a:graphic>
                </wp:inline>
              </w:drawing>
            </w:r>
          </w:p>
        </w:tc>
        <w:tc>
          <w:tcPr>
            <w:tcW w:w="1260"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rPr>
              <w:drawing>
                <wp:inline distT="0" distB="0" distL="0" distR="0">
                  <wp:extent cx="404159" cy="404159"/>
                  <wp:effectExtent l="0" t="0" r="0" b="0"/>
                  <wp:docPr id="1877164429" name="image17.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7.jpg" descr="Bộ Sưu Tập Hình Ảnh Các Khuôn Mặt Biểu Lộ Cảm Xúc Cực Độc Đáo Và Đầy Đủ 4K  - TH Điện Biên Đông"/>
                          <pic:cNvPicPr preferRelativeResize="0"/>
                        </pic:nvPicPr>
                        <pic:blipFill>
                          <a:blip r:embed="rId22"/>
                          <a:srcRect l="11179" t="32237" r="78601" b="49577"/>
                          <a:stretch>
                            <a:fillRect/>
                          </a:stretch>
                        </pic:blipFill>
                        <pic:spPr>
                          <a:xfrm>
                            <a:off x="0" y="0"/>
                            <a:ext cx="404159" cy="404159"/>
                          </a:xfrm>
                          <a:prstGeom prst="rect">
                            <a:avLst/>
                          </a:prstGeom>
                          <a:ln/>
                        </pic:spPr>
                      </pic:pic>
                    </a:graphicData>
                  </a:graphic>
                </wp:inline>
              </w:drawing>
            </w:r>
          </w:p>
        </w:tc>
        <w:tc>
          <w:tcPr>
            <w:tcW w:w="1455"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rPr>
              <w:drawing>
                <wp:inline distT="0" distB="0" distL="0" distR="0">
                  <wp:extent cx="427130" cy="427130"/>
                  <wp:effectExtent l="0" t="0" r="0" b="0"/>
                  <wp:docPr id="1877164430" name="image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5.jpg" descr="Bộ Sưu Tập Hình Ảnh Các Khuôn Mặt Biểu Lộ Cảm Xúc Cực Độc Đáo Và Đầy Đủ 4K  - TH Điện Biên Đông"/>
                          <pic:cNvPicPr preferRelativeResize="0"/>
                        </pic:nvPicPr>
                        <pic:blipFill>
                          <a:blip r:embed="rId23"/>
                          <a:srcRect l="59783" t="65670" r="29880" b="15929"/>
                          <a:stretch>
                            <a:fillRect/>
                          </a:stretch>
                        </pic:blipFill>
                        <pic:spPr>
                          <a:xfrm>
                            <a:off x="0" y="0"/>
                            <a:ext cx="427130" cy="427130"/>
                          </a:xfrm>
                          <a:prstGeom prst="rect">
                            <a:avLst/>
                          </a:prstGeom>
                          <a:ln/>
                        </pic:spPr>
                      </pic:pic>
                    </a:graphicData>
                  </a:graphic>
                </wp:inline>
              </w:drawing>
            </w:r>
          </w:p>
        </w:tc>
      </w:tr>
    </w:tbl>
    <w:p w:rsidR="003A1A87" w:rsidRDefault="003A1A87">
      <w:pPr>
        <w:spacing w:line="360" w:lineRule="auto"/>
        <w:jc w:val="both"/>
        <w:rPr>
          <w:rFonts w:ascii="Times New Roman" w:eastAsia="Times New Roman" w:hAnsi="Times New Roman" w:cs="Times New Roman"/>
          <w:color w:val="FF0000"/>
          <w:sz w:val="28"/>
          <w:szCs w:val="28"/>
        </w:rPr>
      </w:pPr>
    </w:p>
    <w:p w:rsidR="003A1A87" w:rsidRDefault="00275344">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Phiếu đánh giá phẩm chất và năng lực các thành viên trong mỗi nhóm</w:t>
      </w:r>
    </w:p>
    <w:p w:rsidR="003A1A87" w:rsidRDefault="003A1A87">
      <w:pPr>
        <w:pBdr>
          <w:top w:val="nil"/>
          <w:left w:val="nil"/>
          <w:bottom w:val="nil"/>
          <w:right w:val="nil"/>
          <w:between w:val="nil"/>
        </w:pBdr>
        <w:spacing w:line="360" w:lineRule="auto"/>
        <w:ind w:left="1152"/>
        <w:jc w:val="both"/>
        <w:rPr>
          <w:rFonts w:ascii="Times New Roman" w:eastAsia="Times New Roman" w:hAnsi="Times New Roman" w:cs="Times New Roman"/>
          <w:b/>
          <w:i/>
          <w:color w:val="000000"/>
          <w:sz w:val="28"/>
          <w:szCs w:val="28"/>
        </w:rPr>
      </w:pPr>
    </w:p>
    <w:tbl>
      <w:tblPr>
        <w:tblStyle w:val="aff5"/>
        <w:tblW w:w="932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1417"/>
        <w:gridCol w:w="1390"/>
      </w:tblGrid>
      <w:tr w:rsidR="003A1A87">
        <w:tc>
          <w:tcPr>
            <w:tcW w:w="9328" w:type="dxa"/>
            <w:gridSpan w:val="3"/>
          </w:tcPr>
          <w:p w:rsidR="003A1A87" w:rsidRDefault="00275344">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ĐÁNH GIÁ PHẨM CHẤT VÀ NĂNG LỰC</w:t>
            </w:r>
          </w:p>
          <w:p w:rsidR="003A1A87" w:rsidRDefault="003A1A87">
            <w:pPr>
              <w:spacing w:line="360" w:lineRule="auto"/>
              <w:jc w:val="both"/>
              <w:rPr>
                <w:rFonts w:ascii="Times New Roman" w:eastAsia="Times New Roman" w:hAnsi="Times New Roman" w:cs="Times New Roman"/>
                <w:b/>
                <w:color w:val="000000"/>
                <w:sz w:val="28"/>
                <w:szCs w:val="28"/>
              </w:rPr>
            </w:pPr>
          </w:p>
          <w:p w:rsidR="003A1A87" w:rsidRDefault="00275344">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Nhóm: ……….</w:t>
            </w:r>
          </w:p>
          <w:p w:rsidR="003A1A87" w:rsidRDefault="00275344">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Họ và tên HS: …………………………………………….</w:t>
            </w: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w:t>
            </w: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w:t>
            </w: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w:t>
            </w: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w:t>
            </w: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w:t>
            </w:r>
          </w:p>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6) ……………….</w:t>
            </w:r>
          </w:p>
        </w:tc>
      </w:tr>
      <w:tr w:rsidR="003A1A87">
        <w:tc>
          <w:tcPr>
            <w:tcW w:w="6521" w:type="dxa"/>
          </w:tcPr>
          <w:p w:rsidR="003A1A87" w:rsidRDefault="00275344">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Phẩm chất, năng lực</w:t>
            </w:r>
          </w:p>
        </w:tc>
        <w:tc>
          <w:tcPr>
            <w:tcW w:w="1417" w:type="dxa"/>
          </w:tcPr>
          <w:p w:rsidR="003A1A87" w:rsidRDefault="00275344">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Đạt</w:t>
            </w:r>
          </w:p>
        </w:tc>
        <w:tc>
          <w:tcPr>
            <w:tcW w:w="1390" w:type="dxa"/>
          </w:tcPr>
          <w:p w:rsidR="003A1A87" w:rsidRDefault="00275344">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Chưa đạt</w:t>
            </w:r>
          </w:p>
        </w:tc>
      </w:tr>
      <w:tr w:rsidR="003A1A87">
        <w:tc>
          <w:tcPr>
            <w:tcW w:w="6521" w:type="dxa"/>
          </w:tcPr>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Phẩm chất: </w:t>
            </w:r>
            <w:r>
              <w:rPr>
                <w:rFonts w:ascii="Times New Roman" w:eastAsia="Times New Roman" w:hAnsi="Times New Roman" w:cs="Times New Roman"/>
                <w:i/>
                <w:color w:val="000000"/>
                <w:sz w:val="28"/>
                <w:szCs w:val="28"/>
              </w:rPr>
              <w:t>Yêu nước, nhân ái, chăm chỉ, trung thực, trách nhiệm.</w:t>
            </w:r>
          </w:p>
        </w:tc>
        <w:tc>
          <w:tcPr>
            <w:tcW w:w="1417" w:type="dxa"/>
          </w:tcPr>
          <w:p w:rsidR="003A1A87" w:rsidRDefault="003A1A87">
            <w:pPr>
              <w:spacing w:line="360" w:lineRule="auto"/>
              <w:jc w:val="both"/>
              <w:rPr>
                <w:rFonts w:ascii="Times New Roman" w:eastAsia="Times New Roman" w:hAnsi="Times New Roman" w:cs="Times New Roman"/>
                <w:b/>
                <w:i/>
                <w:color w:val="000000"/>
                <w:sz w:val="28"/>
                <w:szCs w:val="28"/>
              </w:rPr>
            </w:pPr>
          </w:p>
        </w:tc>
        <w:tc>
          <w:tcPr>
            <w:tcW w:w="1390" w:type="dxa"/>
          </w:tcPr>
          <w:p w:rsidR="003A1A87" w:rsidRDefault="003A1A87">
            <w:pPr>
              <w:spacing w:line="360" w:lineRule="auto"/>
              <w:jc w:val="both"/>
              <w:rPr>
                <w:rFonts w:ascii="Times New Roman" w:eastAsia="Times New Roman" w:hAnsi="Times New Roman" w:cs="Times New Roman"/>
                <w:b/>
                <w:i/>
                <w:color w:val="000000"/>
                <w:sz w:val="28"/>
                <w:szCs w:val="28"/>
              </w:rPr>
            </w:pPr>
          </w:p>
        </w:tc>
      </w:tr>
      <w:tr w:rsidR="003A1A87">
        <w:tc>
          <w:tcPr>
            <w:tcW w:w="6521" w:type="dxa"/>
          </w:tcPr>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Năng lực cốt lõi: </w:t>
            </w:r>
            <w:r>
              <w:rPr>
                <w:rFonts w:ascii="Times New Roman" w:eastAsia="Times New Roman" w:hAnsi="Times New Roman" w:cs="Times New Roman"/>
                <w:i/>
                <w:color w:val="000000"/>
                <w:sz w:val="28"/>
                <w:szCs w:val="28"/>
              </w:rPr>
              <w:t>Tự chủ và tự học, giao tiếp và hợp tác, giải quyết vấn đề và sang tạo.</w:t>
            </w:r>
          </w:p>
        </w:tc>
        <w:tc>
          <w:tcPr>
            <w:tcW w:w="1417" w:type="dxa"/>
          </w:tcPr>
          <w:p w:rsidR="003A1A87" w:rsidRDefault="003A1A87">
            <w:pPr>
              <w:spacing w:line="360" w:lineRule="auto"/>
              <w:jc w:val="both"/>
              <w:rPr>
                <w:rFonts w:ascii="Times New Roman" w:eastAsia="Times New Roman" w:hAnsi="Times New Roman" w:cs="Times New Roman"/>
                <w:b/>
                <w:i/>
                <w:color w:val="000000"/>
                <w:sz w:val="28"/>
                <w:szCs w:val="28"/>
              </w:rPr>
            </w:pPr>
          </w:p>
        </w:tc>
        <w:tc>
          <w:tcPr>
            <w:tcW w:w="1390" w:type="dxa"/>
          </w:tcPr>
          <w:p w:rsidR="003A1A87" w:rsidRDefault="003A1A87">
            <w:pPr>
              <w:spacing w:line="360" w:lineRule="auto"/>
              <w:jc w:val="both"/>
              <w:rPr>
                <w:rFonts w:ascii="Times New Roman" w:eastAsia="Times New Roman" w:hAnsi="Times New Roman" w:cs="Times New Roman"/>
                <w:b/>
                <w:i/>
                <w:color w:val="000000"/>
                <w:sz w:val="28"/>
                <w:szCs w:val="28"/>
              </w:rPr>
            </w:pPr>
          </w:p>
        </w:tc>
      </w:tr>
      <w:tr w:rsidR="003A1A87">
        <w:tc>
          <w:tcPr>
            <w:tcW w:w="6521" w:type="dxa"/>
          </w:tcPr>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Năng lực chung: </w:t>
            </w:r>
            <w:r>
              <w:rPr>
                <w:rFonts w:ascii="Times New Roman" w:eastAsia="Times New Roman" w:hAnsi="Times New Roman" w:cs="Times New Roman"/>
                <w:i/>
                <w:color w:val="000000"/>
                <w:sz w:val="28"/>
                <w:szCs w:val="28"/>
              </w:rPr>
              <w:t>Tìm hiểu tự nhiên và xã hội, công nghệ, thẩm mỹ, thể chất, tính toán, tin học, ngôn ngữ.</w:t>
            </w:r>
          </w:p>
        </w:tc>
        <w:tc>
          <w:tcPr>
            <w:tcW w:w="1417" w:type="dxa"/>
          </w:tcPr>
          <w:p w:rsidR="003A1A87" w:rsidRDefault="003A1A87">
            <w:pPr>
              <w:spacing w:line="360" w:lineRule="auto"/>
              <w:jc w:val="both"/>
              <w:rPr>
                <w:rFonts w:ascii="Times New Roman" w:eastAsia="Times New Roman" w:hAnsi="Times New Roman" w:cs="Times New Roman"/>
                <w:b/>
                <w:i/>
                <w:color w:val="000000"/>
                <w:sz w:val="28"/>
                <w:szCs w:val="28"/>
              </w:rPr>
            </w:pPr>
          </w:p>
        </w:tc>
        <w:tc>
          <w:tcPr>
            <w:tcW w:w="1390" w:type="dxa"/>
          </w:tcPr>
          <w:p w:rsidR="003A1A87" w:rsidRDefault="003A1A87">
            <w:pPr>
              <w:spacing w:line="360" w:lineRule="auto"/>
              <w:jc w:val="both"/>
              <w:rPr>
                <w:rFonts w:ascii="Times New Roman" w:eastAsia="Times New Roman" w:hAnsi="Times New Roman" w:cs="Times New Roman"/>
                <w:b/>
                <w:i/>
                <w:color w:val="000000"/>
                <w:sz w:val="28"/>
                <w:szCs w:val="28"/>
              </w:rPr>
            </w:pPr>
          </w:p>
        </w:tc>
      </w:tr>
      <w:tr w:rsidR="003A1A87">
        <w:tc>
          <w:tcPr>
            <w:tcW w:w="6521" w:type="dxa"/>
          </w:tcPr>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Năng lực đặc thù (bộ môn): ….</w:t>
            </w:r>
          </w:p>
        </w:tc>
        <w:tc>
          <w:tcPr>
            <w:tcW w:w="1417" w:type="dxa"/>
          </w:tcPr>
          <w:p w:rsidR="003A1A87" w:rsidRDefault="003A1A87">
            <w:pPr>
              <w:spacing w:line="360" w:lineRule="auto"/>
              <w:jc w:val="both"/>
              <w:rPr>
                <w:rFonts w:ascii="Times New Roman" w:eastAsia="Times New Roman" w:hAnsi="Times New Roman" w:cs="Times New Roman"/>
                <w:b/>
                <w:i/>
                <w:color w:val="000000"/>
                <w:sz w:val="28"/>
                <w:szCs w:val="28"/>
              </w:rPr>
            </w:pPr>
          </w:p>
        </w:tc>
        <w:tc>
          <w:tcPr>
            <w:tcW w:w="1390" w:type="dxa"/>
          </w:tcPr>
          <w:p w:rsidR="003A1A87" w:rsidRDefault="003A1A87">
            <w:pPr>
              <w:spacing w:line="360" w:lineRule="auto"/>
              <w:jc w:val="both"/>
              <w:rPr>
                <w:rFonts w:ascii="Times New Roman" w:eastAsia="Times New Roman" w:hAnsi="Times New Roman" w:cs="Times New Roman"/>
                <w:b/>
                <w:i/>
                <w:color w:val="000000"/>
                <w:sz w:val="28"/>
                <w:szCs w:val="28"/>
              </w:rPr>
            </w:pPr>
          </w:p>
        </w:tc>
      </w:tr>
      <w:tr w:rsidR="003A1A87">
        <w:tc>
          <w:tcPr>
            <w:tcW w:w="6521" w:type="dxa"/>
          </w:tcPr>
          <w:p w:rsidR="003A1A87" w:rsidRDefault="003A1A87">
            <w:pPr>
              <w:spacing w:line="360" w:lineRule="auto"/>
              <w:jc w:val="both"/>
              <w:rPr>
                <w:rFonts w:ascii="Times New Roman" w:eastAsia="Times New Roman" w:hAnsi="Times New Roman" w:cs="Times New Roman"/>
                <w:b/>
                <w:i/>
                <w:color w:val="000000"/>
                <w:sz w:val="28"/>
                <w:szCs w:val="28"/>
              </w:rPr>
            </w:pPr>
          </w:p>
        </w:tc>
        <w:tc>
          <w:tcPr>
            <w:tcW w:w="1417" w:type="dxa"/>
          </w:tcPr>
          <w:p w:rsidR="003A1A87" w:rsidRDefault="003A1A87">
            <w:pPr>
              <w:spacing w:line="360" w:lineRule="auto"/>
              <w:jc w:val="both"/>
              <w:rPr>
                <w:rFonts w:ascii="Times New Roman" w:eastAsia="Times New Roman" w:hAnsi="Times New Roman" w:cs="Times New Roman"/>
                <w:b/>
                <w:i/>
                <w:color w:val="000000"/>
                <w:sz w:val="28"/>
                <w:szCs w:val="28"/>
              </w:rPr>
            </w:pPr>
          </w:p>
        </w:tc>
        <w:tc>
          <w:tcPr>
            <w:tcW w:w="1390" w:type="dxa"/>
          </w:tcPr>
          <w:p w:rsidR="003A1A87" w:rsidRDefault="003A1A87">
            <w:pPr>
              <w:spacing w:line="360" w:lineRule="auto"/>
              <w:jc w:val="both"/>
              <w:rPr>
                <w:rFonts w:ascii="Times New Roman" w:eastAsia="Times New Roman" w:hAnsi="Times New Roman" w:cs="Times New Roman"/>
                <w:b/>
                <w:i/>
                <w:color w:val="000000"/>
                <w:sz w:val="28"/>
                <w:szCs w:val="28"/>
              </w:rPr>
            </w:pPr>
          </w:p>
        </w:tc>
      </w:tr>
    </w:tbl>
    <w:p w:rsidR="003A1A87" w:rsidRDefault="003A1A87">
      <w:pPr>
        <w:pBdr>
          <w:top w:val="nil"/>
          <w:left w:val="nil"/>
          <w:bottom w:val="nil"/>
          <w:right w:val="nil"/>
          <w:between w:val="nil"/>
        </w:pBdr>
        <w:spacing w:line="360" w:lineRule="auto"/>
        <w:ind w:left="1152"/>
        <w:jc w:val="both"/>
        <w:rPr>
          <w:rFonts w:ascii="Times New Roman" w:eastAsia="Times New Roman" w:hAnsi="Times New Roman" w:cs="Times New Roman"/>
          <w:b/>
          <w:i/>
          <w:color w:val="000000"/>
          <w:sz w:val="28"/>
          <w:szCs w:val="28"/>
        </w:rPr>
      </w:pPr>
    </w:p>
    <w:p w:rsidR="003A1A87" w:rsidRDefault="003A1A87">
      <w:pPr>
        <w:pBdr>
          <w:top w:val="nil"/>
          <w:left w:val="nil"/>
          <w:bottom w:val="nil"/>
          <w:right w:val="nil"/>
          <w:between w:val="nil"/>
        </w:pBdr>
        <w:spacing w:line="360" w:lineRule="auto"/>
        <w:ind w:left="1152"/>
        <w:jc w:val="both"/>
        <w:rPr>
          <w:rFonts w:ascii="Times New Roman" w:eastAsia="Times New Roman" w:hAnsi="Times New Roman" w:cs="Times New Roman"/>
          <w:b/>
          <w:i/>
          <w:sz w:val="28"/>
          <w:szCs w:val="28"/>
        </w:rPr>
      </w:pPr>
    </w:p>
    <w:p w:rsidR="003A1A87" w:rsidRDefault="003A1A87">
      <w:pPr>
        <w:pBdr>
          <w:top w:val="nil"/>
          <w:left w:val="nil"/>
          <w:bottom w:val="nil"/>
          <w:right w:val="nil"/>
          <w:between w:val="nil"/>
        </w:pBdr>
        <w:spacing w:line="360" w:lineRule="auto"/>
        <w:ind w:left="1152"/>
        <w:jc w:val="both"/>
        <w:rPr>
          <w:rFonts w:ascii="Times New Roman" w:eastAsia="Times New Roman" w:hAnsi="Times New Roman" w:cs="Times New Roman"/>
          <w:b/>
          <w:i/>
          <w:sz w:val="28"/>
          <w:szCs w:val="28"/>
        </w:rPr>
      </w:pPr>
    </w:p>
    <w:p w:rsidR="003A1A87" w:rsidRDefault="00275344">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Trả lời các câu hỏi của Hoạt động 2 (Khám phá kiến thức nền)</w:t>
      </w:r>
    </w:p>
    <w:p w:rsidR="003A1A87" w:rsidRDefault="003A1A87">
      <w:pPr>
        <w:spacing w:line="360" w:lineRule="auto"/>
        <w:ind w:firstLine="831"/>
        <w:rPr>
          <w:rFonts w:ascii="Times New Roman" w:eastAsia="Times New Roman" w:hAnsi="Times New Roman" w:cs="Times New Roman"/>
          <w:i/>
          <w:sz w:val="28"/>
          <w:szCs w:val="28"/>
        </w:rPr>
      </w:pP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xml:space="preserve"> Thế nào là những hình có trục đối xứng?</w:t>
      </w:r>
    </w:p>
    <w:p w:rsidR="003A1A87" w:rsidRDefault="00275344">
      <w:pPr>
        <w:spacing w:line="36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hình có một đường thẳng d chia hình đó thành hai phần mà nếu “gấp” hình theo đường thẳng d thì hai phần đó “chồng khít” lên nhau. Những hình như thế được gọi là hình có trục đối xứng và đường thẳng d là trục đối xứng của nó.</w:t>
      </w:r>
    </w:p>
    <w:p w:rsidR="003A1A87" w:rsidRDefault="00275344">
      <w:pPr>
        <w:spacing w:line="36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2. </w:t>
      </w:r>
      <w:r>
        <w:rPr>
          <w:rFonts w:ascii="Times New Roman" w:eastAsia="Times New Roman" w:hAnsi="Times New Roman" w:cs="Times New Roman"/>
          <w:color w:val="000000"/>
          <w:sz w:val="28"/>
          <w:szCs w:val="28"/>
        </w:rPr>
        <w:t> Chỉ ra những hình ả</w:t>
      </w:r>
      <w:r>
        <w:rPr>
          <w:rFonts w:ascii="Times New Roman" w:eastAsia="Times New Roman" w:hAnsi="Times New Roman" w:cs="Times New Roman"/>
          <w:color w:val="000000"/>
          <w:sz w:val="28"/>
          <w:szCs w:val="28"/>
        </w:rPr>
        <w:t xml:space="preserve">nh có trục đối xứng </w:t>
      </w:r>
    </w:p>
    <w:p w:rsidR="003A1A87" w:rsidRDefault="00275344">
      <w:pPr>
        <w:spacing w:line="360" w:lineRule="auto"/>
        <w:ind w:left="48"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263140" cy="1981200"/>
            <wp:effectExtent l="0" t="0" r="0" b="0"/>
            <wp:docPr id="1877164431" name="image4.png" descr="&gt;Hình có trục đối xứng (Lý thuyết Toán lớp 6) | Kết nối tri thức"/>
            <wp:cNvGraphicFramePr/>
            <a:graphic xmlns:a="http://schemas.openxmlformats.org/drawingml/2006/main">
              <a:graphicData uri="http://schemas.openxmlformats.org/drawingml/2006/picture">
                <pic:pic xmlns:pic="http://schemas.openxmlformats.org/drawingml/2006/picture">
                  <pic:nvPicPr>
                    <pic:cNvPr id="0" name="image4.png" descr="&gt;Hình có trục đối xứng (Lý thuyết Toán lớp 6) | Kết nối tri thức"/>
                    <pic:cNvPicPr preferRelativeResize="0"/>
                  </pic:nvPicPr>
                  <pic:blipFill>
                    <a:blip r:embed="rId24"/>
                    <a:srcRect/>
                    <a:stretch>
                      <a:fillRect/>
                    </a:stretch>
                  </pic:blipFill>
                  <pic:spPr>
                    <a:xfrm>
                      <a:off x="0" y="0"/>
                      <a:ext cx="2263140" cy="1981200"/>
                    </a:xfrm>
                    <a:prstGeom prst="rect">
                      <a:avLst/>
                    </a:prstGeom>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2712720" cy="1973580"/>
            <wp:effectExtent l="0" t="0" r="0" b="0"/>
            <wp:docPr id="1877164432" name="image3.png" descr="&gt;Hình có trục đối xứng (Lý thuyết Toán lớp 6) | Kết nối tri thức"/>
            <wp:cNvGraphicFramePr/>
            <a:graphic xmlns:a="http://schemas.openxmlformats.org/drawingml/2006/main">
              <a:graphicData uri="http://schemas.openxmlformats.org/drawingml/2006/picture">
                <pic:pic xmlns:pic="http://schemas.openxmlformats.org/drawingml/2006/picture">
                  <pic:nvPicPr>
                    <pic:cNvPr id="0" name="image3.png" descr="&gt;Hình có trục đối xứng (Lý thuyết Toán lớp 6) | Kết nối tri thức"/>
                    <pic:cNvPicPr preferRelativeResize="0"/>
                  </pic:nvPicPr>
                  <pic:blipFill>
                    <a:blip r:embed="rId25"/>
                    <a:srcRect/>
                    <a:stretch>
                      <a:fillRect/>
                    </a:stretch>
                  </pic:blipFill>
                  <pic:spPr>
                    <a:xfrm>
                      <a:off x="0" y="0"/>
                      <a:ext cx="2712720" cy="1973580"/>
                    </a:xfrm>
                    <a:prstGeom prst="rect">
                      <a:avLst/>
                    </a:prstGeom>
                    <a:ln/>
                  </pic:spPr>
                </pic:pic>
              </a:graphicData>
            </a:graphic>
          </wp:inline>
        </w:drawing>
      </w:r>
    </w:p>
    <w:p w:rsidR="003A1A87" w:rsidRDefault="00275344">
      <w:pPr>
        <w:spacing w:line="360" w:lineRule="auto"/>
        <w:ind w:left="48" w:right="48"/>
        <w:jc w:val="both"/>
        <w:rPr>
          <w:rFonts w:ascii="Times New Roman" w:eastAsia="Times New Roman" w:hAnsi="Times New Roman" w:cs="Times New Roman"/>
          <w:color w:val="000000"/>
          <w:sz w:val="28"/>
          <w:szCs w:val="28"/>
        </w:rPr>
      </w:pPr>
      <w:r>
        <w:rPr>
          <w:noProof/>
        </w:rPr>
        <w:drawing>
          <wp:inline distT="0" distB="0" distL="0" distR="0">
            <wp:extent cx="6087360" cy="1570617"/>
            <wp:effectExtent l="0" t="0" r="0" b="0"/>
            <wp:docPr id="1877164433" name="image1.png" descr="&gt;Hình có trục đối xứng (Lý thuyết Toán lớp 6) | Kết nối tri thức"/>
            <wp:cNvGraphicFramePr/>
            <a:graphic xmlns:a="http://schemas.openxmlformats.org/drawingml/2006/main">
              <a:graphicData uri="http://schemas.openxmlformats.org/drawingml/2006/picture">
                <pic:pic xmlns:pic="http://schemas.openxmlformats.org/drawingml/2006/picture">
                  <pic:nvPicPr>
                    <pic:cNvPr id="0" name="image1.png" descr="&gt;Hình có trục đối xứng (Lý thuyết Toán lớp 6) | Kết nối tri thức"/>
                    <pic:cNvPicPr preferRelativeResize="0"/>
                  </pic:nvPicPr>
                  <pic:blipFill>
                    <a:blip r:embed="rId26"/>
                    <a:srcRect l="159"/>
                    <a:stretch>
                      <a:fillRect/>
                    </a:stretch>
                  </pic:blipFill>
                  <pic:spPr>
                    <a:xfrm>
                      <a:off x="0" y="0"/>
                      <a:ext cx="6087360" cy="1570617"/>
                    </a:xfrm>
                    <a:prstGeom prst="rect">
                      <a:avLst/>
                    </a:prstGeom>
                    <a:ln/>
                  </pic:spPr>
                </pic:pic>
              </a:graphicData>
            </a:graphic>
          </wp:inline>
        </w:drawing>
      </w:r>
    </w:p>
    <w:p w:rsidR="003A1A87" w:rsidRDefault="00275344">
      <w:pPr>
        <w:spacing w:line="36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254640" cy="1715144"/>
            <wp:effectExtent l="0" t="0" r="0" b="0"/>
            <wp:docPr id="1877164444" name="image23.png" descr="&gt;Hình có trục đối xứng (Lý thuyết Toán lớp 6) | Kết nối tri thức"/>
            <wp:cNvGraphicFramePr/>
            <a:graphic xmlns:a="http://schemas.openxmlformats.org/drawingml/2006/main">
              <a:graphicData uri="http://schemas.openxmlformats.org/drawingml/2006/picture">
                <pic:pic xmlns:pic="http://schemas.openxmlformats.org/drawingml/2006/picture">
                  <pic:nvPicPr>
                    <pic:cNvPr id="0" name="image23.png" descr="&gt;Hình có trục đối xứng (Lý thuyết Toán lớp 6) | Kết nối tri thức"/>
                    <pic:cNvPicPr preferRelativeResize="0"/>
                  </pic:nvPicPr>
                  <pic:blipFill>
                    <a:blip r:embed="rId27"/>
                    <a:srcRect/>
                    <a:stretch>
                      <a:fillRect/>
                    </a:stretch>
                  </pic:blipFill>
                  <pic:spPr>
                    <a:xfrm>
                      <a:off x="0" y="0"/>
                      <a:ext cx="3254640" cy="1715144"/>
                    </a:xfrm>
                    <a:prstGeom prst="rect">
                      <a:avLst/>
                    </a:prstGeom>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2926080" cy="2598420"/>
            <wp:effectExtent l="0" t="0" r="0" b="0"/>
            <wp:docPr id="1877164447" name="image14.png" descr="&gt;Hình có trục đối xứng (Lý thuyết Toán lớp 6) | Kết nối tri thức"/>
            <wp:cNvGraphicFramePr/>
            <a:graphic xmlns:a="http://schemas.openxmlformats.org/drawingml/2006/main">
              <a:graphicData uri="http://schemas.openxmlformats.org/drawingml/2006/picture">
                <pic:pic xmlns:pic="http://schemas.openxmlformats.org/drawingml/2006/picture">
                  <pic:nvPicPr>
                    <pic:cNvPr id="0" name="image14.png" descr="&gt;Hình có trục đối xứng (Lý thuyết Toán lớp 6) | Kết nối tri thức"/>
                    <pic:cNvPicPr preferRelativeResize="0"/>
                  </pic:nvPicPr>
                  <pic:blipFill>
                    <a:blip r:embed="rId28"/>
                    <a:srcRect/>
                    <a:stretch>
                      <a:fillRect/>
                    </a:stretch>
                  </pic:blipFill>
                  <pic:spPr>
                    <a:xfrm>
                      <a:off x="0" y="0"/>
                      <a:ext cx="2926080" cy="2598420"/>
                    </a:xfrm>
                    <a:prstGeom prst="rect">
                      <a:avLst/>
                    </a:prstGeom>
                    <a:ln/>
                  </pic:spPr>
                </pic:pic>
              </a:graphicData>
            </a:graphic>
          </wp:inline>
        </w:drawing>
      </w:r>
    </w:p>
    <w:p w:rsidR="003A1A87" w:rsidRDefault="00275344">
      <w:pPr>
        <w:pBdr>
          <w:top w:val="nil"/>
          <w:left w:val="nil"/>
          <w:bottom w:val="nil"/>
          <w:right w:val="nil"/>
          <w:between w:val="nil"/>
        </w:pBd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Hình có ký hiệu c) không có trục đối xứng.</w:t>
      </w:r>
    </w:p>
    <w:p w:rsidR="003A1A87" w:rsidRDefault="00275344">
      <w:pPr>
        <w:pBdr>
          <w:top w:val="nil"/>
          <w:left w:val="nil"/>
          <w:bottom w:val="nil"/>
          <w:right w:val="nil"/>
          <w:between w:val="nil"/>
        </w:pBd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3.</w:t>
      </w:r>
      <w:r>
        <w:rPr>
          <w:rFonts w:ascii="Times New Roman" w:eastAsia="Times New Roman" w:hAnsi="Times New Roman" w:cs="Times New Roman"/>
          <w:color w:val="000000"/>
          <w:sz w:val="28"/>
          <w:szCs w:val="28"/>
        </w:rPr>
        <w:t xml:space="preserve"> Trong các phát biểu sau, phát biểu nào đúng, phát biểu nào sai? Vì sao?</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 Hình vuông là hình có vô số trục đối xứng.</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 Hình bình hành là hình có trục đối xứng.</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(III) Trục đối xứng của hình tròn là đường thẳng đi qua tâm của hình tròn đó.</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(IV) Mỗi đường chéo là một trục đối xứng của hình thoi.</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 Hình vuông là hình có 4 trục đối xứng. Nên (I) là phát biểu sai.</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(II) Hình bình hành là hình không có trục đối xứng. </w:t>
      </w:r>
      <w:r>
        <w:rPr>
          <w:rFonts w:ascii="Times New Roman" w:eastAsia="Times New Roman" w:hAnsi="Times New Roman" w:cs="Times New Roman"/>
          <w:color w:val="000000"/>
          <w:sz w:val="28"/>
          <w:szCs w:val="28"/>
        </w:rPr>
        <w:t>Nên (II) là phát biểu sai.</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(III) Trục đối xứng của hình tròn là các đường thẳng đi qua tâm. Do đó (III) là phát biểu đúng.</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(IV) Hình thoi có hai trục đối xứng là hai đường chéo của hình thoi. Nên (IV) là phát biểu đúng.</w:t>
      </w:r>
    </w:p>
    <w:p w:rsidR="003A1A87" w:rsidRDefault="003A1A87">
      <w:pPr>
        <w:spacing w:line="360" w:lineRule="auto"/>
        <w:ind w:firstLine="831"/>
        <w:rPr>
          <w:rFonts w:ascii="Times New Roman" w:eastAsia="Times New Roman" w:hAnsi="Times New Roman" w:cs="Times New Roman"/>
          <w:sz w:val="28"/>
          <w:szCs w:val="28"/>
        </w:rPr>
      </w:pPr>
    </w:p>
    <w:p w:rsidR="003A1A87" w:rsidRDefault="003A1A87">
      <w:pPr>
        <w:pBdr>
          <w:top w:val="nil"/>
          <w:left w:val="nil"/>
          <w:bottom w:val="nil"/>
          <w:right w:val="nil"/>
          <w:between w:val="nil"/>
        </w:pBdr>
        <w:spacing w:after="160" w:line="360" w:lineRule="auto"/>
        <w:ind w:left="1152"/>
        <w:rPr>
          <w:rFonts w:ascii="Times New Roman" w:eastAsia="Times New Roman" w:hAnsi="Times New Roman" w:cs="Times New Roman"/>
          <w:color w:val="000000"/>
          <w:sz w:val="28"/>
          <w:szCs w:val="28"/>
        </w:rPr>
      </w:pPr>
    </w:p>
    <w:p w:rsidR="003A1A87" w:rsidRDefault="00275344">
      <w:pPr>
        <w:numPr>
          <w:ilvl w:val="0"/>
          <w:numId w:val="3"/>
        </w:numPr>
        <w:pBdr>
          <w:top w:val="nil"/>
          <w:left w:val="nil"/>
          <w:bottom w:val="nil"/>
          <w:right w:val="nil"/>
          <w:between w:val="nil"/>
        </w:pBdr>
        <w:spacing w:line="360" w:lineRule="auto"/>
        <w:ind w:left="1151"/>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Sản phẩm (gợi ý) </w:t>
      </w:r>
    </w:p>
    <w:tbl>
      <w:tblPr>
        <w:tblStyle w:val="aff6"/>
        <w:tblW w:w="10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8"/>
        <w:gridCol w:w="4824"/>
      </w:tblGrid>
      <w:tr w:rsidR="003A1A87">
        <w:trPr>
          <w:trHeight w:val="898"/>
          <w:jc w:val="center"/>
        </w:trPr>
        <w:tc>
          <w:tcPr>
            <w:tcW w:w="5188" w:type="dxa"/>
            <w:shd w:val="clear" w:color="auto" w:fill="auto"/>
          </w:tcPr>
          <w:p w:rsidR="003A1A87" w:rsidRDefault="003A1A87">
            <w:pPr>
              <w:tabs>
                <w:tab w:val="left" w:pos="360"/>
              </w:tabs>
              <w:jc w:val="center"/>
              <w:rPr>
                <w:rFonts w:ascii="Times New Roman" w:eastAsia="Times New Roman" w:hAnsi="Times New Roman" w:cs="Times New Roman"/>
                <w:b/>
                <w:color w:val="000000"/>
              </w:rPr>
            </w:pPr>
          </w:p>
          <w:p w:rsidR="003A1A87" w:rsidRDefault="00275344">
            <w:pPr>
              <w:tabs>
                <w:tab w:val="left" w:pos="36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HÌNH ẢNH</w:t>
            </w:r>
          </w:p>
        </w:tc>
        <w:tc>
          <w:tcPr>
            <w:tcW w:w="4824" w:type="dxa"/>
            <w:shd w:val="clear" w:color="auto" w:fill="auto"/>
            <w:vAlign w:val="center"/>
          </w:tcPr>
          <w:p w:rsidR="003A1A87" w:rsidRDefault="00275344">
            <w:pPr>
              <w:tabs>
                <w:tab w:val="left" w:pos="360"/>
                <w:tab w:val="left" w:pos="899"/>
              </w:tabs>
              <w:ind w:left="4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HƯỚNG DẪN</w:t>
            </w:r>
          </w:p>
        </w:tc>
      </w:tr>
      <w:tr w:rsidR="003A1A87">
        <w:trPr>
          <w:trHeight w:val="3852"/>
          <w:jc w:val="center"/>
        </w:trPr>
        <w:tc>
          <w:tcPr>
            <w:tcW w:w="5188" w:type="dxa"/>
            <w:shd w:val="clear" w:color="auto" w:fill="auto"/>
          </w:tcPr>
          <w:p w:rsidR="003A1A87" w:rsidRDefault="00275344">
            <w:pPr>
              <w:tabs>
                <w:tab w:val="left" w:pos="360"/>
              </w:tabs>
              <w:spacing w:line="360" w:lineRule="auto"/>
              <w:rPr>
                <w:color w:val="000000"/>
              </w:rPr>
            </w:pPr>
            <w:r>
              <w:rPr>
                <w:noProof/>
              </w:rPr>
              <w:drawing>
                <wp:anchor distT="0" distB="0" distL="114300" distR="114300" simplePos="0" relativeHeight="251658240" behindDoc="0" locked="0" layoutInCell="1" hidden="0" allowOverlap="1">
                  <wp:simplePos x="0" y="0"/>
                  <wp:positionH relativeFrom="column">
                    <wp:posOffset>38101</wp:posOffset>
                  </wp:positionH>
                  <wp:positionV relativeFrom="paragraph">
                    <wp:posOffset>16562</wp:posOffset>
                  </wp:positionV>
                  <wp:extent cx="3105150" cy="2336113"/>
                  <wp:effectExtent l="0" t="0" r="0" b="0"/>
                  <wp:wrapSquare wrapText="bothSides" distT="0" distB="0" distL="114300" distR="114300"/>
                  <wp:docPr id="187716443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9"/>
                          <a:srcRect/>
                          <a:stretch>
                            <a:fillRect/>
                          </a:stretch>
                        </pic:blipFill>
                        <pic:spPr>
                          <a:xfrm>
                            <a:off x="0" y="0"/>
                            <a:ext cx="3105150" cy="2336113"/>
                          </a:xfrm>
                          <a:prstGeom prst="rect">
                            <a:avLst/>
                          </a:prstGeom>
                          <a:ln/>
                        </pic:spPr>
                      </pic:pic>
                    </a:graphicData>
                  </a:graphic>
                </wp:anchor>
              </w:drawing>
            </w:r>
          </w:p>
        </w:tc>
        <w:tc>
          <w:tcPr>
            <w:tcW w:w="4824" w:type="dxa"/>
            <w:shd w:val="clear" w:color="auto" w:fill="auto"/>
            <w:vAlign w:val="center"/>
          </w:tcPr>
          <w:p w:rsidR="003A1A87" w:rsidRDefault="00275344">
            <w:pPr>
              <w:tabs>
                <w:tab w:val="left" w:pos="360"/>
                <w:tab w:val="left" w:pos="899"/>
              </w:tabs>
              <w:spacing w:line="360" w:lineRule="auto"/>
              <w:ind w:left="48"/>
              <w:rPr>
                <w:rFonts w:ascii="Times New Roman" w:eastAsia="Times New Roman" w:hAnsi="Times New Roman" w:cs="Times New Roman"/>
                <w:b/>
                <w:i/>
              </w:rPr>
            </w:pPr>
            <w:r>
              <w:rPr>
                <w:rFonts w:ascii="Times New Roman" w:eastAsia="Times New Roman" w:hAnsi="Times New Roman" w:cs="Times New Roman"/>
                <w:b/>
                <w:i/>
              </w:rPr>
              <w:t xml:space="preserve">Rửa tay sạch sẽ trước khi chế biến </w:t>
            </w:r>
          </w:p>
          <w:p w:rsidR="003A1A87" w:rsidRDefault="00275344">
            <w:pPr>
              <w:tabs>
                <w:tab w:val="left" w:pos="360"/>
                <w:tab w:val="left" w:pos="899"/>
              </w:tabs>
              <w:spacing w:line="360" w:lineRule="auto"/>
              <w:ind w:left="48"/>
              <w:rPr>
                <w:rFonts w:ascii="Times New Roman" w:eastAsia="Times New Roman" w:hAnsi="Times New Roman" w:cs="Times New Roman"/>
                <w:b/>
                <w:i/>
              </w:rPr>
            </w:pPr>
            <w:r>
              <w:rPr>
                <w:rFonts w:ascii="Times New Roman" w:eastAsia="Times New Roman" w:hAnsi="Times New Roman" w:cs="Times New Roman"/>
                <w:b/>
                <w:i/>
              </w:rPr>
              <w:t xml:space="preserve">Sơ chế nguyên liệu: </w:t>
            </w:r>
          </w:p>
          <w:p w:rsidR="003A1A87" w:rsidRDefault="00275344">
            <w:pPr>
              <w:tabs>
                <w:tab w:val="left" w:pos="360"/>
                <w:tab w:val="left" w:pos="899"/>
              </w:tabs>
              <w:spacing w:line="360" w:lineRule="auto"/>
              <w:ind w:left="48"/>
              <w:rPr>
                <w:rFonts w:ascii="Times New Roman" w:eastAsia="Times New Roman" w:hAnsi="Times New Roman" w:cs="Times New Roman"/>
              </w:rPr>
            </w:pPr>
            <w:r>
              <w:rPr>
                <w:rFonts w:ascii="Times New Roman" w:eastAsia="Times New Roman" w:hAnsi="Times New Roman" w:cs="Times New Roman"/>
              </w:rPr>
              <w:t>Cà rốt: cạo vỏ</w:t>
            </w:r>
          </w:p>
          <w:p w:rsidR="003A1A87" w:rsidRDefault="00275344">
            <w:pPr>
              <w:tabs>
                <w:tab w:val="left" w:pos="360"/>
                <w:tab w:val="left" w:pos="899"/>
              </w:tabs>
              <w:spacing w:line="360" w:lineRule="auto"/>
              <w:ind w:left="48"/>
              <w:rPr>
                <w:rFonts w:ascii="Times New Roman" w:eastAsia="Times New Roman" w:hAnsi="Times New Roman" w:cs="Times New Roman"/>
              </w:rPr>
            </w:pPr>
            <w:r>
              <w:rPr>
                <w:rFonts w:ascii="Times New Roman" w:eastAsia="Times New Roman" w:hAnsi="Times New Roman" w:cs="Times New Roman"/>
              </w:rPr>
              <w:t>Bắp cải: bỏ lõi và lớp lá già bên ngoài</w:t>
            </w:r>
          </w:p>
          <w:p w:rsidR="003A1A87" w:rsidRDefault="00275344">
            <w:pPr>
              <w:tabs>
                <w:tab w:val="left" w:pos="360"/>
                <w:tab w:val="left" w:pos="899"/>
              </w:tabs>
              <w:spacing w:line="360" w:lineRule="auto"/>
              <w:ind w:left="48"/>
              <w:rPr>
                <w:rFonts w:ascii="Times New Roman" w:eastAsia="Times New Roman" w:hAnsi="Times New Roman" w:cs="Times New Roman"/>
              </w:rPr>
            </w:pPr>
            <w:r>
              <w:rPr>
                <w:rFonts w:ascii="Times New Roman" w:eastAsia="Times New Roman" w:hAnsi="Times New Roman" w:cs="Times New Roman"/>
              </w:rPr>
              <w:t>Rau răm: bỏ rễ, nhặt lấy phần ngọn</w:t>
            </w:r>
          </w:p>
          <w:p w:rsidR="003A1A87" w:rsidRDefault="00275344">
            <w:pPr>
              <w:tabs>
                <w:tab w:val="left" w:pos="360"/>
                <w:tab w:val="left" w:pos="899"/>
              </w:tabs>
              <w:spacing w:line="360" w:lineRule="auto"/>
              <w:ind w:left="48"/>
              <w:rPr>
                <w:rFonts w:ascii="Times New Roman" w:eastAsia="Times New Roman" w:hAnsi="Times New Roman" w:cs="Times New Roman"/>
                <w:color w:val="000000"/>
              </w:rPr>
            </w:pPr>
            <w:r>
              <w:rPr>
                <w:rFonts w:ascii="Times New Roman" w:eastAsia="Times New Roman" w:hAnsi="Times New Roman" w:cs="Times New Roman"/>
              </w:rPr>
              <w:t>Sau đó r</w:t>
            </w:r>
            <w:r>
              <w:rPr>
                <w:rFonts w:ascii="Times New Roman" w:eastAsia="Times New Roman" w:hAnsi="Times New Roman" w:cs="Times New Roman"/>
                <w:color w:val="000000"/>
              </w:rPr>
              <w:t xml:space="preserve">ửa sạch các nguyên liệu, </w:t>
            </w:r>
            <w:r>
              <w:rPr>
                <w:rFonts w:ascii="Times New Roman" w:eastAsia="Times New Roman" w:hAnsi="Times New Roman" w:cs="Times New Roman"/>
              </w:rPr>
              <w:t xml:space="preserve">chuyển sang bước cắt thái. </w:t>
            </w:r>
          </w:p>
        </w:tc>
      </w:tr>
      <w:tr w:rsidR="003A1A87">
        <w:trPr>
          <w:trHeight w:val="2678"/>
          <w:jc w:val="center"/>
        </w:trPr>
        <w:tc>
          <w:tcPr>
            <w:tcW w:w="5188" w:type="dxa"/>
            <w:shd w:val="clear" w:color="auto" w:fill="auto"/>
          </w:tcPr>
          <w:p w:rsidR="003A1A87" w:rsidRDefault="00275344">
            <w:pPr>
              <w:tabs>
                <w:tab w:val="left" w:pos="360"/>
              </w:tabs>
              <w:spacing w:line="360" w:lineRule="auto"/>
              <w:jc w:val="center"/>
              <w:rPr>
                <w:color w:val="000000"/>
              </w:rPr>
            </w:pPr>
            <w:r>
              <w:rPr>
                <w:noProof/>
              </w:rPr>
              <w:drawing>
                <wp:inline distT="0" distB="0" distL="0" distR="0">
                  <wp:extent cx="3148330" cy="2276475"/>
                  <wp:effectExtent l="0" t="0" r="0" b="0"/>
                  <wp:docPr id="18771644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3148330" cy="2276475"/>
                          </a:xfrm>
                          <a:prstGeom prst="rect">
                            <a:avLst/>
                          </a:prstGeom>
                          <a:ln/>
                        </pic:spPr>
                      </pic:pic>
                    </a:graphicData>
                  </a:graphic>
                </wp:inline>
              </w:drawing>
            </w:r>
          </w:p>
        </w:tc>
        <w:tc>
          <w:tcPr>
            <w:tcW w:w="4824" w:type="dxa"/>
            <w:shd w:val="clear" w:color="auto" w:fill="auto"/>
            <w:vAlign w:val="center"/>
          </w:tcPr>
          <w:p w:rsidR="003A1A87" w:rsidRDefault="00275344">
            <w:pPr>
              <w:tabs>
                <w:tab w:val="left" w:pos="360"/>
                <w:tab w:val="left" w:pos="899"/>
              </w:tabs>
              <w:spacing w:line="360" w:lineRule="auto"/>
              <w:ind w:left="48"/>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Bắp cải, cà rốt, rau răm bào hoặc thái thành các sợi nhỏ </w:t>
            </w:r>
          </w:p>
        </w:tc>
      </w:tr>
      <w:tr w:rsidR="003A1A87">
        <w:trPr>
          <w:trHeight w:val="2268"/>
          <w:jc w:val="center"/>
        </w:trPr>
        <w:tc>
          <w:tcPr>
            <w:tcW w:w="5188" w:type="dxa"/>
            <w:shd w:val="clear" w:color="auto" w:fill="auto"/>
          </w:tcPr>
          <w:p w:rsidR="003A1A87" w:rsidRDefault="00275344">
            <w:pPr>
              <w:tabs>
                <w:tab w:val="left" w:pos="360"/>
              </w:tabs>
              <w:spacing w:line="360" w:lineRule="auto"/>
              <w:jc w:val="center"/>
              <w:rPr>
                <w:color w:val="000000"/>
              </w:rPr>
            </w:pPr>
            <w:r>
              <w:rPr>
                <w:noProof/>
              </w:rPr>
              <w:drawing>
                <wp:anchor distT="0" distB="0" distL="114300" distR="114300" simplePos="0" relativeHeight="251659264" behindDoc="0" locked="0" layoutInCell="1" hidden="0" allowOverlap="1">
                  <wp:simplePos x="0" y="0"/>
                  <wp:positionH relativeFrom="column">
                    <wp:posOffset>752475</wp:posOffset>
                  </wp:positionH>
                  <wp:positionV relativeFrom="paragraph">
                    <wp:posOffset>-9524</wp:posOffset>
                  </wp:positionV>
                  <wp:extent cx="1675130" cy="2661920"/>
                  <wp:effectExtent l="0" t="0" r="0" b="0"/>
                  <wp:wrapSquare wrapText="bothSides" distT="0" distB="0" distL="114300" distR="114300"/>
                  <wp:docPr id="18771644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1675130" cy="2661920"/>
                          </a:xfrm>
                          <a:prstGeom prst="rect">
                            <a:avLst/>
                          </a:prstGeom>
                          <a:ln/>
                        </pic:spPr>
                      </pic:pic>
                    </a:graphicData>
                  </a:graphic>
                </wp:anchor>
              </w:drawing>
            </w:r>
          </w:p>
        </w:tc>
        <w:tc>
          <w:tcPr>
            <w:tcW w:w="4824" w:type="dxa"/>
            <w:shd w:val="clear" w:color="auto" w:fill="auto"/>
            <w:vAlign w:val="center"/>
          </w:tcPr>
          <w:p w:rsidR="003A1A87" w:rsidRDefault="00275344">
            <w:pPr>
              <w:tabs>
                <w:tab w:val="left" w:pos="360"/>
                <w:tab w:val="left" w:pos="899"/>
              </w:tabs>
              <w:spacing w:line="360" w:lineRule="auto"/>
              <w:ind w:left="48"/>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Cho bắp cải, cà rốt, rau răm vào nồi lớn và trộn đều các nguyên liệu</w:t>
            </w:r>
          </w:p>
        </w:tc>
      </w:tr>
      <w:tr w:rsidR="003A1A87">
        <w:trPr>
          <w:trHeight w:val="2268"/>
          <w:jc w:val="center"/>
        </w:trPr>
        <w:tc>
          <w:tcPr>
            <w:tcW w:w="5188" w:type="dxa"/>
            <w:shd w:val="clear" w:color="auto" w:fill="auto"/>
          </w:tcPr>
          <w:p w:rsidR="003A1A87" w:rsidRDefault="00275344">
            <w:pPr>
              <w:tabs>
                <w:tab w:val="left" w:pos="360"/>
              </w:tabs>
              <w:spacing w:line="360" w:lineRule="auto"/>
              <w:jc w:val="center"/>
            </w:pPr>
            <w:r>
              <w:rPr>
                <w:noProof/>
              </w:rPr>
              <w:drawing>
                <wp:anchor distT="0" distB="0" distL="114300" distR="114300" simplePos="0" relativeHeight="251660288" behindDoc="0" locked="0" layoutInCell="1" hidden="0" allowOverlap="1">
                  <wp:simplePos x="0" y="0"/>
                  <wp:positionH relativeFrom="column">
                    <wp:posOffset>752475</wp:posOffset>
                  </wp:positionH>
                  <wp:positionV relativeFrom="paragraph">
                    <wp:posOffset>0</wp:posOffset>
                  </wp:positionV>
                  <wp:extent cx="1675130" cy="2661920"/>
                  <wp:effectExtent l="0" t="0" r="0" b="0"/>
                  <wp:wrapSquare wrapText="bothSides" distT="0" distB="0" distL="114300" distR="114300"/>
                  <wp:docPr id="187716442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2"/>
                          <a:srcRect t="1473" b="1473"/>
                          <a:stretch>
                            <a:fillRect/>
                          </a:stretch>
                        </pic:blipFill>
                        <pic:spPr>
                          <a:xfrm>
                            <a:off x="0" y="0"/>
                            <a:ext cx="1675130" cy="2661920"/>
                          </a:xfrm>
                          <a:prstGeom prst="rect">
                            <a:avLst/>
                          </a:prstGeom>
                          <a:ln/>
                        </pic:spPr>
                      </pic:pic>
                    </a:graphicData>
                  </a:graphic>
                </wp:anchor>
              </w:drawing>
            </w:r>
          </w:p>
        </w:tc>
        <w:tc>
          <w:tcPr>
            <w:tcW w:w="4824" w:type="dxa"/>
            <w:shd w:val="clear" w:color="auto" w:fill="auto"/>
            <w:vAlign w:val="center"/>
          </w:tcPr>
          <w:p w:rsidR="003A1A87" w:rsidRDefault="00275344">
            <w:pPr>
              <w:spacing w:before="240" w:after="2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Cho các nguyên liệu: Ớt đã cắt nhỏ, đường, muối, nước đun sôi để nguội vào bát và khuấy đều để tại thành hỗn hợp nước muối. Nếu muốn rút ngắn thời gian muối, bạn có thể cho thêm nhiều nước hơn. Sau đó đổ hỗn hợp trên vào phần rau củ rồi trộn đều. </w:t>
            </w:r>
          </w:p>
          <w:p w:rsidR="003A1A87" w:rsidRDefault="003A1A87">
            <w:pPr>
              <w:tabs>
                <w:tab w:val="left" w:pos="360"/>
                <w:tab w:val="left" w:pos="899"/>
              </w:tabs>
              <w:spacing w:line="360" w:lineRule="auto"/>
              <w:ind w:left="48"/>
              <w:rPr>
                <w:rFonts w:ascii="Times New Roman" w:eastAsia="Times New Roman" w:hAnsi="Times New Roman" w:cs="Times New Roman"/>
                <w:color w:val="000000"/>
              </w:rPr>
            </w:pPr>
          </w:p>
        </w:tc>
      </w:tr>
      <w:tr w:rsidR="003A1A87">
        <w:trPr>
          <w:trHeight w:val="2268"/>
          <w:jc w:val="center"/>
        </w:trPr>
        <w:tc>
          <w:tcPr>
            <w:tcW w:w="5188" w:type="dxa"/>
            <w:shd w:val="clear" w:color="auto" w:fill="auto"/>
          </w:tcPr>
          <w:p w:rsidR="003A1A87" w:rsidRDefault="00275344">
            <w:pPr>
              <w:tabs>
                <w:tab w:val="left" w:pos="360"/>
              </w:tabs>
              <w:spacing w:line="360" w:lineRule="auto"/>
              <w:jc w:val="center"/>
            </w:pPr>
            <w:r>
              <w:rPr>
                <w:noProof/>
              </w:rPr>
              <w:drawing>
                <wp:anchor distT="0" distB="0" distL="114300" distR="114300" simplePos="0" relativeHeight="251661312" behindDoc="0" locked="0" layoutInCell="1" hidden="0" allowOverlap="1">
                  <wp:simplePos x="0" y="0"/>
                  <wp:positionH relativeFrom="column">
                    <wp:posOffset>752475</wp:posOffset>
                  </wp:positionH>
                  <wp:positionV relativeFrom="paragraph">
                    <wp:posOffset>14288</wp:posOffset>
                  </wp:positionV>
                  <wp:extent cx="1675130" cy="2661920"/>
                  <wp:effectExtent l="0" t="0" r="0" b="0"/>
                  <wp:wrapSquare wrapText="bothSides" distT="0" distB="0" distL="114300" distR="114300"/>
                  <wp:docPr id="187716444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3"/>
                          <a:srcRect l="1362" r="1362"/>
                          <a:stretch>
                            <a:fillRect/>
                          </a:stretch>
                        </pic:blipFill>
                        <pic:spPr>
                          <a:xfrm>
                            <a:off x="0" y="0"/>
                            <a:ext cx="1675130" cy="2661920"/>
                          </a:xfrm>
                          <a:prstGeom prst="rect">
                            <a:avLst/>
                          </a:prstGeom>
                          <a:ln/>
                        </pic:spPr>
                      </pic:pic>
                    </a:graphicData>
                  </a:graphic>
                </wp:anchor>
              </w:drawing>
            </w:r>
          </w:p>
        </w:tc>
        <w:tc>
          <w:tcPr>
            <w:tcW w:w="4824" w:type="dxa"/>
            <w:shd w:val="clear" w:color="auto" w:fill="auto"/>
            <w:vAlign w:val="center"/>
          </w:tcPr>
          <w:p w:rsidR="003A1A87" w:rsidRDefault="00275344">
            <w:pPr>
              <w:spacing w:before="240" w:after="2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Lấy </w:t>
            </w:r>
            <w:r>
              <w:rPr>
                <w:rFonts w:ascii="Times New Roman" w:eastAsia="Times New Roman" w:hAnsi="Times New Roman" w:cs="Times New Roman"/>
                <w:highlight w:val="white"/>
              </w:rPr>
              <w:t xml:space="preserve">một chiếc đĩa đặt lên bề mặt nguyên liệu, sau đó sử dụng lực của đôi tay để bắt đầu nén món dưa bắp cải thật kỹ, giúp cho các nguyên liệu này thật ngấm gia vị. </w:t>
            </w:r>
          </w:p>
          <w:p w:rsidR="003A1A87" w:rsidRDefault="003A1A87">
            <w:pPr>
              <w:spacing w:before="240" w:after="240"/>
              <w:jc w:val="both"/>
              <w:rPr>
                <w:rFonts w:ascii="Times New Roman" w:eastAsia="Times New Roman" w:hAnsi="Times New Roman" w:cs="Times New Roman"/>
                <w:color w:val="000000"/>
                <w:highlight w:val="yellow"/>
              </w:rPr>
            </w:pPr>
          </w:p>
        </w:tc>
      </w:tr>
      <w:tr w:rsidR="003A1A87">
        <w:trPr>
          <w:trHeight w:val="2268"/>
          <w:jc w:val="center"/>
        </w:trPr>
        <w:tc>
          <w:tcPr>
            <w:tcW w:w="5188" w:type="dxa"/>
            <w:shd w:val="clear" w:color="auto" w:fill="auto"/>
          </w:tcPr>
          <w:p w:rsidR="003A1A87" w:rsidRDefault="00275344">
            <w:pPr>
              <w:tabs>
                <w:tab w:val="left" w:pos="360"/>
              </w:tabs>
              <w:spacing w:line="360" w:lineRule="auto"/>
              <w:jc w:val="center"/>
            </w:pPr>
            <w:r>
              <w:rPr>
                <w:noProof/>
              </w:rPr>
              <w:drawing>
                <wp:anchor distT="0" distB="0" distL="114300" distR="114300" simplePos="0" relativeHeight="251662336" behindDoc="0" locked="0" layoutInCell="1" hidden="0" allowOverlap="1">
                  <wp:simplePos x="0" y="0"/>
                  <wp:positionH relativeFrom="column">
                    <wp:posOffset>766763</wp:posOffset>
                  </wp:positionH>
                  <wp:positionV relativeFrom="paragraph">
                    <wp:posOffset>19050</wp:posOffset>
                  </wp:positionV>
                  <wp:extent cx="1645920" cy="2334895"/>
                  <wp:effectExtent l="0" t="0" r="0" b="0"/>
                  <wp:wrapSquare wrapText="bothSides" distT="0" distB="0" distL="114300" distR="114300"/>
                  <wp:docPr id="18771644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1645920" cy="2334895"/>
                          </a:xfrm>
                          <a:prstGeom prst="rect">
                            <a:avLst/>
                          </a:prstGeom>
                          <a:ln/>
                        </pic:spPr>
                      </pic:pic>
                    </a:graphicData>
                  </a:graphic>
                </wp:anchor>
              </w:drawing>
            </w:r>
          </w:p>
        </w:tc>
        <w:tc>
          <w:tcPr>
            <w:tcW w:w="4824" w:type="dxa"/>
            <w:shd w:val="clear" w:color="auto" w:fill="auto"/>
            <w:vAlign w:val="center"/>
          </w:tcPr>
          <w:p w:rsidR="003A1A87" w:rsidRDefault="00275344">
            <w:pPr>
              <w:spacing w:before="240" w:after="240"/>
              <w:jc w:val="both"/>
              <w:rPr>
                <w:color w:val="000000"/>
                <w:highlight w:val="white"/>
              </w:rPr>
            </w:pPr>
            <w:r>
              <w:rPr>
                <w:rFonts w:ascii="Times New Roman" w:eastAsia="Times New Roman" w:hAnsi="Times New Roman" w:cs="Times New Roman"/>
                <w:color w:val="000000"/>
                <w:highlight w:val="white"/>
              </w:rPr>
              <w:t xml:space="preserve">Đặt thêm </w:t>
            </w:r>
            <w:r>
              <w:rPr>
                <w:rFonts w:ascii="Times New Roman" w:eastAsia="Times New Roman" w:hAnsi="Times New Roman" w:cs="Times New Roman"/>
                <w:highlight w:val="white"/>
              </w:rPr>
              <w:t xml:space="preserve">các </w:t>
            </w:r>
            <w:r>
              <w:rPr>
                <w:rFonts w:ascii="Times New Roman" w:eastAsia="Times New Roman" w:hAnsi="Times New Roman" w:cs="Times New Roman"/>
                <w:color w:val="000000"/>
                <w:highlight w:val="white"/>
              </w:rPr>
              <w:t xml:space="preserve">vật nặng bên trên để đảm bảo lực nén. </w:t>
            </w:r>
            <w:r>
              <w:rPr>
                <w:rFonts w:ascii="Times New Roman" w:eastAsia="Times New Roman" w:hAnsi="Times New Roman" w:cs="Times New Roman"/>
                <w:highlight w:val="white"/>
              </w:rPr>
              <w:t>Món dưa bắp cải có thể muối và sử dụng n</w:t>
            </w:r>
            <w:r>
              <w:rPr>
                <w:rFonts w:ascii="Times New Roman" w:eastAsia="Times New Roman" w:hAnsi="Times New Roman" w:cs="Times New Roman"/>
                <w:highlight w:val="white"/>
              </w:rPr>
              <w:t>gay trong ngày</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highlight w:val="white"/>
              </w:rPr>
              <w:t>Sau khi dưa bắp cải đã ngấm, cần để vào tủ lạnh để có thể bảo quản tốt hơn.</w:t>
            </w:r>
            <w:r>
              <w:rPr>
                <w:highlight w:val="white"/>
              </w:rPr>
              <w:t xml:space="preserve"> </w:t>
            </w:r>
          </w:p>
        </w:tc>
      </w:tr>
    </w:tbl>
    <w:p w:rsidR="003A1A87" w:rsidRDefault="003A1A87">
      <w:pPr>
        <w:pBdr>
          <w:top w:val="nil"/>
          <w:left w:val="nil"/>
          <w:bottom w:val="nil"/>
          <w:right w:val="nil"/>
          <w:between w:val="nil"/>
        </w:pBdr>
        <w:tabs>
          <w:tab w:val="left" w:pos="426"/>
          <w:tab w:val="left" w:pos="993"/>
        </w:tabs>
        <w:spacing w:after="160" w:line="360" w:lineRule="auto"/>
        <w:ind w:left="1152"/>
        <w:rPr>
          <w:b/>
          <w:color w:val="FF0000"/>
          <w:sz w:val="22"/>
          <w:szCs w:val="22"/>
        </w:rPr>
      </w:pPr>
    </w:p>
    <w:p w:rsidR="003A1A87" w:rsidRDefault="003A1A87">
      <w:pPr>
        <w:pBdr>
          <w:top w:val="nil"/>
          <w:left w:val="nil"/>
          <w:bottom w:val="nil"/>
          <w:right w:val="nil"/>
          <w:between w:val="nil"/>
        </w:pBdr>
        <w:spacing w:line="360" w:lineRule="auto"/>
        <w:ind w:left="141"/>
        <w:jc w:val="both"/>
        <w:rPr>
          <w:rFonts w:ascii="Times New Roman" w:eastAsia="Times New Roman" w:hAnsi="Times New Roman" w:cs="Times New Roman"/>
          <w:b/>
          <w:sz w:val="28"/>
          <w:szCs w:val="28"/>
        </w:rPr>
      </w:pPr>
    </w:p>
    <w:p w:rsidR="003A1A87" w:rsidRDefault="003A1A87">
      <w:pPr>
        <w:jc w:val="both"/>
        <w:rPr>
          <w:rFonts w:ascii="Times New Roman" w:eastAsia="Times New Roman" w:hAnsi="Times New Roman" w:cs="Times New Roman"/>
          <w:sz w:val="28"/>
          <w:szCs w:val="28"/>
        </w:rPr>
      </w:pPr>
      <w:bookmarkStart w:id="1" w:name="_heading=h.gjdgxs" w:colFirst="0" w:colLast="0"/>
      <w:bookmarkEnd w:id="1"/>
    </w:p>
    <w:p w:rsidR="003A1A87" w:rsidRDefault="003A1A87">
      <w:pPr>
        <w:jc w:val="both"/>
        <w:rPr>
          <w:rFonts w:ascii="Times New Roman" w:eastAsia="Times New Roman" w:hAnsi="Times New Roman" w:cs="Times New Roman"/>
          <w:sz w:val="28"/>
          <w:szCs w:val="28"/>
        </w:rPr>
      </w:pPr>
    </w:p>
    <w:p w:rsidR="003A1A87" w:rsidRDefault="003A1A87">
      <w:pPr>
        <w:jc w:val="both"/>
        <w:rPr>
          <w:rFonts w:ascii="Times New Roman" w:eastAsia="Times New Roman" w:hAnsi="Times New Roman" w:cs="Times New Roman"/>
          <w:sz w:val="28"/>
          <w:szCs w:val="28"/>
        </w:rPr>
      </w:pPr>
    </w:p>
    <w:p w:rsidR="003A1A87" w:rsidRDefault="003A1A87">
      <w:pPr>
        <w:jc w:val="both"/>
        <w:rPr>
          <w:rFonts w:ascii="Times New Roman" w:eastAsia="Times New Roman" w:hAnsi="Times New Roman" w:cs="Times New Roman"/>
          <w:sz w:val="28"/>
          <w:szCs w:val="28"/>
        </w:rPr>
      </w:pPr>
    </w:p>
    <w:p w:rsidR="003A1A87" w:rsidRDefault="003A1A87">
      <w:pPr>
        <w:jc w:val="both"/>
        <w:rPr>
          <w:rFonts w:ascii="Times New Roman" w:eastAsia="Times New Roman" w:hAnsi="Times New Roman" w:cs="Times New Roman"/>
          <w:sz w:val="28"/>
          <w:szCs w:val="28"/>
        </w:rPr>
      </w:pPr>
    </w:p>
    <w:p w:rsidR="003A1A87" w:rsidRDefault="003A1A87">
      <w:pPr>
        <w:jc w:val="both"/>
        <w:rPr>
          <w:rFonts w:ascii="Times New Roman" w:eastAsia="Times New Roman" w:hAnsi="Times New Roman" w:cs="Times New Roman"/>
          <w:sz w:val="28"/>
          <w:szCs w:val="28"/>
        </w:rPr>
      </w:pPr>
    </w:p>
    <w:p w:rsidR="003A1A87" w:rsidRDefault="003A1A87">
      <w:pPr>
        <w:jc w:val="both"/>
        <w:rPr>
          <w:rFonts w:ascii="Times New Roman" w:eastAsia="Times New Roman" w:hAnsi="Times New Roman" w:cs="Times New Roman"/>
          <w:sz w:val="28"/>
          <w:szCs w:val="28"/>
        </w:rPr>
      </w:pPr>
    </w:p>
    <w:sectPr w:rsidR="003A1A87">
      <w:headerReference w:type="default" r:id="rId35"/>
      <w:footerReference w:type="default" r:id="rId36"/>
      <w:pgSz w:w="12240" w:h="15840"/>
      <w:pgMar w:top="993" w:right="90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344" w:rsidRDefault="00275344">
      <w:r>
        <w:separator/>
      </w:r>
    </w:p>
  </w:endnote>
  <w:endnote w:type="continuationSeparator" w:id="0">
    <w:p w:rsidR="00275344" w:rsidRDefault="00275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A87" w:rsidRDefault="00275344">
    <w:pPr>
      <w:pBdr>
        <w:top w:val="nil"/>
        <w:left w:val="nil"/>
        <w:bottom w:val="nil"/>
        <w:right w:val="nil"/>
        <w:between w:val="nil"/>
      </w:pBdr>
      <w:tabs>
        <w:tab w:val="center" w:pos="4153"/>
        <w:tab w:val="right" w:pos="8306"/>
      </w:tabs>
      <w:rPr>
        <w:color w:val="FFFFFF"/>
        <w:sz w:val="18"/>
        <w:szCs w:val="18"/>
      </w:rPr>
    </w:pPr>
    <w:r>
      <w:rPr>
        <w:color w:val="FFFFFF"/>
        <w:sz w:val="18"/>
        <w:szCs w:val="18"/>
      </w:rPr>
      <w:t>https://hoatieu.vn/tai-lieu/ke-hoach-bai-day-khau-trang-cua-em-lop-2-219794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344" w:rsidRDefault="00275344">
      <w:r>
        <w:separator/>
      </w:r>
    </w:p>
  </w:footnote>
  <w:footnote w:type="continuationSeparator" w:id="0">
    <w:p w:rsidR="00275344" w:rsidRDefault="002753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A87" w:rsidRDefault="003A1A87">
    <w:pPr>
      <w:pBdr>
        <w:top w:val="nil"/>
        <w:left w:val="nil"/>
        <w:bottom w:val="nil"/>
        <w:right w:val="nil"/>
        <w:between w:val="nil"/>
      </w:pBdr>
      <w:tabs>
        <w:tab w:val="center" w:pos="4153"/>
        <w:tab w:val="right" w:pos="8306"/>
      </w:tabs>
      <w:rPr>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51025"/>
    <w:multiLevelType w:val="multilevel"/>
    <w:tmpl w:val="38080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4D3B36"/>
    <w:multiLevelType w:val="multilevel"/>
    <w:tmpl w:val="B0A89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B7258C"/>
    <w:multiLevelType w:val="multilevel"/>
    <w:tmpl w:val="5C76A050"/>
    <w:lvl w:ilvl="0">
      <w:start w:val="1"/>
      <w:numFmt w:val="decimal"/>
      <w:lvlText w:val="%1)"/>
      <w:lvlJc w:val="left"/>
      <w:pPr>
        <w:ind w:left="1152" w:hanging="360"/>
      </w:pPr>
      <w:rPr>
        <w:b/>
        <w:i/>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3" w15:restartNumberingAfterBreak="0">
    <w:nsid w:val="57F51AD0"/>
    <w:multiLevelType w:val="multilevel"/>
    <w:tmpl w:val="9A7AB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A87"/>
    <w:rsid w:val="00275344"/>
    <w:rsid w:val="003A1A87"/>
    <w:rsid w:val="00BC2C77"/>
    <w:rsid w:val="00E93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8192DA-D247-45DC-BB5F-F0C580BC9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92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table" w:styleId="TableGrid">
    <w:name w:val="Table Grid"/>
    <w:basedOn w:val="TableNormal"/>
    <w:uiPriority w:val="39"/>
    <w:rPr>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Pr>
      <w:color w:val="605E5C"/>
      <w:shd w:val="clear" w:color="auto" w:fill="E1DFDD"/>
    </w:rPr>
  </w:style>
  <w:style w:type="paragraph" w:styleId="ListParagraph">
    <w:name w:val="List Paragraph"/>
    <w:basedOn w:val="Normal"/>
    <w:uiPriority w:val="34"/>
    <w:qFormat/>
    <w:pPr>
      <w:spacing w:after="160" w:line="259" w:lineRule="auto"/>
      <w:ind w:left="720"/>
      <w:contextualSpacing/>
    </w:pPr>
    <w:rPr>
      <w:sz w:val="22"/>
      <w:szCs w:val="22"/>
    </w:rPr>
  </w:style>
  <w:style w:type="character" w:customStyle="1" w:styleId="BalloonTextChar">
    <w:name w:val="Balloon Text Char"/>
    <w:link w:val="BalloonText"/>
    <w:uiPriority w:val="99"/>
    <w:semiHidden/>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rPr>
      <w:sz w:val="22"/>
      <w:szCs w:val="22"/>
    </w:rPr>
    <w:tblPr>
      <w:tblStyleRowBandSize w:val="1"/>
      <w:tblStyleColBandSize w:val="1"/>
    </w:tblPr>
  </w:style>
  <w:style w:type="table" w:customStyle="1" w:styleId="ab">
    <w:basedOn w:val="TableNormal"/>
    <w:rPr>
      <w:sz w:val="22"/>
      <w:szCs w:val="22"/>
    </w:rPr>
    <w:tblPr>
      <w:tblStyleRowBandSize w:val="1"/>
      <w:tblStyleColBandSize w:val="1"/>
    </w:tblPr>
  </w:style>
  <w:style w:type="table" w:customStyle="1" w:styleId="ac">
    <w:basedOn w:val="TableNormal"/>
    <w:rPr>
      <w:sz w:val="22"/>
      <w:szCs w:val="22"/>
    </w:rPr>
    <w:tblPr>
      <w:tblStyleRowBandSize w:val="1"/>
      <w:tblStyleColBandSize w:val="1"/>
    </w:tblPr>
  </w:style>
  <w:style w:type="table" w:customStyle="1" w:styleId="ad">
    <w:basedOn w:val="TableNormal"/>
    <w:rPr>
      <w:sz w:val="22"/>
      <w:szCs w:val="22"/>
    </w:rPr>
    <w:tblPr>
      <w:tblStyleRowBandSize w:val="1"/>
      <w:tblStyleColBandSize w:val="1"/>
    </w:tblPr>
  </w:style>
  <w:style w:type="table" w:customStyle="1" w:styleId="ae">
    <w:basedOn w:val="TableNormal"/>
    <w:rPr>
      <w:sz w:val="22"/>
      <w:szCs w:val="22"/>
    </w:rPr>
    <w:tblPr>
      <w:tblStyleRowBandSize w:val="1"/>
      <w:tblStyleColBandSize w:val="1"/>
    </w:tblPr>
  </w:style>
  <w:style w:type="table" w:customStyle="1" w:styleId="af">
    <w:basedOn w:val="TableNormal"/>
    <w:rPr>
      <w:sz w:val="22"/>
      <w:szCs w:val="22"/>
    </w:rPr>
    <w:tblPr>
      <w:tblStyleRowBandSize w:val="1"/>
      <w:tblStyleColBandSize w:val="1"/>
    </w:tblPr>
  </w:style>
  <w:style w:type="table" w:customStyle="1" w:styleId="af0">
    <w:basedOn w:val="TableNormal"/>
    <w:rPr>
      <w:sz w:val="22"/>
      <w:szCs w:val="22"/>
    </w:rPr>
    <w:tblPr>
      <w:tblStyleRowBandSize w:val="1"/>
      <w:tblStyleColBandSize w:val="1"/>
    </w:tblPr>
  </w:style>
  <w:style w:type="table" w:customStyle="1" w:styleId="af1">
    <w:basedOn w:val="TableNormal"/>
    <w:rPr>
      <w:sz w:val="22"/>
      <w:szCs w:val="22"/>
    </w:rPr>
    <w:tblPr>
      <w:tblStyleRowBandSize w:val="1"/>
      <w:tblStyleColBandSize w:val="1"/>
    </w:tblPr>
  </w:style>
  <w:style w:type="table" w:customStyle="1" w:styleId="af2">
    <w:basedOn w:val="TableNormal"/>
    <w:rPr>
      <w:sz w:val="22"/>
      <w:szCs w:val="22"/>
    </w:rPr>
    <w:tblPr>
      <w:tblStyleRowBandSize w:val="1"/>
      <w:tblStyleColBandSize w:val="1"/>
    </w:tblPr>
  </w:style>
  <w:style w:type="table" w:customStyle="1" w:styleId="af3">
    <w:basedOn w:val="TableNormal"/>
    <w:rPr>
      <w:sz w:val="22"/>
      <w:szCs w:val="22"/>
    </w:rPr>
    <w:tblPr>
      <w:tblStyleRowBandSize w:val="1"/>
      <w:tblStyleColBandSize w:val="1"/>
    </w:tblPr>
  </w:style>
  <w:style w:type="table" w:customStyle="1" w:styleId="af4">
    <w:basedOn w:val="TableNormal"/>
    <w:rPr>
      <w:sz w:val="22"/>
      <w:szCs w:val="22"/>
    </w:rPr>
    <w:tblPr>
      <w:tblStyleRowBandSize w:val="1"/>
      <w:tblStyleColBandSize w:val="1"/>
    </w:tblPr>
  </w:style>
  <w:style w:type="table" w:customStyle="1" w:styleId="af5">
    <w:basedOn w:val="TableNormal"/>
    <w:rPr>
      <w:sz w:val="22"/>
      <w:szCs w:val="22"/>
    </w:rPr>
    <w:tblPr>
      <w:tblStyleRowBandSize w:val="1"/>
      <w:tblStyleColBandSize w:val="1"/>
    </w:tblPr>
  </w:style>
  <w:style w:type="table" w:customStyle="1" w:styleId="af6">
    <w:basedOn w:val="TableNormal"/>
    <w:rPr>
      <w:sz w:val="22"/>
      <w:szCs w:val="22"/>
    </w:rPr>
    <w:tblPr>
      <w:tblStyleRowBandSize w:val="1"/>
      <w:tblStyleColBandSize w:val="1"/>
    </w:tblPr>
  </w:style>
  <w:style w:type="table" w:customStyle="1" w:styleId="af7">
    <w:basedOn w:val="TableNormal"/>
    <w:rPr>
      <w:sz w:val="22"/>
      <w:szCs w:val="22"/>
    </w:rPr>
    <w:tblPr>
      <w:tblStyleRowBandSize w:val="1"/>
      <w:tblStyleColBandSize w:val="1"/>
    </w:tblPr>
  </w:style>
  <w:style w:type="table" w:customStyle="1" w:styleId="af8">
    <w:basedOn w:val="TableNormal"/>
    <w:rPr>
      <w:sz w:val="22"/>
      <w:szCs w:val="22"/>
    </w:rPr>
    <w:tblPr>
      <w:tblStyleRowBandSize w:val="1"/>
      <w:tblStyleColBandSize w:val="1"/>
    </w:tblPr>
  </w:style>
  <w:style w:type="table" w:customStyle="1" w:styleId="af9">
    <w:basedOn w:val="TableNormal"/>
    <w:rPr>
      <w:sz w:val="22"/>
      <w:szCs w:val="22"/>
    </w:rPr>
    <w:tblPr>
      <w:tblStyleRowBandSize w:val="1"/>
      <w:tblStyleColBandSize w:val="1"/>
    </w:tblPr>
  </w:style>
  <w:style w:type="table" w:customStyle="1" w:styleId="afa">
    <w:basedOn w:val="TableNormal"/>
    <w:rPr>
      <w:sz w:val="22"/>
      <w:szCs w:val="22"/>
    </w:rPr>
    <w:tblPr>
      <w:tblStyleRowBandSize w:val="1"/>
      <w:tblStyleColBandSize w:val="1"/>
    </w:tblPr>
  </w:style>
  <w:style w:type="character" w:styleId="Strong">
    <w:name w:val="Strong"/>
    <w:basedOn w:val="DefaultParagraphFont"/>
    <w:uiPriority w:val="22"/>
    <w:qFormat/>
    <w:rsid w:val="00366C41"/>
    <w:rPr>
      <w:b/>
      <w:bCs/>
    </w:rPr>
  </w:style>
  <w:style w:type="table" w:customStyle="1" w:styleId="afb">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c">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d">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e">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2">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3">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4">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5">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6">
    <w:basedOn w:val="TableNormal"/>
    <w:rPr>
      <w:sz w:val="22"/>
      <w:szCs w:val="22"/>
    </w:r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21" Type="http://schemas.openxmlformats.org/officeDocument/2006/relationships/image" Target="media/image14.jp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xSCM8cC287WYX7dISuyPYQEAUQ==">CgMxLjAyCGguZ2pkZ3hzOAByITFoc0VtWl9JcVlmVTlZZTljS3VhS2R0RzhUSkN4Sk5MLQ==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1005</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META</dc:creator>
  <cp:lastModifiedBy>Hai Sach Giao Duc</cp:lastModifiedBy>
  <cp:revision>2</cp:revision>
  <dcterms:created xsi:type="dcterms:W3CDTF">2024-07-15T03:36:00Z</dcterms:created>
  <dcterms:modified xsi:type="dcterms:W3CDTF">2024-07-15T03:36:00Z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