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CE49A" w14:textId="6B2106FF" w:rsidR="008965CF" w:rsidRPr="008965CF" w:rsidRDefault="005A12D7" w:rsidP="008965CF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0</w:t>
      </w:r>
      <w:r w:rsidR="008965CF" w:rsidRPr="008965C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ĐÁP ÁN ĐỀ THI HỌC SINH GIỎI CẤP TRƯỜNG LỚP 8</w:t>
      </w:r>
    </w:p>
    <w:p w14:paraId="6B685445" w14:textId="7B025ABE" w:rsidR="008965CF" w:rsidRPr="005A12D7" w:rsidRDefault="008965CF" w:rsidP="008965CF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5A12D7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MÔN: ĐỊA LÝ</w:t>
      </w:r>
    </w:p>
    <w:p w14:paraId="4D13F8F5" w14:textId="077F7CE4" w:rsidR="008965CF" w:rsidRPr="005A12D7" w:rsidRDefault="008965CF" w:rsidP="008965CF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5A12D7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NĂM HỌC: 2024-2025</w:t>
      </w:r>
    </w:p>
    <w:p w14:paraId="296C258F" w14:textId="77777777" w:rsidR="008965CF" w:rsidRPr="005A12D7" w:rsidRDefault="008965CF" w:rsidP="008965CF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14:ligatures w14:val="none"/>
        </w:rPr>
      </w:pPr>
    </w:p>
    <w:tbl>
      <w:tblPr>
        <w:tblStyle w:val="TableGrid"/>
        <w:tblW w:w="10980" w:type="dxa"/>
        <w:tblInd w:w="-635" w:type="dxa"/>
        <w:tblLook w:val="04A0" w:firstRow="1" w:lastRow="0" w:firstColumn="1" w:lastColumn="0" w:noHBand="0" w:noVBand="1"/>
      </w:tblPr>
      <w:tblGrid>
        <w:gridCol w:w="990"/>
        <w:gridCol w:w="8820"/>
        <w:gridCol w:w="1170"/>
      </w:tblGrid>
      <w:tr w:rsidR="008965CF" w:rsidRPr="008965CF" w14:paraId="4A13406B" w14:textId="77777777" w:rsidTr="00C41847">
        <w:tc>
          <w:tcPr>
            <w:tcW w:w="990" w:type="dxa"/>
          </w:tcPr>
          <w:p w14:paraId="7D62F27E" w14:textId="2503C614" w:rsidR="008965CF" w:rsidRPr="008965CF" w:rsidRDefault="008965CF" w:rsidP="008965CF">
            <w:pPr>
              <w:spacing w:after="240"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8965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</w:p>
        </w:tc>
        <w:tc>
          <w:tcPr>
            <w:tcW w:w="8820" w:type="dxa"/>
          </w:tcPr>
          <w:p w14:paraId="57FDB5DF" w14:textId="107CD64A" w:rsidR="008965CF" w:rsidRPr="008965CF" w:rsidRDefault="008965CF" w:rsidP="008965CF">
            <w:pPr>
              <w:spacing w:after="240"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8965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8965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dung</w:t>
            </w:r>
          </w:p>
        </w:tc>
        <w:tc>
          <w:tcPr>
            <w:tcW w:w="1170" w:type="dxa"/>
          </w:tcPr>
          <w:p w14:paraId="3B370DA5" w14:textId="3AEDF1FD" w:rsidR="008965CF" w:rsidRPr="008965CF" w:rsidRDefault="008965CF" w:rsidP="008965CF">
            <w:pPr>
              <w:spacing w:after="240"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965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Thang </w:t>
            </w:r>
            <w:proofErr w:type="spellStart"/>
            <w:r w:rsidRPr="008965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</w:p>
        </w:tc>
      </w:tr>
      <w:tr w:rsidR="008965CF" w:rsidRPr="008965CF" w14:paraId="5C55B700" w14:textId="77777777" w:rsidTr="00C41847">
        <w:tc>
          <w:tcPr>
            <w:tcW w:w="990" w:type="dxa"/>
            <w:vMerge w:val="restart"/>
          </w:tcPr>
          <w:p w14:paraId="3837A602" w14:textId="63E718EE" w:rsidR="008965CF" w:rsidRPr="008965CF" w:rsidRDefault="008965CF" w:rsidP="008965CF">
            <w:pPr>
              <w:spacing w:after="240"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8965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Câu</w:t>
            </w:r>
            <w:proofErr w:type="spellEnd"/>
            <w:r w:rsidRPr="008965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 xml:space="preserve"> 1</w:t>
            </w:r>
          </w:p>
        </w:tc>
        <w:tc>
          <w:tcPr>
            <w:tcW w:w="8820" w:type="dxa"/>
          </w:tcPr>
          <w:p w14:paraId="49E87251" w14:textId="16BA767E" w:rsidR="008965CF" w:rsidRPr="008965CF" w:rsidRDefault="008965CF" w:rsidP="008965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</w:t>
            </w:r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ác</w:t>
            </w:r>
            <w:proofErr w:type="spellEnd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toạ</w:t>
            </w:r>
            <w:proofErr w:type="spellEnd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địa</w:t>
            </w:r>
            <w:proofErr w:type="spellEnd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lí</w:t>
            </w:r>
            <w:proofErr w:type="spellEnd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A, B, C, D, Đ, E, G </w:t>
            </w:r>
            <w:proofErr w:type="spellStart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đánh</w:t>
            </w:r>
            <w:proofErr w:type="spellEnd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dấu</w:t>
            </w:r>
            <w:proofErr w:type="spellEnd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trên</w:t>
            </w:r>
            <w:proofErr w:type="spellEnd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  <w:r w:rsidR="00C4184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</w:t>
            </w:r>
            <w:proofErr w:type="gramEnd"/>
            <w:r w:rsidR="00C4184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C41847" w:rsidRPr="00C418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="00C41847" w:rsidRPr="00C418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="00C418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ý</w:t>
            </w:r>
            <w:r w:rsidR="00C41847" w:rsidRPr="00C418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C41847" w:rsidRPr="00C418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="00C41847" w:rsidRPr="00C418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C41847" w:rsidRPr="00C418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="00C41847" w:rsidRPr="00C418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0,5 </w:t>
            </w:r>
            <w:proofErr w:type="spellStart"/>
            <w:r w:rsidR="00C41847" w:rsidRPr="00C418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="00C4184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1170" w:type="dxa"/>
          </w:tcPr>
          <w:p w14:paraId="75767439" w14:textId="07FC249B" w:rsidR="008965CF" w:rsidRPr="008965CF" w:rsidRDefault="00C41847" w:rsidP="008965CF">
            <w:pPr>
              <w:spacing w:after="240"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3,0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</w:p>
        </w:tc>
      </w:tr>
      <w:tr w:rsidR="008965CF" w:rsidRPr="008965CF" w14:paraId="70133F99" w14:textId="77777777" w:rsidTr="00C41847">
        <w:tc>
          <w:tcPr>
            <w:tcW w:w="990" w:type="dxa"/>
            <w:vMerge/>
          </w:tcPr>
          <w:p w14:paraId="1C51907B" w14:textId="7E5EC63B" w:rsidR="008965CF" w:rsidRPr="008965CF" w:rsidRDefault="008965CF" w:rsidP="008965CF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8820" w:type="dxa"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9"/>
              <w:gridCol w:w="1949"/>
              <w:gridCol w:w="1511"/>
              <w:gridCol w:w="878"/>
              <w:gridCol w:w="1774"/>
              <w:gridCol w:w="1597"/>
            </w:tblGrid>
            <w:tr w:rsidR="008965CF" w:rsidRPr="005A12D7" w14:paraId="1658335C" w14:textId="77777777" w:rsidTr="008965CF">
              <w:tc>
                <w:tcPr>
                  <w:tcW w:w="5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3F44D0ED" w14:textId="77777777" w:rsidR="008965CF" w:rsidRPr="00BB1D5E" w:rsidRDefault="008965CF" w:rsidP="008965CF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Điểm</w:t>
                  </w:r>
                  <w:proofErr w:type="spellEnd"/>
                </w:p>
              </w:tc>
              <w:tc>
                <w:tcPr>
                  <w:tcW w:w="11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4E0FF102" w14:textId="77777777" w:rsidR="008965CF" w:rsidRPr="00BB1D5E" w:rsidRDefault="008965CF" w:rsidP="008965CF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Kinh </w:t>
                  </w: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độ</w:t>
                  </w:r>
                  <w:proofErr w:type="spellEnd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(</w:t>
                  </w: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số</w:t>
                  </w:r>
                  <w:proofErr w:type="spellEnd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kinh</w:t>
                  </w:r>
                  <w:proofErr w:type="spellEnd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độ</w:t>
                  </w:r>
                  <w:proofErr w:type="spellEnd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Đ/T)</w:t>
                  </w:r>
                </w:p>
              </w:tc>
              <w:tc>
                <w:tcPr>
                  <w:tcW w:w="8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549DBC8E" w14:textId="77777777" w:rsidR="008965CF" w:rsidRPr="00BB1D5E" w:rsidRDefault="008965CF" w:rsidP="008965CF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val="pt-BR"/>
                      <w14:ligatures w14:val="none"/>
                    </w:rPr>
                  </w:pP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val="pt-BR"/>
                      <w14:ligatures w14:val="none"/>
                    </w:rPr>
                    <w:t>Vĩ độ (số vĩ độ B/N)</w:t>
                  </w:r>
                </w:p>
              </w:tc>
              <w:tc>
                <w:tcPr>
                  <w:tcW w:w="5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425783D4" w14:textId="77777777" w:rsidR="008965CF" w:rsidRPr="00BB1D5E" w:rsidRDefault="008965CF" w:rsidP="008965CF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Điểm</w:t>
                  </w:r>
                  <w:proofErr w:type="spellEnd"/>
                </w:p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3269399A" w14:textId="77777777" w:rsidR="008965CF" w:rsidRPr="00BB1D5E" w:rsidRDefault="008965CF" w:rsidP="008965CF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Kinh </w:t>
                  </w: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độ</w:t>
                  </w:r>
                  <w:proofErr w:type="spellEnd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(</w:t>
                  </w: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số</w:t>
                  </w:r>
                  <w:proofErr w:type="spellEnd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kinh</w:t>
                  </w:r>
                  <w:proofErr w:type="spellEnd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độ</w:t>
                  </w:r>
                  <w:proofErr w:type="spellEnd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Đ/T)</w:t>
                  </w:r>
                </w:p>
              </w:tc>
              <w:tc>
                <w:tcPr>
                  <w:tcW w:w="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09D39DC5" w14:textId="77777777" w:rsidR="008965CF" w:rsidRPr="00BB1D5E" w:rsidRDefault="008965CF" w:rsidP="008965CF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val="pt-BR"/>
                      <w14:ligatures w14:val="none"/>
                    </w:rPr>
                  </w:pP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val="pt-BR"/>
                      <w14:ligatures w14:val="none"/>
                    </w:rPr>
                    <w:t>Vĩ độ (số vĩ độ B/N)</w:t>
                  </w:r>
                </w:p>
              </w:tc>
            </w:tr>
            <w:tr w:rsidR="008965CF" w:rsidRPr="00BB1D5E" w14:paraId="3C0E9861" w14:textId="77777777" w:rsidTr="008965CF">
              <w:tc>
                <w:tcPr>
                  <w:tcW w:w="5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50B70B04" w14:textId="77777777" w:rsidR="008965CF" w:rsidRPr="00BB1D5E" w:rsidRDefault="008965CF" w:rsidP="008965CF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A</w:t>
                  </w:r>
                </w:p>
              </w:tc>
              <w:tc>
                <w:tcPr>
                  <w:tcW w:w="11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192E73F1" w14:textId="77777777" w:rsidR="008965CF" w:rsidRPr="00BB1D5E" w:rsidRDefault="008965CF" w:rsidP="008965CF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130</w:t>
                  </w: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vertAlign w:val="superscript"/>
                      <w14:ligatures w14:val="none"/>
                    </w:rPr>
                    <w:t>0</w:t>
                  </w: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Đ</w:t>
                  </w:r>
                </w:p>
              </w:tc>
              <w:tc>
                <w:tcPr>
                  <w:tcW w:w="8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2622B613" w14:textId="77777777" w:rsidR="008965CF" w:rsidRPr="00BB1D5E" w:rsidRDefault="008965CF" w:rsidP="008965CF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10</w:t>
                  </w: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vertAlign w:val="superscript"/>
                      <w14:ligatures w14:val="none"/>
                    </w:rPr>
                    <w:t>0</w:t>
                  </w: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B</w:t>
                  </w:r>
                </w:p>
              </w:tc>
              <w:tc>
                <w:tcPr>
                  <w:tcW w:w="5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1CAFC25C" w14:textId="77777777" w:rsidR="008965CF" w:rsidRPr="00BB1D5E" w:rsidRDefault="008965CF" w:rsidP="008965CF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Đ</w:t>
                  </w:r>
                </w:p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1DBFF387" w14:textId="77777777" w:rsidR="008965CF" w:rsidRPr="00BB1D5E" w:rsidRDefault="008965CF" w:rsidP="008965CF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140</w:t>
                  </w: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vertAlign w:val="superscript"/>
                      <w14:ligatures w14:val="none"/>
                    </w:rPr>
                    <w:t>0</w:t>
                  </w: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Đ</w:t>
                  </w:r>
                </w:p>
              </w:tc>
              <w:tc>
                <w:tcPr>
                  <w:tcW w:w="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67EE4D0B" w14:textId="77777777" w:rsidR="008965CF" w:rsidRPr="00BB1D5E" w:rsidRDefault="008965CF" w:rsidP="008965CF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0</w:t>
                  </w: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vertAlign w:val="superscript"/>
                      <w14:ligatures w14:val="none"/>
                    </w:rPr>
                    <w:t>0</w:t>
                  </w:r>
                </w:p>
              </w:tc>
            </w:tr>
            <w:tr w:rsidR="008965CF" w:rsidRPr="00BB1D5E" w14:paraId="60346175" w14:textId="77777777" w:rsidTr="008965CF">
              <w:tc>
                <w:tcPr>
                  <w:tcW w:w="5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16F8A4F8" w14:textId="77777777" w:rsidR="008965CF" w:rsidRPr="00BB1D5E" w:rsidRDefault="008965CF" w:rsidP="008965CF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B</w:t>
                  </w:r>
                </w:p>
              </w:tc>
              <w:tc>
                <w:tcPr>
                  <w:tcW w:w="11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5BDD8EDD" w14:textId="77777777" w:rsidR="008965CF" w:rsidRPr="00BB1D5E" w:rsidRDefault="008965CF" w:rsidP="008965CF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110</w:t>
                  </w: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vertAlign w:val="superscript"/>
                      <w14:ligatures w14:val="none"/>
                    </w:rPr>
                    <w:t>0</w:t>
                  </w: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Đ</w:t>
                  </w:r>
                </w:p>
              </w:tc>
              <w:tc>
                <w:tcPr>
                  <w:tcW w:w="8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5DBEAD25" w14:textId="77777777" w:rsidR="008965CF" w:rsidRPr="00BB1D5E" w:rsidRDefault="008965CF" w:rsidP="008965CF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10</w:t>
                  </w: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vertAlign w:val="superscript"/>
                      <w14:ligatures w14:val="none"/>
                    </w:rPr>
                    <w:t>0</w:t>
                  </w: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B</w:t>
                  </w:r>
                </w:p>
              </w:tc>
              <w:tc>
                <w:tcPr>
                  <w:tcW w:w="5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77053DC1" w14:textId="77777777" w:rsidR="008965CF" w:rsidRPr="00BB1D5E" w:rsidRDefault="008965CF" w:rsidP="008965CF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E</w:t>
                  </w:r>
                </w:p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1F1F02BC" w14:textId="77777777" w:rsidR="008965CF" w:rsidRPr="00BB1D5E" w:rsidRDefault="008965CF" w:rsidP="008965CF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130</w:t>
                  </w: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vertAlign w:val="superscript"/>
                      <w14:ligatures w14:val="none"/>
                    </w:rPr>
                    <w:t>0</w:t>
                  </w: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Đ</w:t>
                  </w:r>
                </w:p>
              </w:tc>
              <w:tc>
                <w:tcPr>
                  <w:tcW w:w="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03B8B640" w14:textId="77777777" w:rsidR="008965CF" w:rsidRPr="00BB1D5E" w:rsidRDefault="008965CF" w:rsidP="008965CF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15</w:t>
                  </w: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vertAlign w:val="superscript"/>
                      <w14:ligatures w14:val="none"/>
                    </w:rPr>
                    <w:t>0</w:t>
                  </w: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B</w:t>
                  </w:r>
                </w:p>
              </w:tc>
            </w:tr>
            <w:tr w:rsidR="008965CF" w:rsidRPr="00BB1D5E" w14:paraId="7D2A78E7" w14:textId="77777777" w:rsidTr="008965CF">
              <w:tc>
                <w:tcPr>
                  <w:tcW w:w="5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548BA5C9" w14:textId="77777777" w:rsidR="008965CF" w:rsidRPr="00BB1D5E" w:rsidRDefault="008965CF" w:rsidP="008965CF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C</w:t>
                  </w:r>
                </w:p>
              </w:tc>
              <w:tc>
                <w:tcPr>
                  <w:tcW w:w="11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0C63F986" w14:textId="77777777" w:rsidR="008965CF" w:rsidRPr="00BB1D5E" w:rsidRDefault="008965CF" w:rsidP="008965CF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130</w:t>
                  </w: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vertAlign w:val="superscript"/>
                      <w14:ligatures w14:val="none"/>
                    </w:rPr>
                    <w:t>0</w:t>
                  </w: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Đ</w:t>
                  </w:r>
                </w:p>
              </w:tc>
              <w:tc>
                <w:tcPr>
                  <w:tcW w:w="8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72683390" w14:textId="77777777" w:rsidR="008965CF" w:rsidRPr="00BB1D5E" w:rsidRDefault="008965CF" w:rsidP="008965CF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0</w:t>
                  </w: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vertAlign w:val="superscript"/>
                      <w14:ligatures w14:val="none"/>
                    </w:rPr>
                    <w:t>0</w:t>
                  </w:r>
                </w:p>
              </w:tc>
              <w:tc>
                <w:tcPr>
                  <w:tcW w:w="5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228F09C2" w14:textId="77777777" w:rsidR="008965CF" w:rsidRPr="00BB1D5E" w:rsidRDefault="008965CF" w:rsidP="008965CF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G</w:t>
                  </w:r>
                </w:p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6476276C" w14:textId="77777777" w:rsidR="008965CF" w:rsidRPr="00BB1D5E" w:rsidRDefault="008965CF" w:rsidP="008965CF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125</w:t>
                  </w: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vertAlign w:val="superscript"/>
                      <w14:ligatures w14:val="none"/>
                    </w:rPr>
                    <w:t>0</w:t>
                  </w: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Đ</w:t>
                  </w:r>
                </w:p>
              </w:tc>
              <w:tc>
                <w:tcPr>
                  <w:tcW w:w="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23D3532C" w14:textId="77777777" w:rsidR="008965CF" w:rsidRPr="00BB1D5E" w:rsidRDefault="008965CF" w:rsidP="008965CF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0</w:t>
                  </w: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vertAlign w:val="superscript"/>
                      <w14:ligatures w14:val="none"/>
                    </w:rPr>
                    <w:t>0</w:t>
                  </w:r>
                </w:p>
              </w:tc>
            </w:tr>
            <w:tr w:rsidR="008965CF" w:rsidRPr="00BB1D5E" w14:paraId="7E487C5C" w14:textId="77777777" w:rsidTr="008965CF">
              <w:tc>
                <w:tcPr>
                  <w:tcW w:w="5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616D1F6A" w14:textId="77777777" w:rsidR="008965CF" w:rsidRPr="00BB1D5E" w:rsidRDefault="008965CF" w:rsidP="008965CF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D</w:t>
                  </w:r>
                </w:p>
              </w:tc>
              <w:tc>
                <w:tcPr>
                  <w:tcW w:w="11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325B1C1F" w14:textId="77777777" w:rsidR="008965CF" w:rsidRPr="00BB1D5E" w:rsidRDefault="008965CF" w:rsidP="008965CF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120</w:t>
                  </w: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vertAlign w:val="superscript"/>
                      <w14:ligatures w14:val="none"/>
                    </w:rPr>
                    <w:t>0</w:t>
                  </w: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Đ</w:t>
                  </w:r>
                </w:p>
              </w:tc>
              <w:tc>
                <w:tcPr>
                  <w:tcW w:w="8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6C529957" w14:textId="77777777" w:rsidR="008965CF" w:rsidRPr="00BB1D5E" w:rsidRDefault="008965CF" w:rsidP="008965CF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10</w:t>
                  </w: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vertAlign w:val="superscript"/>
                      <w14:ligatures w14:val="none"/>
                    </w:rPr>
                    <w:t>0</w:t>
                  </w:r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N</w:t>
                  </w:r>
                </w:p>
              </w:tc>
              <w:tc>
                <w:tcPr>
                  <w:tcW w:w="5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37D194C5" w14:textId="77777777" w:rsidR="008965CF" w:rsidRPr="00BB1D5E" w:rsidRDefault="008965CF" w:rsidP="008965CF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7E450E46" w14:textId="77777777" w:rsidR="008965CF" w:rsidRPr="00BB1D5E" w:rsidRDefault="008965CF" w:rsidP="008965CF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  <w:tc>
                <w:tcPr>
                  <w:tcW w:w="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3A4182EC" w14:textId="77777777" w:rsidR="008965CF" w:rsidRPr="00BB1D5E" w:rsidRDefault="008965CF" w:rsidP="008965CF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</w:tr>
          </w:tbl>
          <w:p w14:paraId="3DD7D374" w14:textId="77777777" w:rsidR="008965CF" w:rsidRPr="00BB1D5E" w:rsidRDefault="008965CF" w:rsidP="008965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0209202" w14:textId="77777777" w:rsidR="008965CF" w:rsidRPr="008965CF" w:rsidRDefault="008965CF" w:rsidP="008965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70" w:type="dxa"/>
          </w:tcPr>
          <w:p w14:paraId="7C8E0999" w14:textId="77777777" w:rsidR="008965CF" w:rsidRPr="008965CF" w:rsidRDefault="008965CF" w:rsidP="008965CF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733E69" w:rsidRPr="008965CF" w14:paraId="700DC728" w14:textId="77777777" w:rsidTr="00C41847">
        <w:tc>
          <w:tcPr>
            <w:tcW w:w="990" w:type="dxa"/>
            <w:vMerge w:val="restart"/>
          </w:tcPr>
          <w:p w14:paraId="672AFF06" w14:textId="58169FC8" w:rsidR="00733E69" w:rsidRPr="008965CF" w:rsidRDefault="00733E69" w:rsidP="008965CF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 xml:space="preserve"> 2</w:t>
            </w:r>
          </w:p>
        </w:tc>
        <w:tc>
          <w:tcPr>
            <w:tcW w:w="8820" w:type="dxa"/>
          </w:tcPr>
          <w:p w14:paraId="77868508" w14:textId="3C3A5639" w:rsidR="00733E69" w:rsidRPr="00BB1D5E" w:rsidRDefault="00733E69" w:rsidP="00733E69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H</w:t>
            </w:r>
            <w:r w:rsidRPr="006F7631">
              <w:rPr>
                <w:color w:val="000000"/>
                <w:sz w:val="28"/>
                <w:szCs w:val="28"/>
              </w:rPr>
              <w:t>ãy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điền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tên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hành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tinh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hệ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Mặt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Trời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thứ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tự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đến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8</w:t>
            </w:r>
            <w:r>
              <w:rPr>
                <w:color w:val="000000"/>
                <w:sz w:val="28"/>
                <w:szCs w:val="28"/>
              </w:rPr>
              <w:t>.</w:t>
            </w:r>
            <w:r w:rsidR="00C4184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C41847" w:rsidRPr="00C41847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( </w:t>
            </w:r>
            <w:proofErr w:type="spellStart"/>
            <w:r w:rsidR="00C41847" w:rsidRPr="00C41847">
              <w:rPr>
                <w:b/>
                <w:bCs/>
                <w:i/>
                <w:iCs/>
                <w:color w:val="000000"/>
                <w:sz w:val="28"/>
                <w:szCs w:val="28"/>
              </w:rPr>
              <w:t>Mỗi</w:t>
            </w:r>
            <w:proofErr w:type="spellEnd"/>
            <w:proofErr w:type="gramEnd"/>
            <w:r w:rsidR="00C41847" w:rsidRPr="00C41847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="00C41847" w:rsidRPr="00C41847">
              <w:rPr>
                <w:b/>
                <w:bCs/>
                <w:i/>
                <w:iCs/>
                <w:color w:val="000000"/>
                <w:sz w:val="28"/>
                <w:szCs w:val="28"/>
              </w:rPr>
              <w:t>đúng</w:t>
            </w:r>
            <w:proofErr w:type="spellEnd"/>
            <w:r w:rsidR="00C41847" w:rsidRPr="00C41847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41847" w:rsidRPr="00C41847">
              <w:rPr>
                <w:b/>
                <w:bCs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="00C41847" w:rsidRPr="00C41847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0,5 </w:t>
            </w:r>
            <w:proofErr w:type="spellStart"/>
            <w:r w:rsidR="00C41847" w:rsidRPr="00C41847">
              <w:rPr>
                <w:b/>
                <w:bCs/>
                <w:i/>
                <w:iCs/>
                <w:color w:val="000000"/>
                <w:sz w:val="28"/>
                <w:szCs w:val="28"/>
              </w:rPr>
              <w:t>điểm</w:t>
            </w:r>
            <w:proofErr w:type="spellEnd"/>
            <w:r w:rsidR="00C41847" w:rsidRPr="00C41847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170" w:type="dxa"/>
          </w:tcPr>
          <w:p w14:paraId="7EAA8DC5" w14:textId="617B85F2" w:rsidR="00733E69" w:rsidRPr="008965CF" w:rsidRDefault="00C41847" w:rsidP="008965CF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4,0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</w:p>
        </w:tc>
      </w:tr>
      <w:tr w:rsidR="00733E69" w:rsidRPr="008965CF" w14:paraId="113EDF99" w14:textId="77777777" w:rsidTr="00C41847">
        <w:tc>
          <w:tcPr>
            <w:tcW w:w="990" w:type="dxa"/>
            <w:vMerge/>
          </w:tcPr>
          <w:p w14:paraId="4F4D32D3" w14:textId="419DA6D9" w:rsidR="00733E69" w:rsidRPr="008965CF" w:rsidRDefault="00733E69" w:rsidP="008965CF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8820" w:type="dxa"/>
          </w:tcPr>
          <w:p w14:paraId="5FA3B5D2" w14:textId="134AA35B" w:rsidR="00733E69" w:rsidRPr="00BB1D5E" w:rsidRDefault="00733E69" w:rsidP="008965C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6F7631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31698FC9" wp14:editId="27D147B8">
                  <wp:extent cx="5365100" cy="3055620"/>
                  <wp:effectExtent l="0" t="0" r="7620" b="0"/>
                  <wp:docPr id="3" name="Picture 1" descr="Bài 5. Vị trí Trái Đất trong hệ Mặt Trời. Hình dạng, kích thước của Trái Đấ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ài 5. Vị trí Trái Đất trong hệ Mặt Trời. Hình dạng, kích thước của Trái Đấ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9243" cy="305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</w:tcPr>
          <w:p w14:paraId="26832C15" w14:textId="77777777" w:rsidR="00733E69" w:rsidRPr="008965CF" w:rsidRDefault="00733E69" w:rsidP="008965CF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8965CF" w:rsidRPr="008965CF" w14:paraId="67D25D4E" w14:textId="77777777" w:rsidTr="00C41847">
        <w:trPr>
          <w:trHeight w:val="1097"/>
        </w:trPr>
        <w:tc>
          <w:tcPr>
            <w:tcW w:w="990" w:type="dxa"/>
            <w:vMerge w:val="restart"/>
          </w:tcPr>
          <w:p w14:paraId="1CEC44E9" w14:textId="70031828" w:rsidR="008965CF" w:rsidRDefault="008965CF" w:rsidP="008965CF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  <w:r w:rsidR="00733E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3</w:t>
            </w:r>
          </w:p>
        </w:tc>
        <w:tc>
          <w:tcPr>
            <w:tcW w:w="8820" w:type="dxa"/>
          </w:tcPr>
          <w:p w14:paraId="6763F8D5" w14:textId="77777777" w:rsidR="008965CF" w:rsidRPr="006F7631" w:rsidRDefault="008965CF" w:rsidP="008965CF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F7631">
              <w:rPr>
                <w:color w:val="000000"/>
                <w:sz w:val="28"/>
                <w:szCs w:val="28"/>
              </w:rPr>
              <w:t>Nếu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Trái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Đất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tự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quay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quanh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trục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thì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sự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luân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phiên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ngày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đêm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Tại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sao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>?</w:t>
            </w:r>
          </w:p>
          <w:p w14:paraId="2F1C7244" w14:textId="77777777" w:rsidR="008965CF" w:rsidRPr="006F7631" w:rsidRDefault="008965CF" w:rsidP="008965CF">
            <w:pPr>
              <w:spacing w:after="240" w:line="360" w:lineRule="atLeast"/>
              <w:ind w:right="48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14:paraId="71586973" w14:textId="14EE522C" w:rsidR="008965CF" w:rsidRPr="008965CF" w:rsidRDefault="00C41847" w:rsidP="008965CF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3,0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</w:p>
        </w:tc>
      </w:tr>
      <w:tr w:rsidR="008965CF" w:rsidRPr="008965CF" w14:paraId="4DF36BBA" w14:textId="77777777" w:rsidTr="00C41847">
        <w:tc>
          <w:tcPr>
            <w:tcW w:w="990" w:type="dxa"/>
            <w:vMerge/>
          </w:tcPr>
          <w:p w14:paraId="0D4BF9C8" w14:textId="77777777" w:rsidR="008965CF" w:rsidRDefault="008965CF" w:rsidP="008965CF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8820" w:type="dxa"/>
          </w:tcPr>
          <w:p w14:paraId="5745B6FB" w14:textId="28898ECE" w:rsidR="00C41847" w:rsidRDefault="00C41847" w:rsidP="008965C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Nếu</w:t>
            </w:r>
            <w:proofErr w:type="spellEnd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Trái</w:t>
            </w:r>
            <w:proofErr w:type="spellEnd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Đất</w:t>
            </w:r>
            <w:proofErr w:type="spellEnd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tự</w:t>
            </w:r>
            <w:proofErr w:type="spellEnd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quay </w:t>
            </w:r>
            <w:proofErr w:type="spellStart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quanh</w:t>
            </w:r>
            <w:proofErr w:type="spellEnd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trục</w:t>
            </w:r>
            <w:proofErr w:type="spellEnd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thì</w:t>
            </w:r>
            <w:proofErr w:type="spellEnd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sự</w:t>
            </w:r>
            <w:proofErr w:type="spellEnd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luân</w:t>
            </w:r>
            <w:proofErr w:type="spellEnd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phiên</w:t>
            </w:r>
            <w:proofErr w:type="spellEnd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ngày</w:t>
            </w:r>
            <w:proofErr w:type="spellEnd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đêm</w:t>
            </w:r>
            <w:proofErr w:type="spellEnd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1AE9D0FB" w14:textId="40384396" w:rsidR="008965CF" w:rsidRPr="006F7631" w:rsidRDefault="00C41847" w:rsidP="008965C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Vì</w:t>
            </w:r>
            <w:proofErr w:type="spellEnd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lúc</w:t>
            </w:r>
            <w:proofErr w:type="spellEnd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đó</w:t>
            </w:r>
            <w:proofErr w:type="spellEnd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 </w:t>
            </w:r>
            <w:proofErr w:type="spellStart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bên</w:t>
            </w:r>
            <w:proofErr w:type="spellEnd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chiếu</w:t>
            </w:r>
            <w:proofErr w:type="spellEnd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sáng</w:t>
            </w:r>
            <w:proofErr w:type="spellEnd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ngày</w:t>
            </w:r>
            <w:proofErr w:type="spellEnd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 </w:t>
            </w:r>
            <w:proofErr w:type="spellStart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bên</w:t>
            </w:r>
            <w:proofErr w:type="spellEnd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chiếu</w:t>
            </w:r>
            <w:proofErr w:type="spellEnd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sáng</w:t>
            </w:r>
            <w:proofErr w:type="spellEnd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đêm</w:t>
            </w:r>
            <w:proofErr w:type="spellEnd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), </w:t>
            </w:r>
            <w:proofErr w:type="spellStart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hiện</w:t>
            </w:r>
            <w:proofErr w:type="spellEnd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tượng</w:t>
            </w:r>
            <w:proofErr w:type="spellEnd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ngày</w:t>
            </w:r>
            <w:proofErr w:type="spellEnd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đêm</w:t>
            </w:r>
            <w:proofErr w:type="spellEnd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dài</w:t>
            </w:r>
            <w:proofErr w:type="spellEnd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suốt</w:t>
            </w:r>
            <w:proofErr w:type="spellEnd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24h </w:t>
            </w:r>
            <w:proofErr w:type="spellStart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suốt</w:t>
            </w:r>
            <w:proofErr w:type="spellEnd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 </w:t>
            </w:r>
            <w:proofErr w:type="spellStart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năm</w:t>
            </w:r>
            <w:proofErr w:type="spellEnd"/>
            <w:r w:rsidR="008965CF"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36BA2315" w14:textId="77777777" w:rsidR="008965CF" w:rsidRPr="006F7631" w:rsidRDefault="008965CF" w:rsidP="008965CF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84A47C5" w14:textId="77777777" w:rsidR="008965CF" w:rsidRPr="00C41847" w:rsidRDefault="00C41847" w:rsidP="008965CF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4184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1,0 đ</w:t>
            </w:r>
          </w:p>
          <w:p w14:paraId="1DE0A3AA" w14:textId="31C8B0BA" w:rsidR="00C41847" w:rsidRPr="008965CF" w:rsidRDefault="00C41847" w:rsidP="008965CF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4184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2,0 đ</w:t>
            </w:r>
          </w:p>
        </w:tc>
      </w:tr>
      <w:tr w:rsidR="00733E69" w:rsidRPr="008965CF" w14:paraId="014F539F" w14:textId="77777777" w:rsidTr="00C41847">
        <w:tc>
          <w:tcPr>
            <w:tcW w:w="990" w:type="dxa"/>
            <w:vMerge w:val="restart"/>
          </w:tcPr>
          <w:p w14:paraId="06CE6D48" w14:textId="4EC342E5" w:rsidR="00733E69" w:rsidRDefault="00733E69" w:rsidP="008965CF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 xml:space="preserve"> 4</w:t>
            </w:r>
          </w:p>
        </w:tc>
        <w:tc>
          <w:tcPr>
            <w:tcW w:w="8820" w:type="dxa"/>
          </w:tcPr>
          <w:p w14:paraId="38431B0E" w14:textId="0D47D103" w:rsidR="00733E69" w:rsidRPr="006F7631" w:rsidRDefault="00733E69" w:rsidP="008965C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</w:t>
            </w:r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ội</w:t>
            </w:r>
            <w:proofErr w:type="spellEnd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dung </w:t>
            </w:r>
            <w:proofErr w:type="spellStart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phù</w:t>
            </w:r>
            <w:proofErr w:type="spellEnd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đặc</w:t>
            </w:r>
            <w:proofErr w:type="spellEnd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chuyển</w:t>
            </w:r>
            <w:proofErr w:type="spellEnd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xung</w:t>
            </w:r>
            <w:proofErr w:type="spellEnd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quanh</w:t>
            </w:r>
            <w:proofErr w:type="spellEnd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Mặt</w:t>
            </w:r>
            <w:proofErr w:type="spellEnd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Trời</w:t>
            </w:r>
            <w:proofErr w:type="spellEnd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Trái</w:t>
            </w:r>
            <w:proofErr w:type="spellEnd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B1D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Đất</w:t>
            </w:r>
            <w:proofErr w:type="spellEnd"/>
            <w:r w:rsidR="00B53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gramStart"/>
            <w:r w:rsidR="00B53150" w:rsidRPr="00B531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( </w:t>
            </w:r>
            <w:proofErr w:type="spellStart"/>
            <w:r w:rsidR="00B53150" w:rsidRPr="00B531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proofErr w:type="gramEnd"/>
            <w:r w:rsidR="00B53150" w:rsidRPr="00B531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B53150" w:rsidRPr="00B531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="00B53150" w:rsidRPr="00B531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dung </w:t>
            </w:r>
            <w:proofErr w:type="spellStart"/>
            <w:r w:rsidR="00B53150" w:rsidRPr="00B531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="00B53150" w:rsidRPr="00B531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B53150" w:rsidRPr="00B531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="00B53150" w:rsidRPr="00B531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1</w:t>
            </w:r>
            <w:r w:rsidR="00A436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,0</w:t>
            </w:r>
            <w:r w:rsidR="00B53150" w:rsidRPr="00B531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B53150" w:rsidRPr="00B531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="00B53150" w:rsidRPr="00B531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1170" w:type="dxa"/>
          </w:tcPr>
          <w:p w14:paraId="0171AEE6" w14:textId="60860389" w:rsidR="00733E69" w:rsidRPr="008965CF" w:rsidRDefault="00C41847" w:rsidP="008965CF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3,0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</w:p>
        </w:tc>
      </w:tr>
      <w:tr w:rsidR="00733E69" w:rsidRPr="008965CF" w14:paraId="2C746ACD" w14:textId="77777777" w:rsidTr="00C41847">
        <w:tc>
          <w:tcPr>
            <w:tcW w:w="990" w:type="dxa"/>
            <w:vMerge/>
          </w:tcPr>
          <w:p w14:paraId="007D9D0A" w14:textId="77777777" w:rsidR="00733E69" w:rsidRDefault="00733E69" w:rsidP="008965CF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8820" w:type="dxa"/>
          </w:tcPr>
          <w:tbl>
            <w:tblPr>
              <w:tblW w:w="85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2"/>
              <w:gridCol w:w="2189"/>
              <w:gridCol w:w="3629"/>
            </w:tblGrid>
            <w:tr w:rsidR="00733E69" w:rsidRPr="00BB1D5E" w14:paraId="3FB3219B" w14:textId="77777777" w:rsidTr="008965CF">
              <w:tc>
                <w:tcPr>
                  <w:tcW w:w="158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A610CA4" w14:textId="77777777" w:rsidR="00733E69" w:rsidRPr="00BB1D5E" w:rsidRDefault="00733E69" w:rsidP="008965CF">
                  <w:pPr>
                    <w:spacing w:after="240" w:line="360" w:lineRule="atLeast"/>
                    <w:ind w:left="48" w:right="4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Hướng</w:t>
                  </w:r>
                  <w:proofErr w:type="spellEnd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chuyển</w:t>
                  </w:r>
                  <w:proofErr w:type="spellEnd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động</w:t>
                  </w:r>
                  <w:proofErr w:type="spellEnd"/>
                </w:p>
                <w:p w14:paraId="282EF268" w14:textId="77777777" w:rsidR="00733E69" w:rsidRPr="00BB1D5E" w:rsidRDefault="00733E69" w:rsidP="008965CF">
                  <w:pPr>
                    <w:spacing w:after="240" w:line="360" w:lineRule="atLeast"/>
                    <w:ind w:left="48" w:right="4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  <w:tc>
                <w:tcPr>
                  <w:tcW w:w="128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1638CE" w14:textId="77777777" w:rsidR="00733E69" w:rsidRPr="00BB1D5E" w:rsidRDefault="00733E69" w:rsidP="008965CF">
                  <w:pPr>
                    <w:spacing w:after="240" w:line="360" w:lineRule="atLeast"/>
                    <w:ind w:left="48" w:right="4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Trục</w:t>
                  </w:r>
                  <w:proofErr w:type="spellEnd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Trái</w:t>
                  </w:r>
                  <w:proofErr w:type="spellEnd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Đất</w:t>
                  </w:r>
                  <w:proofErr w:type="spellEnd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trong</w:t>
                  </w:r>
                  <w:proofErr w:type="spellEnd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khi</w:t>
                  </w:r>
                  <w:proofErr w:type="spellEnd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chuyển</w:t>
                  </w:r>
                  <w:proofErr w:type="spellEnd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động</w:t>
                  </w:r>
                  <w:proofErr w:type="spellEnd"/>
                </w:p>
              </w:tc>
              <w:tc>
                <w:tcPr>
                  <w:tcW w:w="213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8DF313" w14:textId="77777777" w:rsidR="00733E69" w:rsidRPr="00BB1D5E" w:rsidRDefault="00733E69" w:rsidP="008965CF">
                  <w:pPr>
                    <w:spacing w:after="240" w:line="360" w:lineRule="atLeast"/>
                    <w:ind w:left="48" w:right="4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Thời</w:t>
                  </w:r>
                  <w:proofErr w:type="spellEnd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gian</w:t>
                  </w:r>
                  <w:proofErr w:type="spellEnd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hết</w:t>
                  </w:r>
                  <w:proofErr w:type="spellEnd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một</w:t>
                  </w:r>
                  <w:proofErr w:type="spellEnd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vòng</w:t>
                  </w:r>
                  <w:proofErr w:type="spellEnd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chuyển</w:t>
                  </w:r>
                  <w:proofErr w:type="spellEnd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động</w:t>
                  </w:r>
                  <w:proofErr w:type="spellEnd"/>
                </w:p>
              </w:tc>
            </w:tr>
            <w:tr w:rsidR="00733E69" w:rsidRPr="00BB1D5E" w14:paraId="54398553" w14:textId="77777777" w:rsidTr="008965CF">
              <w:tc>
                <w:tcPr>
                  <w:tcW w:w="158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1CFAF8" w14:textId="77777777" w:rsidR="00733E69" w:rsidRPr="00BB1D5E" w:rsidRDefault="00733E69" w:rsidP="008965CF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  <w:r w:rsidRPr="00BB1D5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Tây sang </w:t>
                  </w: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đông</w:t>
                  </w:r>
                  <w:proofErr w:type="spellEnd"/>
                  <w:r w:rsidRPr="00BB1D5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.</w:t>
                  </w:r>
                </w:p>
              </w:tc>
              <w:tc>
                <w:tcPr>
                  <w:tcW w:w="12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D4D6C2" w14:textId="77777777" w:rsidR="00733E69" w:rsidRPr="00BB1D5E" w:rsidRDefault="00733E69" w:rsidP="008965CF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Trục</w:t>
                  </w:r>
                  <w:proofErr w:type="spellEnd"/>
                  <w:r w:rsidRPr="00BB1D5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Trái</w:t>
                  </w:r>
                  <w:proofErr w:type="spellEnd"/>
                  <w:r w:rsidRPr="00BB1D5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Đất</w:t>
                  </w:r>
                  <w:proofErr w:type="spellEnd"/>
                  <w:r w:rsidRPr="00BB1D5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luôn</w:t>
                  </w:r>
                  <w:proofErr w:type="spellEnd"/>
                  <w:r w:rsidRPr="00BB1D5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giữ</w:t>
                  </w:r>
                  <w:proofErr w:type="spellEnd"/>
                  <w:r w:rsidRPr="00BB1D5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độ</w:t>
                  </w:r>
                  <w:proofErr w:type="spellEnd"/>
                  <w:r w:rsidRPr="00BB1D5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nghiêng</w:t>
                  </w:r>
                  <w:proofErr w:type="spellEnd"/>
                  <w:r w:rsidRPr="00BB1D5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và</w:t>
                  </w:r>
                  <w:proofErr w:type="spellEnd"/>
                  <w:r w:rsidRPr="00BB1D5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hướng</w:t>
                  </w:r>
                  <w:proofErr w:type="spellEnd"/>
                  <w:r w:rsidRPr="00BB1D5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nghiêng</w:t>
                  </w:r>
                  <w:proofErr w:type="spellEnd"/>
                  <w:r w:rsidRPr="00BB1D5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.</w:t>
                  </w:r>
                </w:p>
              </w:tc>
              <w:tc>
                <w:tcPr>
                  <w:tcW w:w="21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3FA212" w14:textId="77777777" w:rsidR="00733E69" w:rsidRPr="00BB1D5E" w:rsidRDefault="00733E69" w:rsidP="008965CF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Mất</w:t>
                  </w:r>
                  <w:proofErr w:type="spellEnd"/>
                  <w:r w:rsidRPr="00BB1D5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khoảng</w:t>
                  </w:r>
                  <w:proofErr w:type="spellEnd"/>
                  <w:r w:rsidRPr="00BB1D5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365 </w:t>
                  </w: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ngày</w:t>
                  </w:r>
                  <w:proofErr w:type="spellEnd"/>
                  <w:r w:rsidRPr="00BB1D5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6 </w:t>
                  </w: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giờ</w:t>
                  </w:r>
                  <w:proofErr w:type="spellEnd"/>
                  <w:r w:rsidRPr="00BB1D5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(</w:t>
                  </w: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gọi</w:t>
                  </w:r>
                  <w:proofErr w:type="spellEnd"/>
                  <w:r w:rsidRPr="00BB1D5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là</w:t>
                  </w:r>
                  <w:proofErr w:type="spellEnd"/>
                  <w:r w:rsidRPr="00BB1D5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một</w:t>
                  </w:r>
                  <w:proofErr w:type="spellEnd"/>
                  <w:r w:rsidRPr="00BB1D5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năm</w:t>
                  </w:r>
                  <w:proofErr w:type="spellEnd"/>
                  <w:r w:rsidRPr="00BB1D5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thiên</w:t>
                  </w:r>
                  <w:proofErr w:type="spellEnd"/>
                  <w:r w:rsidRPr="00BB1D5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BB1D5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văn</w:t>
                  </w:r>
                  <w:proofErr w:type="spellEnd"/>
                  <w:r w:rsidRPr="00BB1D5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).</w:t>
                  </w:r>
                </w:p>
              </w:tc>
            </w:tr>
          </w:tbl>
          <w:p w14:paraId="6DFE30DE" w14:textId="77777777" w:rsidR="00733E69" w:rsidRPr="006F7631" w:rsidRDefault="00733E69" w:rsidP="008965C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70" w:type="dxa"/>
          </w:tcPr>
          <w:p w14:paraId="4BA5A33E" w14:textId="77777777" w:rsidR="00733E69" w:rsidRPr="008965CF" w:rsidRDefault="00733E69" w:rsidP="008965CF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733E69" w:rsidRPr="008965CF" w14:paraId="46C72613" w14:textId="77777777" w:rsidTr="00C41847">
        <w:tc>
          <w:tcPr>
            <w:tcW w:w="990" w:type="dxa"/>
            <w:vMerge w:val="restart"/>
          </w:tcPr>
          <w:p w14:paraId="2D4CA701" w14:textId="3AB7DD44" w:rsidR="00733E69" w:rsidRDefault="00733E69" w:rsidP="008965CF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  <w:lastRenderedPageBreak/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 xml:space="preserve"> 5</w:t>
            </w:r>
          </w:p>
        </w:tc>
        <w:tc>
          <w:tcPr>
            <w:tcW w:w="8820" w:type="dxa"/>
          </w:tcPr>
          <w:p w14:paraId="2A77EF6F" w14:textId="554097B4" w:rsidR="00733E69" w:rsidRPr="006F7631" w:rsidRDefault="00733E69" w:rsidP="008965CF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X</w:t>
            </w:r>
            <w:r w:rsidRPr="006F7631">
              <w:rPr>
                <w:color w:val="000000"/>
                <w:sz w:val="28"/>
                <w:szCs w:val="28"/>
              </w:rPr>
              <w:t>ác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định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>:</w:t>
            </w:r>
          </w:p>
          <w:p w14:paraId="56293816" w14:textId="703F47C6" w:rsidR="00733E69" w:rsidRPr="006F7631" w:rsidRDefault="004C1143" w:rsidP="008965CF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a.</w:t>
            </w:r>
            <w:r w:rsidR="00733E69"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Vị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trí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các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cực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gồm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tọa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độ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địa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danh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trên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đất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liền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 ta</w:t>
            </w:r>
          </w:p>
          <w:p w14:paraId="70AFAE6C" w14:textId="12E9E749" w:rsidR="00733E69" w:rsidRPr="00BB1D5E" w:rsidRDefault="004C1143" w:rsidP="00733E69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b. </w:t>
            </w:r>
            <w:r w:rsidR="00733E69"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số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tỉnh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thành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phố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trực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thuộc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trung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ương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giáp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biển</w:t>
            </w:r>
            <w:proofErr w:type="spellEnd"/>
            <w:r w:rsidR="00733E6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70" w:type="dxa"/>
          </w:tcPr>
          <w:p w14:paraId="1EC35601" w14:textId="2615D4F4" w:rsidR="00733E69" w:rsidRPr="008965CF" w:rsidRDefault="00CC111D" w:rsidP="008965CF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4,0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</w:p>
        </w:tc>
      </w:tr>
      <w:tr w:rsidR="00733E69" w:rsidRPr="008965CF" w14:paraId="170C1C32" w14:textId="77777777" w:rsidTr="00C41847">
        <w:tc>
          <w:tcPr>
            <w:tcW w:w="990" w:type="dxa"/>
            <w:vMerge/>
          </w:tcPr>
          <w:p w14:paraId="7D361E55" w14:textId="77777777" w:rsidR="00733E69" w:rsidRDefault="00733E69" w:rsidP="008965CF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8820" w:type="dxa"/>
          </w:tcPr>
          <w:p w14:paraId="72212AF1" w14:textId="7EE1A596" w:rsidR="00733E69" w:rsidRPr="006F7631" w:rsidRDefault="004C1143" w:rsidP="00B5315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a.</w:t>
            </w:r>
            <w:r w:rsidR="00733E69" w:rsidRPr="006F7631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E69" w:rsidRPr="006F7631">
              <w:rPr>
                <w:rStyle w:val="Strong"/>
                <w:color w:val="000000"/>
                <w:sz w:val="28"/>
                <w:szCs w:val="28"/>
              </w:rPr>
              <w:t>Vị</w:t>
            </w:r>
            <w:proofErr w:type="spellEnd"/>
            <w:r w:rsidR="00733E69" w:rsidRPr="006F7631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E69" w:rsidRPr="006F7631">
              <w:rPr>
                <w:rStyle w:val="Strong"/>
                <w:color w:val="000000"/>
                <w:sz w:val="28"/>
                <w:szCs w:val="28"/>
              </w:rPr>
              <w:t>trí</w:t>
            </w:r>
            <w:proofErr w:type="spellEnd"/>
            <w:r w:rsidR="00733E69" w:rsidRPr="006F7631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E69" w:rsidRPr="006F7631">
              <w:rPr>
                <w:rStyle w:val="Strong"/>
                <w:color w:val="000000"/>
                <w:sz w:val="28"/>
                <w:szCs w:val="28"/>
              </w:rPr>
              <w:t>các</w:t>
            </w:r>
            <w:proofErr w:type="spellEnd"/>
            <w:r w:rsidR="00733E69" w:rsidRPr="006F7631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E69" w:rsidRPr="006F7631">
              <w:rPr>
                <w:rStyle w:val="Strong"/>
                <w:color w:val="000000"/>
                <w:sz w:val="28"/>
                <w:szCs w:val="28"/>
              </w:rPr>
              <w:t>điểm</w:t>
            </w:r>
            <w:proofErr w:type="spellEnd"/>
            <w:r w:rsidR="00733E69" w:rsidRPr="006F7631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E69" w:rsidRPr="006F7631">
              <w:rPr>
                <w:rStyle w:val="Strong"/>
                <w:color w:val="000000"/>
                <w:sz w:val="28"/>
                <w:szCs w:val="28"/>
              </w:rPr>
              <w:t>cực</w:t>
            </w:r>
            <w:proofErr w:type="spellEnd"/>
            <w:r w:rsidR="00733E69" w:rsidRPr="006F7631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E69" w:rsidRPr="006F7631">
              <w:rPr>
                <w:rStyle w:val="Strong"/>
                <w:color w:val="000000"/>
                <w:sz w:val="28"/>
                <w:szCs w:val="28"/>
              </w:rPr>
              <w:t>trên</w:t>
            </w:r>
            <w:proofErr w:type="spellEnd"/>
            <w:r w:rsidR="00733E69" w:rsidRPr="006F7631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E69" w:rsidRPr="006F7631">
              <w:rPr>
                <w:rStyle w:val="Strong"/>
                <w:color w:val="000000"/>
                <w:sz w:val="28"/>
                <w:szCs w:val="28"/>
              </w:rPr>
              <w:t>đất</w:t>
            </w:r>
            <w:proofErr w:type="spellEnd"/>
            <w:r w:rsidR="00733E69" w:rsidRPr="006F7631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E69" w:rsidRPr="006F7631">
              <w:rPr>
                <w:rStyle w:val="Strong"/>
                <w:color w:val="000000"/>
                <w:sz w:val="28"/>
                <w:szCs w:val="28"/>
              </w:rPr>
              <w:t>liền</w:t>
            </w:r>
            <w:proofErr w:type="spellEnd"/>
            <w:r w:rsidR="00733E69" w:rsidRPr="006F7631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E69" w:rsidRPr="006F7631">
              <w:rPr>
                <w:rStyle w:val="Strong"/>
                <w:color w:val="000000"/>
                <w:sz w:val="28"/>
                <w:szCs w:val="28"/>
              </w:rPr>
              <w:t>của</w:t>
            </w:r>
            <w:proofErr w:type="spellEnd"/>
            <w:r w:rsidR="00733E69" w:rsidRPr="006F7631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E69" w:rsidRPr="006F7631">
              <w:rPr>
                <w:rStyle w:val="Strong"/>
                <w:color w:val="000000"/>
                <w:sz w:val="28"/>
                <w:szCs w:val="28"/>
              </w:rPr>
              <w:t>nước</w:t>
            </w:r>
            <w:proofErr w:type="spellEnd"/>
            <w:r w:rsidR="00733E69" w:rsidRPr="006F7631">
              <w:rPr>
                <w:rStyle w:val="Strong"/>
                <w:color w:val="000000"/>
                <w:sz w:val="28"/>
                <w:szCs w:val="28"/>
              </w:rPr>
              <w:t xml:space="preserve"> ta:</w:t>
            </w:r>
          </w:p>
          <w:p w14:paraId="7D7957F5" w14:textId="77777777" w:rsidR="00733E69" w:rsidRPr="006F7631" w:rsidRDefault="00733E69" w:rsidP="00B5315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F7631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Cực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Bắc (23</w:t>
            </w:r>
            <w:r w:rsidRPr="006F7631">
              <w:rPr>
                <w:color w:val="000000"/>
                <w:sz w:val="28"/>
                <w:szCs w:val="28"/>
                <w:vertAlign w:val="superscript"/>
              </w:rPr>
              <w:t>0</w:t>
            </w:r>
            <w:r w:rsidRPr="006F7631">
              <w:rPr>
                <w:color w:val="000000"/>
                <w:sz w:val="28"/>
                <w:szCs w:val="28"/>
              </w:rPr>
              <w:t>23’B, 105</w:t>
            </w:r>
            <w:r w:rsidRPr="006F7631">
              <w:rPr>
                <w:color w:val="000000"/>
                <w:sz w:val="28"/>
                <w:szCs w:val="28"/>
                <w:vertAlign w:val="superscript"/>
              </w:rPr>
              <w:t>0</w:t>
            </w:r>
            <w:r w:rsidRPr="006F7631">
              <w:rPr>
                <w:color w:val="000000"/>
                <w:sz w:val="28"/>
                <w:szCs w:val="28"/>
              </w:rPr>
              <w:t xml:space="preserve">20’Đ):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tại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xã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Lũng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Cú,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huyện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Đồng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Văn,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tỉnh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Hà Giang</w:t>
            </w:r>
          </w:p>
          <w:p w14:paraId="33304E50" w14:textId="77777777" w:rsidR="00733E69" w:rsidRPr="006F7631" w:rsidRDefault="00733E69" w:rsidP="00B5315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F7631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Cực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Nam (8</w:t>
            </w:r>
            <w:r w:rsidRPr="006F7631">
              <w:rPr>
                <w:color w:val="000000"/>
                <w:sz w:val="28"/>
                <w:szCs w:val="28"/>
                <w:vertAlign w:val="superscript"/>
              </w:rPr>
              <w:t>0</w:t>
            </w:r>
            <w:r w:rsidRPr="006F7631">
              <w:rPr>
                <w:color w:val="000000"/>
                <w:sz w:val="28"/>
                <w:szCs w:val="28"/>
              </w:rPr>
              <w:t>34’B, 104</w:t>
            </w:r>
            <w:r w:rsidRPr="006F7631">
              <w:rPr>
                <w:color w:val="000000"/>
                <w:sz w:val="28"/>
                <w:szCs w:val="28"/>
                <w:vertAlign w:val="superscript"/>
              </w:rPr>
              <w:t>0</w:t>
            </w:r>
            <w:r w:rsidRPr="006F7631">
              <w:rPr>
                <w:color w:val="000000"/>
                <w:sz w:val="28"/>
                <w:szCs w:val="28"/>
              </w:rPr>
              <w:t xml:space="preserve">40’Đ):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tại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xã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Đất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Mũi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huyện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Ngọc Hiển,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tỉnh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Cà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Mau</w:t>
            </w:r>
          </w:p>
          <w:p w14:paraId="5F3913B9" w14:textId="77777777" w:rsidR="00733E69" w:rsidRPr="006F7631" w:rsidRDefault="00733E69" w:rsidP="00B5315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F7631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Cực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Tây (22</w:t>
            </w:r>
            <w:r w:rsidRPr="006F7631">
              <w:rPr>
                <w:color w:val="000000"/>
                <w:sz w:val="28"/>
                <w:szCs w:val="28"/>
                <w:vertAlign w:val="superscript"/>
              </w:rPr>
              <w:t>0</w:t>
            </w:r>
            <w:r w:rsidRPr="006F7631">
              <w:rPr>
                <w:color w:val="000000"/>
                <w:sz w:val="28"/>
                <w:szCs w:val="28"/>
              </w:rPr>
              <w:t>22’B, 102</w:t>
            </w:r>
            <w:r w:rsidRPr="006F7631">
              <w:rPr>
                <w:color w:val="000000"/>
                <w:sz w:val="28"/>
                <w:szCs w:val="28"/>
                <w:vertAlign w:val="superscript"/>
              </w:rPr>
              <w:t>0</w:t>
            </w:r>
            <w:r w:rsidRPr="006F7631">
              <w:rPr>
                <w:color w:val="000000"/>
                <w:sz w:val="28"/>
                <w:szCs w:val="28"/>
              </w:rPr>
              <w:t xml:space="preserve">09’Đ):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tại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xã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Sín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Thầu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huyện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Mường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Nhé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tỉnh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Điện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Biên</w:t>
            </w:r>
            <w:proofErr w:type="spellEnd"/>
          </w:p>
          <w:p w14:paraId="2BB6970B" w14:textId="77777777" w:rsidR="00733E69" w:rsidRPr="006F7631" w:rsidRDefault="00733E69" w:rsidP="00B5315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F7631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Cực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Đông (12</w:t>
            </w:r>
            <w:r w:rsidRPr="006F7631">
              <w:rPr>
                <w:color w:val="000000"/>
                <w:sz w:val="28"/>
                <w:szCs w:val="28"/>
                <w:vertAlign w:val="superscript"/>
              </w:rPr>
              <w:t>0</w:t>
            </w:r>
            <w:r w:rsidRPr="006F7631">
              <w:rPr>
                <w:color w:val="000000"/>
                <w:sz w:val="28"/>
                <w:szCs w:val="28"/>
              </w:rPr>
              <w:t>40’B, 109</w:t>
            </w:r>
            <w:r w:rsidRPr="006F7631">
              <w:rPr>
                <w:color w:val="000000"/>
                <w:sz w:val="28"/>
                <w:szCs w:val="28"/>
                <w:vertAlign w:val="superscript"/>
              </w:rPr>
              <w:t>0</w:t>
            </w:r>
            <w:r w:rsidRPr="006F7631">
              <w:rPr>
                <w:color w:val="000000"/>
                <w:sz w:val="28"/>
                <w:szCs w:val="28"/>
              </w:rPr>
              <w:t xml:space="preserve">24’Đ):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tại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Xã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Vạn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Thạnh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huyện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Vạn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Ninh,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tỉnh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Khánh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Hòa</w:t>
            </w:r>
            <w:proofErr w:type="spellEnd"/>
          </w:p>
          <w:p w14:paraId="20369359" w14:textId="4EDBC058" w:rsidR="00733E69" w:rsidRPr="00BB1D5E" w:rsidRDefault="004C1143" w:rsidP="00733E69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 xml:space="preserve">b. </w:t>
            </w:r>
            <w:proofErr w:type="spellStart"/>
            <w:r w:rsidR="00733E69" w:rsidRPr="006F7631">
              <w:rPr>
                <w:rStyle w:val="Strong"/>
                <w:color w:val="000000"/>
                <w:sz w:val="28"/>
                <w:szCs w:val="28"/>
              </w:rPr>
              <w:t>Một</w:t>
            </w:r>
            <w:proofErr w:type="spellEnd"/>
            <w:r w:rsidR="00733E69" w:rsidRPr="006F7631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E69" w:rsidRPr="006F7631">
              <w:rPr>
                <w:rStyle w:val="Strong"/>
                <w:color w:val="000000"/>
                <w:sz w:val="28"/>
                <w:szCs w:val="28"/>
              </w:rPr>
              <w:t>số</w:t>
            </w:r>
            <w:proofErr w:type="spellEnd"/>
            <w:r w:rsidR="00733E69" w:rsidRPr="006F7631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E69" w:rsidRPr="006F7631">
              <w:rPr>
                <w:rStyle w:val="Strong"/>
                <w:color w:val="000000"/>
                <w:sz w:val="28"/>
                <w:szCs w:val="28"/>
              </w:rPr>
              <w:t>tỉnh</w:t>
            </w:r>
            <w:proofErr w:type="spellEnd"/>
            <w:r w:rsidR="00733E69" w:rsidRPr="006F7631">
              <w:rPr>
                <w:rStyle w:val="Strong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733E69" w:rsidRPr="006F7631">
              <w:rPr>
                <w:rStyle w:val="Strong"/>
                <w:color w:val="000000"/>
                <w:sz w:val="28"/>
                <w:szCs w:val="28"/>
              </w:rPr>
              <w:t>thành</w:t>
            </w:r>
            <w:proofErr w:type="spellEnd"/>
            <w:r w:rsidR="00733E69" w:rsidRPr="006F7631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E69" w:rsidRPr="006F7631">
              <w:rPr>
                <w:rStyle w:val="Strong"/>
                <w:color w:val="000000"/>
                <w:sz w:val="28"/>
                <w:szCs w:val="28"/>
              </w:rPr>
              <w:t>phố</w:t>
            </w:r>
            <w:proofErr w:type="spellEnd"/>
            <w:r w:rsidR="00733E69" w:rsidRPr="006F7631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E69" w:rsidRPr="006F7631">
              <w:rPr>
                <w:rStyle w:val="Strong"/>
                <w:color w:val="000000"/>
                <w:sz w:val="28"/>
                <w:szCs w:val="28"/>
              </w:rPr>
              <w:t>trực</w:t>
            </w:r>
            <w:proofErr w:type="spellEnd"/>
            <w:r w:rsidR="00733E69" w:rsidRPr="006F7631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E69" w:rsidRPr="006F7631">
              <w:rPr>
                <w:rStyle w:val="Strong"/>
                <w:color w:val="000000"/>
                <w:sz w:val="28"/>
                <w:szCs w:val="28"/>
              </w:rPr>
              <w:t>thuộc</w:t>
            </w:r>
            <w:proofErr w:type="spellEnd"/>
            <w:r w:rsidR="00733E69" w:rsidRPr="006F7631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E69" w:rsidRPr="006F7631">
              <w:rPr>
                <w:rStyle w:val="Strong"/>
                <w:color w:val="000000"/>
                <w:sz w:val="28"/>
                <w:szCs w:val="28"/>
              </w:rPr>
              <w:t>trung</w:t>
            </w:r>
            <w:proofErr w:type="spellEnd"/>
            <w:r w:rsidR="00733E69" w:rsidRPr="006F7631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E69" w:rsidRPr="006F7631">
              <w:rPr>
                <w:rStyle w:val="Strong"/>
                <w:color w:val="000000"/>
                <w:sz w:val="28"/>
                <w:szCs w:val="28"/>
              </w:rPr>
              <w:t>ương</w:t>
            </w:r>
            <w:proofErr w:type="spellEnd"/>
            <w:r w:rsidR="00733E69" w:rsidRPr="006F7631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E69" w:rsidRPr="006F7631">
              <w:rPr>
                <w:rStyle w:val="Strong"/>
                <w:color w:val="000000"/>
                <w:sz w:val="28"/>
                <w:szCs w:val="28"/>
              </w:rPr>
              <w:t>giáp</w:t>
            </w:r>
            <w:proofErr w:type="spellEnd"/>
            <w:r w:rsidR="00733E69" w:rsidRPr="006F7631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E69" w:rsidRPr="006F7631">
              <w:rPr>
                <w:rStyle w:val="Strong"/>
                <w:color w:val="000000"/>
                <w:sz w:val="28"/>
                <w:szCs w:val="28"/>
              </w:rPr>
              <w:t>biển</w:t>
            </w:r>
            <w:proofErr w:type="spellEnd"/>
            <w:r w:rsidR="00733E69" w:rsidRPr="006F7631">
              <w:rPr>
                <w:rStyle w:val="Strong"/>
                <w:color w:val="000000"/>
                <w:sz w:val="28"/>
                <w:szCs w:val="28"/>
              </w:rPr>
              <w:t> 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là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tỉnh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 Quảng Ninh, Thành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phố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 Hải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Phòng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tỉnh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 Thái Bình,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tỉnh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 Nam Định,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tỉnh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 Ninh Bình,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tỉnh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 Thanh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Hóa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tỉnh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Nghệ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 An,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tỉnh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 Hà Tĩnh,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tỉnh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 Quảng Bình,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tỉnh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 Quảng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Trị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tỉnh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Thừa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 Thiên -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Huế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, Thành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phố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Đà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Nẵng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; Thành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phố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3E69" w:rsidRPr="006F7631">
              <w:rPr>
                <w:color w:val="000000"/>
                <w:sz w:val="28"/>
                <w:szCs w:val="28"/>
              </w:rPr>
              <w:t>Hồ</w:t>
            </w:r>
            <w:proofErr w:type="spellEnd"/>
            <w:r w:rsidR="00733E69" w:rsidRPr="006F7631">
              <w:rPr>
                <w:color w:val="000000"/>
                <w:sz w:val="28"/>
                <w:szCs w:val="28"/>
              </w:rPr>
              <w:t xml:space="preserve"> Chí </w:t>
            </w:r>
            <w:proofErr w:type="gramStart"/>
            <w:r w:rsidR="00733E69" w:rsidRPr="006F7631">
              <w:rPr>
                <w:color w:val="000000"/>
                <w:sz w:val="28"/>
                <w:szCs w:val="28"/>
              </w:rPr>
              <w:t>Minh,...</w:t>
            </w:r>
            <w:proofErr w:type="gramEnd"/>
          </w:p>
        </w:tc>
        <w:tc>
          <w:tcPr>
            <w:tcW w:w="1170" w:type="dxa"/>
          </w:tcPr>
          <w:p w14:paraId="5A7D99BC" w14:textId="77777777" w:rsidR="00733E69" w:rsidRDefault="00733E69" w:rsidP="00B5315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ADBB15E" w14:textId="77777777" w:rsidR="00B53150" w:rsidRPr="00B53150" w:rsidRDefault="00B53150" w:rsidP="00B53150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53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0,5 đ</w:t>
            </w:r>
          </w:p>
          <w:p w14:paraId="7CDF6DB7" w14:textId="77777777" w:rsidR="00B53150" w:rsidRPr="00B53150" w:rsidRDefault="00B53150" w:rsidP="00B53150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E568320" w14:textId="77777777" w:rsidR="00B53150" w:rsidRPr="00B53150" w:rsidRDefault="00B53150" w:rsidP="00B53150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53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0,5 đ</w:t>
            </w:r>
          </w:p>
          <w:p w14:paraId="2ED9F9AF" w14:textId="77777777" w:rsidR="00B53150" w:rsidRPr="00B53150" w:rsidRDefault="00B53150" w:rsidP="00B53150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9D398FF" w14:textId="77777777" w:rsidR="00B53150" w:rsidRPr="00B53150" w:rsidRDefault="00B53150" w:rsidP="00B53150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53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0,5 đ</w:t>
            </w:r>
          </w:p>
          <w:p w14:paraId="7D3BF2DB" w14:textId="77777777" w:rsidR="00B53150" w:rsidRPr="00B53150" w:rsidRDefault="00B53150" w:rsidP="00B53150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B78FA9E" w14:textId="77777777" w:rsidR="00B53150" w:rsidRPr="00B53150" w:rsidRDefault="00B53150" w:rsidP="00B53150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53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0,5 đ</w:t>
            </w:r>
          </w:p>
          <w:p w14:paraId="21E106A0" w14:textId="77777777" w:rsidR="00B53150" w:rsidRPr="00B53150" w:rsidRDefault="00B53150" w:rsidP="00B53150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0D876BF" w14:textId="77777777" w:rsidR="00B53150" w:rsidRPr="00B53150" w:rsidRDefault="00B53150" w:rsidP="00B53150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8BF8988" w14:textId="57632B93" w:rsidR="00B53150" w:rsidRPr="008965CF" w:rsidRDefault="00B53150" w:rsidP="00B5315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531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2,0 đ</w:t>
            </w:r>
          </w:p>
        </w:tc>
      </w:tr>
      <w:tr w:rsidR="00733E69" w:rsidRPr="008965CF" w14:paraId="1BFD43C5" w14:textId="77777777" w:rsidTr="00C41847">
        <w:tc>
          <w:tcPr>
            <w:tcW w:w="990" w:type="dxa"/>
            <w:vMerge w:val="restart"/>
          </w:tcPr>
          <w:p w14:paraId="0A474484" w14:textId="77F0B0DE" w:rsidR="00733E69" w:rsidRDefault="00733E69" w:rsidP="008965CF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 xml:space="preserve"> 6</w:t>
            </w:r>
          </w:p>
        </w:tc>
        <w:tc>
          <w:tcPr>
            <w:tcW w:w="8820" w:type="dxa"/>
          </w:tcPr>
          <w:p w14:paraId="6B1C24C9" w14:textId="0E7F0C17" w:rsidR="00733E69" w:rsidRPr="006F7631" w:rsidRDefault="00733E69" w:rsidP="00733E69">
            <w:pPr>
              <w:rPr>
                <w:rStyle w:val="Strong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</w:t>
            </w:r>
            <w:r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í</w:t>
            </w:r>
            <w:proofErr w:type="spellEnd"/>
            <w:r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dụ</w:t>
            </w:r>
            <w:proofErr w:type="spellEnd"/>
            <w:r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ảnh</w:t>
            </w:r>
            <w:proofErr w:type="spellEnd"/>
            <w:r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hưởng</w:t>
            </w:r>
            <w:proofErr w:type="spellEnd"/>
            <w:r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địa</w:t>
            </w:r>
            <w:proofErr w:type="spellEnd"/>
            <w:r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hình</w:t>
            </w:r>
            <w:proofErr w:type="spellEnd"/>
            <w:r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ta </w:t>
            </w:r>
            <w:proofErr w:type="spellStart"/>
            <w:r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đối</w:t>
            </w:r>
            <w:proofErr w:type="spellEnd"/>
            <w:r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khí</w:t>
            </w:r>
            <w:proofErr w:type="spellEnd"/>
            <w:r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hậu</w:t>
            </w:r>
            <w:proofErr w:type="spellEnd"/>
            <w:r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sinh</w:t>
            </w:r>
            <w:proofErr w:type="spellEnd"/>
            <w:r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vật</w:t>
            </w:r>
            <w:proofErr w:type="spellEnd"/>
            <w:r w:rsidRPr="006F76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70" w:type="dxa"/>
          </w:tcPr>
          <w:p w14:paraId="31BC3300" w14:textId="7E31E77F" w:rsidR="00733E69" w:rsidRPr="008965CF" w:rsidRDefault="00CC111D" w:rsidP="008965CF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3,0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diểm</w:t>
            </w:r>
            <w:proofErr w:type="spellEnd"/>
          </w:p>
        </w:tc>
      </w:tr>
      <w:tr w:rsidR="00733E69" w:rsidRPr="008965CF" w14:paraId="6D5961E0" w14:textId="77777777" w:rsidTr="00C41847">
        <w:tc>
          <w:tcPr>
            <w:tcW w:w="990" w:type="dxa"/>
            <w:vMerge/>
          </w:tcPr>
          <w:p w14:paraId="0EC0740F" w14:textId="77777777" w:rsidR="00733E69" w:rsidRDefault="00733E69" w:rsidP="008965CF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8820" w:type="dxa"/>
          </w:tcPr>
          <w:p w14:paraId="7B8C6F06" w14:textId="7CC6D7C3" w:rsidR="00CC111D" w:rsidRDefault="00733E69" w:rsidP="008965CF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Style w:val="Emphasis"/>
                <w:color w:val="000000"/>
                <w:sz w:val="28"/>
                <w:szCs w:val="28"/>
              </w:rPr>
            </w:pPr>
            <w:proofErr w:type="spellStart"/>
            <w:r w:rsidRPr="006F7631">
              <w:rPr>
                <w:rStyle w:val="Strong"/>
                <w:color w:val="000000"/>
                <w:sz w:val="28"/>
                <w:szCs w:val="28"/>
              </w:rPr>
              <w:t>Ví</w:t>
            </w:r>
            <w:proofErr w:type="spellEnd"/>
            <w:r w:rsidRPr="006F7631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rStyle w:val="Strong"/>
                <w:color w:val="000000"/>
                <w:sz w:val="28"/>
                <w:szCs w:val="28"/>
              </w:rPr>
              <w:t>dụ</w:t>
            </w:r>
            <w:proofErr w:type="spellEnd"/>
            <w:r w:rsidRPr="006F7631">
              <w:rPr>
                <w:rStyle w:val="Strong"/>
                <w:color w:val="000000"/>
                <w:sz w:val="28"/>
                <w:szCs w:val="28"/>
              </w:rPr>
              <w:t xml:space="preserve"> 1 </w:t>
            </w:r>
            <w:r w:rsidRPr="006F7631">
              <w:rPr>
                <w:rStyle w:val="Emphasis"/>
                <w:color w:val="000000"/>
                <w:sz w:val="28"/>
                <w:szCs w:val="28"/>
              </w:rPr>
              <w:t>(</w:t>
            </w:r>
            <w:proofErr w:type="spellStart"/>
            <w:r w:rsidRPr="006F7631">
              <w:rPr>
                <w:rStyle w:val="Emphasis"/>
                <w:color w:val="000000"/>
                <w:sz w:val="28"/>
                <w:szCs w:val="28"/>
              </w:rPr>
              <w:t>Ảnh</w:t>
            </w:r>
            <w:proofErr w:type="spellEnd"/>
            <w:r w:rsidRPr="006F7631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rStyle w:val="Emphasis"/>
                <w:color w:val="000000"/>
                <w:sz w:val="28"/>
                <w:szCs w:val="28"/>
              </w:rPr>
              <w:t>hưởng</w:t>
            </w:r>
            <w:proofErr w:type="spellEnd"/>
            <w:r w:rsidRPr="006F7631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rStyle w:val="Emphasis"/>
                <w:color w:val="000000"/>
                <w:sz w:val="28"/>
                <w:szCs w:val="28"/>
              </w:rPr>
              <w:t>của</w:t>
            </w:r>
            <w:proofErr w:type="spellEnd"/>
            <w:r w:rsidRPr="006F7631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rStyle w:val="Emphasis"/>
                <w:color w:val="000000"/>
                <w:sz w:val="28"/>
                <w:szCs w:val="28"/>
              </w:rPr>
              <w:t>địa</w:t>
            </w:r>
            <w:proofErr w:type="spellEnd"/>
            <w:r w:rsidRPr="006F7631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rStyle w:val="Emphasis"/>
                <w:color w:val="000000"/>
                <w:sz w:val="28"/>
                <w:szCs w:val="28"/>
              </w:rPr>
              <w:t>hình</w:t>
            </w:r>
            <w:proofErr w:type="spellEnd"/>
            <w:r w:rsidRPr="006F7631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rStyle w:val="Emphasis"/>
                <w:color w:val="000000"/>
                <w:sz w:val="28"/>
                <w:szCs w:val="28"/>
              </w:rPr>
              <w:t>đối</w:t>
            </w:r>
            <w:proofErr w:type="spellEnd"/>
            <w:r w:rsidRPr="006F7631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rStyle w:val="Emphasis"/>
                <w:color w:val="000000"/>
                <w:sz w:val="28"/>
                <w:szCs w:val="28"/>
              </w:rPr>
              <w:t>với</w:t>
            </w:r>
            <w:proofErr w:type="spellEnd"/>
            <w:r w:rsidRPr="006F7631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rStyle w:val="Emphasis"/>
                <w:color w:val="000000"/>
                <w:sz w:val="28"/>
                <w:szCs w:val="28"/>
              </w:rPr>
              <w:t>khí</w:t>
            </w:r>
            <w:proofErr w:type="spellEnd"/>
            <w:r w:rsidRPr="006F7631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rStyle w:val="Emphasis"/>
                <w:color w:val="000000"/>
                <w:sz w:val="28"/>
                <w:szCs w:val="28"/>
              </w:rPr>
              <w:t>hậu</w:t>
            </w:r>
            <w:proofErr w:type="spellEnd"/>
            <w:r w:rsidRPr="006F7631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rStyle w:val="Emphasis"/>
                <w:color w:val="000000"/>
                <w:sz w:val="28"/>
                <w:szCs w:val="28"/>
              </w:rPr>
              <w:t>và</w:t>
            </w:r>
            <w:proofErr w:type="spellEnd"/>
            <w:r w:rsidRPr="006F7631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rStyle w:val="Emphasis"/>
                <w:color w:val="000000"/>
                <w:sz w:val="28"/>
                <w:szCs w:val="28"/>
              </w:rPr>
              <w:t>sinh</w:t>
            </w:r>
            <w:proofErr w:type="spellEnd"/>
            <w:r w:rsidRPr="006F7631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rStyle w:val="Emphasis"/>
                <w:color w:val="000000"/>
                <w:sz w:val="28"/>
                <w:szCs w:val="28"/>
              </w:rPr>
              <w:t>vật</w:t>
            </w:r>
            <w:proofErr w:type="spellEnd"/>
            <w:r w:rsidRPr="006F7631">
              <w:rPr>
                <w:rStyle w:val="Emphasis"/>
                <w:color w:val="000000"/>
                <w:sz w:val="28"/>
                <w:szCs w:val="28"/>
              </w:rPr>
              <w:t>):</w:t>
            </w:r>
          </w:p>
          <w:p w14:paraId="77E1DF65" w14:textId="6CC8EF53" w:rsidR="00733E69" w:rsidRPr="006F7631" w:rsidRDefault="00733E69" w:rsidP="002B093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F7631">
              <w:rPr>
                <w:color w:val="000000"/>
                <w:sz w:val="28"/>
                <w:szCs w:val="28"/>
              </w:rPr>
              <w:t xml:space="preserve">Ở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dãy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núi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thiên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nhiên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sự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phân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hoá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giữa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hai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bên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sườn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điển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dãy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Trường Sơn Bắc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Trường Sơn Nam:</w:t>
            </w:r>
          </w:p>
          <w:p w14:paraId="2F441D47" w14:textId="77777777" w:rsidR="00733E69" w:rsidRPr="006F7631" w:rsidRDefault="00733E69" w:rsidP="002B093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F7631">
              <w:rPr>
                <w:color w:val="000000"/>
                <w:sz w:val="28"/>
                <w:szCs w:val="28"/>
              </w:rPr>
              <w:t xml:space="preserve">+ Ở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sườn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đón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gió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mưa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nhiều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>;</w:t>
            </w:r>
          </w:p>
          <w:p w14:paraId="632402BC" w14:textId="77777777" w:rsidR="00733E69" w:rsidRPr="006F7631" w:rsidRDefault="00733E69" w:rsidP="002B093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F7631">
              <w:rPr>
                <w:color w:val="000000"/>
                <w:sz w:val="28"/>
                <w:szCs w:val="28"/>
              </w:rPr>
              <w:t xml:space="preserve">+ Ở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sườn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khuất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gió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mưa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ít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nghèo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nàn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631">
              <w:rPr>
                <w:color w:val="000000"/>
                <w:sz w:val="28"/>
                <w:szCs w:val="28"/>
              </w:rPr>
              <w:t>hơn</w:t>
            </w:r>
            <w:proofErr w:type="spellEnd"/>
            <w:r w:rsidRPr="006F7631">
              <w:rPr>
                <w:color w:val="000000"/>
                <w:sz w:val="28"/>
                <w:szCs w:val="28"/>
              </w:rPr>
              <w:t>.</w:t>
            </w:r>
          </w:p>
          <w:p w14:paraId="0831185A" w14:textId="77777777" w:rsidR="00733E69" w:rsidRPr="006F7631" w:rsidRDefault="00733E69" w:rsidP="008965CF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Style w:val="Strong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14:paraId="416C8708" w14:textId="77777777" w:rsidR="00733E69" w:rsidRDefault="00733E69" w:rsidP="008965CF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2EA456E" w14:textId="77777777" w:rsidR="00CC111D" w:rsidRDefault="00CC111D" w:rsidP="002B093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11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1,0 đ</w:t>
            </w:r>
          </w:p>
          <w:p w14:paraId="226F7D95" w14:textId="77777777" w:rsidR="002B093E" w:rsidRPr="00CC111D" w:rsidRDefault="002B093E" w:rsidP="002B093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C25D5B2" w14:textId="77777777" w:rsidR="00CC111D" w:rsidRPr="00CC111D" w:rsidRDefault="00CC111D" w:rsidP="002B093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C11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1,0 đ</w:t>
            </w:r>
          </w:p>
          <w:p w14:paraId="5E7FF150" w14:textId="76A87EF6" w:rsidR="00CC111D" w:rsidRPr="008965CF" w:rsidRDefault="00CC111D" w:rsidP="002B093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C11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1,0 đ</w:t>
            </w:r>
          </w:p>
        </w:tc>
      </w:tr>
    </w:tbl>
    <w:p w14:paraId="12F50952" w14:textId="77777777" w:rsidR="008965CF" w:rsidRPr="008965CF" w:rsidRDefault="008965CF">
      <w:pPr>
        <w:rPr>
          <w:b/>
          <w:bCs/>
        </w:rPr>
      </w:pPr>
    </w:p>
    <w:sectPr w:rsidR="008965CF" w:rsidRPr="008965CF" w:rsidSect="005A12D7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914C5F"/>
    <w:multiLevelType w:val="hybridMultilevel"/>
    <w:tmpl w:val="C302DCA0"/>
    <w:lvl w:ilvl="0" w:tplc="FE98BE94">
      <w:start w:val="3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5180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CF"/>
    <w:rsid w:val="002B093E"/>
    <w:rsid w:val="002F3B35"/>
    <w:rsid w:val="004C1143"/>
    <w:rsid w:val="005A12D7"/>
    <w:rsid w:val="00733E69"/>
    <w:rsid w:val="00856005"/>
    <w:rsid w:val="008965CF"/>
    <w:rsid w:val="00A43675"/>
    <w:rsid w:val="00B53150"/>
    <w:rsid w:val="00C41847"/>
    <w:rsid w:val="00CC111D"/>
    <w:rsid w:val="00DD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BAD72"/>
  <w15:chartTrackingRefBased/>
  <w15:docId w15:val="{4DF81656-C35E-4C69-9328-2D353C78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965CF"/>
    <w:rPr>
      <w:b/>
      <w:bCs/>
    </w:rPr>
  </w:style>
  <w:style w:type="character" w:styleId="Emphasis">
    <w:name w:val="Emphasis"/>
    <w:basedOn w:val="DefaultParagraphFont"/>
    <w:uiPriority w:val="20"/>
    <w:qFormat/>
    <w:rsid w:val="008965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 Mine</dc:creator>
  <cp:keywords/>
  <dc:description/>
  <cp:lastModifiedBy>Fc Mine</cp:lastModifiedBy>
  <cp:revision>8</cp:revision>
  <cp:lastPrinted>2024-11-26T10:40:00Z</cp:lastPrinted>
  <dcterms:created xsi:type="dcterms:W3CDTF">2024-11-21T06:00:00Z</dcterms:created>
  <dcterms:modified xsi:type="dcterms:W3CDTF">2024-11-26T10:41:00Z</dcterms:modified>
</cp:coreProperties>
</file>