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8A3BE" w14:textId="1825175F" w:rsidR="00FC3F33" w:rsidRPr="00302DBD" w:rsidRDefault="00FC3F33" w:rsidP="00FC3F33">
      <w:pPr>
        <w:spacing w:after="0"/>
        <w:rPr>
          <w:rFonts w:ascii="Times New Roman" w:hAnsi="Times New Roman" w:cs="Times New Roman"/>
          <w:bCs/>
          <w:sz w:val="28"/>
          <w:szCs w:val="28"/>
          <w:lang w:val="it-IT"/>
        </w:rPr>
      </w:pPr>
      <w:r w:rsidRPr="00302DBD">
        <w:rPr>
          <w:rFonts w:ascii="Times New Roman" w:hAnsi="Times New Roman" w:cs="Times New Roman"/>
          <w:bCs/>
          <w:sz w:val="28"/>
          <w:szCs w:val="28"/>
          <w:lang w:val="it-IT"/>
        </w:rPr>
        <w:t>Ngày soạn:</w:t>
      </w:r>
      <w:r w:rsidRPr="00302DBD">
        <w:rPr>
          <w:rFonts w:ascii="Times New Roman" w:hAnsi="Times New Roman" w:cs="Times New Roman"/>
          <w:bCs/>
          <w:sz w:val="28"/>
          <w:szCs w:val="28"/>
        </w:rPr>
        <w:t xml:space="preserve"> </w:t>
      </w:r>
    </w:p>
    <w:p w14:paraId="127E7043" w14:textId="61FE4AE9" w:rsidR="009F7FB2" w:rsidRPr="00302DBD" w:rsidRDefault="00FC3F33" w:rsidP="0050280E">
      <w:pPr>
        <w:spacing w:after="0"/>
        <w:rPr>
          <w:rFonts w:ascii="Times New Roman" w:hAnsi="Times New Roman" w:cs="Times New Roman"/>
          <w:bCs/>
          <w:sz w:val="28"/>
          <w:szCs w:val="28"/>
          <w:lang w:val="it-IT"/>
        </w:rPr>
      </w:pPr>
      <w:r w:rsidRPr="00302DBD">
        <w:rPr>
          <w:rFonts w:ascii="Times New Roman" w:hAnsi="Times New Roman" w:cs="Times New Roman"/>
          <w:bCs/>
          <w:sz w:val="28"/>
          <w:szCs w:val="28"/>
        </w:rPr>
        <w:t xml:space="preserve">Ngày dạy:  </w:t>
      </w:r>
      <w:bookmarkStart w:id="0" w:name="_GoBack"/>
      <w:bookmarkEnd w:id="0"/>
    </w:p>
    <w:p w14:paraId="3C494FB3" w14:textId="306C72D3" w:rsidR="00A86CC1" w:rsidRPr="00A86CC1" w:rsidRDefault="00FC3F33" w:rsidP="00FC3F33">
      <w:pPr>
        <w:spacing w:after="0" w:line="240" w:lineRule="auto"/>
        <w:jc w:val="center"/>
        <w:rPr>
          <w:rFonts w:ascii="Times New Roman" w:hAnsi="Times New Roman" w:cs="Times New Roman"/>
          <w:b/>
          <w:bCs/>
          <w:sz w:val="32"/>
          <w:szCs w:val="32"/>
        </w:rPr>
      </w:pPr>
      <w:r w:rsidRPr="00A86CC1">
        <w:rPr>
          <w:rFonts w:ascii="Times New Roman" w:hAnsi="Times New Roman" w:cs="Times New Roman"/>
          <w:b/>
          <w:bCs/>
          <w:sz w:val="32"/>
          <w:szCs w:val="32"/>
        </w:rPr>
        <w:t>TIẾT 43</w:t>
      </w:r>
    </w:p>
    <w:p w14:paraId="3BC2E4D8" w14:textId="3915F961" w:rsidR="0050280E" w:rsidRPr="00A86CC1" w:rsidRDefault="0050280E" w:rsidP="0050280E">
      <w:pPr>
        <w:spacing w:after="0" w:line="240" w:lineRule="auto"/>
        <w:rPr>
          <w:rFonts w:ascii="Times New Roman" w:hAnsi="Times New Roman" w:cs="Times New Roman"/>
          <w:sz w:val="32"/>
          <w:szCs w:val="32"/>
        </w:rPr>
      </w:pPr>
    </w:p>
    <w:p w14:paraId="72D682F9" w14:textId="3E67A0D4" w:rsidR="0050280E" w:rsidRPr="00A86CC1" w:rsidRDefault="0050280E" w:rsidP="007E646A">
      <w:pPr>
        <w:jc w:val="center"/>
        <w:rPr>
          <w:rFonts w:ascii="Times New Roman" w:eastAsia="Times New Roman" w:hAnsi="Times New Roman" w:cs="Times New Roman"/>
          <w:b/>
          <w:bCs/>
          <w:color w:val="FF0000"/>
          <w:sz w:val="32"/>
          <w:szCs w:val="32"/>
        </w:rPr>
      </w:pPr>
      <w:r w:rsidRPr="00A86CC1">
        <w:rPr>
          <w:rFonts w:ascii="Times New Roman" w:eastAsia="Times New Roman" w:hAnsi="Times New Roman" w:cs="Times New Roman"/>
          <w:b/>
          <w:bCs/>
          <w:color w:val="FF0000"/>
          <w:sz w:val="32"/>
          <w:szCs w:val="32"/>
        </w:rPr>
        <w:t>BÀI 45. SINH QUYỂN</w:t>
      </w:r>
    </w:p>
    <w:p w14:paraId="2A6B7C93"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I. MỤC TIÊU</w:t>
      </w:r>
    </w:p>
    <w:p w14:paraId="7896DF74" w14:textId="77777777" w:rsidR="0050280E" w:rsidRPr="00E0686C" w:rsidRDefault="0050280E" w:rsidP="0050280E">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rPr>
        <w:t>1. Kiến thứ</w:t>
      </w:r>
      <w:r w:rsidRPr="00E0686C">
        <w:rPr>
          <w:rFonts w:ascii="Times New Roman" w:eastAsia="Times New Roman" w:hAnsi="Times New Roman" w:cs="Times New Roman"/>
          <w:b/>
          <w:bCs/>
          <w:sz w:val="28"/>
          <w:szCs w:val="28"/>
          <w:lang w:val="vi-VN"/>
        </w:rPr>
        <w:t>c</w:t>
      </w:r>
    </w:p>
    <w:p w14:paraId="4F074CFE"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Nêu được khái niệm sinh quyển.</w:t>
      </w:r>
    </w:p>
    <w:p w14:paraId="66217CD2"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Nhận biết được các khu sinh học trên Trái Đất.</w:t>
      </w:r>
    </w:p>
    <w:p w14:paraId="2DBE683F"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Năng lực</w:t>
      </w:r>
    </w:p>
    <w:p w14:paraId="7CB1F833"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iCs/>
          <w:sz w:val="28"/>
          <w:szCs w:val="28"/>
        </w:rPr>
        <w:t>Năng lực chung:</w:t>
      </w:r>
    </w:p>
    <w:p w14:paraId="528BA906"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giao tiếp và hợp tác: </w:t>
      </w:r>
      <w:r w:rsidRPr="00E0686C">
        <w:rPr>
          <w:rFonts w:ascii="Times New Roman" w:eastAsia="Times New Roman" w:hAnsi="Times New Roman" w:cs="Times New Roman"/>
          <w:sz w:val="28"/>
          <w:szCs w:val="28"/>
          <w:lang w:val="vi-VN"/>
        </w:rPr>
        <w:t>K</w:t>
      </w:r>
      <w:r w:rsidRPr="00E0686C">
        <w:rPr>
          <w:rFonts w:ascii="Times New Roman" w:eastAsia="Times New Roman" w:hAnsi="Times New Roman" w:cs="Times New Roman"/>
          <w:sz w:val="28"/>
          <w:szCs w:val="28"/>
        </w:rPr>
        <w:t>hả năng thực hiện một cách độc lập hay theo nhóm; trao đổi tích cực với giáo viên và các bạn khác trong lớp.</w:t>
      </w:r>
    </w:p>
    <w:p w14:paraId="52E0259E"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tự chủ và tự học: </w:t>
      </w:r>
      <w:r w:rsidRPr="00E0686C">
        <w:rPr>
          <w:rFonts w:ascii="Times New Roman" w:eastAsia="Times New Roman" w:hAnsi="Times New Roman" w:cs="Times New Roman"/>
          <w:sz w:val="28"/>
          <w:szCs w:val="28"/>
          <w:lang w:val="vi-VN"/>
        </w:rPr>
        <w:t>B</w:t>
      </w:r>
      <w:r w:rsidRPr="00E0686C">
        <w:rPr>
          <w:rFonts w:ascii="Times New Roman" w:eastAsia="Times New Roman" w:hAnsi="Times New Roman" w:cs="Times New Roman"/>
          <w:sz w:val="28"/>
          <w:szCs w:val="28"/>
        </w:rPr>
        <w:t>iết lắng nghe và chia sẻ ý kiến cá nhân với bạn, nhóm và GV. Tích cực tham gia các hoạt động trong lớp.</w:t>
      </w:r>
    </w:p>
    <w:p w14:paraId="7C100173"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giải quyết vấn đề và sáng tạo:</w:t>
      </w:r>
      <w:r w:rsidRPr="00E0686C">
        <w:rPr>
          <w:rFonts w:ascii="Times New Roman" w:eastAsia="Times New Roman" w:hAnsi="Times New Roman" w:cs="Times New Roman"/>
          <w:sz w:val="28"/>
          <w:szCs w:val="28"/>
        </w:rPr>
        <w:t> </w:t>
      </w:r>
      <w:r w:rsidRPr="00E0686C">
        <w:rPr>
          <w:rFonts w:ascii="Times New Roman" w:eastAsia="Times New Roman" w:hAnsi="Times New Roman" w:cs="Times New Roman"/>
          <w:sz w:val="28"/>
          <w:szCs w:val="28"/>
          <w:lang w:val="vi-VN"/>
        </w:rPr>
        <w:t>B</w:t>
      </w:r>
      <w:r w:rsidRPr="00E0686C">
        <w:rPr>
          <w:rFonts w:ascii="Times New Roman" w:eastAsia="Times New Roman" w:hAnsi="Times New Roman" w:cs="Times New Roman"/>
          <w:sz w:val="28"/>
          <w:szCs w:val="28"/>
        </w:rPr>
        <w:t>iết phối hợp với bạn vè làm việc nhóm, tư duy logic, sáng tạo khi giải quyết vấn đề.</w:t>
      </w:r>
    </w:p>
    <w:p w14:paraId="0D149DEE"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iCs/>
          <w:sz w:val="28"/>
          <w:szCs w:val="28"/>
        </w:rPr>
        <w:t>Năng lực riêng:</w:t>
      </w:r>
    </w:p>
    <w:p w14:paraId="6AFB5E64"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nhận thức khoa học tự nhiên:</w:t>
      </w:r>
      <w:r w:rsidRPr="00E0686C">
        <w:rPr>
          <w:rFonts w:ascii="Times New Roman" w:eastAsia="Times New Roman" w:hAnsi="Times New Roman" w:cs="Times New Roman"/>
          <w:sz w:val="28"/>
          <w:szCs w:val="28"/>
        </w:rPr>
        <w:t> Nêu được khái niệm sinh quyển.</w:t>
      </w:r>
    </w:p>
    <w:p w14:paraId="4861259A"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tìm tòi, khám phá thế giới tự nhiên:</w:t>
      </w:r>
      <w:r w:rsidRPr="00E0686C">
        <w:rPr>
          <w:rFonts w:ascii="Times New Roman" w:eastAsia="Times New Roman" w:hAnsi="Times New Roman" w:cs="Times New Roman"/>
          <w:sz w:val="28"/>
          <w:szCs w:val="28"/>
        </w:rPr>
        <w:t> Tìm hiểu được các khu sinh học trên Trái Đất.</w:t>
      </w:r>
    </w:p>
    <w:p w14:paraId="51EC67C6"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Năng lực vận dụng kiến thức, kĩ năng đã học: </w:t>
      </w:r>
      <w:r w:rsidRPr="00E0686C">
        <w:rPr>
          <w:rFonts w:ascii="Times New Roman" w:eastAsia="Times New Roman" w:hAnsi="Times New Roman" w:cs="Times New Roman"/>
          <w:sz w:val="28"/>
          <w:szCs w:val="28"/>
          <w:lang w:val="vi-VN"/>
        </w:rPr>
        <w:t>G</w:t>
      </w:r>
      <w:r w:rsidRPr="00E0686C">
        <w:rPr>
          <w:rFonts w:ascii="Times New Roman" w:eastAsia="Times New Roman" w:hAnsi="Times New Roman" w:cs="Times New Roman"/>
          <w:sz w:val="28"/>
          <w:szCs w:val="28"/>
        </w:rPr>
        <w:t>iải các bài tập vận dụng liên quan đến sinh quyển.</w:t>
      </w:r>
    </w:p>
    <w:p w14:paraId="7556072B"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3. Phẩm chất</w:t>
      </w:r>
    </w:p>
    <w:p w14:paraId="005E0093"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xml:space="preserve">- Tích cực </w:t>
      </w:r>
      <w:r w:rsidRPr="00E0686C">
        <w:rPr>
          <w:rFonts w:ascii="Times New Roman" w:eastAsia="Times New Roman" w:hAnsi="Times New Roman" w:cs="Times New Roman"/>
          <w:sz w:val="28"/>
          <w:szCs w:val="28"/>
          <w:lang w:val="vi-VN"/>
        </w:rPr>
        <w:t xml:space="preserve">tham gia </w:t>
      </w:r>
      <w:r w:rsidRPr="00E0686C">
        <w:rPr>
          <w:rFonts w:ascii="Times New Roman" w:eastAsia="Times New Roman" w:hAnsi="Times New Roman" w:cs="Times New Roman"/>
          <w:sz w:val="28"/>
          <w:szCs w:val="28"/>
        </w:rPr>
        <w:t>các hoạt động nhóm phù hợp với khả năng của bản thân.</w:t>
      </w:r>
    </w:p>
    <w:p w14:paraId="3148B5EF"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Cẩn thận, trung thực và thực hiện yêu cầu bài học.</w:t>
      </w:r>
    </w:p>
    <w:p w14:paraId="4D7863F2"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Có niềm say mê, hứng thú với việc khám phá và học tập khoa học tự nhiên.</w:t>
      </w:r>
    </w:p>
    <w:p w14:paraId="1E9F2624"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II. THIẾT BỊ DẠY HỌC VÀ HỌC LIỆU</w:t>
      </w:r>
    </w:p>
    <w:p w14:paraId="5A86E3C8"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1. Giáo viên</w:t>
      </w:r>
    </w:p>
    <w:p w14:paraId="03DD4C0C"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Giáo án, SHS, SGV, SBT khoa học tự nhiên 8.</w:t>
      </w:r>
    </w:p>
    <w:p w14:paraId="5BBB1A69"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Tranh ảnh hoặc video giới thiệu về sinh quyển.</w:t>
      </w:r>
    </w:p>
    <w:p w14:paraId="33F114DF"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Tranh ảnh hoặc video giới thiệu về các khu sinh học chủ yếu trên Trái Đất</w:t>
      </w:r>
    </w:p>
    <w:p w14:paraId="42BA89FA"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Đối với học sinh</w:t>
      </w:r>
    </w:p>
    <w:p w14:paraId="094C02EE"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S</w:t>
      </w:r>
      <w:r w:rsidRPr="00E0686C">
        <w:rPr>
          <w:rFonts w:ascii="Times New Roman" w:eastAsia="Times New Roman" w:hAnsi="Times New Roman" w:cs="Times New Roman"/>
          <w:sz w:val="28"/>
          <w:szCs w:val="28"/>
          <w:lang w:val="vi-VN"/>
        </w:rPr>
        <w:t>HS</w:t>
      </w:r>
      <w:r w:rsidRPr="00E0686C">
        <w:rPr>
          <w:rFonts w:ascii="Times New Roman" w:eastAsia="Times New Roman" w:hAnsi="Times New Roman" w:cs="Times New Roman"/>
          <w:sz w:val="28"/>
          <w:szCs w:val="28"/>
        </w:rPr>
        <w:t xml:space="preserve"> khoa học tự nhiên 8.</w:t>
      </w:r>
    </w:p>
    <w:p w14:paraId="44192666"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Tranh ảnh, tư liệu có liên quan đến nội dung bài học và dụng cụ học tập.</w:t>
      </w:r>
    </w:p>
    <w:p w14:paraId="13E2EAE7"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III. TIẾN TRÌNH DẠY HỌC</w:t>
      </w:r>
    </w:p>
    <w:p w14:paraId="035A5D37"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A. HOẠT ĐỘNG 1. KHỞI ĐỘNG (MỞ ĐẦU)</w:t>
      </w:r>
    </w:p>
    <w:p w14:paraId="3CB6AA6C"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Mục tiêu:</w:t>
      </w:r>
      <w:r w:rsidRPr="00E0686C">
        <w:rPr>
          <w:rFonts w:ascii="Times New Roman" w:eastAsia="Times New Roman" w:hAnsi="Times New Roman" w:cs="Times New Roman"/>
          <w:sz w:val="28"/>
          <w:szCs w:val="28"/>
        </w:rPr>
        <w:t> Đưa ra các câu hỏi thực tế gần gũi để khơi gợi hứng thú học tập.</w:t>
      </w:r>
    </w:p>
    <w:p w14:paraId="46B4C7DA"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Nội dung:</w:t>
      </w:r>
      <w:r w:rsidRPr="00E0686C">
        <w:rPr>
          <w:rFonts w:ascii="Times New Roman" w:eastAsia="Times New Roman" w:hAnsi="Times New Roman" w:cs="Times New Roman"/>
          <w:sz w:val="28"/>
          <w:szCs w:val="28"/>
        </w:rPr>
        <w:t> HS trả lời câu hỏi mở đầu</w:t>
      </w:r>
    </w:p>
    <w:p w14:paraId="2063CF23"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Sản phẩm:</w:t>
      </w:r>
      <w:r w:rsidRPr="00E0686C">
        <w:rPr>
          <w:rFonts w:ascii="Times New Roman" w:eastAsia="Times New Roman" w:hAnsi="Times New Roman" w:cs="Times New Roman"/>
          <w:sz w:val="28"/>
          <w:szCs w:val="28"/>
        </w:rPr>
        <w:t> Đáp án cho câu hỏi mở đầu</w:t>
      </w:r>
    </w:p>
    <w:p w14:paraId="300E3C7F"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Tổ chức thực hiện:</w:t>
      </w:r>
    </w:p>
    <w:p w14:paraId="2D339241"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w:t>
      </w:r>
    </w:p>
    <w:p w14:paraId="2E7E9158"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GV yêu cầu HS nhắc lại vai trò của trao đổi chất đối với cơ thể người.</w:t>
      </w:r>
    </w:p>
    <w:p w14:paraId="489AAC9E"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GV đưa ra câu hỏi: </w:t>
      </w:r>
      <w:r w:rsidRPr="00E0686C">
        <w:rPr>
          <w:rFonts w:ascii="Times New Roman" w:eastAsia="Times New Roman" w:hAnsi="Times New Roman" w:cs="Times New Roman"/>
          <w:i/>
          <w:iCs/>
          <w:sz w:val="28"/>
          <w:szCs w:val="28"/>
        </w:rPr>
        <w:t>“Trái Đất là ngôi nhà chung của hành triệu sinh vật. Cho đến nay, Trái Đất là nơi duy nhất trong vũ trụ được biết đến là có sự sống. Các loài sinh vật sinh sống ở đâu trên Trái Đất?”</w:t>
      </w:r>
      <w:r w:rsidRPr="00E0686C">
        <w:rPr>
          <w:rFonts w:ascii="Times New Roman" w:eastAsia="Times New Roman" w:hAnsi="Times New Roman" w:cs="Times New Roman"/>
          <w:b/>
          <w:bCs/>
          <w:sz w:val="28"/>
          <w:szCs w:val="28"/>
        </w:rPr>
        <w:t>              </w:t>
      </w:r>
    </w:p>
    <w:p w14:paraId="70DD0675"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2: Thực hiện nhiệm vụ:</w:t>
      </w:r>
    </w:p>
    <w:p w14:paraId="6A4DA745"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HS suy nghĩ trả lời câu hỏi mở đầu.</w:t>
      </w:r>
    </w:p>
    <w:p w14:paraId="4016EA24"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3: Báo cáo, thảo luận:</w:t>
      </w:r>
    </w:p>
    <w:p w14:paraId="4A214C62"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Các học sinh xung phong phát biểu trả lời.</w:t>
      </w:r>
    </w:p>
    <w:p w14:paraId="7A7C1541"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4: Kết luận và nhận xét:</w:t>
      </w:r>
    </w:p>
    <w:p w14:paraId="05484DA9"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lastRenderedPageBreak/>
        <w:t>GV nhận xét, đánh giá và dẫn vào bài: Để có được câu trả lời đầy đủ và chính xác nhất cho câu hỏi này, chúng ta sẽ cùng đi tìm hiểu </w:t>
      </w:r>
      <w:r w:rsidRPr="00E0686C">
        <w:rPr>
          <w:rFonts w:ascii="Times New Roman" w:eastAsia="Times New Roman" w:hAnsi="Times New Roman" w:cs="Times New Roman"/>
          <w:b/>
          <w:bCs/>
          <w:sz w:val="28"/>
          <w:szCs w:val="28"/>
        </w:rPr>
        <w:t>Bài 45. Sinh quyển.</w:t>
      </w:r>
    </w:p>
    <w:p w14:paraId="41D8075D"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 HOẠT ĐỘNG 2. HÌNH THÀNH KIẾN THỨC MỚI</w:t>
      </w:r>
    </w:p>
    <w:p w14:paraId="179F52C1" w14:textId="77777777" w:rsidR="0050280E" w:rsidRPr="00E0686C" w:rsidRDefault="0050280E" w:rsidP="0050280E">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t>Hoạt động 2.1: Tìm hiểu về khái niệm sinh quyển</w:t>
      </w:r>
    </w:p>
    <w:p w14:paraId="56367307"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a. Mục tiêu: </w:t>
      </w:r>
      <w:r w:rsidRPr="00E0686C">
        <w:rPr>
          <w:rFonts w:ascii="Times New Roman" w:eastAsia="Times New Roman" w:hAnsi="Times New Roman" w:cs="Times New Roman"/>
          <w:sz w:val="28"/>
          <w:szCs w:val="28"/>
        </w:rPr>
        <w:t>Nêu được khái niệm sinh quyển</w:t>
      </w:r>
    </w:p>
    <w:p w14:paraId="01E7C73D"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 Nội dung: </w:t>
      </w:r>
      <w:r w:rsidRPr="00E0686C">
        <w:rPr>
          <w:rFonts w:ascii="Times New Roman" w:eastAsia="Times New Roman" w:hAnsi="Times New Roman" w:cs="Times New Roman"/>
          <w:sz w:val="28"/>
          <w:szCs w:val="28"/>
        </w:rPr>
        <w:t>Học sinh dựa vào thông tin sgk để nêu khái niệm sinh quyển và thành phần chính của sinh quyển.</w:t>
      </w:r>
    </w:p>
    <w:p w14:paraId="33D30DA8"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 Sản phẩm: </w:t>
      </w:r>
      <w:r w:rsidRPr="00E0686C">
        <w:rPr>
          <w:rFonts w:ascii="Times New Roman" w:eastAsia="Times New Roman" w:hAnsi="Times New Roman" w:cs="Times New Roman"/>
          <w:sz w:val="28"/>
          <w:szCs w:val="28"/>
        </w:rPr>
        <w:t>Khái niệm sinh quyển, thành phần cấu tạo chính của sinh quyển và vai trò của sinh quyển</w:t>
      </w:r>
    </w:p>
    <w:p w14:paraId="42BFBD1A"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d. Tổ chức thực hiện</w:t>
      </w:r>
    </w:p>
    <w:tbl>
      <w:tblPr>
        <w:tblStyle w:val="TableGrid"/>
        <w:tblW w:w="10179" w:type="dxa"/>
        <w:tblLook w:val="04A0" w:firstRow="1" w:lastRow="0" w:firstColumn="1" w:lastColumn="0" w:noHBand="0" w:noVBand="1"/>
      </w:tblPr>
      <w:tblGrid>
        <w:gridCol w:w="6835"/>
        <w:gridCol w:w="3344"/>
      </w:tblGrid>
      <w:tr w:rsidR="0050280E" w:rsidRPr="00E0686C" w14:paraId="4F0897E3" w14:textId="77777777" w:rsidTr="0014186D">
        <w:trPr>
          <w:trHeight w:val="510"/>
        </w:trPr>
        <w:tc>
          <w:tcPr>
            <w:tcW w:w="6835" w:type="dxa"/>
            <w:shd w:val="clear" w:color="auto" w:fill="CCC0D9" w:themeFill="accent4" w:themeFillTint="66"/>
            <w:vAlign w:val="center"/>
          </w:tcPr>
          <w:p w14:paraId="50C65B79" w14:textId="77777777" w:rsidR="0050280E" w:rsidRPr="00E0686C" w:rsidRDefault="0050280E" w:rsidP="0014186D">
            <w:pPr>
              <w:jc w:val="center"/>
              <w:rPr>
                <w:b/>
                <w:bCs/>
                <w:sz w:val="28"/>
                <w:szCs w:val="28"/>
              </w:rPr>
            </w:pPr>
            <w:r w:rsidRPr="00E0686C">
              <w:rPr>
                <w:b/>
                <w:bCs/>
                <w:sz w:val="28"/>
                <w:szCs w:val="28"/>
              </w:rPr>
              <w:t>HOẠT ĐỘNG CỦA GV VÀ HS</w:t>
            </w:r>
          </w:p>
        </w:tc>
        <w:tc>
          <w:tcPr>
            <w:tcW w:w="3344" w:type="dxa"/>
            <w:shd w:val="clear" w:color="auto" w:fill="CCC0D9" w:themeFill="accent4" w:themeFillTint="66"/>
            <w:vAlign w:val="center"/>
          </w:tcPr>
          <w:p w14:paraId="64B0004E" w14:textId="77777777" w:rsidR="0050280E" w:rsidRPr="00E0686C" w:rsidRDefault="0050280E" w:rsidP="0014186D">
            <w:pPr>
              <w:jc w:val="center"/>
              <w:rPr>
                <w:b/>
                <w:bCs/>
                <w:sz w:val="28"/>
                <w:szCs w:val="28"/>
              </w:rPr>
            </w:pPr>
            <w:r w:rsidRPr="00E0686C">
              <w:rPr>
                <w:b/>
                <w:bCs/>
                <w:sz w:val="28"/>
                <w:szCs w:val="28"/>
              </w:rPr>
              <w:t>SẢN PHẨM DỰ KIẾN</w:t>
            </w:r>
          </w:p>
        </w:tc>
      </w:tr>
      <w:tr w:rsidR="0050280E" w:rsidRPr="00E0686C" w14:paraId="351B8EF9" w14:textId="77777777" w:rsidTr="0014186D">
        <w:tc>
          <w:tcPr>
            <w:tcW w:w="6835" w:type="dxa"/>
          </w:tcPr>
          <w:p w14:paraId="17B7BA5B" w14:textId="77777777" w:rsidR="0050280E" w:rsidRPr="00E0686C" w:rsidRDefault="0050280E" w:rsidP="0014186D">
            <w:pPr>
              <w:rPr>
                <w:sz w:val="28"/>
                <w:szCs w:val="28"/>
              </w:rPr>
            </w:pPr>
            <w:r w:rsidRPr="00E0686C">
              <w:rPr>
                <w:b/>
                <w:bCs/>
                <w:sz w:val="28"/>
                <w:szCs w:val="28"/>
              </w:rPr>
              <w:t>Bước 1: Chuyển giao nhiệm vụ</w:t>
            </w:r>
          </w:p>
          <w:p w14:paraId="7E74F532" w14:textId="77777777" w:rsidR="0050280E" w:rsidRPr="00E0686C" w:rsidRDefault="0050280E" w:rsidP="0014186D">
            <w:pPr>
              <w:rPr>
                <w:sz w:val="28"/>
                <w:szCs w:val="28"/>
              </w:rPr>
            </w:pPr>
            <w:r w:rsidRPr="00E0686C">
              <w:rPr>
                <w:b/>
                <w:bCs/>
                <w:sz w:val="28"/>
                <w:szCs w:val="28"/>
              </w:rPr>
              <w:t>-</w:t>
            </w:r>
            <w:r w:rsidRPr="00E0686C">
              <w:rPr>
                <w:sz w:val="28"/>
                <w:szCs w:val="28"/>
              </w:rPr>
              <w:t> GV yêu cầu HS theo dõi hình ảnh, video, hoạt động nhóm đôi, đọc thông tin trong sgk, nêu khái niệm sinh quyển, thành phần cấu tạo chính của sinh quyển và  vai trò của sinh quyển.</w:t>
            </w:r>
          </w:p>
          <w:p w14:paraId="67EF6B95" w14:textId="77777777" w:rsidR="0050280E" w:rsidRPr="00E0686C" w:rsidRDefault="0050280E" w:rsidP="0014186D">
            <w:pPr>
              <w:rPr>
                <w:sz w:val="28"/>
                <w:szCs w:val="28"/>
              </w:rPr>
            </w:pPr>
            <w:r w:rsidRPr="00E0686C">
              <w:rPr>
                <w:sz w:val="28"/>
                <w:szCs w:val="28"/>
              </w:rPr>
              <w:t> </w:t>
            </w:r>
            <w:r w:rsidRPr="00E0686C">
              <w:rPr>
                <w:b/>
                <w:bCs/>
                <w:sz w:val="28"/>
                <w:szCs w:val="28"/>
              </w:rPr>
              <w:t>Bước 2: Thực hiện nhiệm vụ</w:t>
            </w:r>
          </w:p>
          <w:p w14:paraId="66FF2D09" w14:textId="77777777" w:rsidR="0050280E" w:rsidRPr="00E0686C" w:rsidRDefault="0050280E" w:rsidP="0014186D">
            <w:pPr>
              <w:rPr>
                <w:sz w:val="28"/>
                <w:szCs w:val="28"/>
              </w:rPr>
            </w:pPr>
            <w:r w:rsidRPr="00E0686C">
              <w:rPr>
                <w:b/>
                <w:bCs/>
                <w:sz w:val="28"/>
                <w:szCs w:val="28"/>
              </w:rPr>
              <w:t>- </w:t>
            </w:r>
            <w:r w:rsidRPr="00E0686C">
              <w:rPr>
                <w:sz w:val="28"/>
                <w:szCs w:val="28"/>
              </w:rPr>
              <w:t>HS theo dõi hình ảnh, video, đọc thông tin trong sgk, thảo luận nhóm hoàn thành nhiệm vụ.</w:t>
            </w:r>
          </w:p>
          <w:p w14:paraId="666FA069" w14:textId="77777777" w:rsidR="0050280E" w:rsidRPr="00E0686C" w:rsidRDefault="0050280E" w:rsidP="0014186D">
            <w:pPr>
              <w:rPr>
                <w:b/>
                <w:bCs/>
                <w:sz w:val="28"/>
                <w:szCs w:val="28"/>
              </w:rPr>
            </w:pPr>
            <w:r w:rsidRPr="00E0686C">
              <w:rPr>
                <w:b/>
                <w:bCs/>
                <w:sz w:val="28"/>
                <w:szCs w:val="28"/>
              </w:rPr>
              <w:t xml:space="preserve">Video Khu dự trữ sinh quyển quần đảo Cát Bà </w:t>
            </w:r>
          </w:p>
          <w:p w14:paraId="6369DCCB" w14:textId="77777777" w:rsidR="0050280E" w:rsidRPr="00E0686C" w:rsidRDefault="0050280E" w:rsidP="0014186D">
            <w:pPr>
              <w:rPr>
                <w:i/>
                <w:iCs/>
                <w:color w:val="0070C0"/>
                <w:sz w:val="28"/>
                <w:szCs w:val="28"/>
              </w:rPr>
            </w:pPr>
            <w:r w:rsidRPr="00E0686C">
              <w:rPr>
                <w:i/>
                <w:iCs/>
                <w:color w:val="0070C0"/>
                <w:sz w:val="28"/>
                <w:szCs w:val="28"/>
              </w:rPr>
              <w:t xml:space="preserve"> https://www.youtube.com/watch?v=a1ifkmzZ23E&amp;t=113s</w:t>
            </w:r>
          </w:p>
          <w:p w14:paraId="6F48533A" w14:textId="77777777" w:rsidR="0050280E" w:rsidRPr="00E0686C" w:rsidRDefault="0050280E" w:rsidP="0014186D">
            <w:pPr>
              <w:rPr>
                <w:sz w:val="28"/>
                <w:szCs w:val="28"/>
              </w:rPr>
            </w:pPr>
            <w:r w:rsidRPr="00E0686C">
              <w:rPr>
                <w:b/>
                <w:bCs/>
                <w:sz w:val="28"/>
                <w:szCs w:val="28"/>
              </w:rPr>
              <w:t>Bước 3: Báo cáo, thảo luận</w:t>
            </w:r>
          </w:p>
          <w:p w14:paraId="44ADBF19" w14:textId="77777777" w:rsidR="0050280E" w:rsidRPr="00E0686C" w:rsidRDefault="0050280E" w:rsidP="0014186D">
            <w:pPr>
              <w:rPr>
                <w:sz w:val="28"/>
                <w:szCs w:val="28"/>
              </w:rPr>
            </w:pPr>
            <w:r w:rsidRPr="00E0686C">
              <w:rPr>
                <w:b/>
                <w:bCs/>
                <w:sz w:val="28"/>
                <w:szCs w:val="28"/>
              </w:rPr>
              <w:t>- </w:t>
            </w:r>
            <w:r w:rsidRPr="00E0686C">
              <w:rPr>
                <w:sz w:val="28"/>
                <w:szCs w:val="28"/>
              </w:rPr>
              <w:t>Đại diện nhóm HS trình bày.</w:t>
            </w:r>
          </w:p>
          <w:p w14:paraId="5888F2A1" w14:textId="77777777" w:rsidR="0050280E" w:rsidRPr="00E0686C" w:rsidRDefault="0050280E" w:rsidP="0014186D">
            <w:pPr>
              <w:rPr>
                <w:sz w:val="28"/>
                <w:szCs w:val="28"/>
              </w:rPr>
            </w:pPr>
            <w:r w:rsidRPr="00E0686C">
              <w:rPr>
                <w:sz w:val="28"/>
                <w:szCs w:val="28"/>
              </w:rPr>
              <w:t>- Một số HS nhóm khác nhận xét, bổ sung cho bạn.</w:t>
            </w:r>
          </w:p>
          <w:p w14:paraId="18D0EE72" w14:textId="77777777" w:rsidR="0050280E" w:rsidRPr="00E0686C" w:rsidRDefault="0050280E" w:rsidP="0014186D">
            <w:pPr>
              <w:rPr>
                <w:sz w:val="28"/>
                <w:szCs w:val="28"/>
              </w:rPr>
            </w:pPr>
            <w:r w:rsidRPr="00E0686C">
              <w:rPr>
                <w:b/>
                <w:bCs/>
                <w:sz w:val="28"/>
                <w:szCs w:val="28"/>
              </w:rPr>
              <w:t>Bước 4: Kết luận</w:t>
            </w:r>
          </w:p>
          <w:p w14:paraId="22584ABB" w14:textId="77777777" w:rsidR="0050280E" w:rsidRPr="00E0686C" w:rsidRDefault="0050280E" w:rsidP="0014186D">
            <w:pPr>
              <w:rPr>
                <w:sz w:val="28"/>
                <w:szCs w:val="28"/>
              </w:rPr>
            </w:pPr>
            <w:r w:rsidRPr="00E0686C">
              <w:rPr>
                <w:b/>
                <w:bCs/>
                <w:sz w:val="28"/>
                <w:szCs w:val="28"/>
              </w:rPr>
              <w:t>- </w:t>
            </w:r>
            <w:r w:rsidRPr="00E0686C">
              <w:rPr>
                <w:sz w:val="28"/>
                <w:szCs w:val="28"/>
              </w:rPr>
              <w:t>GV nhận xét kết quả thảo luận nhóm, thái độ làm việc của các HS trong nhóm.</w:t>
            </w:r>
          </w:p>
          <w:p w14:paraId="3037AE11" w14:textId="77777777" w:rsidR="0050280E" w:rsidRPr="00E0686C" w:rsidRDefault="0050280E" w:rsidP="0014186D">
            <w:pPr>
              <w:rPr>
                <w:b/>
                <w:bCs/>
                <w:sz w:val="28"/>
                <w:szCs w:val="28"/>
              </w:rPr>
            </w:pPr>
            <w:r w:rsidRPr="00E0686C">
              <w:rPr>
                <w:sz w:val="28"/>
                <w:szCs w:val="28"/>
              </w:rPr>
              <w:t>- GV tổng quát lại kiến thức trọng tâm và yêu cầu HS ghi chép đầy đủ vào vở.</w:t>
            </w:r>
          </w:p>
        </w:tc>
        <w:tc>
          <w:tcPr>
            <w:tcW w:w="3344" w:type="dxa"/>
          </w:tcPr>
          <w:p w14:paraId="631D9C9D" w14:textId="77777777" w:rsidR="0050280E" w:rsidRPr="00E0686C" w:rsidRDefault="0050280E" w:rsidP="0014186D">
            <w:pPr>
              <w:rPr>
                <w:sz w:val="28"/>
                <w:szCs w:val="28"/>
              </w:rPr>
            </w:pPr>
            <w:r w:rsidRPr="00E0686C">
              <w:rPr>
                <w:b/>
                <w:bCs/>
                <w:sz w:val="28"/>
                <w:szCs w:val="28"/>
              </w:rPr>
              <w:t>I. Khái niệm sinh quyển</w:t>
            </w:r>
          </w:p>
          <w:p w14:paraId="020E1618" w14:textId="77777777" w:rsidR="0050280E" w:rsidRPr="00E0686C" w:rsidRDefault="0050280E" w:rsidP="0014186D">
            <w:pPr>
              <w:rPr>
                <w:sz w:val="28"/>
                <w:szCs w:val="28"/>
              </w:rPr>
            </w:pPr>
            <w:r w:rsidRPr="00E0686C">
              <w:rPr>
                <w:sz w:val="28"/>
                <w:szCs w:val="28"/>
              </w:rPr>
              <w:t>- Sinh quyển là toàn bộ sinh vật sống trên Trái Đất cùng các nhân tố vô sinh của môi trường.</w:t>
            </w:r>
          </w:p>
          <w:p w14:paraId="71724F23" w14:textId="77777777" w:rsidR="0050280E" w:rsidRPr="00E0686C" w:rsidRDefault="0050280E" w:rsidP="0014186D">
            <w:pPr>
              <w:rPr>
                <w:sz w:val="28"/>
                <w:szCs w:val="28"/>
              </w:rPr>
            </w:pPr>
            <w:r w:rsidRPr="00E0686C">
              <w:rPr>
                <w:sz w:val="28"/>
                <w:szCs w:val="28"/>
              </w:rPr>
              <w:t>- Sinh quyển là một hệ sinh thái khổng lồ, bao gồm:</w:t>
            </w:r>
          </w:p>
          <w:p w14:paraId="4952E94D" w14:textId="77777777" w:rsidR="0050280E" w:rsidRPr="00E0686C" w:rsidRDefault="0050280E" w:rsidP="0014186D">
            <w:pPr>
              <w:rPr>
                <w:sz w:val="28"/>
                <w:szCs w:val="28"/>
              </w:rPr>
            </w:pPr>
            <w:r w:rsidRPr="00E0686C">
              <w:rPr>
                <w:sz w:val="28"/>
                <w:szCs w:val="28"/>
              </w:rPr>
              <w:t>+ Lớp đất</w:t>
            </w:r>
          </w:p>
          <w:p w14:paraId="0CCD1BFF" w14:textId="77777777" w:rsidR="0050280E" w:rsidRPr="00E0686C" w:rsidRDefault="0050280E" w:rsidP="0014186D">
            <w:pPr>
              <w:rPr>
                <w:sz w:val="28"/>
                <w:szCs w:val="28"/>
              </w:rPr>
            </w:pPr>
            <w:r w:rsidRPr="00E0686C">
              <w:rPr>
                <w:sz w:val="28"/>
                <w:szCs w:val="28"/>
              </w:rPr>
              <w:t>+ Lớp không khí</w:t>
            </w:r>
          </w:p>
          <w:p w14:paraId="33B7C421" w14:textId="77777777" w:rsidR="0050280E" w:rsidRPr="00E0686C" w:rsidRDefault="0050280E" w:rsidP="0014186D">
            <w:pPr>
              <w:rPr>
                <w:sz w:val="28"/>
                <w:szCs w:val="28"/>
              </w:rPr>
            </w:pPr>
            <w:r w:rsidRPr="00E0686C">
              <w:rPr>
                <w:sz w:val="28"/>
                <w:szCs w:val="28"/>
              </w:rPr>
              <w:t>+ Lớp nước đại dương.</w:t>
            </w:r>
          </w:p>
          <w:p w14:paraId="2BEBEC33" w14:textId="77777777" w:rsidR="0050280E" w:rsidRPr="00E0686C" w:rsidRDefault="0050280E" w:rsidP="0014186D">
            <w:pPr>
              <w:rPr>
                <w:sz w:val="28"/>
                <w:szCs w:val="28"/>
              </w:rPr>
            </w:pPr>
            <w:r w:rsidRPr="00E0686C">
              <w:rPr>
                <w:sz w:val="28"/>
                <w:szCs w:val="28"/>
              </w:rPr>
              <w:t>- Sinh quyển cung cấp các nhân tố vô sinh cần thiết cho sự tồn tại của sinh vật, các sinh vật muốn tồn tại phải thích nghi với điều kiện môi trường của sinh quyển.</w:t>
            </w:r>
          </w:p>
          <w:p w14:paraId="14D11B93" w14:textId="77777777" w:rsidR="0050280E" w:rsidRPr="00E0686C" w:rsidRDefault="0050280E" w:rsidP="0014186D">
            <w:pPr>
              <w:rPr>
                <w:b/>
                <w:bCs/>
                <w:sz w:val="28"/>
                <w:szCs w:val="28"/>
              </w:rPr>
            </w:pPr>
            <w:r w:rsidRPr="00E0686C">
              <w:rPr>
                <w:sz w:val="28"/>
                <w:szCs w:val="28"/>
              </w:rPr>
              <w:t> </w:t>
            </w:r>
          </w:p>
        </w:tc>
      </w:tr>
    </w:tbl>
    <w:p w14:paraId="7D48C59D" w14:textId="77777777" w:rsidR="0050280E" w:rsidRPr="00E0686C" w:rsidRDefault="0050280E" w:rsidP="0050280E">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rPr>
        <w:t>Hoạt động 2.2: Tìm hiểu các khu sinh học chủ yếu</w:t>
      </w:r>
    </w:p>
    <w:p w14:paraId="6BD20C19"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a. Mục tiêu: </w:t>
      </w:r>
      <w:r w:rsidRPr="00E0686C">
        <w:rPr>
          <w:rFonts w:ascii="Times New Roman" w:eastAsia="Times New Roman" w:hAnsi="Times New Roman" w:cs="Times New Roman"/>
          <w:sz w:val="28"/>
          <w:szCs w:val="28"/>
        </w:rPr>
        <w:t>Nhận biết được các khu sinh học trên Trái Đất.</w:t>
      </w:r>
    </w:p>
    <w:p w14:paraId="742702DB"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 Nội dung: </w:t>
      </w:r>
      <w:r w:rsidRPr="00E0686C">
        <w:rPr>
          <w:rFonts w:ascii="Times New Roman" w:eastAsia="Times New Roman" w:hAnsi="Times New Roman" w:cs="Times New Roman"/>
          <w:sz w:val="28"/>
          <w:szCs w:val="28"/>
        </w:rPr>
        <w:t>HS tìm hiểu thông tin trong sgk kết hợp trả lời câu hỏi và thực hiện hoạt động trong sách để hình thành kiến thức.</w:t>
      </w:r>
    </w:p>
    <w:p w14:paraId="17A57B6E"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c. Sản phẩm: </w:t>
      </w:r>
      <w:r w:rsidRPr="00E0686C">
        <w:rPr>
          <w:rFonts w:ascii="Times New Roman" w:eastAsia="Times New Roman" w:hAnsi="Times New Roman" w:cs="Times New Roman"/>
          <w:sz w:val="28"/>
          <w:szCs w:val="28"/>
        </w:rPr>
        <w:t>Đặc điểm của các khu sinh học và đáp án các câu hỏi mục II sgk trang 186, 187</w:t>
      </w:r>
    </w:p>
    <w:p w14:paraId="427CE5C8"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d. Tổ chức thực hiện</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74"/>
        <w:gridCol w:w="5954"/>
      </w:tblGrid>
      <w:tr w:rsidR="0050280E" w:rsidRPr="00E0686C" w14:paraId="09EBC7AA" w14:textId="77777777" w:rsidTr="0014186D">
        <w:trPr>
          <w:trHeight w:val="113"/>
        </w:trPr>
        <w:tc>
          <w:tcPr>
            <w:tcW w:w="3974" w:type="dxa"/>
            <w:shd w:val="clear" w:color="auto" w:fill="CCC0D9" w:themeFill="accent4" w:themeFillTint="66"/>
            <w:tcMar>
              <w:top w:w="75" w:type="dxa"/>
              <w:left w:w="0" w:type="dxa"/>
              <w:bottom w:w="75" w:type="dxa"/>
              <w:right w:w="75" w:type="dxa"/>
            </w:tcMar>
            <w:vAlign w:val="center"/>
            <w:hideMark/>
          </w:tcPr>
          <w:p w14:paraId="4C87F3AF" w14:textId="77777777" w:rsidR="0050280E" w:rsidRPr="00E0686C" w:rsidRDefault="0050280E" w:rsidP="0014186D">
            <w:pPr>
              <w:jc w:val="cente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HOẠT ĐỘNG CỦA GV VÀ HS</w:t>
            </w:r>
          </w:p>
        </w:tc>
        <w:tc>
          <w:tcPr>
            <w:tcW w:w="5954" w:type="dxa"/>
            <w:shd w:val="clear" w:color="auto" w:fill="CCC0D9" w:themeFill="accent4" w:themeFillTint="66"/>
            <w:tcMar>
              <w:top w:w="75" w:type="dxa"/>
              <w:left w:w="75" w:type="dxa"/>
              <w:bottom w:w="75" w:type="dxa"/>
              <w:right w:w="0" w:type="dxa"/>
            </w:tcMar>
            <w:vAlign w:val="center"/>
            <w:hideMark/>
          </w:tcPr>
          <w:p w14:paraId="169C6C19" w14:textId="77777777" w:rsidR="0050280E" w:rsidRPr="00E0686C" w:rsidRDefault="0050280E" w:rsidP="0014186D">
            <w:pPr>
              <w:jc w:val="cente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SẢN PHẨM DỰ KIẾN</w:t>
            </w:r>
          </w:p>
        </w:tc>
      </w:tr>
      <w:tr w:rsidR="0050280E" w:rsidRPr="00E0686C" w14:paraId="7832FFAA" w14:textId="77777777" w:rsidTr="0014186D">
        <w:tc>
          <w:tcPr>
            <w:tcW w:w="3974" w:type="dxa"/>
            <w:shd w:val="clear" w:color="auto" w:fill="FFFFFF"/>
            <w:tcMar>
              <w:top w:w="75" w:type="dxa"/>
              <w:left w:w="0" w:type="dxa"/>
              <w:bottom w:w="75" w:type="dxa"/>
              <w:right w:w="75" w:type="dxa"/>
            </w:tcMar>
            <w:hideMark/>
          </w:tcPr>
          <w:p w14:paraId="35576A4C"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w:t>
            </w:r>
          </w:p>
          <w:p w14:paraId="7595BF85"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w:t>
            </w:r>
            <w:r w:rsidRPr="00E0686C">
              <w:rPr>
                <w:rFonts w:ascii="Times New Roman" w:eastAsia="Times New Roman" w:hAnsi="Times New Roman" w:cs="Times New Roman"/>
                <w:sz w:val="28"/>
                <w:szCs w:val="28"/>
              </w:rPr>
              <w:t> GV giới thiệu về việc phân chia các khu vực sinh học.</w:t>
            </w:r>
          </w:p>
          <w:p w14:paraId="0CE15053"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w:t>
            </w:r>
          </w:p>
          <w:p w14:paraId="3AD32F22"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w:t>
            </w:r>
          </w:p>
          <w:p w14:paraId="52C400EB"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w:t>
            </w:r>
          </w:p>
          <w:p w14:paraId="446421D8"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w:t>
            </w:r>
          </w:p>
          <w:p w14:paraId="50733994"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GV yêu cầu HS hoạt động nhóm 4, đọc nội dung sgk, nêu đặc điểm của các khu sinh học và trả lời các </w:t>
            </w:r>
            <w:r w:rsidRPr="00E0686C">
              <w:rPr>
                <w:rFonts w:ascii="Times New Roman" w:eastAsia="Times New Roman" w:hAnsi="Times New Roman" w:cs="Times New Roman"/>
                <w:b/>
                <w:bCs/>
                <w:sz w:val="28"/>
                <w:szCs w:val="28"/>
              </w:rPr>
              <w:t>câu hỏi mục II sgk trang 186, 187.</w:t>
            </w:r>
          </w:p>
          <w:p w14:paraId="6F74C1FF"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w:t>
            </w:r>
          </w:p>
          <w:p w14:paraId="6D434EAB"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2: Thực hiện nhiệm vụ</w:t>
            </w:r>
          </w:p>
          <w:p w14:paraId="4A2DD9DA"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w:t>
            </w:r>
            <w:r w:rsidRPr="00E0686C">
              <w:rPr>
                <w:rFonts w:ascii="Times New Roman" w:eastAsia="Times New Roman" w:hAnsi="Times New Roman" w:cs="Times New Roman"/>
                <w:sz w:val="28"/>
                <w:szCs w:val="28"/>
              </w:rPr>
              <w:t>HS theo dõi hình ảnh, đọc thông tin trong sgk, thảo luận nhóm hoàn thành nhiệm vụ.</w:t>
            </w:r>
          </w:p>
          <w:p w14:paraId="5C0B510B"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3: Báo cáo, thảo luận</w:t>
            </w:r>
          </w:p>
          <w:p w14:paraId="3930EC76"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w:t>
            </w:r>
            <w:r w:rsidRPr="00E0686C">
              <w:rPr>
                <w:rFonts w:ascii="Times New Roman" w:eastAsia="Times New Roman" w:hAnsi="Times New Roman" w:cs="Times New Roman"/>
                <w:sz w:val="28"/>
                <w:szCs w:val="28"/>
              </w:rPr>
              <w:t>Đại diện nhóm HS trình bày.</w:t>
            </w:r>
          </w:p>
          <w:p w14:paraId="24EC4010"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Một số HS nhóm khác nhận xét, bổ sung cho bạn.</w:t>
            </w:r>
          </w:p>
          <w:p w14:paraId="16626D72" w14:textId="77777777" w:rsidR="0050280E" w:rsidRPr="00E0686C" w:rsidRDefault="0050280E" w:rsidP="0014186D">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Bước 4: Kết luận</w:t>
            </w:r>
          </w:p>
          <w:p w14:paraId="590D7AC4"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 </w:t>
            </w:r>
            <w:r w:rsidRPr="00E0686C">
              <w:rPr>
                <w:rFonts w:ascii="Times New Roman" w:eastAsia="Times New Roman" w:hAnsi="Times New Roman" w:cs="Times New Roman"/>
                <w:sz w:val="28"/>
                <w:szCs w:val="28"/>
              </w:rPr>
              <w:t>GV nhận xét kết quả thảo luận nhóm, thái độ làm việc của các HS trong nhóm.</w:t>
            </w:r>
          </w:p>
          <w:p w14:paraId="752B8E90"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GV tổng quát lại kiến thức trọng tâm và yêu cầu HS ghi chép đầy đủ vào vở.</w:t>
            </w:r>
          </w:p>
        </w:tc>
        <w:tc>
          <w:tcPr>
            <w:tcW w:w="5954" w:type="dxa"/>
            <w:shd w:val="clear" w:color="auto" w:fill="FFFFFF"/>
            <w:tcMar>
              <w:top w:w="75" w:type="dxa"/>
              <w:left w:w="75" w:type="dxa"/>
              <w:bottom w:w="75" w:type="dxa"/>
              <w:right w:w="0" w:type="dxa"/>
            </w:tcMar>
            <w:hideMark/>
          </w:tcPr>
          <w:p w14:paraId="23091097"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II. Các khu sinh học chủ yếu</w:t>
            </w:r>
          </w:p>
          <w:p w14:paraId="2DCE4873"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Ở các vùng địa lí khác nhau, điều kiện khí hậu không đồng nhất đã hình thành các hệ sinh thái đặc trưng cho vùng gọi là khu sinh học. Phân loại:</w:t>
            </w:r>
          </w:p>
          <w:p w14:paraId="5DBE2437"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Khu sinh học trên cạn</w:t>
            </w:r>
          </w:p>
          <w:p w14:paraId="628033E9"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Khu sinh học nước ngọt</w:t>
            </w:r>
          </w:p>
          <w:p w14:paraId="6B545AFE"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Khu sinh học nước biển.</w:t>
            </w:r>
          </w:p>
          <w:p w14:paraId="1E33AAF3"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a) Khu sinh học trên cạn</w:t>
            </w:r>
          </w:p>
          <w:p w14:paraId="3F31FCAD"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Từ vùng cực đến vùng nhiệt đới có các khu sinh học: đồng rêu hàn đới, rừng lá kim phương bắc, rừng ôn đới, rừng mưa nhiệt đới.</w:t>
            </w:r>
          </w:p>
          <w:p w14:paraId="7BB74EDD"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noProof/>
                <w:sz w:val="28"/>
                <w:szCs w:val="28"/>
              </w:rPr>
              <w:drawing>
                <wp:inline distT="0" distB="0" distL="0" distR="0" wp14:anchorId="501557F9" wp14:editId="5DDCCDD6">
                  <wp:extent cx="3314700" cy="1928956"/>
                  <wp:effectExtent l="0" t="0" r="0" b="0"/>
                  <wp:docPr id="259929442" name="Picture 1" descr="A diagram of a tree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29442" name="Picture 1" descr="A diagram of a tree structure&#10;&#10;Description automatically generated"/>
                          <pic:cNvPicPr/>
                        </pic:nvPicPr>
                        <pic:blipFill>
                          <a:blip r:embed="rId9"/>
                          <a:stretch>
                            <a:fillRect/>
                          </a:stretch>
                        </pic:blipFill>
                        <pic:spPr>
                          <a:xfrm>
                            <a:off x="0" y="0"/>
                            <a:ext cx="3337954" cy="1942489"/>
                          </a:xfrm>
                          <a:prstGeom prst="rect">
                            <a:avLst/>
                          </a:prstGeom>
                        </pic:spPr>
                      </pic:pic>
                    </a:graphicData>
                  </a:graphic>
                </wp:inline>
              </w:drawing>
            </w:r>
          </w:p>
          <w:p w14:paraId="42596235" w14:textId="77777777" w:rsidR="0050280E" w:rsidRPr="00E0686C" w:rsidRDefault="0050280E" w:rsidP="0014186D">
            <w:pPr>
              <w:rPr>
                <w:rFonts w:ascii="Times New Roman" w:eastAsia="Times New Roman" w:hAnsi="Times New Roman" w:cs="Times New Roman"/>
                <w:sz w:val="28"/>
                <w:szCs w:val="28"/>
              </w:rPr>
            </w:pPr>
          </w:p>
          <w:p w14:paraId="7A1950B6"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Đáp án câu hỏi mục II sgk trang 186:</w:t>
            </w:r>
          </w:p>
          <w:p w14:paraId="383A3E91"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Việc hình thành các khu sinh học trên cạn khác nhau là do yếu tố nhiệt độ và độ ẩm quyết định.</w:t>
            </w:r>
          </w:p>
          <w:p w14:paraId="2D7F229C"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b) Khu sinh học nước ngọt</w:t>
            </w:r>
          </w:p>
          <w:p w14:paraId="015F7DA9"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Khu vực nước đứng: ao, hồ, đầm,…</w:t>
            </w:r>
          </w:p>
          <w:p w14:paraId="47647EB5"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Khu vực nước chảy: sông, suối,…</w:t>
            </w:r>
          </w:p>
          <w:p w14:paraId="755DB613"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 Khu sinh học nước biển</w:t>
            </w:r>
          </w:p>
          <w:p w14:paraId="271EF7C8"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w:t>
            </w:r>
            <w:r w:rsidRPr="00E0686C">
              <w:rPr>
                <w:rFonts w:ascii="Times New Roman" w:eastAsia="Times New Roman" w:hAnsi="Times New Roman" w:cs="Times New Roman"/>
                <w:sz w:val="28"/>
                <w:szCs w:val="28"/>
              </w:rPr>
              <w:t> Sinh vật có sự khác nhau theo chiều thẳng đứng và chiều ngang.</w:t>
            </w:r>
          </w:p>
          <w:p w14:paraId="6A147750"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Tầng nước mặt và ven bờ có thành phần sinh vật phong phú nhất.</w:t>
            </w:r>
          </w:p>
          <w:p w14:paraId="2E323917"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noProof/>
                <w:sz w:val="28"/>
                <w:szCs w:val="28"/>
              </w:rPr>
              <w:drawing>
                <wp:inline distT="0" distB="0" distL="0" distR="0" wp14:anchorId="7AD17789" wp14:editId="50E3B915">
                  <wp:extent cx="2707496" cy="2133600"/>
                  <wp:effectExtent l="0" t="0" r="0" b="0"/>
                  <wp:docPr id="1705812967" name="Picture 1" descr="A diagram of a life cycle of a sea cre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12967" name="Picture 1" descr="A diagram of a life cycle of a sea creature&#10;&#10;Description automatically generated"/>
                          <pic:cNvPicPr/>
                        </pic:nvPicPr>
                        <pic:blipFill>
                          <a:blip r:embed="rId10"/>
                          <a:stretch>
                            <a:fillRect/>
                          </a:stretch>
                        </pic:blipFill>
                        <pic:spPr>
                          <a:xfrm>
                            <a:off x="0" y="0"/>
                            <a:ext cx="2728684" cy="2150297"/>
                          </a:xfrm>
                          <a:prstGeom prst="rect">
                            <a:avLst/>
                          </a:prstGeom>
                        </pic:spPr>
                      </pic:pic>
                    </a:graphicData>
                  </a:graphic>
                </wp:inline>
              </w:drawing>
            </w:r>
          </w:p>
          <w:p w14:paraId="57C4F8F4"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Đáp án hoạt động mục II sgk trang 187:</w:t>
            </w:r>
          </w:p>
          <w:p w14:paraId="3A8F7B10"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Ví dụ:</w:t>
            </w:r>
          </w:p>
          <w:p w14:paraId="2D70E729"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Khu sinh học rừng ôn đới: phong, sến đỏ, sồi, sóc, chim gõ kiến, hươu, lợn lòi, cáo, gấu.</w:t>
            </w:r>
          </w:p>
          <w:p w14:paraId="5F60DB45"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Khu sinh học sa mạc và hoang mạc: xương rồng, cỏ lạc đà, ngải, lạc đà, thằn lằn, rắn, sâu bọ cánh cứng,…</w:t>
            </w:r>
          </w:p>
          <w:p w14:paraId="21C8DBEE"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i/>
                <w:iCs/>
                <w:sz w:val="28"/>
                <w:szCs w:val="28"/>
              </w:rPr>
              <w:t>+ Khu sinh học đồng rêu hàn đới: rêu, địa y, gấu trắng bắc cực, chim cánh cụt, tuần lộc, hươu, côn trùng,…</w:t>
            </w:r>
          </w:p>
          <w:p w14:paraId="31AA0896"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w:t>
            </w:r>
            <w:r w:rsidRPr="00E0686C">
              <w:rPr>
                <w:rFonts w:ascii="Times New Roman" w:eastAsia="Times New Roman" w:hAnsi="Times New Roman" w:cs="Times New Roman"/>
                <w:b/>
                <w:bCs/>
                <w:sz w:val="28"/>
                <w:szCs w:val="28"/>
              </w:rPr>
              <w:t>Kết luận:</w:t>
            </w:r>
          </w:p>
          <w:p w14:paraId="63183523"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Trên Trái Đất, ở</w:t>
            </w:r>
            <w:r w:rsidRPr="00E0686C">
              <w:rPr>
                <w:rFonts w:ascii="Times New Roman" w:eastAsia="Times New Roman" w:hAnsi="Times New Roman" w:cs="Times New Roman"/>
                <w:sz w:val="28"/>
                <w:szCs w:val="28"/>
              </w:rPr>
              <w:t> </w:t>
            </w:r>
            <w:r w:rsidRPr="00E0686C">
              <w:rPr>
                <w:rFonts w:ascii="Times New Roman" w:eastAsia="Times New Roman" w:hAnsi="Times New Roman" w:cs="Times New Roman"/>
                <w:b/>
                <w:bCs/>
                <w:sz w:val="28"/>
                <w:szCs w:val="28"/>
              </w:rPr>
              <w:t>các vùng địa lí khác nhau, điều kiện khí hậu không đồng nhất đã hình thành các hệ sinh thái đặc trưng cho vùng gọi là khu sinh học, bao gồm:</w:t>
            </w:r>
          </w:p>
          <w:p w14:paraId="32BB66F8"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Khu sinh học trên cạn</w:t>
            </w:r>
          </w:p>
          <w:p w14:paraId="5A69F71B"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Khu sinh học nước ngọt</w:t>
            </w:r>
          </w:p>
          <w:p w14:paraId="2E39BDCC" w14:textId="77777777" w:rsidR="0050280E" w:rsidRPr="00E0686C" w:rsidRDefault="0050280E" w:rsidP="0014186D">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 Khu sinh học nước biển.</w:t>
            </w:r>
          </w:p>
        </w:tc>
      </w:tr>
    </w:tbl>
    <w:p w14:paraId="578724AD"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C. HOẠT ĐỘNG 3. LUYỆN TẬP</w:t>
      </w:r>
    </w:p>
    <w:p w14:paraId="7696EDDE" w14:textId="77777777" w:rsidR="0050280E" w:rsidRPr="00E0686C" w:rsidRDefault="0050280E" w:rsidP="0050280E">
      <w:pPr>
        <w:rPr>
          <w:rFonts w:ascii="Times New Roman" w:eastAsia="Times New Roman" w:hAnsi="Times New Roman" w:cs="Times New Roman"/>
          <w:sz w:val="28"/>
          <w:szCs w:val="28"/>
        </w:rPr>
      </w:pPr>
      <w:bookmarkStart w:id="1" w:name="_Hlk141020265"/>
      <w:r w:rsidRPr="00E0686C">
        <w:rPr>
          <w:rFonts w:ascii="Times New Roman" w:eastAsia="Times New Roman" w:hAnsi="Times New Roman" w:cs="Times New Roman"/>
          <w:b/>
          <w:bCs/>
          <w:sz w:val="28"/>
          <w:szCs w:val="28"/>
        </w:rPr>
        <w:t>a. Mục tiêu: </w:t>
      </w:r>
      <w:r w:rsidRPr="00E0686C">
        <w:rPr>
          <w:rFonts w:ascii="Times New Roman" w:eastAsia="Times New Roman" w:hAnsi="Times New Roman" w:cs="Times New Roman"/>
          <w:sz w:val="28"/>
          <w:szCs w:val="28"/>
        </w:rPr>
        <w:t>HS củng cố lại kiến thức về sinh giới.</w:t>
      </w:r>
    </w:p>
    <w:p w14:paraId="17304281"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 Nội dung:</w:t>
      </w:r>
      <w:r w:rsidRPr="00E0686C">
        <w:rPr>
          <w:rFonts w:ascii="Times New Roman" w:eastAsia="Times New Roman" w:hAnsi="Times New Roman" w:cs="Times New Roman"/>
          <w:sz w:val="28"/>
          <w:szCs w:val="28"/>
        </w:rPr>
        <w:t> Cá nhân HS làm các câu hỏi trắc nghiệm khách quan về sinh quyển, thành phần của sinh quyển, khu sinh học trong P</w:t>
      </w:r>
      <w:r w:rsidRPr="00E0686C">
        <w:rPr>
          <w:rFonts w:ascii="Times New Roman" w:eastAsia="Times New Roman" w:hAnsi="Times New Roman" w:cs="Times New Roman"/>
          <w:sz w:val="28"/>
          <w:szCs w:val="28"/>
          <w:lang w:val="vi-VN"/>
        </w:rPr>
        <w:t>hiếu học tập</w:t>
      </w:r>
      <w:r w:rsidRPr="00E0686C">
        <w:rPr>
          <w:rFonts w:ascii="Times New Roman" w:eastAsia="Times New Roman" w:hAnsi="Times New Roman" w:cs="Times New Roman"/>
          <w:sz w:val="28"/>
          <w:szCs w:val="28"/>
        </w:rPr>
        <w:t>.</w:t>
      </w:r>
    </w:p>
    <w:p w14:paraId="31741539"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 Sản phẩm:</w:t>
      </w:r>
      <w:r w:rsidRPr="00E0686C">
        <w:rPr>
          <w:rFonts w:ascii="Times New Roman" w:eastAsia="Times New Roman" w:hAnsi="Times New Roman" w:cs="Times New Roman"/>
          <w:sz w:val="28"/>
          <w:szCs w:val="28"/>
        </w:rPr>
        <w:t> Đáp án của HS cho các câu hỏi trắc nghiệm khách quan.</w:t>
      </w:r>
    </w:p>
    <w:p w14:paraId="4D5EF4B0"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d. Tổ chức thực hiện:</w:t>
      </w:r>
    </w:p>
    <w:bookmarkEnd w:id="1"/>
    <w:p w14:paraId="4EDDDAA1" w14:textId="77777777" w:rsidR="0050280E" w:rsidRPr="00E0686C" w:rsidRDefault="0050280E" w:rsidP="0050280E">
      <w:pPr>
        <w:pBdr>
          <w:bottom w:val="single" w:sz="4" w:space="1" w:color="auto"/>
        </w:pBdr>
        <w:shd w:val="clear" w:color="auto" w:fill="FBD4B4" w:themeFill="accent6" w:themeFillTint="66"/>
        <w:jc w:val="cente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PHIẾU HỌC TẬP</w:t>
      </w:r>
    </w:p>
    <w:p w14:paraId="30193266"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Câu 1:</w:t>
      </w:r>
      <w:r w:rsidRPr="00E0686C">
        <w:rPr>
          <w:rFonts w:ascii="Times New Roman" w:eastAsia="Times New Roman" w:hAnsi="Times New Roman" w:cs="Times New Roman"/>
          <w:sz w:val="28"/>
          <w:szCs w:val="28"/>
        </w:rPr>
        <w:t> Phát biểu nào sau đây không đúng với sinh quyển?</w:t>
      </w:r>
    </w:p>
    <w:p w14:paraId="51AF39B6"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Giới hạn ở trên là nơi tiếp giáp với tầng ô dôn.</w:t>
      </w:r>
    </w:p>
    <w:p w14:paraId="4A45DFF8"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Giới hạn dưới của đại dương đến nơi sâu nhất.</w:t>
      </w:r>
    </w:p>
    <w:p w14:paraId="75AE19A9" w14:textId="77777777" w:rsidR="0050280E" w:rsidRPr="00E0686C" w:rsidRDefault="0050280E" w:rsidP="0050280E">
      <w:pPr>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C. Ranh giới trùng hoàn toàn với lớp vỏ Trái Đất.</w:t>
      </w:r>
    </w:p>
    <w:p w14:paraId="331B702A"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 Ranh giới trùng hợp với toàn bộ lớp vỏ địa lí.</w:t>
      </w:r>
    </w:p>
    <w:p w14:paraId="3EAADA31"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Câu 2:</w:t>
      </w:r>
      <w:r w:rsidRPr="00E0686C">
        <w:rPr>
          <w:rFonts w:ascii="Times New Roman" w:eastAsia="Times New Roman" w:hAnsi="Times New Roman" w:cs="Times New Roman"/>
          <w:sz w:val="28"/>
          <w:szCs w:val="28"/>
        </w:rPr>
        <w:t> Sinh quyển là một quyển của Trái Đất có</w:t>
      </w:r>
    </w:p>
    <w:p w14:paraId="3B8168F6"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xml:space="preserve">A. toàn bộ thực vật sinh sống.                     </w:t>
      </w:r>
      <w:r w:rsidRPr="00E0686C">
        <w:rPr>
          <w:rFonts w:ascii="Times New Roman" w:eastAsia="Times New Roman" w:hAnsi="Times New Roman" w:cs="Times New Roman"/>
          <w:sz w:val="28"/>
          <w:szCs w:val="28"/>
        </w:rPr>
        <w:tab/>
      </w:r>
      <w:r w:rsidRPr="00E0686C">
        <w:rPr>
          <w:rFonts w:ascii="Times New Roman" w:eastAsia="Times New Roman" w:hAnsi="Times New Roman" w:cs="Times New Roman"/>
          <w:sz w:val="28"/>
          <w:szCs w:val="28"/>
          <w:lang w:val="vi-VN"/>
        </w:rPr>
        <w:t xml:space="preserve"> </w:t>
      </w:r>
      <w:r w:rsidRPr="00E0686C">
        <w:rPr>
          <w:rFonts w:ascii="Times New Roman" w:eastAsia="Times New Roman" w:hAnsi="Times New Roman" w:cs="Times New Roman"/>
          <w:sz w:val="28"/>
          <w:szCs w:val="28"/>
        </w:rPr>
        <w:t>B. tất cả sinh vật, thổ nhưỡng.</w:t>
      </w:r>
    </w:p>
    <w:p w14:paraId="6EA47311"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C. toàn bộ sinh vật sinh sống.</w:t>
      </w:r>
      <w:r w:rsidRPr="00E0686C">
        <w:rPr>
          <w:rFonts w:ascii="Times New Roman" w:eastAsia="Times New Roman" w:hAnsi="Times New Roman" w:cs="Times New Roman"/>
          <w:sz w:val="28"/>
          <w:szCs w:val="28"/>
        </w:rPr>
        <w:t xml:space="preserve">                       D. thực, động vật; vi sinh vật.</w:t>
      </w:r>
    </w:p>
    <w:p w14:paraId="35DF3AE1"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Câu 3:</w:t>
      </w:r>
      <w:r w:rsidRPr="00E0686C">
        <w:rPr>
          <w:rFonts w:ascii="Times New Roman" w:eastAsia="Times New Roman" w:hAnsi="Times New Roman" w:cs="Times New Roman"/>
          <w:sz w:val="28"/>
          <w:szCs w:val="28"/>
        </w:rPr>
        <w:t> Nhận định nào sau đây đúng nhất với sinh quyển?</w:t>
      </w:r>
    </w:p>
    <w:p w14:paraId="4FE28C33" w14:textId="77777777" w:rsidR="0050280E" w:rsidRPr="00E0686C" w:rsidRDefault="0050280E" w:rsidP="0050280E">
      <w:pPr>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A. Sinh vật không phân bố đều trong toàn bộ chiều dày của sinh quyển.</w:t>
      </w:r>
    </w:p>
    <w:p w14:paraId="41295ECA"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Thực vật không phân bố đều trong toàn bộ chiều dày của sinh quyển.</w:t>
      </w:r>
    </w:p>
    <w:p w14:paraId="6B263230"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lastRenderedPageBreak/>
        <w:t>C. Động vật không phân bố đều trong toàn bộ chiều dày của sinh quyển.</w:t>
      </w:r>
    </w:p>
    <w:p w14:paraId="33604E3B"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 Vi sinh vật không phân bố đều trong toàn bộ chiều dày của sinh quyển.</w:t>
      </w:r>
    </w:p>
    <w:p w14:paraId="10A5EB67"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Câu 4:</w:t>
      </w:r>
      <w:r w:rsidRPr="00E0686C">
        <w:rPr>
          <w:rFonts w:ascii="Times New Roman" w:eastAsia="Times New Roman" w:hAnsi="Times New Roman" w:cs="Times New Roman"/>
          <w:sz w:val="28"/>
          <w:szCs w:val="28"/>
        </w:rPr>
        <w:t> Khu sinh học chủ yếu là</w:t>
      </w:r>
    </w:p>
    <w:p w14:paraId="48448A36"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Khu sinh học trên cạn                                      B. Khu sinh học nước ngọt</w:t>
      </w:r>
    </w:p>
    <w:p w14:paraId="08771183"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xml:space="preserve">C. Khu sinh học biển                                            </w:t>
      </w:r>
      <w:r w:rsidRPr="00E0686C">
        <w:rPr>
          <w:rFonts w:ascii="Times New Roman" w:eastAsia="Times New Roman" w:hAnsi="Times New Roman" w:cs="Times New Roman"/>
          <w:b/>
          <w:sz w:val="28"/>
          <w:szCs w:val="28"/>
        </w:rPr>
        <w:t>D. Tất cả các đáp án trên</w:t>
      </w:r>
    </w:p>
    <w:p w14:paraId="5AE78489"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Câu 5:</w:t>
      </w:r>
      <w:r w:rsidRPr="00E0686C">
        <w:rPr>
          <w:rFonts w:ascii="Times New Roman" w:eastAsia="Times New Roman" w:hAnsi="Times New Roman" w:cs="Times New Roman"/>
          <w:sz w:val="28"/>
          <w:szCs w:val="28"/>
        </w:rPr>
        <w:t> Kiểu thảm thực vật nào sau đây thuộc môi trường đới nóng?</w:t>
      </w:r>
    </w:p>
    <w:p w14:paraId="7ED47394"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xml:space="preserve">A. Đài nguyên.         B. Bán hoang mạc.    </w:t>
      </w:r>
      <w:r w:rsidRPr="00E0686C">
        <w:rPr>
          <w:rFonts w:ascii="Times New Roman" w:eastAsia="Times New Roman" w:hAnsi="Times New Roman" w:cs="Times New Roman"/>
          <w:b/>
          <w:sz w:val="28"/>
          <w:szCs w:val="28"/>
        </w:rPr>
        <w:t>C. Rừng nhiệt đới ẩm.</w:t>
      </w:r>
      <w:r w:rsidRPr="00E0686C">
        <w:rPr>
          <w:rFonts w:ascii="Times New Roman" w:eastAsia="Times New Roman" w:hAnsi="Times New Roman" w:cs="Times New Roman"/>
          <w:sz w:val="28"/>
          <w:szCs w:val="28"/>
        </w:rPr>
        <w:t xml:space="preserve">     D. Rừng hỗn hợp.</w:t>
      </w:r>
    </w:p>
    <w:p w14:paraId="3762DF9D"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Câu 6:</w:t>
      </w:r>
      <w:r w:rsidRPr="00E0686C">
        <w:rPr>
          <w:rFonts w:ascii="Times New Roman" w:eastAsia="Times New Roman" w:hAnsi="Times New Roman" w:cs="Times New Roman"/>
          <w:sz w:val="28"/>
          <w:szCs w:val="28"/>
        </w:rPr>
        <w:t> Nước là thành phần tham gia vào hầu hết các hoạt động sống của sinh vật, là..........của nhiều loài sinh vật.</w:t>
      </w:r>
    </w:p>
    <w:p w14:paraId="672964C5"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 xml:space="preserve">A. thành phần.            B. điều kiện sống.      </w:t>
      </w:r>
      <w:r w:rsidRPr="00E0686C">
        <w:rPr>
          <w:rFonts w:ascii="Times New Roman" w:eastAsia="Times New Roman" w:hAnsi="Times New Roman" w:cs="Times New Roman"/>
          <w:b/>
          <w:sz w:val="28"/>
          <w:szCs w:val="28"/>
        </w:rPr>
        <w:t xml:space="preserve"> C. môi trường sống.    </w:t>
      </w:r>
      <w:r w:rsidRPr="00E0686C">
        <w:rPr>
          <w:rFonts w:ascii="Times New Roman" w:eastAsia="Times New Roman" w:hAnsi="Times New Roman" w:cs="Times New Roman"/>
          <w:sz w:val="28"/>
          <w:szCs w:val="28"/>
        </w:rPr>
        <w:t>D. thức ăn.</w:t>
      </w:r>
    </w:p>
    <w:p w14:paraId="3A0BD87F"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Câu 7:</w:t>
      </w:r>
      <w:r w:rsidRPr="00E0686C">
        <w:rPr>
          <w:rFonts w:ascii="Times New Roman" w:eastAsia="Times New Roman" w:hAnsi="Times New Roman" w:cs="Times New Roman"/>
          <w:sz w:val="28"/>
          <w:szCs w:val="28"/>
        </w:rPr>
        <w:t> Các sinh vật cùng sống trong môi trường có mối quan hệ với nhau thể hiện qua</w:t>
      </w:r>
    </w:p>
    <w:p w14:paraId="737D4E6F" w14:textId="77777777" w:rsidR="0050280E" w:rsidRPr="00E0686C" w:rsidRDefault="0050280E" w:rsidP="0050280E">
      <w:pPr>
        <w:rPr>
          <w:rFonts w:ascii="Times New Roman" w:eastAsia="Times New Roman" w:hAnsi="Times New Roman" w:cs="Times New Roman"/>
          <w:b/>
          <w:sz w:val="28"/>
          <w:szCs w:val="28"/>
        </w:rPr>
      </w:pPr>
      <w:r w:rsidRPr="00E0686C">
        <w:rPr>
          <w:rFonts w:ascii="Times New Roman" w:eastAsia="Times New Roman" w:hAnsi="Times New Roman" w:cs="Times New Roman"/>
          <w:b/>
          <w:sz w:val="28"/>
          <w:szCs w:val="28"/>
        </w:rPr>
        <w:t>A. chuỗi thức ăn - lưới thức ăn và nơi cư trú.</w:t>
      </w:r>
    </w:p>
    <w:p w14:paraId="2936F169"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B. lưới thức ăn, nơi ở và điều kiện sinh thái.</w:t>
      </w:r>
    </w:p>
    <w:p w14:paraId="3BD81100"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 nơi ở, môi trường sinh thái và nguồn dinh dưỡng.</w:t>
      </w:r>
    </w:p>
    <w:p w14:paraId="6B110E41"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D. chuỗi thức ăn - lưới thức ăn và nguồn dinh dưỡng.</w:t>
      </w:r>
    </w:p>
    <w:p w14:paraId="085CCAFA"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Câu 8:</w:t>
      </w:r>
      <w:r w:rsidRPr="00E0686C">
        <w:rPr>
          <w:rFonts w:ascii="Times New Roman" w:eastAsia="Times New Roman" w:hAnsi="Times New Roman" w:cs="Times New Roman"/>
          <w:sz w:val="28"/>
          <w:szCs w:val="28"/>
        </w:rPr>
        <w:t> Thành phần cấu tạo chính của sinh quyển</w:t>
      </w:r>
    </w:p>
    <w:p w14:paraId="6AE399EE"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A. Khí quyển              B. Thủy quyển      C. Thạch quyển</w:t>
      </w:r>
      <w:r w:rsidRPr="00E0686C">
        <w:rPr>
          <w:rFonts w:ascii="Times New Roman" w:eastAsia="Times New Roman" w:hAnsi="Times New Roman" w:cs="Times New Roman"/>
          <w:b/>
          <w:sz w:val="28"/>
          <w:szCs w:val="28"/>
        </w:rPr>
        <w:t xml:space="preserve">    D. Tất cả các đáp án trên</w:t>
      </w:r>
    </w:p>
    <w:p w14:paraId="389539BF" w14:textId="77777777" w:rsidR="0050280E" w:rsidRPr="00E0686C" w:rsidRDefault="0050280E" w:rsidP="0050280E">
      <w:pPr>
        <w:rPr>
          <w:rFonts w:ascii="Times New Roman" w:hAnsi="Times New Roman" w:cs="Times New Roman"/>
          <w:b/>
          <w:bCs/>
          <w:sz w:val="28"/>
          <w:szCs w:val="28"/>
        </w:rPr>
      </w:pPr>
      <w:r w:rsidRPr="00E0686C">
        <w:rPr>
          <w:rFonts w:ascii="Times New Roman" w:hAnsi="Times New Roman" w:cs="Times New Roman"/>
          <w:b/>
          <w:bCs/>
          <w:sz w:val="28"/>
          <w:szCs w:val="28"/>
        </w:rPr>
        <w:t>D. HOẠT ĐỘNG 4. VẬN DỤNG</w:t>
      </w:r>
    </w:p>
    <w:p w14:paraId="4FD518A5"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1. Mục tiêu: </w:t>
      </w:r>
      <w:r w:rsidRPr="00E0686C">
        <w:rPr>
          <w:rFonts w:ascii="Times New Roman" w:eastAsia="Times New Roman" w:hAnsi="Times New Roman" w:cs="Times New Roman"/>
          <w:sz w:val="28"/>
          <w:szCs w:val="28"/>
        </w:rPr>
        <w:t>HS vận dụng được kiến thức về sinh quyển làm bài tập</w:t>
      </w:r>
    </w:p>
    <w:p w14:paraId="3D1F5DFD"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 xml:space="preserve">2. </w:t>
      </w:r>
      <w:r w:rsidRPr="00E0686C">
        <w:rPr>
          <w:rFonts w:ascii="Times New Roman" w:eastAsia="Times New Roman" w:hAnsi="Times New Roman" w:cs="Times New Roman"/>
          <w:b/>
          <w:bCs/>
          <w:sz w:val="28"/>
          <w:szCs w:val="28"/>
        </w:rPr>
        <w:t>Nội dung:</w:t>
      </w:r>
      <w:r w:rsidRPr="00E0686C">
        <w:rPr>
          <w:rFonts w:ascii="Times New Roman" w:eastAsia="Times New Roman" w:hAnsi="Times New Roman" w:cs="Times New Roman"/>
          <w:sz w:val="28"/>
          <w:szCs w:val="28"/>
        </w:rPr>
        <w:t> HS trả lời các câu hỏi 1, 2</w:t>
      </w:r>
    </w:p>
    <w:p w14:paraId="776589E6"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Câu 1. Lấy ví dụ về các sinh vật ở các khu sinh học.</w:t>
      </w:r>
    </w:p>
    <w:p w14:paraId="0D683857"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Câu 2. Trình bày hiểu biết của em về  1 khu dự trữ sinh học tại Việt Nam</w:t>
      </w:r>
    </w:p>
    <w:p w14:paraId="724617C7" w14:textId="77777777" w:rsidR="0050280E" w:rsidRPr="00E0686C" w:rsidRDefault="0050280E" w:rsidP="0050280E">
      <w:pPr>
        <w:rPr>
          <w:rFonts w:ascii="Times New Roman" w:eastAsia="Times New Roman" w:hAnsi="Times New Roman" w:cs="Times New Roman"/>
          <w:sz w:val="28"/>
          <w:szCs w:val="28"/>
        </w:rPr>
      </w:pPr>
      <w:r w:rsidRPr="00E0686C">
        <w:rPr>
          <w:rFonts w:ascii="Times New Roman" w:eastAsia="Times New Roman" w:hAnsi="Times New Roman" w:cs="Times New Roman"/>
          <w:b/>
          <w:sz w:val="28"/>
          <w:szCs w:val="28"/>
        </w:rPr>
        <w:t xml:space="preserve">3. </w:t>
      </w:r>
      <w:r w:rsidRPr="00E0686C">
        <w:rPr>
          <w:rFonts w:ascii="Times New Roman" w:eastAsia="Times New Roman" w:hAnsi="Times New Roman" w:cs="Times New Roman"/>
          <w:b/>
          <w:bCs/>
          <w:sz w:val="28"/>
          <w:szCs w:val="28"/>
        </w:rPr>
        <w:t>Sản phẩm:</w:t>
      </w:r>
      <w:r w:rsidRPr="00E0686C">
        <w:rPr>
          <w:rFonts w:ascii="Times New Roman" w:eastAsia="Times New Roman" w:hAnsi="Times New Roman" w:cs="Times New Roman"/>
          <w:sz w:val="28"/>
          <w:szCs w:val="28"/>
        </w:rPr>
        <w:t> HS trình bày được về một khu dự trữ sinh quyển ở Việt Nam</w:t>
      </w:r>
    </w:p>
    <w:p w14:paraId="060B13A6" w14:textId="77777777" w:rsidR="0050280E" w:rsidRPr="00E0686C" w:rsidRDefault="0050280E" w:rsidP="0050280E">
      <w:pPr>
        <w:rPr>
          <w:rFonts w:ascii="Times New Roman" w:hAnsi="Times New Roman" w:cs="Times New Roman"/>
          <w:b/>
          <w:bCs/>
          <w:iCs/>
          <w:color w:val="000000"/>
          <w:sz w:val="28"/>
          <w:szCs w:val="28"/>
          <w:lang w:val="vi-VN"/>
        </w:rPr>
      </w:pPr>
      <w:r w:rsidRPr="00E0686C">
        <w:rPr>
          <w:rFonts w:ascii="Times New Roman" w:hAnsi="Times New Roman" w:cs="Times New Roman"/>
          <w:b/>
          <w:bCs/>
          <w:iCs/>
          <w:color w:val="000000"/>
          <w:sz w:val="28"/>
          <w:szCs w:val="28"/>
        </w:rPr>
        <w:t>4.</w:t>
      </w:r>
      <w:r w:rsidRPr="00E0686C">
        <w:rPr>
          <w:rFonts w:ascii="Times New Roman" w:hAnsi="Times New Roman" w:cs="Times New Roman"/>
          <w:b/>
          <w:bCs/>
          <w:iCs/>
          <w:color w:val="000000"/>
          <w:sz w:val="28"/>
          <w:szCs w:val="28"/>
          <w:lang w:val="vi-VN"/>
        </w:rPr>
        <w:t xml:space="preserve"> Tổ chức thực hiện:</w:t>
      </w:r>
    </w:p>
    <w:p w14:paraId="71FD7F93" w14:textId="77777777" w:rsidR="0050280E" w:rsidRPr="00E0686C" w:rsidRDefault="0050280E" w:rsidP="0050280E">
      <w:pPr>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lang w:val="vi-VN"/>
        </w:rPr>
        <w:lastRenderedPageBreak/>
        <w:t>Bước 1: Chuyển giao nhiệm vụ</w:t>
      </w:r>
      <w:r w:rsidRPr="00E0686C">
        <w:rPr>
          <w:rFonts w:ascii="Times New Roman" w:hAnsi="Times New Roman" w:cs="Times New Roman"/>
          <w:b/>
          <w:bCs/>
          <w:color w:val="000000"/>
          <w:sz w:val="28"/>
          <w:szCs w:val="28"/>
        </w:rPr>
        <w:t xml:space="preserve">: </w:t>
      </w:r>
    </w:p>
    <w:p w14:paraId="2514140E" w14:textId="77777777" w:rsidR="0050280E" w:rsidRPr="00E0686C" w:rsidRDefault="0050280E" w:rsidP="0050280E">
      <w:pPr>
        <w:rPr>
          <w:rFonts w:ascii="Times New Roman" w:hAnsi="Times New Roman" w:cs="Times New Roman"/>
          <w:bCs/>
          <w:color w:val="000000"/>
          <w:sz w:val="28"/>
          <w:szCs w:val="28"/>
        </w:rPr>
      </w:pPr>
      <w:r w:rsidRPr="00E0686C">
        <w:rPr>
          <w:rFonts w:ascii="Times New Roman" w:hAnsi="Times New Roman" w:cs="Times New Roman"/>
          <w:b/>
          <w:bCs/>
          <w:color w:val="000000"/>
          <w:sz w:val="28"/>
          <w:szCs w:val="28"/>
        </w:rPr>
        <w:t xml:space="preserve">- </w:t>
      </w:r>
      <w:r w:rsidRPr="00E0686C">
        <w:rPr>
          <w:rFonts w:ascii="Times New Roman" w:hAnsi="Times New Roman" w:cs="Times New Roman"/>
          <w:bCs/>
          <w:color w:val="000000"/>
          <w:sz w:val="28"/>
          <w:szCs w:val="28"/>
        </w:rPr>
        <w:t>Giáo viên yêu cầu HS làm việc cá nhân trả lời câu hỏi 1,2</w:t>
      </w:r>
    </w:p>
    <w:p w14:paraId="0E521510" w14:textId="77777777" w:rsidR="0050280E" w:rsidRPr="00E0686C" w:rsidRDefault="0050280E" w:rsidP="0050280E">
      <w:pPr>
        <w:rPr>
          <w:rFonts w:ascii="Times New Roman" w:hAnsi="Times New Roman" w:cs="Times New Roman"/>
          <w:b/>
          <w:bCs/>
          <w:color w:val="000000"/>
          <w:sz w:val="28"/>
          <w:szCs w:val="28"/>
          <w:lang w:val="vi-VN"/>
        </w:rPr>
      </w:pPr>
      <w:r w:rsidRPr="00E0686C">
        <w:rPr>
          <w:rFonts w:ascii="Times New Roman" w:hAnsi="Times New Roman" w:cs="Times New Roman"/>
          <w:b/>
          <w:bCs/>
          <w:color w:val="000000"/>
          <w:sz w:val="28"/>
          <w:szCs w:val="28"/>
          <w:lang w:val="vi-VN"/>
        </w:rPr>
        <w:t>Bước 2: Thực hiện nhiệm vụ</w:t>
      </w:r>
    </w:p>
    <w:p w14:paraId="7DFEAE39" w14:textId="77777777" w:rsidR="0050280E" w:rsidRPr="00E0686C" w:rsidRDefault="0050280E" w:rsidP="0050280E">
      <w:pPr>
        <w:rPr>
          <w:rFonts w:ascii="Times New Roman" w:hAnsi="Times New Roman" w:cs="Times New Roman"/>
          <w:color w:val="000000"/>
          <w:sz w:val="28"/>
          <w:szCs w:val="28"/>
          <w:lang w:val="vi-VN"/>
        </w:rPr>
      </w:pPr>
      <w:r w:rsidRPr="00E0686C">
        <w:rPr>
          <w:rFonts w:ascii="Times New Roman" w:hAnsi="Times New Roman" w:cs="Times New Roman"/>
          <w:color w:val="000000"/>
          <w:sz w:val="28"/>
          <w:szCs w:val="28"/>
        </w:rPr>
        <w:t xml:space="preserve">- </w:t>
      </w:r>
      <w:r w:rsidRPr="00E0686C">
        <w:rPr>
          <w:rFonts w:ascii="Times New Roman" w:hAnsi="Times New Roman" w:cs="Times New Roman"/>
          <w:color w:val="000000"/>
          <w:sz w:val="28"/>
          <w:szCs w:val="28"/>
          <w:lang w:val="vi-VN"/>
        </w:rPr>
        <w:t>HS làm bài cá nhân</w:t>
      </w:r>
      <w:r w:rsidRPr="00E0686C">
        <w:rPr>
          <w:rFonts w:ascii="Times New Roman" w:hAnsi="Times New Roman" w:cs="Times New Roman"/>
          <w:color w:val="000000"/>
          <w:sz w:val="28"/>
          <w:szCs w:val="28"/>
        </w:rPr>
        <w:t xml:space="preserve"> theo yêu cầu của giáo viên</w:t>
      </w:r>
      <w:r w:rsidRPr="00E0686C">
        <w:rPr>
          <w:rFonts w:ascii="Times New Roman" w:hAnsi="Times New Roman" w:cs="Times New Roman"/>
          <w:color w:val="000000"/>
          <w:sz w:val="28"/>
          <w:szCs w:val="28"/>
          <w:lang w:val="vi-VN"/>
        </w:rPr>
        <w:t>.</w:t>
      </w:r>
    </w:p>
    <w:p w14:paraId="2E6EAF61" w14:textId="77777777" w:rsidR="0050280E" w:rsidRPr="00E0686C" w:rsidRDefault="0050280E" w:rsidP="0050280E">
      <w:pPr>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lang w:val="vi-VN"/>
        </w:rPr>
        <w:t>Bước 3: Báo cáo</w:t>
      </w:r>
    </w:p>
    <w:p w14:paraId="674ADAA7" w14:textId="77777777" w:rsidR="0050280E" w:rsidRPr="00E0686C" w:rsidRDefault="0050280E" w:rsidP="0050280E">
      <w:pPr>
        <w:rPr>
          <w:rFonts w:ascii="Times New Roman" w:hAnsi="Times New Roman" w:cs="Times New Roman"/>
          <w:bCs/>
          <w:color w:val="000000"/>
          <w:sz w:val="28"/>
          <w:szCs w:val="28"/>
        </w:rPr>
      </w:pPr>
      <w:r w:rsidRPr="00E0686C">
        <w:rPr>
          <w:rFonts w:ascii="Times New Roman" w:hAnsi="Times New Roman" w:cs="Times New Roman"/>
          <w:b/>
          <w:bCs/>
          <w:color w:val="000000"/>
          <w:sz w:val="28"/>
          <w:szCs w:val="28"/>
        </w:rPr>
        <w:t xml:space="preserve">- </w:t>
      </w:r>
      <w:r w:rsidRPr="00E0686C">
        <w:rPr>
          <w:rFonts w:ascii="Times New Roman" w:hAnsi="Times New Roman" w:cs="Times New Roman"/>
          <w:bCs/>
          <w:color w:val="000000"/>
          <w:sz w:val="28"/>
          <w:szCs w:val="28"/>
        </w:rPr>
        <w:t>Cá nhân HS báo cáo câu trả lời.</w:t>
      </w:r>
    </w:p>
    <w:p w14:paraId="3DB31E45" w14:textId="77777777" w:rsidR="0050280E" w:rsidRPr="00E0686C" w:rsidRDefault="0050280E" w:rsidP="0050280E">
      <w:pPr>
        <w:rPr>
          <w:rFonts w:ascii="Times New Roman" w:hAnsi="Times New Roman" w:cs="Times New Roman"/>
          <w:bCs/>
          <w:color w:val="000000"/>
          <w:sz w:val="28"/>
          <w:szCs w:val="28"/>
        </w:rPr>
      </w:pPr>
      <w:r w:rsidRPr="00E0686C">
        <w:rPr>
          <w:rFonts w:ascii="Times New Roman" w:hAnsi="Times New Roman" w:cs="Times New Roman"/>
          <w:bCs/>
          <w:color w:val="000000"/>
          <w:sz w:val="28"/>
          <w:szCs w:val="28"/>
        </w:rPr>
        <w:t>- HS khác theo dõi, nhận xét và bổ xung.</w:t>
      </w:r>
    </w:p>
    <w:p w14:paraId="1B9D2299" w14:textId="77777777" w:rsidR="0050280E" w:rsidRDefault="0050280E" w:rsidP="0050280E">
      <w:pPr>
        <w:rPr>
          <w:rFonts w:ascii="Times New Roman" w:hAnsi="Times New Roman" w:cs="Times New Roman"/>
          <w:b/>
          <w:bCs/>
          <w:color w:val="000000"/>
          <w:sz w:val="28"/>
          <w:szCs w:val="28"/>
        </w:rPr>
      </w:pPr>
      <w:r w:rsidRPr="00E0686C">
        <w:rPr>
          <w:rFonts w:ascii="Times New Roman" w:hAnsi="Times New Roman" w:cs="Times New Roman"/>
          <w:b/>
          <w:bCs/>
          <w:color w:val="000000"/>
          <w:sz w:val="28"/>
          <w:szCs w:val="28"/>
          <w:lang w:val="vi-VN"/>
        </w:rPr>
        <w:t>Bước 4: Giáo viên nhận xét kết luận, khắc sâu nội dung kiến thức.</w:t>
      </w:r>
    </w:p>
    <w:tbl>
      <w:tblPr>
        <w:tblStyle w:val="TableGrid"/>
        <w:tblpPr w:leftFromText="180" w:rightFromText="180" w:vertAnchor="text" w:horzAnchor="margin" w:tblpXSpec="center" w:tblpY="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70424" w:rsidRPr="00D70424" w14:paraId="708ACDDF" w14:textId="77777777" w:rsidTr="00D70424">
        <w:tc>
          <w:tcPr>
            <w:tcW w:w="4788" w:type="dxa"/>
          </w:tcPr>
          <w:p w14:paraId="689EFC88" w14:textId="77777777" w:rsidR="00D70424" w:rsidRPr="00D70424" w:rsidRDefault="00D70424" w:rsidP="00D70424">
            <w:pPr>
              <w:spacing w:after="200" w:line="276" w:lineRule="auto"/>
              <w:jc w:val="center"/>
              <w:rPr>
                <w:b/>
                <w:bCs/>
                <w:color w:val="000000"/>
                <w:sz w:val="28"/>
                <w:szCs w:val="28"/>
              </w:rPr>
            </w:pPr>
            <w:r w:rsidRPr="00D70424">
              <w:rPr>
                <w:b/>
                <w:bCs/>
                <w:color w:val="000000"/>
                <w:sz w:val="28"/>
                <w:szCs w:val="28"/>
              </w:rPr>
              <w:t>TỔ TRƯỞNG CHUYÊN MÔN</w:t>
            </w:r>
          </w:p>
        </w:tc>
        <w:tc>
          <w:tcPr>
            <w:tcW w:w="4788" w:type="dxa"/>
          </w:tcPr>
          <w:p w14:paraId="364AD99B" w14:textId="77777777" w:rsidR="00D70424" w:rsidRPr="00D70424" w:rsidRDefault="00D70424" w:rsidP="00D70424">
            <w:pPr>
              <w:spacing w:after="200" w:line="276" w:lineRule="auto"/>
              <w:jc w:val="center"/>
              <w:rPr>
                <w:b/>
                <w:bCs/>
                <w:color w:val="000000"/>
                <w:sz w:val="28"/>
                <w:szCs w:val="28"/>
              </w:rPr>
            </w:pPr>
            <w:r w:rsidRPr="00D70424">
              <w:rPr>
                <w:b/>
                <w:bCs/>
                <w:color w:val="000000"/>
                <w:sz w:val="28"/>
                <w:szCs w:val="28"/>
              </w:rPr>
              <w:t>GIÁO VIÊN BỘ MÔN</w:t>
            </w:r>
          </w:p>
        </w:tc>
      </w:tr>
      <w:tr w:rsidR="00D70424" w:rsidRPr="00D70424" w14:paraId="6E0F74BB" w14:textId="77777777" w:rsidTr="00D70424">
        <w:tc>
          <w:tcPr>
            <w:tcW w:w="4788" w:type="dxa"/>
          </w:tcPr>
          <w:p w14:paraId="3C796F30" w14:textId="77777777" w:rsidR="00D70424" w:rsidRDefault="00D70424" w:rsidP="00D70424">
            <w:pPr>
              <w:spacing w:after="200" w:line="276" w:lineRule="auto"/>
              <w:rPr>
                <w:b/>
                <w:bCs/>
                <w:color w:val="000000"/>
                <w:sz w:val="28"/>
                <w:szCs w:val="28"/>
              </w:rPr>
            </w:pPr>
          </w:p>
          <w:p w14:paraId="4098B668" w14:textId="77777777" w:rsidR="00D70424" w:rsidRPr="00D70424" w:rsidRDefault="00D70424" w:rsidP="00D70424">
            <w:pPr>
              <w:spacing w:after="200" w:line="276" w:lineRule="auto"/>
              <w:rPr>
                <w:b/>
                <w:bCs/>
                <w:color w:val="000000"/>
                <w:sz w:val="28"/>
                <w:szCs w:val="28"/>
              </w:rPr>
            </w:pPr>
          </w:p>
        </w:tc>
        <w:tc>
          <w:tcPr>
            <w:tcW w:w="4788" w:type="dxa"/>
          </w:tcPr>
          <w:p w14:paraId="3D9A933E" w14:textId="77777777" w:rsidR="00D70424" w:rsidRPr="00D70424" w:rsidRDefault="00D70424" w:rsidP="00D70424">
            <w:pPr>
              <w:spacing w:after="200" w:line="276" w:lineRule="auto"/>
              <w:jc w:val="center"/>
              <w:rPr>
                <w:b/>
                <w:bCs/>
                <w:color w:val="000000"/>
                <w:sz w:val="28"/>
                <w:szCs w:val="28"/>
              </w:rPr>
            </w:pPr>
          </w:p>
        </w:tc>
      </w:tr>
      <w:tr w:rsidR="00D70424" w:rsidRPr="00D70424" w14:paraId="76FBFF2E" w14:textId="77777777" w:rsidTr="00D70424">
        <w:tc>
          <w:tcPr>
            <w:tcW w:w="4788" w:type="dxa"/>
          </w:tcPr>
          <w:p w14:paraId="61FE2783" w14:textId="77777777" w:rsidR="00D70424" w:rsidRPr="00D70424" w:rsidRDefault="00D70424" w:rsidP="00D70424">
            <w:pPr>
              <w:spacing w:after="200" w:line="276" w:lineRule="auto"/>
              <w:jc w:val="center"/>
              <w:rPr>
                <w:b/>
                <w:bCs/>
                <w:i/>
                <w:color w:val="000000"/>
                <w:sz w:val="28"/>
                <w:szCs w:val="28"/>
              </w:rPr>
            </w:pPr>
            <w:r w:rsidRPr="00D70424">
              <w:rPr>
                <w:b/>
                <w:bCs/>
                <w:i/>
                <w:color w:val="000000"/>
                <w:sz w:val="28"/>
                <w:szCs w:val="28"/>
              </w:rPr>
              <w:t>Nguyễn Thị Mỹ Linh</w:t>
            </w:r>
          </w:p>
        </w:tc>
        <w:tc>
          <w:tcPr>
            <w:tcW w:w="4788" w:type="dxa"/>
          </w:tcPr>
          <w:p w14:paraId="6E3EB6E9" w14:textId="77777777" w:rsidR="00D70424" w:rsidRPr="00D70424" w:rsidRDefault="00D70424" w:rsidP="00D70424">
            <w:pPr>
              <w:spacing w:after="200" w:line="276" w:lineRule="auto"/>
              <w:jc w:val="center"/>
              <w:rPr>
                <w:b/>
                <w:bCs/>
                <w:color w:val="000000"/>
                <w:sz w:val="28"/>
                <w:szCs w:val="28"/>
              </w:rPr>
            </w:pPr>
            <w:r w:rsidRPr="00D70424">
              <w:rPr>
                <w:b/>
                <w:bCs/>
                <w:i/>
                <w:color w:val="000000"/>
                <w:sz w:val="28"/>
                <w:szCs w:val="28"/>
              </w:rPr>
              <w:t>Hà Duy Tân</w:t>
            </w:r>
          </w:p>
        </w:tc>
      </w:tr>
    </w:tbl>
    <w:p w14:paraId="4B19F3AC" w14:textId="77777777" w:rsidR="00D70424" w:rsidRDefault="00D70424" w:rsidP="0050280E">
      <w:pPr>
        <w:rPr>
          <w:rFonts w:ascii="Times New Roman" w:hAnsi="Times New Roman" w:cs="Times New Roman"/>
          <w:b/>
          <w:bCs/>
          <w:color w:val="000000"/>
          <w:sz w:val="28"/>
          <w:szCs w:val="28"/>
        </w:rPr>
      </w:pPr>
    </w:p>
    <w:p w14:paraId="3DA5D99D" w14:textId="77777777" w:rsidR="00D70424" w:rsidRPr="00D70424" w:rsidRDefault="00D70424" w:rsidP="0050280E">
      <w:pPr>
        <w:rPr>
          <w:rFonts w:ascii="Times New Roman" w:hAnsi="Times New Roman" w:cs="Times New Roman"/>
          <w:b/>
          <w:bCs/>
          <w:color w:val="000000"/>
          <w:sz w:val="28"/>
          <w:szCs w:val="28"/>
        </w:rPr>
      </w:pPr>
    </w:p>
    <w:sectPr w:rsidR="00D70424" w:rsidRPr="00D70424" w:rsidSect="00EF40B8">
      <w:headerReference w:type="even" r:id="rId11"/>
      <w:headerReference w:type="default" r:id="rId12"/>
      <w:footerReference w:type="default" r:id="rId13"/>
      <w:headerReference w:type="first" r:id="rId14"/>
      <w:pgSz w:w="12240" w:h="15840"/>
      <w:pgMar w:top="1134"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973FA" w14:textId="77777777" w:rsidR="006B5F37" w:rsidRDefault="006B5F37" w:rsidP="002E0B67">
      <w:pPr>
        <w:spacing w:after="0" w:line="240" w:lineRule="auto"/>
      </w:pPr>
      <w:r>
        <w:separator/>
      </w:r>
    </w:p>
  </w:endnote>
  <w:endnote w:type="continuationSeparator" w:id="0">
    <w:p w14:paraId="5F66326A" w14:textId="77777777" w:rsidR="006B5F37" w:rsidRDefault="006B5F37"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C5A" w14:textId="6F18561D" w:rsidR="0014186D" w:rsidRPr="00276722" w:rsidRDefault="00276722" w:rsidP="00276722">
    <w:pPr>
      <w:rPr>
        <w:rFonts w:ascii="Times New Roman" w:hAnsi="Times New Roman" w:cs="Times New Roman"/>
        <w:i/>
        <w:sz w:val="26"/>
        <w:szCs w:val="26"/>
      </w:rPr>
    </w:pPr>
    <w:r w:rsidRPr="00276722">
      <w:rPr>
        <w:rFonts w:ascii="Times New Roman" w:hAnsi="Times New Roman" w:cs="Times New Roman"/>
        <w:i/>
        <w:sz w:val="26"/>
        <w:szCs w:val="26"/>
      </w:rPr>
      <w:t xml:space="preserve">TRƯỜNG THCS LƯƠNG VĂN CHÁNH                                     </w:t>
    </w:r>
    <w:r>
      <w:rPr>
        <w:rFonts w:ascii="Times New Roman" w:hAnsi="Times New Roman" w:cs="Times New Roman"/>
        <w:i/>
        <w:sz w:val="26"/>
        <w:szCs w:val="26"/>
      </w:rPr>
      <w:t xml:space="preserve">              </w:t>
    </w:r>
    <w:r w:rsidRPr="00276722">
      <w:rPr>
        <w:rFonts w:ascii="Times New Roman" w:hAnsi="Times New Roman" w:cs="Times New Roman"/>
        <w:i/>
        <w:sz w:val="26"/>
        <w:szCs w:val="26"/>
      </w:rPr>
      <w:t xml:space="preserve"> GV HÀ DUY TÂN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D15E8" w14:textId="77777777" w:rsidR="006B5F37" w:rsidRDefault="006B5F37" w:rsidP="002E0B67">
      <w:pPr>
        <w:spacing w:after="0" w:line="240" w:lineRule="auto"/>
      </w:pPr>
      <w:r>
        <w:separator/>
      </w:r>
    </w:p>
  </w:footnote>
  <w:footnote w:type="continuationSeparator" w:id="0">
    <w:p w14:paraId="5C0DE9E9" w14:textId="77777777" w:rsidR="006B5F37" w:rsidRDefault="006B5F37"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14186D" w:rsidRDefault="006B5F37">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60608" w14:textId="2B2FDC5C" w:rsidR="0014186D" w:rsidRPr="008368B5" w:rsidRDefault="008368B5">
    <w:pPr>
      <w:pStyle w:val="Header"/>
      <w:rPr>
        <w:i/>
        <w:sz w:val="26"/>
        <w:szCs w:val="26"/>
      </w:rPr>
    </w:pPr>
    <w:r w:rsidRPr="008368B5">
      <w:rPr>
        <w:rFonts w:ascii="Times New Roman" w:hAnsi="Times New Roman" w:cs="Times New Roman"/>
        <w:i/>
        <w:sz w:val="26"/>
        <w:szCs w:val="26"/>
      </w:rPr>
      <w:t xml:space="preserve">KẾ HOẠCH BÀI DẠY KHTN-SINH 8    </w:t>
    </w:r>
    <w:r>
      <w:rPr>
        <w:rFonts w:ascii="Times New Roman" w:hAnsi="Times New Roman" w:cs="Times New Roman"/>
        <w:i/>
        <w:sz w:val="26"/>
        <w:szCs w:val="26"/>
      </w:rPr>
      <w:t xml:space="preserve">        </w:t>
    </w:r>
    <w:r w:rsidRPr="008368B5">
      <w:rPr>
        <w:rFonts w:ascii="Times New Roman" w:hAnsi="Times New Roman" w:cs="Times New Roman"/>
        <w:i/>
        <w:sz w:val="26"/>
        <w:szCs w:val="26"/>
      </w:rPr>
      <w:t xml:space="preserve">  KẾT NỐI TRI THỨC  </w:t>
    </w:r>
    <w:r>
      <w:rPr>
        <w:rFonts w:ascii="Times New Roman" w:hAnsi="Times New Roman" w:cs="Times New Roman"/>
        <w:i/>
        <w:sz w:val="26"/>
        <w:szCs w:val="26"/>
      </w:rPr>
      <w:t xml:space="preserve">            </w:t>
    </w:r>
    <w:r w:rsidRPr="008368B5">
      <w:rPr>
        <w:rFonts w:ascii="Times New Roman" w:hAnsi="Times New Roman" w:cs="Times New Roman"/>
        <w:i/>
        <w:sz w:val="26"/>
        <w:szCs w:val="26"/>
      </w:rPr>
      <w:t xml:space="preserve"> NH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14186D" w:rsidRDefault="006B5F37">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10D98"/>
    <w:rsid w:val="00020144"/>
    <w:rsid w:val="0005339A"/>
    <w:rsid w:val="0006564E"/>
    <w:rsid w:val="00073817"/>
    <w:rsid w:val="00091205"/>
    <w:rsid w:val="00096D61"/>
    <w:rsid w:val="000B20FD"/>
    <w:rsid w:val="000C32D3"/>
    <w:rsid w:val="000D43D1"/>
    <w:rsid w:val="000D483F"/>
    <w:rsid w:val="000F4938"/>
    <w:rsid w:val="001278F6"/>
    <w:rsid w:val="0014186D"/>
    <w:rsid w:val="001833F9"/>
    <w:rsid w:val="00194BF4"/>
    <w:rsid w:val="001A00CA"/>
    <w:rsid w:val="001D68D0"/>
    <w:rsid w:val="00226B98"/>
    <w:rsid w:val="00231C30"/>
    <w:rsid w:val="00231CE9"/>
    <w:rsid w:val="00237B64"/>
    <w:rsid w:val="00241229"/>
    <w:rsid w:val="00276722"/>
    <w:rsid w:val="00285B36"/>
    <w:rsid w:val="002A5760"/>
    <w:rsid w:val="002B3E7B"/>
    <w:rsid w:val="002C058B"/>
    <w:rsid w:val="002C6136"/>
    <w:rsid w:val="002C6F44"/>
    <w:rsid w:val="002E0B67"/>
    <w:rsid w:val="002E6666"/>
    <w:rsid w:val="00302DBD"/>
    <w:rsid w:val="0031304F"/>
    <w:rsid w:val="003171A3"/>
    <w:rsid w:val="0034157A"/>
    <w:rsid w:val="00355BD0"/>
    <w:rsid w:val="0037134F"/>
    <w:rsid w:val="00377F76"/>
    <w:rsid w:val="003A3BDC"/>
    <w:rsid w:val="003A4E1E"/>
    <w:rsid w:val="003E3139"/>
    <w:rsid w:val="003E411D"/>
    <w:rsid w:val="00400607"/>
    <w:rsid w:val="004203F7"/>
    <w:rsid w:val="00436F31"/>
    <w:rsid w:val="0044267E"/>
    <w:rsid w:val="00452CBA"/>
    <w:rsid w:val="0048049C"/>
    <w:rsid w:val="004A641F"/>
    <w:rsid w:val="004A7DBF"/>
    <w:rsid w:val="004C4BB9"/>
    <w:rsid w:val="0050280E"/>
    <w:rsid w:val="00510814"/>
    <w:rsid w:val="00512DAB"/>
    <w:rsid w:val="00527B95"/>
    <w:rsid w:val="00533DB4"/>
    <w:rsid w:val="00544DE6"/>
    <w:rsid w:val="00561060"/>
    <w:rsid w:val="00566010"/>
    <w:rsid w:val="005868F5"/>
    <w:rsid w:val="00592662"/>
    <w:rsid w:val="005E3341"/>
    <w:rsid w:val="00622ACB"/>
    <w:rsid w:val="00650806"/>
    <w:rsid w:val="006642B3"/>
    <w:rsid w:val="00680B83"/>
    <w:rsid w:val="006A11F1"/>
    <w:rsid w:val="006B5F37"/>
    <w:rsid w:val="006C021E"/>
    <w:rsid w:val="006C1D13"/>
    <w:rsid w:val="006C3D71"/>
    <w:rsid w:val="006D16E1"/>
    <w:rsid w:val="007249D6"/>
    <w:rsid w:val="00727D3D"/>
    <w:rsid w:val="007440C6"/>
    <w:rsid w:val="00751845"/>
    <w:rsid w:val="00751DC0"/>
    <w:rsid w:val="007525D6"/>
    <w:rsid w:val="00767DFB"/>
    <w:rsid w:val="007C472E"/>
    <w:rsid w:val="007D7DAB"/>
    <w:rsid w:val="007E14ED"/>
    <w:rsid w:val="007E184E"/>
    <w:rsid w:val="007E646A"/>
    <w:rsid w:val="008368B5"/>
    <w:rsid w:val="00850F7C"/>
    <w:rsid w:val="00854031"/>
    <w:rsid w:val="00862E85"/>
    <w:rsid w:val="00867662"/>
    <w:rsid w:val="008734C6"/>
    <w:rsid w:val="0088058E"/>
    <w:rsid w:val="00886ABD"/>
    <w:rsid w:val="00890657"/>
    <w:rsid w:val="008B3EA1"/>
    <w:rsid w:val="008E138D"/>
    <w:rsid w:val="008E4AAB"/>
    <w:rsid w:val="00901541"/>
    <w:rsid w:val="0092597F"/>
    <w:rsid w:val="009268ED"/>
    <w:rsid w:val="00930836"/>
    <w:rsid w:val="00941A67"/>
    <w:rsid w:val="0095471F"/>
    <w:rsid w:val="00964181"/>
    <w:rsid w:val="00973BC0"/>
    <w:rsid w:val="009879C1"/>
    <w:rsid w:val="009B674C"/>
    <w:rsid w:val="009C63DD"/>
    <w:rsid w:val="009D1AC8"/>
    <w:rsid w:val="009F4BBD"/>
    <w:rsid w:val="009F7FB2"/>
    <w:rsid w:val="00A121DB"/>
    <w:rsid w:val="00A44F60"/>
    <w:rsid w:val="00A56C1B"/>
    <w:rsid w:val="00A60B3E"/>
    <w:rsid w:val="00A843F6"/>
    <w:rsid w:val="00A86CC1"/>
    <w:rsid w:val="00AA5FE1"/>
    <w:rsid w:val="00AA74EB"/>
    <w:rsid w:val="00AC6D32"/>
    <w:rsid w:val="00AE74C5"/>
    <w:rsid w:val="00B27DD7"/>
    <w:rsid w:val="00B371D6"/>
    <w:rsid w:val="00B62324"/>
    <w:rsid w:val="00B772F4"/>
    <w:rsid w:val="00B848F4"/>
    <w:rsid w:val="00BA50DE"/>
    <w:rsid w:val="00BC6374"/>
    <w:rsid w:val="00BD3E51"/>
    <w:rsid w:val="00BE082D"/>
    <w:rsid w:val="00BF5626"/>
    <w:rsid w:val="00C1022F"/>
    <w:rsid w:val="00C27AD0"/>
    <w:rsid w:val="00CB271F"/>
    <w:rsid w:val="00CF1F0F"/>
    <w:rsid w:val="00CF2400"/>
    <w:rsid w:val="00D15172"/>
    <w:rsid w:val="00D65CAB"/>
    <w:rsid w:val="00D70424"/>
    <w:rsid w:val="00D93EAA"/>
    <w:rsid w:val="00D93F13"/>
    <w:rsid w:val="00D94263"/>
    <w:rsid w:val="00DC5DAE"/>
    <w:rsid w:val="00DD2F5F"/>
    <w:rsid w:val="00E0221B"/>
    <w:rsid w:val="00E0686C"/>
    <w:rsid w:val="00E124AB"/>
    <w:rsid w:val="00E133F7"/>
    <w:rsid w:val="00E3614F"/>
    <w:rsid w:val="00E62602"/>
    <w:rsid w:val="00E777C9"/>
    <w:rsid w:val="00E84656"/>
    <w:rsid w:val="00EB0E0D"/>
    <w:rsid w:val="00EF4011"/>
    <w:rsid w:val="00EF40B8"/>
    <w:rsid w:val="00F00285"/>
    <w:rsid w:val="00F17881"/>
    <w:rsid w:val="00F63BF5"/>
    <w:rsid w:val="00F64AC1"/>
    <w:rsid w:val="00F87EDB"/>
    <w:rsid w:val="00FC3F33"/>
    <w:rsid w:val="00FD58A0"/>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DE8FD-01F2-45E3-B45A-BDF8D8EC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8</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105</cp:revision>
  <dcterms:created xsi:type="dcterms:W3CDTF">2023-09-27T13:42:00Z</dcterms:created>
  <dcterms:modified xsi:type="dcterms:W3CDTF">2025-02-23T13:29:00Z</dcterms:modified>
</cp:coreProperties>
</file>