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3C" w:rsidRPr="00B57CC1" w:rsidRDefault="00F5213C" w:rsidP="00F5213C">
      <w:pPr>
        <w:spacing w:after="36" w:line="276" w:lineRule="auto"/>
        <w:ind w:left="1708" w:right="0" w:hanging="10"/>
        <w:jc w:val="lef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F5213C" w:rsidRPr="00B57CC1" w:rsidRDefault="00F5213C" w:rsidP="00F5213C">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F5213C" w:rsidRPr="00B57CC1" w:rsidRDefault="00F5213C" w:rsidP="00F5213C">
      <w:pPr>
        <w:spacing w:after="59" w:line="276" w:lineRule="auto"/>
        <w:ind w:left="1935" w:right="0" w:hanging="10"/>
        <w:jc w:val="left"/>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F5213C" w:rsidRPr="00B57CC1" w:rsidRDefault="00F5213C" w:rsidP="00F5213C">
      <w:pPr>
        <w:spacing w:after="118" w:line="276" w:lineRule="auto"/>
        <w:ind w:left="1957" w:right="207"/>
        <w:rPr>
          <w:rFonts w:ascii="Times New Roman" w:hAnsi="Times New Roman" w:cs="Times New Roman"/>
        </w:rPr>
      </w:pPr>
      <w:r w:rsidRPr="00B57CC1">
        <w:rPr>
          <w:rFonts w:ascii="Times New Roman" w:hAnsi="Times New Roman" w:cs="Times New Roman"/>
        </w:rPr>
        <w:t xml:space="preserve">---------------------------------------------------------------------------- </w:t>
      </w:r>
    </w:p>
    <w:p w:rsidR="00F5213C" w:rsidRPr="00B57CC1" w:rsidRDefault="00F5213C" w:rsidP="00F5213C">
      <w:pPr>
        <w:pStyle w:val="Heading1"/>
        <w:spacing w:line="276" w:lineRule="auto"/>
        <w:ind w:right="219"/>
        <w:rPr>
          <w:rFonts w:ascii="Times New Roman" w:hAnsi="Times New Roman" w:cs="Times New Roman"/>
        </w:rPr>
      </w:pPr>
      <w:bookmarkStart w:id="0" w:name="_Toc701327"/>
      <w:r w:rsidRPr="00B57CC1">
        <w:rPr>
          <w:rFonts w:ascii="Times New Roman" w:hAnsi="Times New Roman" w:cs="Times New Roman"/>
        </w:rPr>
        <w:t xml:space="preserve">Đề số 18 </w:t>
      </w:r>
      <w:bookmarkEnd w:id="0"/>
    </w:p>
    <w:p w:rsidR="00F5213C" w:rsidRPr="00B57CC1" w:rsidRDefault="00F5213C" w:rsidP="00F5213C">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 dụng tài liệu. Cán bộ coi thi không giải thích gì thêm. </w:t>
      </w:r>
    </w:p>
    <w:p w:rsidR="00F5213C" w:rsidRPr="00B57CC1" w:rsidRDefault="00F5213C" w:rsidP="00F5213C">
      <w:pPr>
        <w:spacing w:after="92" w:line="276" w:lineRule="auto"/>
        <w:ind w:left="-7" w:right="207"/>
        <w:rPr>
          <w:rFonts w:ascii="Times New Roman" w:hAnsi="Times New Roman" w:cs="Times New Roman"/>
        </w:rPr>
      </w:pPr>
      <w:r w:rsidRPr="00B57CC1">
        <w:rPr>
          <w:rFonts w:ascii="Times New Roman" w:hAnsi="Times New Roman" w:cs="Times New Roman"/>
        </w:rPr>
        <w:t xml:space="preserve">Họ và tên thí sinh:………………………………Số báo danh:…………………….. </w:t>
      </w:r>
    </w:p>
    <w:p w:rsidR="00F5213C" w:rsidRPr="00B57CC1" w:rsidRDefault="00F5213C" w:rsidP="00F5213C">
      <w:pPr>
        <w:spacing w:after="72" w:line="276" w:lineRule="auto"/>
        <w:ind w:left="10" w:right="219" w:hanging="10"/>
        <w:jc w:val="center"/>
        <w:rPr>
          <w:rFonts w:ascii="Times New Roman" w:hAnsi="Times New Roman" w:cs="Times New Roman"/>
        </w:rPr>
      </w:pPr>
      <w:r w:rsidRPr="00B57CC1">
        <w:rPr>
          <w:rFonts w:ascii="Times New Roman" w:hAnsi="Times New Roman" w:cs="Times New Roman"/>
          <w:b/>
        </w:rPr>
        <w:t>NỘI DUNG ĐỀ</w:t>
      </w:r>
    </w:p>
    <w:p w:rsidR="00F5213C" w:rsidRPr="00B57CC1" w:rsidRDefault="00F5213C" w:rsidP="00F5213C">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A. Trắc nghiệm (5 điểm)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w:t>
      </w:r>
    </w:p>
    <w:p w:rsidR="00F5213C" w:rsidRPr="00B57CC1" w:rsidRDefault="00F5213C" w:rsidP="00F5213C">
      <w:pPr>
        <w:spacing w:after="0"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Nhà khoa học nổi tiếng người Nga đã có công trong việc xây dựng bảng tuần hoàn sử dụng đến ngày nay là </w:t>
      </w:r>
    </w:p>
    <w:p w:rsidR="00F5213C" w:rsidRPr="00B57CC1" w:rsidRDefault="00F5213C" w:rsidP="00F5213C">
      <w:pPr>
        <w:tabs>
          <w:tab w:val="center" w:pos="1554"/>
          <w:tab w:val="center" w:pos="5946"/>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Dimitri. I. Mendeleev.</w:t>
      </w:r>
      <w:r w:rsidRPr="00B57CC1">
        <w:rPr>
          <w:rFonts w:ascii="Times New Roman" w:hAnsi="Times New Roman" w:cs="Times New Roman"/>
        </w:rPr>
        <w:tab/>
        <w:t>B. Ernest Rutherford.</w:t>
      </w:r>
    </w:p>
    <w:p w:rsidR="00F5213C" w:rsidRPr="00B57CC1" w:rsidRDefault="00F5213C" w:rsidP="00F5213C">
      <w:pPr>
        <w:tabs>
          <w:tab w:val="center" w:pos="1022"/>
          <w:tab w:val="center" w:pos="5646"/>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Niels Bohr.                                  </w:t>
      </w:r>
      <w:r w:rsidRPr="00B57CC1">
        <w:rPr>
          <w:rFonts w:ascii="Times New Roman" w:hAnsi="Times New Roman" w:cs="Times New Roman"/>
        </w:rPr>
        <w:tab/>
        <w:t xml:space="preserve">D. John Dalton. </w:t>
      </w:r>
    </w:p>
    <w:p w:rsidR="00F5213C" w:rsidRPr="00B57CC1" w:rsidRDefault="00F5213C" w:rsidP="00F5213C">
      <w:pPr>
        <w:spacing w:after="48"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Vỏ nguyên tử của các nguyên tố khí hiếm thường chứa bao nhiêu electron ở lớp ngoài cùng? </w:t>
      </w:r>
    </w:p>
    <w:p w:rsidR="00F5213C" w:rsidRPr="00B57CC1" w:rsidRDefault="00F5213C" w:rsidP="00F5213C">
      <w:pPr>
        <w:tabs>
          <w:tab w:val="center" w:pos="531"/>
          <w:tab w:val="center" w:pos="2660"/>
          <w:tab w:val="center" w:pos="5075"/>
          <w:tab w:val="center" w:pos="762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5. </w:t>
      </w:r>
      <w:r w:rsidRPr="00B57CC1">
        <w:rPr>
          <w:rFonts w:ascii="Times New Roman" w:hAnsi="Times New Roman" w:cs="Times New Roman"/>
        </w:rPr>
        <w:tab/>
        <w:t xml:space="preserve">B. 6. </w:t>
      </w:r>
      <w:r w:rsidRPr="00B57CC1">
        <w:rPr>
          <w:rFonts w:ascii="Times New Roman" w:hAnsi="Times New Roman" w:cs="Times New Roman"/>
        </w:rPr>
        <w:tab/>
        <w:t xml:space="preserve">C. 7. </w:t>
      </w:r>
      <w:r w:rsidRPr="00B57CC1">
        <w:rPr>
          <w:rFonts w:ascii="Times New Roman" w:hAnsi="Times New Roman" w:cs="Times New Roman"/>
        </w:rPr>
        <w:tab/>
        <w:t xml:space="preserve">D. 8. </w:t>
      </w:r>
    </w:p>
    <w:p w:rsidR="00F5213C" w:rsidRPr="00B57CC1" w:rsidRDefault="00F5213C" w:rsidP="00F5213C">
      <w:pPr>
        <w:spacing w:after="49"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Một đoàn tàu hoả đi từ ga A đến ga B cách nhau 30 km trong 45 phút. Tốc độ của đoàn tàu là </w:t>
      </w:r>
    </w:p>
    <w:p w:rsidR="00F5213C" w:rsidRPr="00B57CC1" w:rsidRDefault="00F5213C" w:rsidP="00F5213C">
      <w:pPr>
        <w:numPr>
          <w:ilvl w:val="0"/>
          <w:numId w:val="164"/>
        </w:numPr>
        <w:spacing w:line="276" w:lineRule="auto"/>
        <w:ind w:right="207" w:hanging="307"/>
        <w:rPr>
          <w:rFonts w:ascii="Times New Roman" w:hAnsi="Times New Roman" w:cs="Times New Roman"/>
        </w:rPr>
      </w:pPr>
      <w:r w:rsidRPr="00B57CC1">
        <w:rPr>
          <w:rFonts w:ascii="Times New Roman" w:hAnsi="Times New Roman" w:cs="Times New Roman"/>
        </w:rPr>
        <w:t>40 km/h.</w:t>
      </w:r>
      <w:r w:rsidRPr="00B57CC1">
        <w:rPr>
          <w:rFonts w:ascii="Times New Roman" w:hAnsi="Times New Roman" w:cs="Times New Roman"/>
          <w:b/>
        </w:rPr>
        <w:tab/>
      </w:r>
      <w:r w:rsidRPr="00B57CC1">
        <w:rPr>
          <w:rFonts w:ascii="Times New Roman" w:hAnsi="Times New Roman" w:cs="Times New Roman"/>
        </w:rPr>
        <w:t>B. 50 km/h.</w:t>
      </w:r>
      <w:r w:rsidRPr="00B57CC1">
        <w:rPr>
          <w:rFonts w:ascii="Times New Roman" w:hAnsi="Times New Roman" w:cs="Times New Roman"/>
          <w:b/>
        </w:rPr>
        <w:tab/>
      </w:r>
      <w:r w:rsidRPr="00B57CC1">
        <w:rPr>
          <w:rFonts w:ascii="Times New Roman" w:hAnsi="Times New Roman" w:cs="Times New Roman"/>
        </w:rPr>
        <w:t>C. 55 km/h.</w:t>
      </w:r>
      <w:r w:rsidRPr="00B57CC1">
        <w:rPr>
          <w:rFonts w:ascii="Times New Roman" w:hAnsi="Times New Roman" w:cs="Times New Roman"/>
          <w:b/>
        </w:rPr>
        <w:tab/>
      </w:r>
      <w:r w:rsidRPr="00B57CC1">
        <w:rPr>
          <w:rFonts w:ascii="Times New Roman" w:hAnsi="Times New Roman" w:cs="Times New Roman"/>
        </w:rPr>
        <w:t>D. 60 km/h</w:t>
      </w:r>
    </w:p>
    <w:p w:rsidR="00F5213C" w:rsidRPr="00B57CC1" w:rsidRDefault="00F5213C" w:rsidP="00F5213C">
      <w:pPr>
        <w:spacing w:after="0" w:line="276" w:lineRule="auto"/>
        <w:ind w:left="269" w:right="4123" w:hanging="284"/>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Trường hợp nào sau đây có ô nhiễm tiếng ồn? A. Tiếng còi xe cứu thương. </w:t>
      </w:r>
    </w:p>
    <w:p w:rsidR="00F5213C" w:rsidRPr="00B57CC1" w:rsidRDefault="00F5213C" w:rsidP="00F5213C">
      <w:pPr>
        <w:numPr>
          <w:ilvl w:val="0"/>
          <w:numId w:val="164"/>
        </w:numPr>
        <w:spacing w:line="276" w:lineRule="auto"/>
        <w:ind w:right="207" w:hanging="307"/>
        <w:rPr>
          <w:rFonts w:ascii="Times New Roman" w:hAnsi="Times New Roman" w:cs="Times New Roman"/>
        </w:rPr>
      </w:pPr>
      <w:r w:rsidRPr="00B57CC1">
        <w:rPr>
          <w:rFonts w:ascii="Times New Roman" w:hAnsi="Times New Roman" w:cs="Times New Roman"/>
        </w:rPr>
        <w:t xml:space="preserve">Tiếng thầy giáo giảng bài trong giờhọc. </w:t>
      </w:r>
    </w:p>
    <w:p w:rsidR="00F5213C" w:rsidRPr="00B57CC1" w:rsidRDefault="00F5213C" w:rsidP="00F5213C">
      <w:pPr>
        <w:numPr>
          <w:ilvl w:val="0"/>
          <w:numId w:val="164"/>
        </w:numPr>
        <w:spacing w:line="276" w:lineRule="auto"/>
        <w:ind w:right="207" w:hanging="307"/>
        <w:rPr>
          <w:rFonts w:ascii="Times New Roman" w:hAnsi="Times New Roman" w:cs="Times New Roman"/>
        </w:rPr>
      </w:pPr>
      <w:r w:rsidRPr="00B57CC1">
        <w:rPr>
          <w:rFonts w:ascii="Times New Roman" w:hAnsi="Times New Roman" w:cs="Times New Roman"/>
        </w:rPr>
        <w:t xml:space="preserve">Tiếng sấm dội tới tai người trưởng thành. </w:t>
      </w:r>
    </w:p>
    <w:p w:rsidR="00F5213C" w:rsidRPr="00B57CC1" w:rsidRDefault="00F5213C" w:rsidP="00F5213C">
      <w:pPr>
        <w:numPr>
          <w:ilvl w:val="0"/>
          <w:numId w:val="164"/>
        </w:numPr>
        <w:spacing w:line="276" w:lineRule="auto"/>
        <w:ind w:right="207" w:hanging="307"/>
        <w:rPr>
          <w:rFonts w:ascii="Times New Roman" w:hAnsi="Times New Roman" w:cs="Times New Roman"/>
        </w:rPr>
      </w:pPr>
      <w:r w:rsidRPr="00B57CC1">
        <w:rPr>
          <w:rFonts w:ascii="Times New Roman" w:hAnsi="Times New Roman" w:cs="Times New Roman"/>
        </w:rPr>
        <w:t xml:space="preserve">Bệnh viện, trạm xá cạnh chợ. </w:t>
      </w:r>
    </w:p>
    <w:p w:rsidR="00F5213C" w:rsidRPr="00B57CC1" w:rsidRDefault="00F5213C" w:rsidP="00F5213C">
      <w:pPr>
        <w:spacing w:after="0"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Hình dưới đây cho biết một số đường sức từ của nam châm thẳng. Hãy xác định tên hai cực của nam châm dưới đây? </w:t>
      </w:r>
    </w:p>
    <w:p w:rsidR="00F5213C" w:rsidRPr="00B57CC1" w:rsidRDefault="00F5213C" w:rsidP="00F5213C">
      <w:pPr>
        <w:spacing w:after="16" w:line="276" w:lineRule="auto"/>
        <w:ind w:left="0" w:right="149"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5B630D41" wp14:editId="020067AF">
            <wp:extent cx="2791587" cy="1466215"/>
            <wp:effectExtent l="0" t="0" r="0" b="0"/>
            <wp:docPr id="74268" name="Picture 74268"/>
            <wp:cNvGraphicFramePr/>
            <a:graphic xmlns:a="http://schemas.openxmlformats.org/drawingml/2006/main">
              <a:graphicData uri="http://schemas.openxmlformats.org/drawingml/2006/picture">
                <pic:pic xmlns:pic="http://schemas.openxmlformats.org/drawingml/2006/picture">
                  <pic:nvPicPr>
                    <pic:cNvPr id="74268" name="Picture 74268"/>
                    <pic:cNvPicPr/>
                  </pic:nvPicPr>
                  <pic:blipFill>
                    <a:blip r:embed="rId8"/>
                    <a:stretch>
                      <a:fillRect/>
                    </a:stretch>
                  </pic:blipFill>
                  <pic:spPr>
                    <a:xfrm>
                      <a:off x="0" y="0"/>
                      <a:ext cx="2791587" cy="1466215"/>
                    </a:xfrm>
                    <a:prstGeom prst="rect">
                      <a:avLst/>
                    </a:prstGeom>
                  </pic:spPr>
                </pic:pic>
              </a:graphicData>
            </a:graphic>
          </wp:inline>
        </w:drawing>
      </w:r>
    </w:p>
    <w:p w:rsidR="00F5213C" w:rsidRPr="00B57CC1" w:rsidRDefault="00F5213C" w:rsidP="00F5213C">
      <w:pPr>
        <w:tabs>
          <w:tab w:val="center" w:pos="1940"/>
          <w:tab w:val="center" w:pos="6477"/>
        </w:tabs>
        <w:spacing w:line="276" w:lineRule="auto"/>
        <w:ind w:left="0" w:right="0" w:firstLine="0"/>
        <w:jc w:val="left"/>
        <w:rPr>
          <w:rFonts w:ascii="Times New Roman" w:hAnsi="Times New Roman" w:cs="Times New Roman"/>
        </w:rPr>
      </w:pPr>
      <w:r w:rsidRPr="00B57CC1">
        <w:rPr>
          <w:rFonts w:ascii="Times New Roman" w:eastAsia="Calibri" w:hAnsi="Times New Roman" w:cs="Times New Roman"/>
          <w:sz w:val="22"/>
        </w:rPr>
        <w:tab/>
      </w:r>
      <w:r w:rsidRPr="00B57CC1">
        <w:rPr>
          <w:rFonts w:ascii="Times New Roman" w:hAnsi="Times New Roman" w:cs="Times New Roman"/>
        </w:rPr>
        <w:t xml:space="preserve">A. A là cực Bắc, B là cực Nam. </w:t>
      </w:r>
      <w:r w:rsidRPr="00B57CC1">
        <w:rPr>
          <w:rFonts w:ascii="Times New Roman" w:hAnsi="Times New Roman" w:cs="Times New Roman"/>
        </w:rPr>
        <w:tab/>
        <w:t xml:space="preserve">B. A là cực Nam, B là cực Bắc. </w:t>
      </w:r>
    </w:p>
    <w:p w:rsidR="00F5213C" w:rsidRPr="00B57CC1" w:rsidRDefault="00F5213C" w:rsidP="00F5213C">
      <w:pPr>
        <w:tabs>
          <w:tab w:val="center" w:pos="1658"/>
          <w:tab w:val="center" w:pos="6241"/>
        </w:tabs>
        <w:spacing w:line="276" w:lineRule="auto"/>
        <w:ind w:left="0" w:right="0" w:firstLine="0"/>
        <w:jc w:val="left"/>
        <w:rPr>
          <w:rFonts w:ascii="Times New Roman" w:hAnsi="Times New Roman" w:cs="Times New Roman"/>
        </w:rPr>
      </w:pPr>
      <w:r w:rsidRPr="00B57CC1">
        <w:rPr>
          <w:rFonts w:ascii="Times New Roman" w:eastAsia="Calibri" w:hAnsi="Times New Roman" w:cs="Times New Roman"/>
          <w:sz w:val="22"/>
        </w:rPr>
        <w:tab/>
      </w:r>
      <w:r w:rsidRPr="00B57CC1">
        <w:rPr>
          <w:rFonts w:ascii="Times New Roman" w:hAnsi="Times New Roman" w:cs="Times New Roman"/>
        </w:rPr>
        <w:t xml:space="preserve">C. A và B đều là cực Bắc. </w:t>
      </w:r>
      <w:r w:rsidRPr="00B57CC1">
        <w:rPr>
          <w:rFonts w:ascii="Times New Roman" w:hAnsi="Times New Roman" w:cs="Times New Roman"/>
        </w:rPr>
        <w:tab/>
        <w:t xml:space="preserve">D. A và B đều là cực Nam.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Chiếu một tia sáng SI lên một gương phẳng, tia phản xạ thu được nằm trong mặt phẳng nào ? </w:t>
      </w:r>
    </w:p>
    <w:p w:rsidR="00F5213C" w:rsidRPr="00B57CC1" w:rsidRDefault="00F5213C" w:rsidP="00F5213C">
      <w:pPr>
        <w:numPr>
          <w:ilvl w:val="0"/>
          <w:numId w:val="165"/>
        </w:numPr>
        <w:spacing w:line="276" w:lineRule="auto"/>
        <w:ind w:right="207" w:firstLine="284"/>
        <w:rPr>
          <w:rFonts w:ascii="Times New Roman" w:hAnsi="Times New Roman" w:cs="Times New Roman"/>
        </w:rPr>
      </w:pPr>
      <w:r w:rsidRPr="00B57CC1">
        <w:rPr>
          <w:rFonts w:ascii="Times New Roman" w:hAnsi="Times New Roman" w:cs="Times New Roman"/>
        </w:rPr>
        <w:t xml:space="preserve">Mặt gương. </w:t>
      </w:r>
    </w:p>
    <w:p w:rsidR="00F5213C" w:rsidRPr="00B57CC1" w:rsidRDefault="00F5213C" w:rsidP="00F5213C">
      <w:pPr>
        <w:numPr>
          <w:ilvl w:val="0"/>
          <w:numId w:val="165"/>
        </w:numPr>
        <w:spacing w:line="276" w:lineRule="auto"/>
        <w:ind w:right="207" w:firstLine="284"/>
        <w:rPr>
          <w:rFonts w:ascii="Times New Roman" w:hAnsi="Times New Roman" w:cs="Times New Roman"/>
        </w:rPr>
      </w:pPr>
      <w:r w:rsidRPr="00B57CC1">
        <w:rPr>
          <w:rFonts w:ascii="Times New Roman" w:hAnsi="Times New Roman" w:cs="Times New Roman"/>
        </w:rPr>
        <w:lastRenderedPageBreak/>
        <w:t xml:space="preserve">Mặt phẳng tạo bởi tia tới và mặt gương. </w:t>
      </w:r>
    </w:p>
    <w:p w:rsidR="00F5213C" w:rsidRPr="00B57CC1" w:rsidRDefault="00F5213C" w:rsidP="00F5213C">
      <w:pPr>
        <w:numPr>
          <w:ilvl w:val="0"/>
          <w:numId w:val="165"/>
        </w:numPr>
        <w:spacing w:line="276" w:lineRule="auto"/>
        <w:ind w:right="207" w:firstLine="284"/>
        <w:rPr>
          <w:rFonts w:ascii="Times New Roman" w:hAnsi="Times New Roman" w:cs="Times New Roman"/>
        </w:rPr>
      </w:pPr>
      <w:r w:rsidRPr="00B57CC1">
        <w:rPr>
          <w:rFonts w:ascii="Times New Roman" w:hAnsi="Times New Roman" w:cs="Times New Roman"/>
        </w:rPr>
        <w:t xml:space="preserve">Mặt phẳng vuông góc với tia tới. </w:t>
      </w:r>
    </w:p>
    <w:p w:rsidR="00F5213C" w:rsidRPr="00B57CC1" w:rsidRDefault="00F5213C" w:rsidP="00F5213C">
      <w:pPr>
        <w:numPr>
          <w:ilvl w:val="0"/>
          <w:numId w:val="165"/>
        </w:numPr>
        <w:spacing w:line="276" w:lineRule="auto"/>
        <w:ind w:right="207" w:firstLine="284"/>
        <w:rPr>
          <w:rFonts w:ascii="Times New Roman" w:hAnsi="Times New Roman" w:cs="Times New Roman"/>
        </w:rPr>
      </w:pPr>
      <w:r w:rsidRPr="00B57CC1">
        <w:rPr>
          <w:rFonts w:ascii="Times New Roman" w:hAnsi="Times New Roman" w:cs="Times New Roman"/>
        </w:rPr>
        <w:t xml:space="preserve">Mặt phẳng tạo bởi tia tới và pháp tuyến với gương ở điểm tới. </w:t>
      </w:r>
      <w:r w:rsidRPr="00B57CC1">
        <w:rPr>
          <w:rFonts w:ascii="Times New Roman" w:hAnsi="Times New Roman" w:cs="Times New Roman"/>
          <w:b/>
        </w:rPr>
        <w:t>Câu 7:</w:t>
      </w:r>
      <w:r w:rsidRPr="00B57CC1">
        <w:rPr>
          <w:rFonts w:ascii="Times New Roman" w:hAnsi="Times New Roman" w:cs="Times New Roman"/>
        </w:rPr>
        <w:t xml:space="preserve"> Quang hợp và hô hấp tế bào khác nhau ở điểm nào? </w:t>
      </w:r>
    </w:p>
    <w:p w:rsidR="00F5213C" w:rsidRPr="00B57CC1" w:rsidRDefault="00F5213C" w:rsidP="00F5213C">
      <w:pPr>
        <w:numPr>
          <w:ilvl w:val="0"/>
          <w:numId w:val="166"/>
        </w:numPr>
        <w:spacing w:line="276" w:lineRule="auto"/>
        <w:ind w:right="207" w:hanging="308"/>
        <w:rPr>
          <w:rFonts w:ascii="Times New Roman" w:hAnsi="Times New Roman" w:cs="Times New Roman"/>
        </w:rPr>
      </w:pPr>
      <w:r w:rsidRPr="00B57CC1">
        <w:rPr>
          <w:rFonts w:ascii="Times New Roman" w:hAnsi="Times New Roman" w:cs="Times New Roman"/>
        </w:rPr>
        <w:t xml:space="preserve">Quang hợp giải phóng ATP, còn hô hấp tế bào dự trữ ATP. </w:t>
      </w:r>
    </w:p>
    <w:p w:rsidR="00F5213C" w:rsidRPr="00B57CC1" w:rsidRDefault="00F5213C" w:rsidP="00F5213C">
      <w:pPr>
        <w:numPr>
          <w:ilvl w:val="0"/>
          <w:numId w:val="166"/>
        </w:numPr>
        <w:spacing w:line="276" w:lineRule="auto"/>
        <w:ind w:right="207" w:hanging="308"/>
        <w:rPr>
          <w:rFonts w:ascii="Times New Roman" w:hAnsi="Times New Roman" w:cs="Times New Roman"/>
        </w:rPr>
      </w:pPr>
      <w:r w:rsidRPr="00B57CC1">
        <w:rPr>
          <w:rFonts w:ascii="Times New Roman" w:hAnsi="Times New Roman" w:cs="Times New Roman"/>
        </w:rPr>
        <w:t xml:space="preserve">Quang hợp sử dụng oxygen, còn hô hấp tế bào tạo ra oxygen. </w:t>
      </w:r>
    </w:p>
    <w:p w:rsidR="00F5213C" w:rsidRPr="00B57CC1" w:rsidRDefault="00F5213C" w:rsidP="00F5213C">
      <w:pPr>
        <w:numPr>
          <w:ilvl w:val="0"/>
          <w:numId w:val="166"/>
        </w:numPr>
        <w:spacing w:line="276" w:lineRule="auto"/>
        <w:ind w:right="207" w:hanging="308"/>
        <w:rPr>
          <w:rFonts w:ascii="Times New Roman" w:hAnsi="Times New Roman" w:cs="Times New Roman"/>
        </w:rPr>
      </w:pPr>
      <w:r w:rsidRPr="00B57CC1">
        <w:rPr>
          <w:rFonts w:ascii="Times New Roman" w:hAnsi="Times New Roman" w:cs="Times New Roman"/>
        </w:rPr>
        <w:t xml:space="preserve">Quang hợp giải phóng năng lượng, còn hô hấp tế bào tích trữ năng lượng. </w:t>
      </w:r>
    </w:p>
    <w:p w:rsidR="00F5213C" w:rsidRPr="00B57CC1" w:rsidRDefault="00F5213C" w:rsidP="00F5213C">
      <w:pPr>
        <w:numPr>
          <w:ilvl w:val="0"/>
          <w:numId w:val="166"/>
        </w:numPr>
        <w:spacing w:line="276" w:lineRule="auto"/>
        <w:ind w:right="207" w:hanging="308"/>
        <w:rPr>
          <w:rFonts w:ascii="Times New Roman" w:hAnsi="Times New Roman" w:cs="Times New Roman"/>
        </w:rPr>
      </w:pPr>
      <w:r w:rsidRPr="00B57CC1">
        <w:rPr>
          <w:rFonts w:ascii="Times New Roman" w:hAnsi="Times New Roman" w:cs="Times New Roman"/>
        </w:rPr>
        <w:t xml:space="preserve">Quang hợp sử dụng khí carbon dioxide, còn hô hấp tế bào tạo ra khí carbon dioxide.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Cảm ứng ở sinh vật là phản ứng của sinh vật với các kích thích </w:t>
      </w:r>
    </w:p>
    <w:p w:rsidR="00F5213C" w:rsidRPr="00B57CC1" w:rsidRDefault="00F5213C" w:rsidP="00F5213C">
      <w:pPr>
        <w:tabs>
          <w:tab w:val="center" w:pos="1204"/>
          <w:tab w:val="center" w:pos="2413"/>
          <w:tab w:val="center" w:pos="643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từ môi trường. </w:t>
      </w:r>
      <w:r w:rsidRPr="00B57CC1">
        <w:rPr>
          <w:rFonts w:ascii="Times New Roman" w:hAnsi="Times New Roman" w:cs="Times New Roman"/>
        </w:rPr>
        <w:tab/>
      </w:r>
      <w:r w:rsidRPr="00B57CC1">
        <w:rPr>
          <w:rFonts w:ascii="Times New Roman" w:hAnsi="Times New Roman" w:cs="Times New Roman"/>
          <w:b/>
        </w:rPr>
        <w:tab/>
      </w:r>
      <w:r w:rsidRPr="00B57CC1">
        <w:rPr>
          <w:rFonts w:ascii="Times New Roman" w:hAnsi="Times New Roman" w:cs="Times New Roman"/>
        </w:rPr>
        <w:t>B. từ môi trường ngoài cơ thể.</w:t>
      </w:r>
    </w:p>
    <w:p w:rsidR="00F5213C" w:rsidRPr="00B57CC1" w:rsidRDefault="00F5213C" w:rsidP="00F5213C">
      <w:pPr>
        <w:tabs>
          <w:tab w:val="center" w:pos="1888"/>
          <w:tab w:val="center" w:pos="607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từ môi trường trong cơ thể. </w:t>
      </w:r>
      <w:r w:rsidRPr="00B57CC1">
        <w:rPr>
          <w:rFonts w:ascii="Times New Roman" w:hAnsi="Times New Roman" w:cs="Times New Roman"/>
        </w:rPr>
        <w:tab/>
        <w:t xml:space="preserve">D. từ các sinh vật khác. </w:t>
      </w:r>
    </w:p>
    <w:p w:rsidR="00F5213C" w:rsidRPr="00B57CC1" w:rsidRDefault="00F5213C" w:rsidP="00F5213C">
      <w:pPr>
        <w:spacing w:after="0" w:line="276" w:lineRule="auto"/>
        <w:ind w:left="269" w:right="5047" w:hanging="284"/>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Ở thực vật có hai loại mô phân sinh là A. mô phân sinh đỉnh và mô phân sinh bên. </w:t>
      </w:r>
    </w:p>
    <w:p w:rsidR="00F5213C" w:rsidRPr="00B57CC1" w:rsidRDefault="00F5213C" w:rsidP="00F5213C">
      <w:pPr>
        <w:numPr>
          <w:ilvl w:val="0"/>
          <w:numId w:val="167"/>
        </w:numPr>
        <w:spacing w:line="276" w:lineRule="auto"/>
        <w:ind w:right="207" w:hanging="308"/>
        <w:rPr>
          <w:rFonts w:ascii="Times New Roman" w:hAnsi="Times New Roman" w:cs="Times New Roman"/>
        </w:rPr>
      </w:pPr>
      <w:r w:rsidRPr="00B57CC1">
        <w:rPr>
          <w:rFonts w:ascii="Times New Roman" w:hAnsi="Times New Roman" w:cs="Times New Roman"/>
        </w:rPr>
        <w:t xml:space="preserve">mô phân sinh cành và mô phân sinh rễ. </w:t>
      </w:r>
    </w:p>
    <w:p w:rsidR="00F5213C" w:rsidRPr="00B57CC1" w:rsidRDefault="00F5213C" w:rsidP="00F5213C">
      <w:pPr>
        <w:numPr>
          <w:ilvl w:val="0"/>
          <w:numId w:val="167"/>
        </w:numPr>
        <w:spacing w:line="276" w:lineRule="auto"/>
        <w:ind w:right="207" w:hanging="308"/>
        <w:rPr>
          <w:rFonts w:ascii="Times New Roman" w:hAnsi="Times New Roman" w:cs="Times New Roman"/>
        </w:rPr>
      </w:pPr>
      <w:r w:rsidRPr="00B57CC1">
        <w:rPr>
          <w:rFonts w:ascii="Times New Roman" w:hAnsi="Times New Roman" w:cs="Times New Roman"/>
        </w:rPr>
        <w:t xml:space="preserve">mô phân sinh lá và mô phân sinh thân. </w:t>
      </w:r>
    </w:p>
    <w:p w:rsidR="00F5213C" w:rsidRPr="00B57CC1" w:rsidRDefault="00F5213C" w:rsidP="00F5213C">
      <w:pPr>
        <w:numPr>
          <w:ilvl w:val="0"/>
          <w:numId w:val="167"/>
        </w:numPr>
        <w:spacing w:line="276" w:lineRule="auto"/>
        <w:ind w:right="207" w:hanging="308"/>
        <w:rPr>
          <w:rFonts w:ascii="Times New Roman" w:hAnsi="Times New Roman" w:cs="Times New Roman"/>
        </w:rPr>
      </w:pPr>
      <w:r w:rsidRPr="00B57CC1">
        <w:rPr>
          <w:rFonts w:ascii="Times New Roman" w:hAnsi="Times New Roman" w:cs="Times New Roman"/>
        </w:rPr>
        <w:t xml:space="preserve">mô phân sinh ngọn và mô phân sinh rễ.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b/>
        </w:rPr>
        <w:t>Câu 10:</w:t>
      </w:r>
      <w:r w:rsidRPr="00B57CC1">
        <w:rPr>
          <w:rFonts w:ascii="Times New Roman" w:hAnsi="Times New Roman" w:cs="Times New Roman"/>
        </w:rPr>
        <w:t xml:space="preserve"> Trong điều khiển sinh sản ở động vật, những biện pháp nào thúc đẩy trứng chín nhanh và chín hàng loạt? </w:t>
      </w:r>
    </w:p>
    <w:p w:rsidR="00F5213C" w:rsidRPr="00B57CC1" w:rsidRDefault="00F5213C" w:rsidP="00F5213C">
      <w:pPr>
        <w:numPr>
          <w:ilvl w:val="0"/>
          <w:numId w:val="168"/>
        </w:numPr>
        <w:spacing w:line="276" w:lineRule="auto"/>
        <w:ind w:right="207" w:hanging="308"/>
        <w:rPr>
          <w:rFonts w:ascii="Times New Roman" w:hAnsi="Times New Roman" w:cs="Times New Roman"/>
        </w:rPr>
      </w:pPr>
      <w:r w:rsidRPr="00B57CC1">
        <w:rPr>
          <w:rFonts w:ascii="Times New Roman" w:hAnsi="Times New Roman" w:cs="Times New Roman"/>
        </w:rPr>
        <w:t xml:space="preserve">Sử dụng hormone hoặc thay đổi yếu tố môi trường. </w:t>
      </w:r>
    </w:p>
    <w:p w:rsidR="00F5213C" w:rsidRPr="00B57CC1" w:rsidRDefault="00F5213C" w:rsidP="00F5213C">
      <w:pPr>
        <w:numPr>
          <w:ilvl w:val="0"/>
          <w:numId w:val="168"/>
        </w:numPr>
        <w:spacing w:line="276" w:lineRule="auto"/>
        <w:ind w:right="207" w:hanging="308"/>
        <w:rPr>
          <w:rFonts w:ascii="Times New Roman" w:hAnsi="Times New Roman" w:cs="Times New Roman"/>
        </w:rPr>
      </w:pPr>
      <w:r w:rsidRPr="00B57CC1">
        <w:rPr>
          <w:rFonts w:ascii="Times New Roman" w:hAnsi="Times New Roman" w:cs="Times New Roman"/>
        </w:rPr>
        <w:t xml:space="preserve">Nuôi cấy phôi, thụ tinh nhân tạo. </w:t>
      </w:r>
    </w:p>
    <w:p w:rsidR="00F5213C" w:rsidRPr="00B57CC1" w:rsidRDefault="00F5213C" w:rsidP="00F5213C">
      <w:pPr>
        <w:numPr>
          <w:ilvl w:val="0"/>
          <w:numId w:val="168"/>
        </w:numPr>
        <w:spacing w:line="276" w:lineRule="auto"/>
        <w:ind w:right="207" w:hanging="308"/>
        <w:rPr>
          <w:rFonts w:ascii="Times New Roman" w:hAnsi="Times New Roman" w:cs="Times New Roman"/>
        </w:rPr>
      </w:pPr>
      <w:r w:rsidRPr="00B57CC1">
        <w:rPr>
          <w:rFonts w:ascii="Times New Roman" w:hAnsi="Times New Roman" w:cs="Times New Roman"/>
        </w:rPr>
        <w:t xml:space="preserve">Nuôi cấy phôi, thay đổi các yếu tố môi trường. </w:t>
      </w:r>
    </w:p>
    <w:p w:rsidR="00F5213C" w:rsidRPr="00B57CC1" w:rsidRDefault="00F5213C" w:rsidP="00F5213C">
      <w:pPr>
        <w:numPr>
          <w:ilvl w:val="0"/>
          <w:numId w:val="168"/>
        </w:numPr>
        <w:spacing w:line="276" w:lineRule="auto"/>
        <w:ind w:right="207" w:hanging="308"/>
        <w:rPr>
          <w:rFonts w:ascii="Times New Roman" w:hAnsi="Times New Roman" w:cs="Times New Roman"/>
        </w:rPr>
      </w:pPr>
      <w:r w:rsidRPr="00B57CC1">
        <w:rPr>
          <w:rFonts w:ascii="Times New Roman" w:hAnsi="Times New Roman" w:cs="Times New Roman"/>
        </w:rPr>
        <w:t xml:space="preserve">Sử dụng hormone. </w:t>
      </w:r>
    </w:p>
    <w:p w:rsidR="00F5213C" w:rsidRPr="00B57CC1" w:rsidRDefault="00F5213C" w:rsidP="00F5213C">
      <w:pPr>
        <w:spacing w:after="82" w:line="276" w:lineRule="auto"/>
        <w:ind w:left="0" w:right="0" w:firstLine="0"/>
        <w:jc w:val="left"/>
        <w:rPr>
          <w:rFonts w:ascii="Times New Roman" w:hAnsi="Times New Roman" w:cs="Times New Roman"/>
        </w:rPr>
      </w:pPr>
    </w:p>
    <w:p w:rsidR="00F5213C" w:rsidRPr="00B57CC1" w:rsidRDefault="00F5213C" w:rsidP="00F5213C">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B. Tự luận (15 điểm)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(2,0 điểm) </w:t>
      </w:r>
    </w:p>
    <w:p w:rsidR="00F5213C" w:rsidRPr="00B57CC1" w:rsidRDefault="00F5213C" w:rsidP="00F5213C">
      <w:pPr>
        <w:spacing w:after="0" w:line="276" w:lineRule="auto"/>
        <w:ind w:left="-7" w:right="207"/>
        <w:rPr>
          <w:rFonts w:ascii="Times New Roman" w:hAnsi="Times New Roman" w:cs="Times New Roman"/>
        </w:rPr>
      </w:pPr>
      <w:r w:rsidRPr="00B57CC1">
        <w:rPr>
          <w:rFonts w:ascii="Times New Roman" w:hAnsi="Times New Roman" w:cs="Times New Roman"/>
        </w:rPr>
        <w:t xml:space="preserve"> Nước Javel được sử dụng để tẩy trắng quần áo, làm sạch nhà cửa. Thành phần của nước Javel gồm ba nguyên tố chính là sodium, chlorine và oxygen. Thực tế, người ta có thể thay thế nguyên tố sodium bởi nguyên tố X mà vẫn đảm bảo khả năng tẩy trắng của nước Javel.   Biết rằng, nguyên tử của nguyên tố X thuộc nhóm A, có 1 electron ở lớp ngoài cùng như nguyên tử sodium và X là một trong các nguyên tố sau: </w:t>
      </w:r>
    </w:p>
    <w:tbl>
      <w:tblPr>
        <w:tblStyle w:val="TableGrid"/>
        <w:tblW w:w="9799" w:type="dxa"/>
        <w:tblInd w:w="112" w:type="dxa"/>
        <w:tblCellMar>
          <w:top w:w="11" w:type="dxa"/>
          <w:left w:w="112" w:type="dxa"/>
          <w:right w:w="45" w:type="dxa"/>
        </w:tblCellMar>
        <w:tblLook w:val="04A0" w:firstRow="1" w:lastRow="0" w:firstColumn="1" w:lastColumn="0" w:noHBand="0" w:noVBand="1"/>
      </w:tblPr>
      <w:tblGrid>
        <w:gridCol w:w="3545"/>
        <w:gridCol w:w="1420"/>
        <w:gridCol w:w="1561"/>
        <w:gridCol w:w="1636"/>
        <w:gridCol w:w="1637"/>
      </w:tblGrid>
      <w:tr w:rsidR="00F5213C" w:rsidRPr="00B57CC1" w:rsidTr="00A15A93">
        <w:trPr>
          <w:trHeight w:val="372"/>
        </w:trPr>
        <w:tc>
          <w:tcPr>
            <w:tcW w:w="3545"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b/>
              </w:rPr>
              <w:t>Tên nguyên tố</w:t>
            </w:r>
          </w:p>
        </w:tc>
        <w:tc>
          <w:tcPr>
            <w:tcW w:w="1420"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58" w:firstLine="0"/>
              <w:jc w:val="center"/>
              <w:rPr>
                <w:rFonts w:ascii="Times New Roman" w:hAnsi="Times New Roman" w:cs="Times New Roman"/>
              </w:rPr>
            </w:pPr>
            <w:r w:rsidRPr="00B57CC1">
              <w:rPr>
                <w:rFonts w:ascii="Times New Roman" w:hAnsi="Times New Roman" w:cs="Times New Roman"/>
              </w:rPr>
              <w:t xml:space="preserve">Argon  </w:t>
            </w:r>
          </w:p>
        </w:tc>
        <w:tc>
          <w:tcPr>
            <w:tcW w:w="1561"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74" w:firstLine="0"/>
              <w:jc w:val="center"/>
              <w:rPr>
                <w:rFonts w:ascii="Times New Roman" w:hAnsi="Times New Roman" w:cs="Times New Roman"/>
              </w:rPr>
            </w:pPr>
            <w:r w:rsidRPr="00B57CC1">
              <w:rPr>
                <w:rFonts w:ascii="Times New Roman" w:hAnsi="Times New Roman" w:cs="Times New Roman"/>
              </w:rPr>
              <w:t xml:space="preserve">Chlorine </w:t>
            </w:r>
          </w:p>
        </w:tc>
        <w:tc>
          <w:tcPr>
            <w:tcW w:w="1636"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rPr>
              <w:t xml:space="preserve">Potassium  </w:t>
            </w:r>
          </w:p>
        </w:tc>
        <w:tc>
          <w:tcPr>
            <w:tcW w:w="1637"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72" w:firstLine="0"/>
              <w:jc w:val="center"/>
              <w:rPr>
                <w:rFonts w:ascii="Times New Roman" w:hAnsi="Times New Roman" w:cs="Times New Roman"/>
              </w:rPr>
            </w:pPr>
            <w:r w:rsidRPr="00B57CC1">
              <w:rPr>
                <w:rFonts w:ascii="Times New Roman" w:hAnsi="Times New Roman" w:cs="Times New Roman"/>
              </w:rPr>
              <w:t xml:space="preserve">Calcium  </w:t>
            </w:r>
          </w:p>
        </w:tc>
      </w:tr>
      <w:tr w:rsidR="00F5213C" w:rsidRPr="00B57CC1" w:rsidTr="00A15A93">
        <w:trPr>
          <w:trHeight w:val="364"/>
        </w:trPr>
        <w:tc>
          <w:tcPr>
            <w:tcW w:w="3545"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0" w:firstLine="0"/>
              <w:rPr>
                <w:rFonts w:ascii="Times New Roman" w:hAnsi="Times New Roman" w:cs="Times New Roman"/>
              </w:rPr>
            </w:pPr>
            <w:r w:rsidRPr="00B57CC1">
              <w:rPr>
                <w:rFonts w:ascii="Times New Roman" w:hAnsi="Times New Roman" w:cs="Times New Roman"/>
                <w:b/>
              </w:rPr>
              <w:t>Điện tích hạt nhân nguyên tử</w:t>
            </w:r>
          </w:p>
        </w:tc>
        <w:tc>
          <w:tcPr>
            <w:tcW w:w="1420"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66" w:firstLine="0"/>
              <w:jc w:val="center"/>
              <w:rPr>
                <w:rFonts w:ascii="Times New Roman" w:hAnsi="Times New Roman" w:cs="Times New Roman"/>
              </w:rPr>
            </w:pPr>
            <w:r w:rsidRPr="00B57CC1">
              <w:rPr>
                <w:rFonts w:ascii="Times New Roman" w:hAnsi="Times New Roman" w:cs="Times New Roman"/>
              </w:rPr>
              <w:t xml:space="preserve">+18 </w:t>
            </w:r>
          </w:p>
        </w:tc>
        <w:tc>
          <w:tcPr>
            <w:tcW w:w="1561"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70" w:firstLine="0"/>
              <w:jc w:val="center"/>
              <w:rPr>
                <w:rFonts w:ascii="Times New Roman" w:hAnsi="Times New Roman" w:cs="Times New Roman"/>
              </w:rPr>
            </w:pPr>
            <w:r w:rsidRPr="00B57CC1">
              <w:rPr>
                <w:rFonts w:ascii="Times New Roman" w:hAnsi="Times New Roman" w:cs="Times New Roman"/>
              </w:rPr>
              <w:t xml:space="preserve">+17 </w:t>
            </w:r>
          </w:p>
        </w:tc>
        <w:tc>
          <w:tcPr>
            <w:tcW w:w="1636"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74" w:firstLine="0"/>
              <w:jc w:val="center"/>
              <w:rPr>
                <w:rFonts w:ascii="Times New Roman" w:hAnsi="Times New Roman" w:cs="Times New Roman"/>
              </w:rPr>
            </w:pPr>
            <w:r w:rsidRPr="00B57CC1">
              <w:rPr>
                <w:rFonts w:ascii="Times New Roman" w:hAnsi="Times New Roman" w:cs="Times New Roman"/>
              </w:rPr>
              <w:t xml:space="preserve">+19 </w:t>
            </w:r>
          </w:p>
        </w:tc>
        <w:tc>
          <w:tcPr>
            <w:tcW w:w="1637"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74" w:firstLine="0"/>
              <w:jc w:val="center"/>
              <w:rPr>
                <w:rFonts w:ascii="Times New Roman" w:hAnsi="Times New Roman" w:cs="Times New Roman"/>
              </w:rPr>
            </w:pPr>
            <w:r w:rsidRPr="00B57CC1">
              <w:rPr>
                <w:rFonts w:ascii="Times New Roman" w:hAnsi="Times New Roman" w:cs="Times New Roman"/>
              </w:rPr>
              <w:t xml:space="preserve">+20 </w:t>
            </w:r>
          </w:p>
        </w:tc>
      </w:tr>
    </w:tbl>
    <w:p w:rsidR="00F5213C" w:rsidRPr="00B57CC1" w:rsidRDefault="00F5213C" w:rsidP="00F5213C">
      <w:pPr>
        <w:spacing w:after="68" w:line="276" w:lineRule="auto"/>
        <w:ind w:left="0" w:right="0" w:firstLine="0"/>
        <w:jc w:val="left"/>
        <w:rPr>
          <w:rFonts w:ascii="Times New Roman" w:hAnsi="Times New Roman" w:cs="Times New Roman"/>
        </w:rPr>
      </w:pPr>
    </w:p>
    <w:p w:rsidR="00F5213C" w:rsidRPr="00B57CC1" w:rsidRDefault="00F5213C" w:rsidP="00F5213C">
      <w:pPr>
        <w:numPr>
          <w:ilvl w:val="0"/>
          <w:numId w:val="169"/>
        </w:numPr>
        <w:spacing w:line="276" w:lineRule="auto"/>
        <w:ind w:right="207" w:hanging="268"/>
        <w:rPr>
          <w:rFonts w:ascii="Times New Roman" w:hAnsi="Times New Roman" w:cs="Times New Roman"/>
        </w:rPr>
      </w:pPr>
      <w:r w:rsidRPr="00B57CC1">
        <w:rPr>
          <w:rFonts w:ascii="Times New Roman" w:hAnsi="Times New Roman" w:cs="Times New Roman"/>
        </w:rPr>
        <w:t xml:space="preserve">Xác định vị trí (số thứ tự ô nguyên tố, chu kì, nhóm) của nguyên tố X trong bảng tuần hoàn. Giải thích. </w:t>
      </w:r>
    </w:p>
    <w:p w:rsidR="00F5213C" w:rsidRPr="00B57CC1" w:rsidRDefault="00F5213C" w:rsidP="00F5213C">
      <w:pPr>
        <w:numPr>
          <w:ilvl w:val="0"/>
          <w:numId w:val="169"/>
        </w:numPr>
        <w:spacing w:line="276" w:lineRule="auto"/>
        <w:ind w:right="207" w:hanging="268"/>
        <w:rPr>
          <w:rFonts w:ascii="Times New Roman" w:hAnsi="Times New Roman" w:cs="Times New Roman"/>
        </w:rPr>
      </w:pPr>
      <w:r w:rsidRPr="00B57CC1">
        <w:rPr>
          <w:rFonts w:ascii="Times New Roman" w:hAnsi="Times New Roman" w:cs="Times New Roman"/>
        </w:rPr>
        <w:t xml:space="preserve">Cho biết kí hiệu hoá học của nguyên tố X. Nguyên tốX có thuộc nhóm khí hiếm không? Giải thích. </w:t>
      </w:r>
    </w:p>
    <w:p w:rsidR="00F5213C" w:rsidRPr="00B57CC1" w:rsidRDefault="00F5213C" w:rsidP="00F5213C">
      <w:pPr>
        <w:numPr>
          <w:ilvl w:val="0"/>
          <w:numId w:val="169"/>
        </w:numPr>
        <w:spacing w:line="276" w:lineRule="auto"/>
        <w:ind w:right="207" w:hanging="268"/>
        <w:rPr>
          <w:rFonts w:ascii="Times New Roman" w:hAnsi="Times New Roman" w:cs="Times New Roman"/>
        </w:rPr>
      </w:pPr>
      <w:r w:rsidRPr="00B57CC1">
        <w:rPr>
          <w:rFonts w:ascii="Times New Roman" w:hAnsi="Times New Roman" w:cs="Times New Roman"/>
        </w:rPr>
        <w:lastRenderedPageBreak/>
        <w:t xml:space="preserve">Phân loại các nguyên tố đã cho trên theo nguyên tố kim loại, phi kim, khí hiếm.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(2,0 điểm) </w:t>
      </w:r>
    </w:p>
    <w:p w:rsidR="00F5213C" w:rsidRPr="00B57CC1" w:rsidRDefault="00F5213C" w:rsidP="00F5213C">
      <w:pPr>
        <w:numPr>
          <w:ilvl w:val="0"/>
          <w:numId w:val="170"/>
        </w:numPr>
        <w:spacing w:line="276" w:lineRule="auto"/>
        <w:ind w:right="207" w:hanging="280"/>
        <w:rPr>
          <w:rFonts w:ascii="Times New Roman" w:hAnsi="Times New Roman" w:cs="Times New Roman"/>
        </w:rPr>
      </w:pPr>
      <w:r w:rsidRPr="00B57CC1">
        <w:rPr>
          <w:rFonts w:ascii="Times New Roman" w:hAnsi="Times New Roman" w:cs="Times New Roman"/>
        </w:rPr>
        <w:t xml:space="preserve">Không khí ô nhiễm không chỉ là nguyên nhân dẫn đến biến đổi khí hậu mà còn ảnh hưởng trực tiếp đến sức khoẻ của chúng ta. Các chất gây ô nhiễm môi trường không khí phần lớn xuất phát từ hoạt động của con người. Em hãy hoàn thành bảng sau để tìm hiểu về một số chất gây ô nhiễm môi trường không khí và hoàn thành từ (1) đến (6): </w:t>
      </w:r>
    </w:p>
    <w:tbl>
      <w:tblPr>
        <w:tblStyle w:val="TableGrid"/>
        <w:tblW w:w="9799" w:type="dxa"/>
        <w:tblInd w:w="112" w:type="dxa"/>
        <w:tblCellMar>
          <w:top w:w="15" w:type="dxa"/>
          <w:left w:w="112" w:type="dxa"/>
          <w:bottom w:w="85" w:type="dxa"/>
          <w:right w:w="66" w:type="dxa"/>
        </w:tblCellMar>
        <w:tblLook w:val="04A0" w:firstRow="1" w:lastRow="0" w:firstColumn="1" w:lastColumn="0" w:noHBand="0" w:noVBand="1"/>
      </w:tblPr>
      <w:tblGrid>
        <w:gridCol w:w="2552"/>
        <w:gridCol w:w="2293"/>
        <w:gridCol w:w="2477"/>
        <w:gridCol w:w="2477"/>
      </w:tblGrid>
      <w:tr w:rsidR="00F5213C" w:rsidRPr="00B57CC1" w:rsidTr="00A15A93">
        <w:trPr>
          <w:trHeight w:val="1808"/>
        </w:trPr>
        <w:tc>
          <w:tcPr>
            <w:tcW w:w="2552"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0" w:firstLine="0"/>
              <w:jc w:val="left"/>
              <w:rPr>
                <w:rFonts w:ascii="Times New Roman" w:hAnsi="Times New Roman" w:cs="Times New Roman"/>
              </w:rPr>
            </w:pPr>
          </w:p>
        </w:tc>
        <w:tc>
          <w:tcPr>
            <w:tcW w:w="2293" w:type="dxa"/>
            <w:tcBorders>
              <w:top w:val="single" w:sz="3" w:space="0" w:color="000000"/>
              <w:left w:val="single" w:sz="3" w:space="0" w:color="000000"/>
              <w:bottom w:val="single" w:sz="3" w:space="0" w:color="000000"/>
              <w:right w:val="single" w:sz="3" w:space="0" w:color="000000"/>
            </w:tcBorders>
            <w:vAlign w:val="bottom"/>
          </w:tcPr>
          <w:p w:rsidR="00F5213C" w:rsidRPr="00B57CC1" w:rsidRDefault="00F5213C" w:rsidP="00A15A93">
            <w:pPr>
              <w:spacing w:after="0" w:line="276" w:lineRule="auto"/>
              <w:ind w:left="0" w:right="4"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02B047AD" wp14:editId="3FBA5CA3">
                  <wp:extent cx="1277493" cy="1022985"/>
                  <wp:effectExtent l="0" t="0" r="0" b="0"/>
                  <wp:docPr id="75447" name="Picture 75447"/>
                  <wp:cNvGraphicFramePr/>
                  <a:graphic xmlns:a="http://schemas.openxmlformats.org/drawingml/2006/main">
                    <a:graphicData uri="http://schemas.openxmlformats.org/drawingml/2006/picture">
                      <pic:pic xmlns:pic="http://schemas.openxmlformats.org/drawingml/2006/picture">
                        <pic:nvPicPr>
                          <pic:cNvPr id="75447" name="Picture 75447"/>
                          <pic:cNvPicPr/>
                        </pic:nvPicPr>
                        <pic:blipFill>
                          <a:blip r:embed="rId9"/>
                          <a:stretch>
                            <a:fillRect/>
                          </a:stretch>
                        </pic:blipFill>
                        <pic:spPr>
                          <a:xfrm>
                            <a:off x="0" y="0"/>
                            <a:ext cx="1277493" cy="1022985"/>
                          </a:xfrm>
                          <a:prstGeom prst="rect">
                            <a:avLst/>
                          </a:prstGeom>
                        </pic:spPr>
                      </pic:pic>
                    </a:graphicData>
                  </a:graphic>
                </wp:inline>
              </w:drawing>
            </w:r>
          </w:p>
        </w:tc>
        <w:tc>
          <w:tcPr>
            <w:tcW w:w="2477" w:type="dxa"/>
            <w:tcBorders>
              <w:top w:val="single" w:sz="3" w:space="0" w:color="000000"/>
              <w:left w:val="single" w:sz="3" w:space="0" w:color="000000"/>
              <w:bottom w:val="single" w:sz="3" w:space="0" w:color="000000"/>
              <w:right w:val="single" w:sz="3" w:space="0" w:color="000000"/>
            </w:tcBorders>
            <w:vAlign w:val="bottom"/>
          </w:tcPr>
          <w:p w:rsidR="00F5213C" w:rsidRPr="00B57CC1" w:rsidRDefault="00F5213C" w:rsidP="00A15A93">
            <w:pPr>
              <w:spacing w:after="0" w:line="276" w:lineRule="auto"/>
              <w:ind w:left="0" w:right="0"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6B80BA2C" wp14:editId="44731C7A">
                  <wp:extent cx="1403985" cy="994156"/>
                  <wp:effectExtent l="0" t="0" r="0" b="0"/>
                  <wp:docPr id="75449" name="Picture 75449"/>
                  <wp:cNvGraphicFramePr/>
                  <a:graphic xmlns:a="http://schemas.openxmlformats.org/drawingml/2006/main">
                    <a:graphicData uri="http://schemas.openxmlformats.org/drawingml/2006/picture">
                      <pic:pic xmlns:pic="http://schemas.openxmlformats.org/drawingml/2006/picture">
                        <pic:nvPicPr>
                          <pic:cNvPr id="75449" name="Picture 75449"/>
                          <pic:cNvPicPr/>
                        </pic:nvPicPr>
                        <pic:blipFill>
                          <a:blip r:embed="rId10"/>
                          <a:stretch>
                            <a:fillRect/>
                          </a:stretch>
                        </pic:blipFill>
                        <pic:spPr>
                          <a:xfrm>
                            <a:off x="0" y="0"/>
                            <a:ext cx="1403985" cy="994156"/>
                          </a:xfrm>
                          <a:prstGeom prst="rect">
                            <a:avLst/>
                          </a:prstGeom>
                        </pic:spPr>
                      </pic:pic>
                    </a:graphicData>
                  </a:graphic>
                </wp:inline>
              </w:drawing>
            </w:r>
          </w:p>
        </w:tc>
        <w:tc>
          <w:tcPr>
            <w:tcW w:w="2477" w:type="dxa"/>
            <w:tcBorders>
              <w:top w:val="single" w:sz="3" w:space="0" w:color="000000"/>
              <w:left w:val="single" w:sz="3" w:space="0" w:color="000000"/>
              <w:bottom w:val="single" w:sz="3" w:space="0" w:color="000000"/>
              <w:right w:val="single" w:sz="3" w:space="0" w:color="000000"/>
            </w:tcBorders>
            <w:vAlign w:val="bottom"/>
          </w:tcPr>
          <w:p w:rsidR="00F5213C" w:rsidRPr="00B57CC1" w:rsidRDefault="00F5213C" w:rsidP="00A15A93">
            <w:pPr>
              <w:spacing w:after="0" w:line="276" w:lineRule="auto"/>
              <w:ind w:left="0" w:right="100"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0F183CC7" wp14:editId="2FE06A92">
                  <wp:extent cx="1274699" cy="949960"/>
                  <wp:effectExtent l="0" t="0" r="0" b="0"/>
                  <wp:docPr id="75451" name="Picture 75451"/>
                  <wp:cNvGraphicFramePr/>
                  <a:graphic xmlns:a="http://schemas.openxmlformats.org/drawingml/2006/main">
                    <a:graphicData uri="http://schemas.openxmlformats.org/drawingml/2006/picture">
                      <pic:pic xmlns:pic="http://schemas.openxmlformats.org/drawingml/2006/picture">
                        <pic:nvPicPr>
                          <pic:cNvPr id="75451" name="Picture 75451"/>
                          <pic:cNvPicPr/>
                        </pic:nvPicPr>
                        <pic:blipFill>
                          <a:blip r:embed="rId11"/>
                          <a:stretch>
                            <a:fillRect/>
                          </a:stretch>
                        </pic:blipFill>
                        <pic:spPr>
                          <a:xfrm>
                            <a:off x="0" y="0"/>
                            <a:ext cx="1274699" cy="949960"/>
                          </a:xfrm>
                          <a:prstGeom prst="rect">
                            <a:avLst/>
                          </a:prstGeom>
                        </pic:spPr>
                      </pic:pic>
                    </a:graphicData>
                  </a:graphic>
                </wp:inline>
              </w:drawing>
            </w:r>
          </w:p>
        </w:tc>
      </w:tr>
      <w:tr w:rsidR="00F5213C" w:rsidRPr="00B57CC1" w:rsidTr="00A15A93">
        <w:trPr>
          <w:trHeight w:val="368"/>
        </w:trPr>
        <w:tc>
          <w:tcPr>
            <w:tcW w:w="2552"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b/>
              </w:rPr>
              <w:t xml:space="preserve">Tên gọi </w:t>
            </w:r>
          </w:p>
        </w:tc>
        <w:tc>
          <w:tcPr>
            <w:tcW w:w="2293"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45" w:firstLine="0"/>
              <w:jc w:val="center"/>
              <w:rPr>
                <w:rFonts w:ascii="Times New Roman" w:hAnsi="Times New Roman" w:cs="Times New Roman"/>
              </w:rPr>
            </w:pPr>
            <w:r w:rsidRPr="00B57CC1">
              <w:rPr>
                <w:rFonts w:ascii="Times New Roman" w:hAnsi="Times New Roman" w:cs="Times New Roman"/>
              </w:rPr>
              <w:t xml:space="preserve">Sulfur dioxide </w:t>
            </w:r>
          </w:p>
        </w:tc>
        <w:tc>
          <w:tcPr>
            <w:tcW w:w="2477"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47" w:firstLine="0"/>
              <w:jc w:val="center"/>
              <w:rPr>
                <w:rFonts w:ascii="Times New Roman" w:hAnsi="Times New Roman" w:cs="Times New Roman"/>
              </w:rPr>
            </w:pPr>
            <w:r w:rsidRPr="00B57CC1">
              <w:rPr>
                <w:rFonts w:ascii="Times New Roman" w:hAnsi="Times New Roman" w:cs="Times New Roman"/>
              </w:rPr>
              <w:t xml:space="preserve">Carbon monoxide </w:t>
            </w:r>
          </w:p>
        </w:tc>
        <w:tc>
          <w:tcPr>
            <w:tcW w:w="2477"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47" w:firstLine="0"/>
              <w:jc w:val="center"/>
              <w:rPr>
                <w:rFonts w:ascii="Times New Roman" w:hAnsi="Times New Roman" w:cs="Times New Roman"/>
              </w:rPr>
            </w:pPr>
            <w:r w:rsidRPr="00B57CC1">
              <w:rPr>
                <w:rFonts w:ascii="Times New Roman" w:hAnsi="Times New Roman" w:cs="Times New Roman"/>
              </w:rPr>
              <w:t xml:space="preserve">Nitrogen dioxide </w:t>
            </w:r>
          </w:p>
        </w:tc>
      </w:tr>
      <w:tr w:rsidR="00F5213C" w:rsidRPr="00B57CC1" w:rsidTr="00A15A93">
        <w:trPr>
          <w:trHeight w:val="728"/>
        </w:trPr>
        <w:tc>
          <w:tcPr>
            <w:tcW w:w="2552"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86" w:line="276" w:lineRule="auto"/>
              <w:ind w:left="0" w:right="0" w:firstLine="0"/>
              <w:jc w:val="left"/>
              <w:rPr>
                <w:rFonts w:ascii="Times New Roman" w:hAnsi="Times New Roman" w:cs="Times New Roman"/>
              </w:rPr>
            </w:pPr>
            <w:r w:rsidRPr="00B57CC1">
              <w:rPr>
                <w:rFonts w:ascii="Times New Roman" w:hAnsi="Times New Roman" w:cs="Times New Roman"/>
                <w:b/>
              </w:rPr>
              <w:t xml:space="preserve">Phân loại </w:t>
            </w:r>
          </w:p>
          <w:p w:rsidR="00F5213C" w:rsidRPr="00B57CC1" w:rsidRDefault="00F5213C"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(đơn chất, hợp chất) </w:t>
            </w:r>
          </w:p>
        </w:tc>
        <w:tc>
          <w:tcPr>
            <w:tcW w:w="2293"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38" w:firstLine="0"/>
              <w:jc w:val="center"/>
              <w:rPr>
                <w:rFonts w:ascii="Times New Roman" w:hAnsi="Times New Roman" w:cs="Times New Roman"/>
              </w:rPr>
            </w:pPr>
            <w:r w:rsidRPr="00B57CC1">
              <w:rPr>
                <w:rFonts w:ascii="Times New Roman" w:hAnsi="Times New Roman" w:cs="Times New Roman"/>
              </w:rPr>
              <w:t xml:space="preserve">(1) </w:t>
            </w:r>
          </w:p>
        </w:tc>
        <w:tc>
          <w:tcPr>
            <w:tcW w:w="2477"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39" w:firstLine="0"/>
              <w:jc w:val="center"/>
              <w:rPr>
                <w:rFonts w:ascii="Times New Roman" w:hAnsi="Times New Roman" w:cs="Times New Roman"/>
              </w:rPr>
            </w:pPr>
            <w:r w:rsidRPr="00B57CC1">
              <w:rPr>
                <w:rFonts w:ascii="Times New Roman" w:hAnsi="Times New Roman" w:cs="Times New Roman"/>
              </w:rPr>
              <w:t xml:space="preserve">(2) </w:t>
            </w:r>
          </w:p>
        </w:tc>
        <w:tc>
          <w:tcPr>
            <w:tcW w:w="2477"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39" w:firstLine="0"/>
              <w:jc w:val="center"/>
              <w:rPr>
                <w:rFonts w:ascii="Times New Roman" w:hAnsi="Times New Roman" w:cs="Times New Roman"/>
              </w:rPr>
            </w:pPr>
            <w:r w:rsidRPr="00B57CC1">
              <w:rPr>
                <w:rFonts w:ascii="Times New Roman" w:hAnsi="Times New Roman" w:cs="Times New Roman"/>
              </w:rPr>
              <w:t xml:space="preserve">(3) </w:t>
            </w:r>
          </w:p>
        </w:tc>
      </w:tr>
      <w:tr w:rsidR="00F5213C" w:rsidRPr="00B57CC1" w:rsidTr="00A15A93">
        <w:trPr>
          <w:trHeight w:val="368"/>
        </w:trPr>
        <w:tc>
          <w:tcPr>
            <w:tcW w:w="2552"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0" w:firstLine="0"/>
              <w:rPr>
                <w:rFonts w:ascii="Times New Roman" w:hAnsi="Times New Roman" w:cs="Times New Roman"/>
              </w:rPr>
            </w:pPr>
            <w:r w:rsidRPr="00B57CC1">
              <w:rPr>
                <w:rFonts w:ascii="Times New Roman" w:hAnsi="Times New Roman" w:cs="Times New Roman"/>
                <w:b/>
              </w:rPr>
              <w:t>Khối lượng phân tử</w:t>
            </w:r>
          </w:p>
        </w:tc>
        <w:tc>
          <w:tcPr>
            <w:tcW w:w="2293"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38" w:firstLine="0"/>
              <w:jc w:val="center"/>
              <w:rPr>
                <w:rFonts w:ascii="Times New Roman" w:hAnsi="Times New Roman" w:cs="Times New Roman"/>
              </w:rPr>
            </w:pPr>
            <w:r w:rsidRPr="00B57CC1">
              <w:rPr>
                <w:rFonts w:ascii="Times New Roman" w:hAnsi="Times New Roman" w:cs="Times New Roman"/>
              </w:rPr>
              <w:t xml:space="preserve">(4) </w:t>
            </w:r>
          </w:p>
        </w:tc>
        <w:tc>
          <w:tcPr>
            <w:tcW w:w="2477"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39" w:firstLine="0"/>
              <w:jc w:val="center"/>
              <w:rPr>
                <w:rFonts w:ascii="Times New Roman" w:hAnsi="Times New Roman" w:cs="Times New Roman"/>
              </w:rPr>
            </w:pPr>
            <w:r w:rsidRPr="00B57CC1">
              <w:rPr>
                <w:rFonts w:ascii="Times New Roman" w:hAnsi="Times New Roman" w:cs="Times New Roman"/>
              </w:rPr>
              <w:t xml:space="preserve">(5) </w:t>
            </w:r>
          </w:p>
        </w:tc>
        <w:tc>
          <w:tcPr>
            <w:tcW w:w="2477"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39" w:firstLine="0"/>
              <w:jc w:val="center"/>
              <w:rPr>
                <w:rFonts w:ascii="Times New Roman" w:hAnsi="Times New Roman" w:cs="Times New Roman"/>
              </w:rPr>
            </w:pPr>
            <w:r w:rsidRPr="00B57CC1">
              <w:rPr>
                <w:rFonts w:ascii="Times New Roman" w:hAnsi="Times New Roman" w:cs="Times New Roman"/>
              </w:rPr>
              <w:t xml:space="preserve">(6) </w:t>
            </w:r>
          </w:p>
        </w:tc>
      </w:tr>
    </w:tbl>
    <w:p w:rsidR="00F5213C" w:rsidRPr="00B57CC1" w:rsidRDefault="00F5213C" w:rsidP="00F5213C">
      <w:pPr>
        <w:spacing w:after="81" w:line="276" w:lineRule="auto"/>
        <w:ind w:left="0" w:right="0" w:firstLine="0"/>
        <w:jc w:val="left"/>
        <w:rPr>
          <w:rFonts w:ascii="Times New Roman" w:hAnsi="Times New Roman" w:cs="Times New Roman"/>
        </w:rPr>
      </w:pPr>
    </w:p>
    <w:p w:rsidR="00F5213C" w:rsidRPr="00B57CC1" w:rsidRDefault="00F5213C" w:rsidP="00F5213C">
      <w:pPr>
        <w:numPr>
          <w:ilvl w:val="0"/>
          <w:numId w:val="170"/>
        </w:numPr>
        <w:spacing w:line="276" w:lineRule="auto"/>
        <w:ind w:right="207" w:hanging="280"/>
        <w:rPr>
          <w:rFonts w:ascii="Times New Roman" w:hAnsi="Times New Roman" w:cs="Times New Roman"/>
        </w:rPr>
      </w:pPr>
      <w:r w:rsidRPr="00B57CC1">
        <w:rPr>
          <w:rFonts w:ascii="Times New Roman" w:hAnsi="Times New Roman" w:cs="Times New Roman"/>
        </w:rPr>
        <w:t xml:space="preserve">Theo em, hoạt động nào trong đời sống con người là nguồn phát thải các khí trên?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(2,5 điểm) </w:t>
      </w:r>
    </w:p>
    <w:p w:rsidR="00F5213C" w:rsidRPr="00B57CC1" w:rsidRDefault="00F5213C" w:rsidP="00F5213C">
      <w:pPr>
        <w:numPr>
          <w:ilvl w:val="0"/>
          <w:numId w:val="171"/>
        </w:numPr>
        <w:spacing w:after="0" w:line="276" w:lineRule="auto"/>
        <w:ind w:right="207"/>
        <w:rPr>
          <w:rFonts w:ascii="Times New Roman" w:hAnsi="Times New Roman" w:cs="Times New Roman"/>
        </w:rPr>
      </w:pPr>
      <w:r w:rsidRPr="00B57CC1">
        <w:rPr>
          <w:rFonts w:ascii="Times New Roman" w:hAnsi="Times New Roman" w:cs="Times New Roman"/>
        </w:rPr>
        <w:t>Một người đi xe máy từA đến B với quãng đường 45 km. Trong nửa thời gian đầu người đó đi với tốc độ v</w:t>
      </w:r>
      <w:r w:rsidRPr="00B57CC1">
        <w:rPr>
          <w:rFonts w:ascii="Times New Roman" w:hAnsi="Times New Roman" w:cs="Times New Roman"/>
          <w:vertAlign w:val="subscript"/>
        </w:rPr>
        <w:t>1</w:t>
      </w:r>
      <w:r w:rsidRPr="00B57CC1">
        <w:rPr>
          <w:rFonts w:ascii="Times New Roman" w:hAnsi="Times New Roman" w:cs="Times New Roman"/>
        </w:rPr>
        <w:t>, trong nửa thời gian sau người đó đi với tốc độ v</w:t>
      </w:r>
      <w:r w:rsidRPr="00B57CC1">
        <w:rPr>
          <w:rFonts w:ascii="Times New Roman" w:hAnsi="Times New Roman" w:cs="Times New Roman"/>
          <w:vertAlign w:val="subscript"/>
        </w:rPr>
        <w:t>2</w:t>
      </w:r>
      <w:r w:rsidRPr="00B57CC1">
        <w:rPr>
          <w:rFonts w:ascii="Times New Roman" w:hAnsi="Times New Roman" w:cs="Times New Roman"/>
        </w:rPr>
        <w:t xml:space="preserve"> = </w:t>
      </w:r>
      <w:r w:rsidRPr="00B57CC1">
        <w:rPr>
          <w:rFonts w:ascii="Times New Roman" w:eastAsia="Cambria Math" w:hAnsi="Times New Roman" w:cs="Times New Roman"/>
          <w:vertAlign w:val="superscript"/>
        </w:rPr>
        <w:t>2</w:t>
      </w:r>
      <w:r w:rsidRPr="00B57CC1">
        <w:rPr>
          <w:rFonts w:ascii="Times New Roman" w:hAnsi="Times New Roman" w:cs="Times New Roman"/>
        </w:rPr>
        <w:t xml:space="preserve"> v</w:t>
      </w:r>
      <w:r w:rsidRPr="00B57CC1">
        <w:rPr>
          <w:rFonts w:ascii="Times New Roman" w:hAnsi="Times New Roman" w:cs="Times New Roman"/>
          <w:vertAlign w:val="subscript"/>
        </w:rPr>
        <w:t>1</w:t>
      </w:r>
      <w:r w:rsidRPr="00B57CC1">
        <w:rPr>
          <w:rFonts w:ascii="Times New Roman" w:hAnsi="Times New Roman" w:cs="Times New Roman"/>
        </w:rPr>
        <w:t>. Xác định v</w:t>
      </w:r>
      <w:r w:rsidRPr="00B57CC1">
        <w:rPr>
          <w:rFonts w:ascii="Times New Roman" w:hAnsi="Times New Roman" w:cs="Times New Roman"/>
          <w:vertAlign w:val="subscript"/>
        </w:rPr>
        <w:t>1</w:t>
      </w:r>
      <w:r w:rsidRPr="00B57CC1">
        <w:rPr>
          <w:rFonts w:ascii="Times New Roman" w:hAnsi="Times New Roman" w:cs="Times New Roman"/>
        </w:rPr>
        <w:t>, v</w:t>
      </w:r>
      <w:r w:rsidRPr="00B57CC1">
        <w:rPr>
          <w:rFonts w:ascii="Times New Roman" w:hAnsi="Times New Roman" w:cs="Times New Roman"/>
          <w:vertAlign w:val="subscript"/>
        </w:rPr>
        <w:t>2</w:t>
      </w:r>
      <w:r w:rsidRPr="00B57CC1">
        <w:rPr>
          <w:rFonts w:ascii="Times New Roman" w:hAnsi="Times New Roman" w:cs="Times New Roman"/>
        </w:rPr>
        <w:t xml:space="preserve"> biết </w:t>
      </w:r>
    </w:p>
    <w:p w:rsidR="00F5213C" w:rsidRPr="00B57CC1" w:rsidRDefault="00F5213C" w:rsidP="00F5213C">
      <w:pPr>
        <w:spacing w:line="276" w:lineRule="auto"/>
        <w:ind w:left="-15" w:right="2142" w:firstLine="7471"/>
        <w:rPr>
          <w:rFonts w:ascii="Times New Roman" w:hAnsi="Times New Roman" w:cs="Times New Roman"/>
        </w:rPr>
      </w:pPr>
      <w:r w:rsidRPr="00B57CC1">
        <w:rPr>
          <w:rFonts w:ascii="Times New Roman" w:eastAsia="Cambria Math" w:hAnsi="Times New Roman" w:cs="Times New Roman"/>
          <w:sz w:val="17"/>
        </w:rPr>
        <w:t xml:space="preserve">3 </w:t>
      </w:r>
      <w:r w:rsidRPr="00B57CC1">
        <w:rPr>
          <w:rFonts w:ascii="Times New Roman" w:hAnsi="Times New Roman" w:cs="Times New Roman"/>
        </w:rPr>
        <w:t xml:space="preserve">rằng sau 1 giờ 30 phút thì người đó đến B. </w:t>
      </w:r>
    </w:p>
    <w:p w:rsidR="00F5213C" w:rsidRPr="00B57CC1" w:rsidRDefault="00F5213C" w:rsidP="00F5213C">
      <w:pPr>
        <w:numPr>
          <w:ilvl w:val="0"/>
          <w:numId w:val="171"/>
        </w:numPr>
        <w:spacing w:after="0" w:line="276" w:lineRule="auto"/>
        <w:ind w:right="207"/>
        <w:rPr>
          <w:rFonts w:ascii="Times New Roman" w:hAnsi="Times New Roman" w:cs="Times New Roman"/>
        </w:rPr>
      </w:pPr>
      <w:r w:rsidRPr="00B57CC1">
        <w:rPr>
          <w:rFonts w:ascii="Times New Roman" w:hAnsi="Times New Roman" w:cs="Times New Roman"/>
        </w:rPr>
        <w:t xml:space="preserve">Để đảm bảo an toàn giao thông thì người lái xe ngoài việc tuân thủ đầy đủ các quy định khi tham gia giao thông còn phải chú ý đến tốc độ của xe như thế nào?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(2,5 điểm) </w:t>
      </w:r>
    </w:p>
    <w:p w:rsidR="00F5213C" w:rsidRPr="00B57CC1" w:rsidRDefault="00F5213C" w:rsidP="00F5213C">
      <w:pPr>
        <w:numPr>
          <w:ilvl w:val="0"/>
          <w:numId w:val="172"/>
        </w:numPr>
        <w:spacing w:line="276" w:lineRule="auto"/>
        <w:ind w:right="207" w:hanging="280"/>
        <w:rPr>
          <w:rFonts w:ascii="Times New Roman" w:hAnsi="Times New Roman" w:cs="Times New Roman"/>
        </w:rPr>
      </w:pPr>
      <w:r w:rsidRPr="00B57CC1">
        <w:rPr>
          <w:rFonts w:ascii="Times New Roman" w:hAnsi="Times New Roman" w:cs="Times New Roman"/>
        </w:rPr>
        <w:t xml:space="preserve">Hãy phân biệt nguồn sáng và vật sáng. Cho ví dụ. </w:t>
      </w:r>
    </w:p>
    <w:p w:rsidR="00F5213C" w:rsidRPr="00B57CC1" w:rsidRDefault="00F5213C" w:rsidP="00F5213C">
      <w:pPr>
        <w:numPr>
          <w:ilvl w:val="0"/>
          <w:numId w:val="172"/>
        </w:numPr>
        <w:spacing w:line="276" w:lineRule="auto"/>
        <w:ind w:right="207" w:hanging="280"/>
        <w:rPr>
          <w:rFonts w:ascii="Times New Roman" w:hAnsi="Times New Roman" w:cs="Times New Roman"/>
        </w:rPr>
      </w:pPr>
      <w:r w:rsidRPr="00B57CC1">
        <w:rPr>
          <w:rFonts w:ascii="Times New Roman" w:hAnsi="Times New Roman" w:cs="Times New Roman"/>
        </w:rPr>
        <w:t xml:space="preserve">Trong các buổi biểu diễn nghệthuật, trên các sân khấu, người ta “phun sương”, khi đó khán giả nhìn thấy ánh sáng có màu sắc lung linh. Em hãy giải thích. </w:t>
      </w:r>
    </w:p>
    <w:p w:rsidR="00F5213C" w:rsidRPr="00B57CC1" w:rsidRDefault="00F5213C" w:rsidP="00F5213C">
      <w:pPr>
        <w:numPr>
          <w:ilvl w:val="0"/>
          <w:numId w:val="172"/>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Cực Bắc địa từ và cực Nam địa từ có trùng với cực bắc đại lí, cực Nam địa lí hay không? Ở bên ngoài Trái Đất, đường sức từ trường Trái Đất có chiều như thế nào?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(2,0 điểm) </w:t>
      </w:r>
    </w:p>
    <w:p w:rsidR="00F5213C" w:rsidRPr="00B57CC1" w:rsidRDefault="00F5213C" w:rsidP="00F5213C">
      <w:pPr>
        <w:numPr>
          <w:ilvl w:val="0"/>
          <w:numId w:val="173"/>
        </w:numPr>
        <w:spacing w:after="0" w:line="276" w:lineRule="auto"/>
        <w:ind w:right="207" w:hanging="10"/>
        <w:rPr>
          <w:rFonts w:ascii="Times New Roman" w:hAnsi="Times New Roman" w:cs="Times New Roman"/>
        </w:rPr>
      </w:pPr>
      <w:r w:rsidRPr="00B57CC1">
        <w:rPr>
          <w:rFonts w:ascii="Times New Roman" w:hAnsi="Times New Roman" w:cs="Times New Roman"/>
        </w:rPr>
        <w:t xml:space="preserve">Hãy giải thích vì sao khi em làm việc nặng hay khi tham gia các hoạt động thể thao trong thời gian dài thì cơ thể thường nóng lên, mồ hôi thoát ra nhiều hơn nên nhanh khát và nhanh đói. </w:t>
      </w:r>
    </w:p>
    <w:p w:rsidR="00F5213C" w:rsidRPr="00B57CC1" w:rsidRDefault="00F5213C" w:rsidP="00F5213C">
      <w:pPr>
        <w:numPr>
          <w:ilvl w:val="0"/>
          <w:numId w:val="173"/>
        </w:numPr>
        <w:spacing w:after="5" w:line="276" w:lineRule="auto"/>
        <w:ind w:right="207" w:hanging="10"/>
        <w:rPr>
          <w:rFonts w:ascii="Times New Roman" w:hAnsi="Times New Roman" w:cs="Times New Roman"/>
        </w:rPr>
      </w:pPr>
      <w:r w:rsidRPr="00B57CC1">
        <w:rPr>
          <w:rFonts w:ascii="Times New Roman" w:hAnsi="Times New Roman" w:cs="Times New Roman"/>
        </w:rPr>
        <w:t xml:space="preserve">Trồng cây đúng thời vụ có lợi ích gì? Tại sao trong cùng một khu vực (khí hậu và thời tiết như nhau) những ruộng lúa ở cánh đồng phì nhiêu có năng suất cao hơn ruộng lúa trên đồi nương? </w:t>
      </w:r>
    </w:p>
    <w:p w:rsidR="00F5213C" w:rsidRPr="00B57CC1" w:rsidRDefault="00F5213C" w:rsidP="00F5213C">
      <w:pPr>
        <w:numPr>
          <w:ilvl w:val="0"/>
          <w:numId w:val="173"/>
        </w:numPr>
        <w:spacing w:after="0" w:line="276" w:lineRule="auto"/>
        <w:ind w:right="207" w:hanging="10"/>
        <w:rPr>
          <w:rFonts w:ascii="Times New Roman" w:hAnsi="Times New Roman" w:cs="Times New Roman"/>
        </w:rPr>
      </w:pPr>
      <w:r w:rsidRPr="00B57CC1">
        <w:rPr>
          <w:rFonts w:ascii="Times New Roman" w:hAnsi="Times New Roman" w:cs="Times New Roman"/>
        </w:rPr>
        <w:lastRenderedPageBreak/>
        <w:t xml:space="preserve">Vì sao nói: “Tổng hợp và phân giải chất hữu cơ là hai qúa trình trái ngược nhau nhưng lại phụ thuộc lẫn nhau”.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(4,0 điểm) </w:t>
      </w:r>
    </w:p>
    <w:p w:rsidR="00F5213C" w:rsidRPr="00B57CC1" w:rsidRDefault="00F5213C" w:rsidP="00F5213C">
      <w:pPr>
        <w:numPr>
          <w:ilvl w:val="0"/>
          <w:numId w:val="174"/>
        </w:numPr>
        <w:spacing w:line="276" w:lineRule="auto"/>
        <w:ind w:right="207" w:hanging="280"/>
        <w:rPr>
          <w:rFonts w:ascii="Times New Roman" w:hAnsi="Times New Roman" w:cs="Times New Roman"/>
        </w:rPr>
      </w:pPr>
      <w:r w:rsidRPr="00B57CC1">
        <w:rPr>
          <w:rFonts w:ascii="Times New Roman" w:hAnsi="Times New Roman" w:cs="Times New Roman"/>
        </w:rPr>
        <w:t xml:space="preserve">Đọc đoạn thông tin sau vàhoàn thành các vị trí từ (1) đến (6). </w:t>
      </w:r>
    </w:p>
    <w:p w:rsidR="00F5213C" w:rsidRPr="00B57CC1" w:rsidRDefault="00F5213C" w:rsidP="00F5213C">
      <w:pPr>
        <w:spacing w:line="276" w:lineRule="auto"/>
        <w:ind w:left="-7" w:right="207"/>
        <w:rPr>
          <w:rFonts w:ascii="Times New Roman" w:hAnsi="Times New Roman" w:cs="Times New Roman"/>
        </w:rPr>
      </w:pPr>
      <w:r w:rsidRPr="00B57CC1">
        <w:rPr>
          <w:rFonts w:ascii="Times New Roman" w:hAnsi="Times New Roman" w:cs="Times New Roman"/>
        </w:rPr>
        <w:t xml:space="preserve"> Rễ hấp thụ nước và muối khoáng vào cây, tiếp tục được vận chuyển lên thân và lá cây theo mạch gỗ. Chất hữu cơ tổng hợp ở lá được vận chuyển theo mạch rây trong thân và cành đến các nơi cần sử dụng hoặc bộ phận dự trữ của cây (hạt, củ, quả). </w:t>
      </w:r>
    </w:p>
    <w:p w:rsidR="00F5213C" w:rsidRPr="00B57CC1" w:rsidRDefault="00F5213C" w:rsidP="00F5213C">
      <w:pPr>
        <w:spacing w:after="0" w:line="276" w:lineRule="auto"/>
        <w:ind w:left="0" w:right="151"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4F65396E" wp14:editId="79591B5B">
            <wp:extent cx="2937510" cy="2616327"/>
            <wp:effectExtent l="0" t="0" r="0" b="0"/>
            <wp:docPr id="75989" name="Picture 75989"/>
            <wp:cNvGraphicFramePr/>
            <a:graphic xmlns:a="http://schemas.openxmlformats.org/drawingml/2006/main">
              <a:graphicData uri="http://schemas.openxmlformats.org/drawingml/2006/picture">
                <pic:pic xmlns:pic="http://schemas.openxmlformats.org/drawingml/2006/picture">
                  <pic:nvPicPr>
                    <pic:cNvPr id="75989" name="Picture 75989"/>
                    <pic:cNvPicPr/>
                  </pic:nvPicPr>
                  <pic:blipFill>
                    <a:blip r:embed="rId12"/>
                    <a:stretch>
                      <a:fillRect/>
                    </a:stretch>
                  </pic:blipFill>
                  <pic:spPr>
                    <a:xfrm>
                      <a:off x="0" y="0"/>
                      <a:ext cx="2937510" cy="2616327"/>
                    </a:xfrm>
                    <a:prstGeom prst="rect">
                      <a:avLst/>
                    </a:prstGeom>
                  </pic:spPr>
                </pic:pic>
              </a:graphicData>
            </a:graphic>
          </wp:inline>
        </w:drawing>
      </w:r>
    </w:p>
    <w:tbl>
      <w:tblPr>
        <w:tblStyle w:val="TableGrid"/>
        <w:tblW w:w="9799" w:type="dxa"/>
        <w:tblInd w:w="112" w:type="dxa"/>
        <w:tblCellMar>
          <w:top w:w="11" w:type="dxa"/>
          <w:left w:w="112" w:type="dxa"/>
          <w:right w:w="69" w:type="dxa"/>
        </w:tblCellMar>
        <w:tblLook w:val="04A0" w:firstRow="1" w:lastRow="0" w:firstColumn="1" w:lastColumn="0" w:noHBand="0" w:noVBand="1"/>
      </w:tblPr>
      <w:tblGrid>
        <w:gridCol w:w="1844"/>
        <w:gridCol w:w="2877"/>
        <w:gridCol w:w="2505"/>
        <w:gridCol w:w="2573"/>
      </w:tblGrid>
      <w:tr w:rsidR="00F5213C" w:rsidRPr="00B57CC1" w:rsidTr="00A15A93">
        <w:trPr>
          <w:trHeight w:val="728"/>
        </w:trPr>
        <w:tc>
          <w:tcPr>
            <w:tcW w:w="1845"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36" w:firstLine="0"/>
              <w:jc w:val="center"/>
              <w:rPr>
                <w:rFonts w:ascii="Times New Roman" w:hAnsi="Times New Roman" w:cs="Times New Roman"/>
              </w:rPr>
            </w:pPr>
            <w:r w:rsidRPr="00B57CC1">
              <w:rPr>
                <w:rFonts w:ascii="Times New Roman" w:hAnsi="Times New Roman" w:cs="Times New Roman"/>
                <w:b/>
              </w:rPr>
              <w:t xml:space="preserve">Loại mạch </w:t>
            </w:r>
          </w:p>
        </w:tc>
        <w:tc>
          <w:tcPr>
            <w:tcW w:w="2877"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11" w:right="0" w:firstLine="0"/>
              <w:jc w:val="center"/>
              <w:rPr>
                <w:rFonts w:ascii="Times New Roman" w:hAnsi="Times New Roman" w:cs="Times New Roman"/>
              </w:rPr>
            </w:pPr>
            <w:r w:rsidRPr="00B57CC1">
              <w:rPr>
                <w:rFonts w:ascii="Times New Roman" w:hAnsi="Times New Roman" w:cs="Times New Roman"/>
                <w:b/>
              </w:rPr>
              <w:t xml:space="preserve">Hướng vận chuyển chủ yếu </w:t>
            </w:r>
          </w:p>
        </w:tc>
        <w:tc>
          <w:tcPr>
            <w:tcW w:w="2505"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44" w:firstLine="0"/>
              <w:jc w:val="center"/>
              <w:rPr>
                <w:rFonts w:ascii="Times New Roman" w:hAnsi="Times New Roman" w:cs="Times New Roman"/>
              </w:rPr>
            </w:pPr>
            <w:r w:rsidRPr="00B57CC1">
              <w:rPr>
                <w:rFonts w:ascii="Times New Roman" w:hAnsi="Times New Roman" w:cs="Times New Roman"/>
                <w:b/>
              </w:rPr>
              <w:t xml:space="preserve">Chất vận chuyển </w:t>
            </w:r>
          </w:p>
        </w:tc>
        <w:tc>
          <w:tcPr>
            <w:tcW w:w="2573"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b/>
              </w:rPr>
              <w:t xml:space="preserve">Nguồn gốc của chất được vận chuyển </w:t>
            </w:r>
          </w:p>
        </w:tc>
      </w:tr>
      <w:tr w:rsidR="00F5213C" w:rsidRPr="00B57CC1" w:rsidTr="00A15A93">
        <w:trPr>
          <w:trHeight w:val="372"/>
        </w:trPr>
        <w:tc>
          <w:tcPr>
            <w:tcW w:w="1845"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Mạch gỗ</w:t>
            </w:r>
          </w:p>
        </w:tc>
        <w:tc>
          <w:tcPr>
            <w:tcW w:w="2877"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43" w:firstLine="0"/>
              <w:jc w:val="center"/>
              <w:rPr>
                <w:rFonts w:ascii="Times New Roman" w:hAnsi="Times New Roman" w:cs="Times New Roman"/>
              </w:rPr>
            </w:pPr>
            <w:r w:rsidRPr="00B57CC1">
              <w:rPr>
                <w:rFonts w:ascii="Times New Roman" w:hAnsi="Times New Roman" w:cs="Times New Roman"/>
              </w:rPr>
              <w:t xml:space="preserve">(1) </w:t>
            </w:r>
          </w:p>
        </w:tc>
        <w:tc>
          <w:tcPr>
            <w:tcW w:w="2505"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39" w:firstLine="0"/>
              <w:jc w:val="center"/>
              <w:rPr>
                <w:rFonts w:ascii="Times New Roman" w:hAnsi="Times New Roman" w:cs="Times New Roman"/>
              </w:rPr>
            </w:pPr>
            <w:r w:rsidRPr="00B57CC1">
              <w:rPr>
                <w:rFonts w:ascii="Times New Roman" w:hAnsi="Times New Roman" w:cs="Times New Roman"/>
              </w:rPr>
              <w:t xml:space="preserve">(2) </w:t>
            </w:r>
          </w:p>
        </w:tc>
        <w:tc>
          <w:tcPr>
            <w:tcW w:w="2573"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35" w:firstLine="0"/>
              <w:jc w:val="center"/>
              <w:rPr>
                <w:rFonts w:ascii="Times New Roman" w:hAnsi="Times New Roman" w:cs="Times New Roman"/>
              </w:rPr>
            </w:pPr>
            <w:r w:rsidRPr="00B57CC1">
              <w:rPr>
                <w:rFonts w:ascii="Times New Roman" w:hAnsi="Times New Roman" w:cs="Times New Roman"/>
              </w:rPr>
              <w:t xml:space="preserve">(3) </w:t>
            </w:r>
          </w:p>
        </w:tc>
      </w:tr>
      <w:tr w:rsidR="00F5213C" w:rsidRPr="00B57CC1" w:rsidTr="00A15A93">
        <w:trPr>
          <w:trHeight w:val="364"/>
        </w:trPr>
        <w:tc>
          <w:tcPr>
            <w:tcW w:w="1845"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Mạch rây </w:t>
            </w:r>
          </w:p>
        </w:tc>
        <w:tc>
          <w:tcPr>
            <w:tcW w:w="2877"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43" w:firstLine="0"/>
              <w:jc w:val="center"/>
              <w:rPr>
                <w:rFonts w:ascii="Times New Roman" w:hAnsi="Times New Roman" w:cs="Times New Roman"/>
              </w:rPr>
            </w:pPr>
            <w:r w:rsidRPr="00B57CC1">
              <w:rPr>
                <w:rFonts w:ascii="Times New Roman" w:hAnsi="Times New Roman" w:cs="Times New Roman"/>
              </w:rPr>
              <w:t xml:space="preserve">(4) </w:t>
            </w:r>
          </w:p>
        </w:tc>
        <w:tc>
          <w:tcPr>
            <w:tcW w:w="2505"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39" w:firstLine="0"/>
              <w:jc w:val="center"/>
              <w:rPr>
                <w:rFonts w:ascii="Times New Roman" w:hAnsi="Times New Roman" w:cs="Times New Roman"/>
              </w:rPr>
            </w:pPr>
            <w:r w:rsidRPr="00B57CC1">
              <w:rPr>
                <w:rFonts w:ascii="Times New Roman" w:hAnsi="Times New Roman" w:cs="Times New Roman"/>
              </w:rPr>
              <w:t xml:space="preserve">(5) </w:t>
            </w:r>
          </w:p>
        </w:tc>
        <w:tc>
          <w:tcPr>
            <w:tcW w:w="2573"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35" w:firstLine="0"/>
              <w:jc w:val="center"/>
              <w:rPr>
                <w:rFonts w:ascii="Times New Roman" w:hAnsi="Times New Roman" w:cs="Times New Roman"/>
              </w:rPr>
            </w:pPr>
            <w:r w:rsidRPr="00B57CC1">
              <w:rPr>
                <w:rFonts w:ascii="Times New Roman" w:hAnsi="Times New Roman" w:cs="Times New Roman"/>
              </w:rPr>
              <w:t xml:space="preserve">(6) </w:t>
            </w:r>
          </w:p>
        </w:tc>
      </w:tr>
    </w:tbl>
    <w:p w:rsidR="00F5213C" w:rsidRPr="00B57CC1" w:rsidRDefault="00F5213C" w:rsidP="00F5213C">
      <w:pPr>
        <w:spacing w:after="83" w:line="276" w:lineRule="auto"/>
        <w:ind w:left="0" w:right="0" w:firstLine="0"/>
        <w:jc w:val="left"/>
        <w:rPr>
          <w:rFonts w:ascii="Times New Roman" w:hAnsi="Times New Roman" w:cs="Times New Roman"/>
        </w:rPr>
      </w:pPr>
    </w:p>
    <w:p w:rsidR="00F5213C" w:rsidRPr="00B57CC1" w:rsidRDefault="00F5213C" w:rsidP="00F5213C">
      <w:pPr>
        <w:numPr>
          <w:ilvl w:val="0"/>
          <w:numId w:val="174"/>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Hãy nêu vài ví dụ về tập tính ở động vật. Cho biết những tập tính đó hình thành khi nào và ý nghĩa của mỗi tập tính đối với đời sống của động vật. </w:t>
      </w:r>
    </w:p>
    <w:p w:rsidR="00F5213C" w:rsidRPr="00B57CC1" w:rsidRDefault="00F5213C" w:rsidP="00F5213C">
      <w:pPr>
        <w:numPr>
          <w:ilvl w:val="0"/>
          <w:numId w:val="174"/>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Tại sao trong điều tiết sinh trưởng của cây gỗ trong rừng, khi cây còn non người trồng rừng để mật độ cây dày, khi cây đạt đến chiều cao nhất định thì tiến hành tỉa bớt cành? </w:t>
      </w:r>
    </w:p>
    <w:p w:rsidR="00F5213C" w:rsidRPr="00B57CC1" w:rsidRDefault="00F5213C" w:rsidP="00F5213C">
      <w:pPr>
        <w:numPr>
          <w:ilvl w:val="0"/>
          <w:numId w:val="174"/>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Hình thức sinh sản vô tính ở thực vật có vai trò to lớn và được áp dụng rất phổ biến trong nông nghiệp nhưng hình thức sinh sản này cũng có những hạn chế của nó. Em hãy nêu những hạn chế đó là gì? </w:t>
      </w:r>
    </w:p>
    <w:p w:rsidR="00F5213C" w:rsidRPr="00B57CC1" w:rsidRDefault="00F5213C" w:rsidP="00F5213C">
      <w:pPr>
        <w:spacing w:after="72" w:line="276" w:lineRule="auto"/>
        <w:ind w:left="10" w:right="215" w:hanging="10"/>
        <w:jc w:val="center"/>
        <w:rPr>
          <w:rFonts w:ascii="Times New Roman" w:hAnsi="Times New Roman" w:cs="Times New Roman"/>
        </w:rPr>
      </w:pPr>
      <w:r w:rsidRPr="00B57CC1">
        <w:rPr>
          <w:rFonts w:ascii="Times New Roman" w:hAnsi="Times New Roman" w:cs="Times New Roman"/>
          <w:b/>
        </w:rPr>
        <w:t xml:space="preserve">---HẾT--- </w:t>
      </w:r>
    </w:p>
    <w:p w:rsidR="00F5213C" w:rsidRPr="00B57CC1" w:rsidRDefault="00F5213C" w:rsidP="00F5213C">
      <w:pPr>
        <w:spacing w:after="62" w:line="276" w:lineRule="auto"/>
        <w:ind w:left="0" w:right="0" w:firstLine="0"/>
        <w:jc w:val="left"/>
        <w:rPr>
          <w:rFonts w:ascii="Times New Roman" w:hAnsi="Times New Roman" w:cs="Times New Roman"/>
        </w:rPr>
      </w:pPr>
    </w:p>
    <w:p w:rsidR="00F5213C" w:rsidRPr="00B57CC1" w:rsidRDefault="00F5213C" w:rsidP="00F5213C">
      <w:pPr>
        <w:spacing w:after="102" w:line="276" w:lineRule="auto"/>
        <w:ind w:left="0" w:right="0" w:firstLine="0"/>
        <w:jc w:val="left"/>
        <w:rPr>
          <w:rFonts w:ascii="Times New Roman" w:hAnsi="Times New Roman" w:cs="Times New Roman"/>
        </w:rPr>
      </w:pPr>
    </w:p>
    <w:p w:rsidR="00F5213C" w:rsidRPr="00B57CC1" w:rsidRDefault="00F5213C" w:rsidP="00F5213C">
      <w:pPr>
        <w:spacing w:after="0" w:line="276" w:lineRule="auto"/>
        <w:ind w:left="10" w:right="222" w:hanging="10"/>
        <w:jc w:val="center"/>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1" w:type="dxa"/>
          <w:left w:w="115" w:type="dxa"/>
          <w:right w:w="115" w:type="dxa"/>
        </w:tblCellMar>
        <w:tblLook w:val="04A0" w:firstRow="1" w:lastRow="0" w:firstColumn="1" w:lastColumn="0" w:noHBand="0" w:noVBand="1"/>
      </w:tblPr>
      <w:tblGrid>
        <w:gridCol w:w="991"/>
        <w:gridCol w:w="989"/>
        <w:gridCol w:w="993"/>
        <w:gridCol w:w="988"/>
        <w:gridCol w:w="992"/>
        <w:gridCol w:w="989"/>
        <w:gridCol w:w="992"/>
        <w:gridCol w:w="992"/>
        <w:gridCol w:w="993"/>
        <w:gridCol w:w="988"/>
      </w:tblGrid>
      <w:tr w:rsidR="00F5213C" w:rsidRPr="00B57CC1" w:rsidTr="00A15A93">
        <w:trPr>
          <w:trHeight w:val="364"/>
        </w:trPr>
        <w:tc>
          <w:tcPr>
            <w:tcW w:w="992"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1A </w:t>
            </w:r>
          </w:p>
        </w:tc>
        <w:tc>
          <w:tcPr>
            <w:tcW w:w="98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2" w:firstLine="0"/>
              <w:jc w:val="center"/>
              <w:rPr>
                <w:rFonts w:ascii="Times New Roman" w:hAnsi="Times New Roman" w:cs="Times New Roman"/>
              </w:rPr>
            </w:pPr>
            <w:r w:rsidRPr="00B57CC1">
              <w:rPr>
                <w:rFonts w:ascii="Times New Roman" w:hAnsi="Times New Roman" w:cs="Times New Roman"/>
              </w:rPr>
              <w:t xml:space="preserve">2D </w:t>
            </w:r>
          </w:p>
        </w:tc>
        <w:tc>
          <w:tcPr>
            <w:tcW w:w="993"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3" w:right="0" w:firstLine="0"/>
              <w:jc w:val="center"/>
              <w:rPr>
                <w:rFonts w:ascii="Times New Roman" w:hAnsi="Times New Roman" w:cs="Times New Roman"/>
              </w:rPr>
            </w:pPr>
            <w:r w:rsidRPr="00B57CC1">
              <w:rPr>
                <w:rFonts w:ascii="Times New Roman" w:hAnsi="Times New Roman" w:cs="Times New Roman"/>
              </w:rPr>
              <w:t xml:space="preserve">3A </w:t>
            </w:r>
          </w:p>
        </w:tc>
        <w:tc>
          <w:tcPr>
            <w:tcW w:w="988"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4D </w:t>
            </w:r>
          </w:p>
        </w:tc>
        <w:tc>
          <w:tcPr>
            <w:tcW w:w="992"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5A </w:t>
            </w:r>
          </w:p>
        </w:tc>
        <w:tc>
          <w:tcPr>
            <w:tcW w:w="98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6C </w:t>
            </w:r>
          </w:p>
        </w:tc>
        <w:tc>
          <w:tcPr>
            <w:tcW w:w="992"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7D </w:t>
            </w:r>
          </w:p>
        </w:tc>
        <w:tc>
          <w:tcPr>
            <w:tcW w:w="992"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8A </w:t>
            </w:r>
          </w:p>
        </w:tc>
        <w:tc>
          <w:tcPr>
            <w:tcW w:w="993"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9A </w:t>
            </w:r>
          </w:p>
        </w:tc>
        <w:tc>
          <w:tcPr>
            <w:tcW w:w="988"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10D </w:t>
            </w:r>
          </w:p>
        </w:tc>
      </w:tr>
    </w:tbl>
    <w:p w:rsidR="00F5213C" w:rsidRPr="00B57CC1" w:rsidRDefault="00F5213C" w:rsidP="00F5213C">
      <w:pPr>
        <w:spacing w:after="0" w:line="276" w:lineRule="auto"/>
        <w:ind w:left="0" w:right="0"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F5213C"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76" w:right="0" w:firstLine="0"/>
              <w:jc w:val="left"/>
              <w:rPr>
                <w:rFonts w:ascii="Times New Roman" w:hAnsi="Times New Roman" w:cs="Times New Roman"/>
              </w:rPr>
            </w:pPr>
            <w:r w:rsidRPr="00B57CC1">
              <w:rPr>
                <w:rFonts w:ascii="Times New Roman" w:hAnsi="Times New Roman" w:cs="Times New Roman"/>
                <w:b/>
              </w:rPr>
              <w:lastRenderedPageBreak/>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b/>
              </w:rPr>
              <w:t xml:space="preserve">Điểm </w:t>
            </w:r>
          </w:p>
        </w:tc>
      </w:tr>
      <w:tr w:rsidR="00F5213C" w:rsidRPr="00B57CC1" w:rsidTr="00A15A93">
        <w:trPr>
          <w:trHeight w:val="2160"/>
        </w:trPr>
        <w:tc>
          <w:tcPr>
            <w:tcW w:w="820"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 </w:t>
            </w: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6" w:line="276" w:lineRule="auto"/>
              <w:ind w:left="0" w:right="69" w:firstLine="0"/>
              <w:rPr>
                <w:rFonts w:ascii="Times New Roman" w:hAnsi="Times New Roman" w:cs="Times New Roman"/>
              </w:rPr>
            </w:pPr>
            <w:r w:rsidRPr="00B57CC1">
              <w:rPr>
                <w:rFonts w:ascii="Times New Roman" w:hAnsi="Times New Roman" w:cs="Times New Roman"/>
              </w:rPr>
              <w:t xml:space="preserve">a) X có 1 electron ở lớp ngoài cùng nên thuộc nhóm IA. Trong các nguyên tố đã cho, chỉ có nguyên tử của nguyên tố potassium có 1 electron ởlớp ngoài cùng (có thể vẽ mô hình nguyên tử để xác định) nên X là potassium. </w:t>
            </w:r>
          </w:p>
          <w:p w:rsidR="00F5213C" w:rsidRPr="00B57CC1" w:rsidRDefault="00F5213C" w:rsidP="00A15A93">
            <w:pPr>
              <w:spacing w:after="61" w:line="276" w:lineRule="auto"/>
              <w:ind w:left="0" w:right="0" w:firstLine="0"/>
              <w:jc w:val="left"/>
              <w:rPr>
                <w:rFonts w:ascii="Times New Roman" w:hAnsi="Times New Roman" w:cs="Times New Roman"/>
              </w:rPr>
            </w:pPr>
            <w:r w:rsidRPr="00B57CC1">
              <w:rPr>
                <w:rFonts w:ascii="Times New Roman" w:hAnsi="Times New Roman" w:cs="Times New Roman"/>
              </w:rPr>
              <w:t xml:space="preserve">Số thứ tự ô nguyên tố = số đơn vị điện tích hạt nhân = 19. </w:t>
            </w:r>
          </w:p>
          <w:p w:rsidR="00F5213C" w:rsidRPr="00B57CC1" w:rsidRDefault="00F5213C"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Nguyên tử potassium có 4 lớp electron nên potassium thuộc chu kì 4.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8"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bl>
    <w:p w:rsidR="00F5213C" w:rsidRPr="00B57CC1" w:rsidRDefault="00F5213C" w:rsidP="00F5213C">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19"/>
        <w:gridCol w:w="7939"/>
        <w:gridCol w:w="1149"/>
      </w:tblGrid>
      <w:tr w:rsidR="00F5213C" w:rsidRPr="00B57CC1" w:rsidTr="00A15A93">
        <w:trPr>
          <w:trHeight w:val="1448"/>
        </w:trPr>
        <w:tc>
          <w:tcPr>
            <w:tcW w:w="820"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numPr>
                <w:ilvl w:val="0"/>
                <w:numId w:val="543"/>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Kí hiệu hoá học: K. Thuộc nhóm IA nên nó là kim loại (khí hiếm nằm ở nhóm VIIIA). </w:t>
            </w:r>
          </w:p>
          <w:p w:rsidR="00F5213C" w:rsidRPr="00B57CC1" w:rsidRDefault="00F5213C" w:rsidP="00A15A93">
            <w:pPr>
              <w:numPr>
                <w:ilvl w:val="0"/>
                <w:numId w:val="543"/>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Argon là nguyên tố khí hiếm, chlorine là nguyên tố phi kim, calcium là nguyên tố kim loại.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58" w:line="276" w:lineRule="auto"/>
              <w:ind w:left="0" w:right="7" w:firstLine="0"/>
              <w:jc w:val="center"/>
              <w:rPr>
                <w:rFonts w:ascii="Times New Roman" w:hAnsi="Times New Roman" w:cs="Times New Roman"/>
              </w:rPr>
            </w:pPr>
          </w:p>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F5213C" w:rsidRPr="00B57CC1" w:rsidTr="00A15A93">
        <w:trPr>
          <w:trHeight w:val="1804"/>
        </w:trPr>
        <w:tc>
          <w:tcPr>
            <w:tcW w:w="820"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71"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F5213C" w:rsidRPr="00B57CC1" w:rsidRDefault="00F5213C" w:rsidP="00A15A93">
            <w:pPr>
              <w:spacing w:after="62" w:line="276" w:lineRule="auto"/>
              <w:ind w:left="0" w:right="0" w:firstLine="0"/>
              <w:jc w:val="left"/>
              <w:rPr>
                <w:rFonts w:ascii="Times New Roman" w:hAnsi="Times New Roman" w:cs="Times New Roman"/>
              </w:rPr>
            </w:pPr>
            <w:r w:rsidRPr="00B57CC1">
              <w:rPr>
                <w:rFonts w:ascii="Times New Roman" w:hAnsi="Times New Roman" w:cs="Times New Roman"/>
              </w:rPr>
              <w:t xml:space="preserve">(1) Hợp chất; (2) Hợp chất; (3) Hợp chất. </w:t>
            </w:r>
          </w:p>
          <w:p w:rsidR="00F5213C" w:rsidRPr="00B57CC1" w:rsidRDefault="00F5213C" w:rsidP="00A15A93">
            <w:pPr>
              <w:spacing w:after="69" w:line="276" w:lineRule="auto"/>
              <w:ind w:left="0" w:right="0" w:firstLine="0"/>
              <w:jc w:val="left"/>
              <w:rPr>
                <w:rFonts w:ascii="Times New Roman" w:hAnsi="Times New Roman" w:cs="Times New Roman"/>
              </w:rPr>
            </w:pPr>
            <w:r w:rsidRPr="00B57CC1">
              <w:rPr>
                <w:rFonts w:ascii="Times New Roman" w:hAnsi="Times New Roman" w:cs="Times New Roman"/>
              </w:rPr>
              <w:t xml:space="preserve">(4) 64 amu; (5) 28 amu; (6) 30 amu. </w:t>
            </w:r>
          </w:p>
          <w:p w:rsidR="00F5213C" w:rsidRPr="00B57CC1" w:rsidRDefault="00F5213C"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b) Một số nguồn phát thải các khí trên liên quan đến hoạt động của con người: phương tiện giao thông, các nhà máy, rác thải,…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63"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F5213C" w:rsidRPr="00B57CC1" w:rsidRDefault="00F5213C"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F5213C" w:rsidRPr="00B57CC1" w:rsidTr="00A15A93">
        <w:trPr>
          <w:trHeight w:val="3865"/>
        </w:trPr>
        <w:tc>
          <w:tcPr>
            <w:tcW w:w="820"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72"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F5213C" w:rsidRPr="00B57CC1" w:rsidRDefault="00F5213C" w:rsidP="00A15A93">
            <w:pPr>
              <w:spacing w:after="87" w:line="276" w:lineRule="auto"/>
              <w:ind w:left="0" w:right="0" w:firstLine="0"/>
              <w:jc w:val="left"/>
              <w:rPr>
                <w:rFonts w:ascii="Times New Roman" w:hAnsi="Times New Roman" w:cs="Times New Roman"/>
              </w:rPr>
            </w:pPr>
            <w:r w:rsidRPr="00B57CC1">
              <w:rPr>
                <w:rFonts w:ascii="Times New Roman" w:hAnsi="Times New Roman" w:cs="Times New Roman"/>
              </w:rPr>
              <w:t>Ta có: s</w:t>
            </w:r>
            <w:r w:rsidRPr="00B57CC1">
              <w:rPr>
                <w:rFonts w:ascii="Times New Roman" w:hAnsi="Times New Roman" w:cs="Times New Roman"/>
                <w:vertAlign w:val="subscript"/>
              </w:rPr>
              <w:t>1</w:t>
            </w:r>
            <w:r w:rsidRPr="00B57CC1">
              <w:rPr>
                <w:rFonts w:ascii="Times New Roman" w:hAnsi="Times New Roman" w:cs="Times New Roman"/>
              </w:rPr>
              <w:t xml:space="preserve"> + s</w:t>
            </w:r>
            <w:r w:rsidRPr="00B57CC1">
              <w:rPr>
                <w:rFonts w:ascii="Times New Roman" w:hAnsi="Times New Roman" w:cs="Times New Roman"/>
                <w:vertAlign w:val="subscript"/>
              </w:rPr>
              <w:t>2</w:t>
            </w:r>
            <w:r w:rsidRPr="00B57CC1">
              <w:rPr>
                <w:rFonts w:ascii="Times New Roman" w:hAnsi="Times New Roman" w:cs="Times New Roman"/>
              </w:rPr>
              <w:t xml:space="preserve"> = 45  </w:t>
            </w:r>
          </w:p>
          <w:p w:rsidR="00F5213C" w:rsidRPr="00B57CC1" w:rsidRDefault="00F5213C" w:rsidP="00A15A93">
            <w:pPr>
              <w:spacing w:after="0" w:line="276" w:lineRule="auto"/>
              <w:ind w:left="0" w:right="5340" w:firstLine="0"/>
              <w:jc w:val="left"/>
              <w:rPr>
                <w:rFonts w:ascii="Times New Roman" w:hAnsi="Times New Roman" w:cs="Times New Roman"/>
              </w:rPr>
            </w:pPr>
            <w:r w:rsidRPr="00B57CC1">
              <w:rPr>
                <w:rFonts w:ascii="Times New Roman" w:hAnsi="Times New Roman" w:cs="Times New Roman"/>
                <w:noProof/>
              </w:rPr>
              <w:drawing>
                <wp:anchor distT="0" distB="0" distL="114300" distR="114300" simplePos="0" relativeHeight="251659264" behindDoc="0" locked="0" layoutInCell="1" allowOverlap="0" wp14:anchorId="320AFF53" wp14:editId="6AF1E20D">
                  <wp:simplePos x="0" y="0"/>
                  <wp:positionH relativeFrom="column">
                    <wp:posOffset>1145858</wp:posOffset>
                  </wp:positionH>
                  <wp:positionV relativeFrom="paragraph">
                    <wp:posOffset>381397</wp:posOffset>
                  </wp:positionV>
                  <wp:extent cx="48768" cy="76200"/>
                  <wp:effectExtent l="0" t="0" r="0" b="0"/>
                  <wp:wrapSquare wrapText="bothSides"/>
                  <wp:docPr id="690727" name="Picture 690727"/>
                  <wp:cNvGraphicFramePr/>
                  <a:graphic xmlns:a="http://schemas.openxmlformats.org/drawingml/2006/main">
                    <a:graphicData uri="http://schemas.openxmlformats.org/drawingml/2006/picture">
                      <pic:pic xmlns:pic="http://schemas.openxmlformats.org/drawingml/2006/picture">
                        <pic:nvPicPr>
                          <pic:cNvPr id="690727" name="Picture 690727"/>
                          <pic:cNvPicPr/>
                        </pic:nvPicPr>
                        <pic:blipFill>
                          <a:blip r:embed="rId13"/>
                          <a:stretch>
                            <a:fillRect/>
                          </a:stretch>
                        </pic:blipFill>
                        <pic:spPr>
                          <a:xfrm>
                            <a:off x="0" y="0"/>
                            <a:ext cx="48768" cy="76200"/>
                          </a:xfrm>
                          <a:prstGeom prst="rect">
                            <a:avLst/>
                          </a:prstGeom>
                        </pic:spPr>
                      </pic:pic>
                    </a:graphicData>
                  </a:graphic>
                </wp:anchor>
              </w:drawing>
            </w:r>
            <w:r w:rsidRPr="00B57CC1">
              <w:rPr>
                <w:rFonts w:ascii="Times New Roman" w:hAnsi="Times New Roman" w:cs="Times New Roman"/>
              </w:rPr>
              <w:t>→ v</w:t>
            </w:r>
            <w:r w:rsidRPr="00B57CC1">
              <w:rPr>
                <w:rFonts w:ascii="Times New Roman" w:hAnsi="Times New Roman" w:cs="Times New Roman"/>
                <w:vertAlign w:val="subscript"/>
              </w:rPr>
              <w:t>1</w:t>
            </w:r>
            <w:r w:rsidRPr="00B57CC1">
              <w:rPr>
                <w:rFonts w:ascii="Times New Roman" w:hAnsi="Times New Roman" w:cs="Times New Roman"/>
              </w:rPr>
              <w:t>.t</w:t>
            </w:r>
            <w:r w:rsidRPr="00B57CC1">
              <w:rPr>
                <w:rFonts w:ascii="Times New Roman" w:hAnsi="Times New Roman" w:cs="Times New Roman"/>
                <w:vertAlign w:val="subscript"/>
              </w:rPr>
              <w:t>1</w:t>
            </w:r>
            <w:r w:rsidRPr="00B57CC1">
              <w:rPr>
                <w:rFonts w:ascii="Times New Roman" w:hAnsi="Times New Roman" w:cs="Times New Roman"/>
              </w:rPr>
              <w:t xml:space="preserve"> + v</w:t>
            </w:r>
            <w:r w:rsidRPr="00B57CC1">
              <w:rPr>
                <w:rFonts w:ascii="Times New Roman" w:hAnsi="Times New Roman" w:cs="Times New Roman"/>
                <w:vertAlign w:val="subscript"/>
              </w:rPr>
              <w:t>2</w:t>
            </w:r>
            <w:r w:rsidRPr="00B57CC1">
              <w:rPr>
                <w:rFonts w:ascii="Times New Roman" w:hAnsi="Times New Roman" w:cs="Times New Roman"/>
              </w:rPr>
              <w:t>.t</w:t>
            </w:r>
            <w:r w:rsidRPr="00B57CC1">
              <w:rPr>
                <w:rFonts w:ascii="Times New Roman" w:hAnsi="Times New Roman" w:cs="Times New Roman"/>
                <w:vertAlign w:val="subscript"/>
              </w:rPr>
              <w:t>2</w:t>
            </w:r>
            <w:r w:rsidRPr="00B57CC1">
              <w:rPr>
                <w:rFonts w:ascii="Times New Roman" w:hAnsi="Times New Roman" w:cs="Times New Roman"/>
              </w:rPr>
              <w:t xml:space="preserve"> = 45. Mà t</w:t>
            </w:r>
            <w:r w:rsidRPr="00B57CC1">
              <w:rPr>
                <w:rFonts w:ascii="Times New Roman" w:hAnsi="Times New Roman" w:cs="Times New Roman"/>
                <w:vertAlign w:val="subscript"/>
              </w:rPr>
              <w:t>1</w:t>
            </w:r>
            <w:r w:rsidRPr="00B57CC1">
              <w:rPr>
                <w:rFonts w:ascii="Times New Roman" w:hAnsi="Times New Roman" w:cs="Times New Roman"/>
              </w:rPr>
              <w:t xml:space="preserve"> = t</w:t>
            </w:r>
            <w:r w:rsidRPr="00B57CC1">
              <w:rPr>
                <w:rFonts w:ascii="Times New Roman" w:hAnsi="Times New Roman" w:cs="Times New Roman"/>
                <w:vertAlign w:val="subscript"/>
              </w:rPr>
              <w:t>2</w:t>
            </w:r>
            <w:r w:rsidRPr="00B57CC1">
              <w:rPr>
                <w:rFonts w:ascii="Times New Roman" w:hAnsi="Times New Roman" w:cs="Times New Roman"/>
              </w:rPr>
              <w:t xml:space="preserve"> = </w:t>
            </w:r>
            <w:r w:rsidRPr="00B57CC1">
              <w:rPr>
                <w:rFonts w:ascii="Times New Roman" w:eastAsia="Cambria Math" w:hAnsi="Times New Roman" w:cs="Times New Roman"/>
                <w:vertAlign w:val="superscript"/>
              </w:rPr>
              <w:t>t</w:t>
            </w:r>
            <w:r w:rsidRPr="00B57CC1">
              <w:rPr>
                <w:rFonts w:ascii="Times New Roman" w:hAnsi="Times New Roman" w:cs="Times New Roman"/>
              </w:rPr>
              <w:t xml:space="preserve"> = </w:t>
            </w:r>
            <w:r w:rsidRPr="00B57CC1">
              <w:rPr>
                <w:rFonts w:ascii="Times New Roman" w:hAnsi="Times New Roman" w:cs="Times New Roman"/>
                <w:noProof/>
              </w:rPr>
              <w:drawing>
                <wp:inline distT="0" distB="0" distL="0" distR="0" wp14:anchorId="5C79F0D3" wp14:editId="4D18C244">
                  <wp:extent cx="137160" cy="91440"/>
                  <wp:effectExtent l="0" t="0" r="0" b="0"/>
                  <wp:docPr id="690726" name="Picture 690726"/>
                  <wp:cNvGraphicFramePr/>
                  <a:graphic xmlns:a="http://schemas.openxmlformats.org/drawingml/2006/main">
                    <a:graphicData uri="http://schemas.openxmlformats.org/drawingml/2006/picture">
                      <pic:pic xmlns:pic="http://schemas.openxmlformats.org/drawingml/2006/picture">
                        <pic:nvPicPr>
                          <pic:cNvPr id="690726" name="Picture 690726"/>
                          <pic:cNvPicPr/>
                        </pic:nvPicPr>
                        <pic:blipFill>
                          <a:blip r:embed="rId14"/>
                          <a:stretch>
                            <a:fillRect/>
                          </a:stretch>
                        </pic:blipFill>
                        <pic:spPr>
                          <a:xfrm>
                            <a:off x="0" y="0"/>
                            <a:ext cx="137160" cy="91440"/>
                          </a:xfrm>
                          <a:prstGeom prst="rect">
                            <a:avLst/>
                          </a:prstGeom>
                        </pic:spPr>
                      </pic:pic>
                    </a:graphicData>
                  </a:graphic>
                </wp:inline>
              </w:drawing>
            </w:r>
          </w:p>
          <w:p w:rsidR="00F5213C" w:rsidRPr="00B57CC1" w:rsidRDefault="00F5213C" w:rsidP="00A15A93">
            <w:pPr>
              <w:spacing w:after="97" w:line="276" w:lineRule="auto"/>
              <w:ind w:left="1261" w:right="5997" w:firstLine="0"/>
              <w:jc w:val="left"/>
              <w:rPr>
                <w:rFonts w:ascii="Times New Roman" w:hAnsi="Times New Roman" w:cs="Times New Roman"/>
              </w:rPr>
            </w:pPr>
            <w:r w:rsidRPr="00B57CC1">
              <w:rPr>
                <w:rFonts w:ascii="Times New Roman" w:eastAsia="Cambria Math" w:hAnsi="Times New Roman" w:cs="Times New Roman"/>
                <w:sz w:val="17"/>
              </w:rPr>
              <w:t>2</w:t>
            </w:r>
          </w:p>
          <w:p w:rsidR="00F5213C" w:rsidRPr="00B57CC1" w:rsidRDefault="00F5213C" w:rsidP="00A15A93">
            <w:pPr>
              <w:tabs>
                <w:tab w:val="center" w:pos="436"/>
                <w:tab w:val="center" w:pos="1278"/>
                <w:tab w:val="center" w:pos="2124"/>
              </w:tabs>
              <w:spacing w:after="31"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hAnsi="Times New Roman" w:cs="Times New Roman"/>
              </w:rPr>
              <w:t>→ v</w:t>
            </w:r>
            <w:r w:rsidRPr="00B57CC1">
              <w:rPr>
                <w:rFonts w:ascii="Times New Roman" w:hAnsi="Times New Roman" w:cs="Times New Roman"/>
                <w:vertAlign w:val="subscript"/>
              </w:rPr>
              <w:t>1</w:t>
            </w:r>
            <w:r w:rsidRPr="00B57CC1">
              <w:rPr>
                <w:rFonts w:ascii="Times New Roman" w:hAnsi="Times New Roman" w:cs="Times New Roman"/>
              </w:rPr>
              <w:t>.</w:t>
            </w:r>
            <w:r w:rsidRPr="00B57CC1">
              <w:rPr>
                <w:rFonts w:ascii="Times New Roman" w:hAnsi="Times New Roman" w:cs="Times New Roman"/>
                <w:noProof/>
              </w:rPr>
              <w:drawing>
                <wp:inline distT="0" distB="0" distL="0" distR="0" wp14:anchorId="49E18EF5" wp14:editId="6D362830">
                  <wp:extent cx="137160" cy="94488"/>
                  <wp:effectExtent l="0" t="0" r="0" b="0"/>
                  <wp:docPr id="690728" name="Picture 690728"/>
                  <wp:cNvGraphicFramePr/>
                  <a:graphic xmlns:a="http://schemas.openxmlformats.org/drawingml/2006/main">
                    <a:graphicData uri="http://schemas.openxmlformats.org/drawingml/2006/picture">
                      <pic:pic xmlns:pic="http://schemas.openxmlformats.org/drawingml/2006/picture">
                        <pic:nvPicPr>
                          <pic:cNvPr id="690728" name="Picture 690728"/>
                          <pic:cNvPicPr/>
                        </pic:nvPicPr>
                        <pic:blipFill>
                          <a:blip r:embed="rId15"/>
                          <a:stretch>
                            <a:fillRect/>
                          </a:stretch>
                        </pic:blipFill>
                        <pic:spPr>
                          <a:xfrm>
                            <a:off x="0" y="0"/>
                            <a:ext cx="137160" cy="94488"/>
                          </a:xfrm>
                          <a:prstGeom prst="rect">
                            <a:avLst/>
                          </a:prstGeom>
                        </pic:spPr>
                      </pic:pic>
                    </a:graphicData>
                  </a:graphic>
                </wp:inline>
              </w:drawing>
            </w:r>
            <w:r w:rsidRPr="00B57CC1">
              <w:rPr>
                <w:rFonts w:ascii="Times New Roman" w:eastAsia="Cambria Math" w:hAnsi="Times New Roman" w:cs="Times New Roman"/>
              </w:rPr>
              <w:tab/>
            </w:r>
            <w:r w:rsidRPr="00B57CC1">
              <w:rPr>
                <w:rFonts w:ascii="Times New Roman" w:hAnsi="Times New Roman" w:cs="Times New Roman"/>
                <w:noProof/>
              </w:rPr>
              <w:drawing>
                <wp:inline distT="0" distB="0" distL="0" distR="0" wp14:anchorId="51B0BBD0" wp14:editId="0421F681">
                  <wp:extent cx="676656" cy="76200"/>
                  <wp:effectExtent l="0" t="0" r="0" b="0"/>
                  <wp:docPr id="690731" name="Picture 690731"/>
                  <wp:cNvGraphicFramePr/>
                  <a:graphic xmlns:a="http://schemas.openxmlformats.org/drawingml/2006/main">
                    <a:graphicData uri="http://schemas.openxmlformats.org/drawingml/2006/picture">
                      <pic:pic xmlns:pic="http://schemas.openxmlformats.org/drawingml/2006/picture">
                        <pic:nvPicPr>
                          <pic:cNvPr id="690731" name="Picture 690731"/>
                          <pic:cNvPicPr/>
                        </pic:nvPicPr>
                        <pic:blipFill>
                          <a:blip r:embed="rId16"/>
                          <a:stretch>
                            <a:fillRect/>
                          </a:stretch>
                        </pic:blipFill>
                        <pic:spPr>
                          <a:xfrm>
                            <a:off x="0" y="0"/>
                            <a:ext cx="676656" cy="76200"/>
                          </a:xfrm>
                          <a:prstGeom prst="rect">
                            <a:avLst/>
                          </a:prstGeom>
                        </pic:spPr>
                      </pic:pic>
                    </a:graphicData>
                  </a:graphic>
                </wp:inline>
              </w:drawing>
            </w:r>
            <w:r w:rsidRPr="00B57CC1">
              <w:rPr>
                <w:rFonts w:ascii="Times New Roman" w:hAnsi="Times New Roman" w:cs="Times New Roman"/>
              </w:rPr>
              <w:t xml:space="preserve"> + </w:t>
            </w:r>
            <w:r w:rsidRPr="00B57CC1">
              <w:rPr>
                <w:rFonts w:ascii="Times New Roman" w:hAnsi="Times New Roman" w:cs="Times New Roman"/>
                <w:noProof/>
              </w:rPr>
              <w:drawing>
                <wp:inline distT="0" distB="0" distL="0" distR="0" wp14:anchorId="25FA6178" wp14:editId="117A11B0">
                  <wp:extent cx="48768" cy="76200"/>
                  <wp:effectExtent l="0" t="0" r="0" b="0"/>
                  <wp:docPr id="690730" name="Picture 690730"/>
                  <wp:cNvGraphicFramePr/>
                  <a:graphic xmlns:a="http://schemas.openxmlformats.org/drawingml/2006/main">
                    <a:graphicData uri="http://schemas.openxmlformats.org/drawingml/2006/picture">
                      <pic:pic xmlns:pic="http://schemas.openxmlformats.org/drawingml/2006/picture">
                        <pic:nvPicPr>
                          <pic:cNvPr id="690730" name="Picture 690730"/>
                          <pic:cNvPicPr/>
                        </pic:nvPicPr>
                        <pic:blipFill>
                          <a:blip r:embed="rId17"/>
                          <a:stretch>
                            <a:fillRect/>
                          </a:stretch>
                        </pic:blipFill>
                        <pic:spPr>
                          <a:xfrm>
                            <a:off x="0" y="0"/>
                            <a:ext cx="48768" cy="76200"/>
                          </a:xfrm>
                          <a:prstGeom prst="rect">
                            <a:avLst/>
                          </a:prstGeom>
                        </pic:spPr>
                      </pic:pic>
                    </a:graphicData>
                  </a:graphic>
                </wp:inline>
              </w:drawing>
            </w:r>
            <w:r w:rsidRPr="00B57CC1">
              <w:rPr>
                <w:rFonts w:ascii="Times New Roman" w:hAnsi="Times New Roman" w:cs="Times New Roman"/>
              </w:rPr>
              <w:t>v</w:t>
            </w:r>
            <w:r w:rsidRPr="00B57CC1">
              <w:rPr>
                <w:rFonts w:ascii="Times New Roman" w:hAnsi="Times New Roman" w:cs="Times New Roman"/>
                <w:vertAlign w:val="subscript"/>
              </w:rPr>
              <w:t>1</w:t>
            </w:r>
            <w:r w:rsidRPr="00B57CC1">
              <w:rPr>
                <w:rFonts w:ascii="Times New Roman" w:hAnsi="Times New Roman" w:cs="Times New Roman"/>
              </w:rPr>
              <w:t>.</w:t>
            </w:r>
            <w:r w:rsidRPr="00B57CC1">
              <w:rPr>
                <w:rFonts w:ascii="Times New Roman" w:hAnsi="Times New Roman" w:cs="Times New Roman"/>
                <w:noProof/>
              </w:rPr>
              <w:drawing>
                <wp:inline distT="0" distB="0" distL="0" distR="0" wp14:anchorId="13053F4B" wp14:editId="4B59D61F">
                  <wp:extent cx="137160" cy="94488"/>
                  <wp:effectExtent l="0" t="0" r="0" b="0"/>
                  <wp:docPr id="690729" name="Picture 690729"/>
                  <wp:cNvGraphicFramePr/>
                  <a:graphic xmlns:a="http://schemas.openxmlformats.org/drawingml/2006/main">
                    <a:graphicData uri="http://schemas.openxmlformats.org/drawingml/2006/picture">
                      <pic:pic xmlns:pic="http://schemas.openxmlformats.org/drawingml/2006/picture">
                        <pic:nvPicPr>
                          <pic:cNvPr id="690729" name="Picture 690729"/>
                          <pic:cNvPicPr/>
                        </pic:nvPicPr>
                        <pic:blipFill>
                          <a:blip r:embed="rId15"/>
                          <a:stretch>
                            <a:fillRect/>
                          </a:stretch>
                        </pic:blipFill>
                        <pic:spPr>
                          <a:xfrm>
                            <a:off x="0" y="0"/>
                            <a:ext cx="137160" cy="94488"/>
                          </a:xfrm>
                          <a:prstGeom prst="rect">
                            <a:avLst/>
                          </a:prstGeom>
                        </pic:spPr>
                      </pic:pic>
                    </a:graphicData>
                  </a:graphic>
                </wp:inline>
              </w:drawing>
            </w:r>
            <w:r>
              <w:rPr>
                <w:rFonts w:ascii="Times New Roman" w:eastAsia="Calibri" w:hAnsi="Times New Roman" w:cs="Times New Roman"/>
                <w:noProof/>
              </w:rPr>
              <mc:AlternateContent>
                <mc:Choice Requires="wpg">
                  <w:drawing>
                    <wp:inline distT="0" distB="0" distL="0" distR="0" wp14:anchorId="50782DBD" wp14:editId="2D7F9AA1">
                      <wp:extent cx="147320" cy="10160"/>
                      <wp:effectExtent l="0" t="0" r="0" b="0"/>
                      <wp:docPr id="87085" name="Group 66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0160"/>
                                <a:chOff x="0" y="0"/>
                                <a:chExt cx="1476" cy="101"/>
                              </a:xfrm>
                            </wpg:grpSpPr>
                            <wps:wsp>
                              <wps:cNvPr id="87086" name="Shape 705923"/>
                              <wps:cNvSpPr>
                                <a:spLocks noChangeArrowheads="1"/>
                              </wps:cNvSpPr>
                              <wps:spPr bwMode="auto">
                                <a:xfrm>
                                  <a:off x="0" y="0"/>
                                  <a:ext cx="1476" cy="101"/>
                                </a:xfrm>
                                <a:custGeom>
                                  <a:avLst/>
                                  <a:gdLst>
                                    <a:gd name="T0" fmla="*/ 0 w 147638"/>
                                    <a:gd name="T1" fmla="*/ 0 h 10160"/>
                                    <a:gd name="T2" fmla="*/ 147638 w 147638"/>
                                    <a:gd name="T3" fmla="*/ 0 h 10160"/>
                                    <a:gd name="T4" fmla="*/ 147638 w 147638"/>
                                    <a:gd name="T5" fmla="*/ 10160 h 10160"/>
                                    <a:gd name="T6" fmla="*/ 0 w 147638"/>
                                    <a:gd name="T7" fmla="*/ 10160 h 10160"/>
                                    <a:gd name="T8" fmla="*/ 0 w 147638"/>
                                    <a:gd name="T9" fmla="*/ 0 h 10160"/>
                                  </a:gdLst>
                                  <a:ahLst/>
                                  <a:cxnLst>
                                    <a:cxn ang="0">
                                      <a:pos x="T0" y="T1"/>
                                    </a:cxn>
                                    <a:cxn ang="0">
                                      <a:pos x="T2" y="T3"/>
                                    </a:cxn>
                                    <a:cxn ang="0">
                                      <a:pos x="T4" y="T5"/>
                                    </a:cxn>
                                    <a:cxn ang="0">
                                      <a:pos x="T6" y="T7"/>
                                    </a:cxn>
                                    <a:cxn ang="0">
                                      <a:pos x="T8" y="T9"/>
                                    </a:cxn>
                                  </a:cxnLst>
                                  <a:rect l="0" t="0" r="r" b="b"/>
                                  <a:pathLst>
                                    <a:path w="147638" h="10160">
                                      <a:moveTo>
                                        <a:pt x="0" y="0"/>
                                      </a:moveTo>
                                      <a:lnTo>
                                        <a:pt x="147638" y="0"/>
                                      </a:lnTo>
                                      <a:lnTo>
                                        <a:pt x="147638"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661025" o:spid="_x0000_s1026" style="width:11.6pt;height:.8pt;mso-position-horizontal-relative:char;mso-position-vertical-relative:line" coordsize="147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">
                      <v:shape id="Shape 705923" o:spid="_x0000_s1027" style="position:absolute;width:1476;height:101;visibility:visible;mso-wrap-style:square;v-text-anchor:top" coordsize="147638,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1xcQA&#10;AADeAAAADwAAAGRycy9kb3ducmV2LnhtbESPUWvCMBSF3wf+h3CFvc1Uha5Uo6ggjj0M5vYDLs21&#10;aW1uShK1/vtFEPZ4OOd8h7NcD7YTV/KhcaxgOslAEFdON1wr+P3ZvxUgQkTW2DkmBXcKsF6NXpZY&#10;anfjb7oeYy0ShEOJCkyMfSllqAxZDBPXEyfv5LzFmKSvpfZ4S3DbyVmW5dJiw2nBYE87Q9X5eLEK&#10;/AGN3366Nkd9aeuvdr7p7qzU63jYLEBEGuJ/+Nn+0AqK96zI4XEnX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y9cXEAAAA3gAAAA8AAAAAAAAAAAAAAAAAmAIAAGRycy9k&#10;b3ducmV2LnhtbFBLBQYAAAAABAAEAPUAAACJAwAAAAA=&#10;" path="m,l147638,r,10160l,10160,,e" fillcolor="black" stroked="f" strokeweight="0">
                        <v:stroke opacity="0" miterlimit="10" joinstyle="miter"/>
                        <v:path o:connecttype="custom" o:connectlocs="0,0;1476,0;1476,101;0,101;0,0" o:connectangles="0,0,0,0,0"/>
                      </v:shape>
                      <w10:anchorlock/>
                    </v:group>
                  </w:pict>
                </mc:Fallback>
              </mc:AlternateContent>
            </w:r>
            <w:r w:rsidRPr="00B57CC1">
              <w:rPr>
                <w:rFonts w:ascii="Times New Roman" w:eastAsia="Cambria Math" w:hAnsi="Times New Roman" w:cs="Times New Roman"/>
              </w:rPr>
              <w:tab/>
            </w:r>
            <w:r w:rsidRPr="00B57CC1">
              <w:rPr>
                <w:rFonts w:ascii="Times New Roman" w:hAnsi="Times New Roman" w:cs="Times New Roman"/>
              </w:rPr>
              <w:t xml:space="preserve"> = 45  </w:t>
            </w:r>
          </w:p>
          <w:p w:rsidR="00F5213C" w:rsidRPr="00B57CC1" w:rsidRDefault="00F5213C" w:rsidP="00A15A93">
            <w:pPr>
              <w:spacing w:after="82" w:line="276" w:lineRule="auto"/>
              <w:ind w:left="0" w:right="0" w:firstLine="0"/>
              <w:jc w:val="left"/>
              <w:rPr>
                <w:rFonts w:ascii="Times New Roman" w:hAnsi="Times New Roman" w:cs="Times New Roman"/>
              </w:rPr>
            </w:pPr>
            <w:r w:rsidRPr="00B57CC1">
              <w:rPr>
                <w:rFonts w:ascii="Times New Roman" w:hAnsi="Times New Roman" w:cs="Times New Roman"/>
              </w:rPr>
              <w:t>Suy ra v</w:t>
            </w:r>
            <w:r w:rsidRPr="00B57CC1">
              <w:rPr>
                <w:rFonts w:ascii="Times New Roman" w:hAnsi="Times New Roman" w:cs="Times New Roman"/>
                <w:vertAlign w:val="subscript"/>
              </w:rPr>
              <w:t>1</w:t>
            </w:r>
            <w:r w:rsidRPr="00B57CC1">
              <w:rPr>
                <w:rFonts w:ascii="Times New Roman" w:hAnsi="Times New Roman" w:cs="Times New Roman"/>
              </w:rPr>
              <w:t xml:space="preserve"> = 36 km/h và v</w:t>
            </w:r>
            <w:r w:rsidRPr="00B57CC1">
              <w:rPr>
                <w:rFonts w:ascii="Times New Roman" w:hAnsi="Times New Roman" w:cs="Times New Roman"/>
                <w:vertAlign w:val="subscript"/>
              </w:rPr>
              <w:t>2</w:t>
            </w:r>
            <w:r w:rsidRPr="00B57CC1">
              <w:rPr>
                <w:rFonts w:ascii="Times New Roman" w:hAnsi="Times New Roman" w:cs="Times New Roman"/>
              </w:rPr>
              <w:t xml:space="preserve"> = 24 km/h. </w:t>
            </w:r>
          </w:p>
          <w:p w:rsidR="00F5213C" w:rsidRPr="00B57CC1" w:rsidRDefault="00F5213C"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b) Để đảm bảo an toàn, người lái xe cần chủ động điều chỉnh tốc độcủa xe phù hợp với tình hình giao thông thực tế; đặc biệt trong điều kiện thời tiết xấu như trời mưa, có sương mù, mặt đường trơn trợt, đường có địa hình quanh co, đèo dốc, tầm nhìn hạn chế,…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F5213C" w:rsidRPr="00B57CC1" w:rsidTr="00A15A93">
        <w:trPr>
          <w:trHeight w:val="5750"/>
        </w:trPr>
        <w:tc>
          <w:tcPr>
            <w:tcW w:w="820"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4 </w:t>
            </w: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84"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F5213C" w:rsidRPr="00B57CC1" w:rsidRDefault="00F5213C" w:rsidP="00A15A93">
            <w:pPr>
              <w:numPr>
                <w:ilvl w:val="0"/>
                <w:numId w:val="544"/>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Nguồn sáng là vật tự nó phát ra ánh sáng như Mặt Trời, ngọn nến, bếp lửa, bóng đèn,… Hầu hết các nguồn sáng phát ra ánh sáng phát ra ánh sáng cùng với sự toả nhiệt. </w:t>
            </w:r>
          </w:p>
          <w:p w:rsidR="00F5213C" w:rsidRPr="00B57CC1" w:rsidRDefault="00F5213C" w:rsidP="00A15A93">
            <w:pPr>
              <w:numPr>
                <w:ilvl w:val="0"/>
                <w:numId w:val="544"/>
              </w:numPr>
              <w:spacing w:after="3" w:line="276" w:lineRule="auto"/>
              <w:ind w:right="69" w:firstLine="0"/>
              <w:rPr>
                <w:rFonts w:ascii="Times New Roman" w:hAnsi="Times New Roman" w:cs="Times New Roman"/>
              </w:rPr>
            </w:pPr>
            <w:r w:rsidRPr="00B57CC1">
              <w:rPr>
                <w:rFonts w:ascii="Times New Roman" w:hAnsi="Times New Roman" w:cs="Times New Roman"/>
              </w:rPr>
              <w:t xml:space="preserve">Vật sáng gồm nguồn sáng và những vật hắt lại ánh sáng chiếu vào nó. Mặt Trăng là một vật sáng, nó không tự phát ra ánh sáng mà nó hắt lại ánh sáng của Mặt Trời chiếu vào nó. </w:t>
            </w:r>
          </w:p>
          <w:p w:rsidR="00F5213C" w:rsidRPr="00B57CC1" w:rsidRDefault="00F5213C" w:rsidP="00A15A93">
            <w:pPr>
              <w:spacing w:after="30" w:line="276" w:lineRule="auto"/>
              <w:ind w:left="0" w:right="0" w:firstLine="0"/>
              <w:rPr>
                <w:rFonts w:ascii="Times New Roman" w:hAnsi="Times New Roman" w:cs="Times New Roman"/>
              </w:rPr>
            </w:pPr>
            <w:r w:rsidRPr="00B57CC1">
              <w:rPr>
                <w:rFonts w:ascii="Times New Roman" w:hAnsi="Times New Roman" w:cs="Times New Roman"/>
              </w:rPr>
              <w:t xml:space="preserve">b) Sở dĩ khán giả nhìn thấy ánh sáng có màu sắc lung linh là do hiện tượng phản xạ khuếch tán xảy ra khi ánh sáng gặp các vật nhỏ lơ lửng </w:t>
            </w:r>
          </w:p>
          <w:p w:rsidR="00F5213C" w:rsidRPr="00B57CC1" w:rsidRDefault="00F5213C" w:rsidP="00A15A93">
            <w:pPr>
              <w:spacing w:after="8" w:line="276" w:lineRule="auto"/>
              <w:ind w:left="0" w:right="2524" w:firstLine="0"/>
              <w:jc w:val="left"/>
              <w:rPr>
                <w:rFonts w:ascii="Times New Roman" w:hAnsi="Times New Roman" w:cs="Times New Roman"/>
              </w:rPr>
            </w:pPr>
            <w:r w:rsidRPr="00B57CC1">
              <w:rPr>
                <w:rFonts w:ascii="Times New Roman" w:hAnsi="Times New Roman" w:cs="Times New Roman"/>
              </w:rPr>
              <w:t xml:space="preserve">(nước, chất lỏng phun sương) trong không khí. c) </w:t>
            </w:r>
          </w:p>
          <w:p w:rsidR="00F5213C" w:rsidRPr="00B57CC1" w:rsidRDefault="00F5213C" w:rsidP="00A15A93">
            <w:pPr>
              <w:numPr>
                <w:ilvl w:val="0"/>
                <w:numId w:val="545"/>
              </w:numPr>
              <w:spacing w:after="6" w:line="276" w:lineRule="auto"/>
              <w:ind w:right="35" w:firstLine="0"/>
              <w:rPr>
                <w:rFonts w:ascii="Times New Roman" w:hAnsi="Times New Roman" w:cs="Times New Roman"/>
              </w:rPr>
            </w:pPr>
            <w:r w:rsidRPr="00B57CC1">
              <w:rPr>
                <w:rFonts w:ascii="Times New Roman" w:hAnsi="Times New Roman" w:cs="Times New Roman"/>
              </w:rPr>
              <w:t xml:space="preserve">Trái Đất tự quay xung quanh trục xuyên tâm. Trục này là đường thẳng nối giữa cực Nam địa lí và cực Bắc địa lí. Các cực này có vị trí cố định trên bề mặt Trái Đất. </w:t>
            </w:r>
          </w:p>
          <w:p w:rsidR="00F5213C" w:rsidRPr="00B57CC1" w:rsidRDefault="00F5213C" w:rsidP="00A15A93">
            <w:pPr>
              <w:numPr>
                <w:ilvl w:val="0"/>
                <w:numId w:val="545"/>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Ở bên ngoài Trái Đất, đường sức từ của Trái Đất có chiều đi từ cực nam địa lí đến cực Bắc địa lí. Vì vậy từ cực nằm ở cực Nam đại lí phải gọi là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9"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8"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3" w:line="276" w:lineRule="auto"/>
              <w:ind w:left="0" w:right="7" w:firstLine="0"/>
              <w:jc w:val="center"/>
              <w:rPr>
                <w:rFonts w:ascii="Times New Roman" w:hAnsi="Times New Roman" w:cs="Times New Roman"/>
              </w:rPr>
            </w:pPr>
          </w:p>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F5213C" w:rsidRPr="00B57CC1" w:rsidRDefault="00F5213C" w:rsidP="00F5213C">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F5213C" w:rsidRPr="00B57CC1" w:rsidTr="00A15A93">
        <w:trPr>
          <w:trHeight w:val="728"/>
        </w:trPr>
        <w:tc>
          <w:tcPr>
            <w:tcW w:w="820"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cực Bắc đại từ còn từ cực nằm ở cực Bắc đại lí phải gọi là cực Nam địa từ.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160" w:line="276" w:lineRule="auto"/>
              <w:ind w:left="0" w:right="0" w:firstLine="0"/>
              <w:jc w:val="left"/>
              <w:rPr>
                <w:rFonts w:ascii="Times New Roman" w:hAnsi="Times New Roman" w:cs="Times New Roman"/>
              </w:rPr>
            </w:pPr>
          </w:p>
        </w:tc>
      </w:tr>
      <w:tr w:rsidR="00F5213C" w:rsidRPr="00B57CC1" w:rsidTr="00A15A93">
        <w:trPr>
          <w:trHeight w:val="4677"/>
        </w:trPr>
        <w:tc>
          <w:tcPr>
            <w:tcW w:w="820"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a) Khi em làm việc nặng hay tham gia các hoạt động thể thao trong thời gian dài thì cơ thể cần cung cấp một lượng năng lượng lớn do đó quá trình trao đổi chất và chuyển hoá năng lượng cũng vì vậy mà tăng lên  → cơ thể sẽ nóng lên do nguồn năng lượng và nhiệt được giải phóng  → cơ thể tăng thoát mồ hôi để điều hoà thân nhiệt → cơ thể nhanh khát và nhanh đói. b) </w:t>
            </w:r>
          </w:p>
          <w:p w:rsidR="00F5213C" w:rsidRPr="00B57CC1" w:rsidRDefault="00F5213C" w:rsidP="00A15A93">
            <w:pPr>
              <w:numPr>
                <w:ilvl w:val="0"/>
                <w:numId w:val="546"/>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Gieo trồng đúng thời vụ sẽ giúp cây trồng có điều kiện thuận lợi nhất về ánh sáng, nhiệt độ, nước,…do đó cây sẽ cho năng suất tối đa. </w:t>
            </w:r>
          </w:p>
          <w:p w:rsidR="00F5213C" w:rsidRPr="00B57CC1" w:rsidRDefault="00F5213C" w:rsidP="00A15A93">
            <w:pPr>
              <w:numPr>
                <w:ilvl w:val="0"/>
                <w:numId w:val="546"/>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Bởi vì những cánh đồng, ruộng phì nhiêu sẽ có nguồn chất dinh dưỡng cho cây được đầy đủ hơn. </w:t>
            </w:r>
          </w:p>
          <w:p w:rsidR="00F5213C" w:rsidRPr="00B57CC1" w:rsidRDefault="00F5213C"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c) Vì sản phẩm của quá trình tổng hợp chất hữu cơ là nguyên liệu cho quá trình phân giải chất hữu cơ.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58" w:line="276" w:lineRule="auto"/>
              <w:ind w:left="0" w:right="7" w:firstLine="0"/>
              <w:jc w:val="center"/>
              <w:rPr>
                <w:rFonts w:ascii="Times New Roman" w:hAnsi="Times New Roman" w:cs="Times New Roman"/>
              </w:rPr>
            </w:pPr>
          </w:p>
          <w:p w:rsidR="00F5213C" w:rsidRPr="00B57CC1" w:rsidRDefault="00F5213C" w:rsidP="00A15A93">
            <w:pPr>
              <w:spacing w:after="63"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8"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63"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F5213C" w:rsidRPr="00B57CC1" w:rsidTr="00A15A93">
        <w:trPr>
          <w:trHeight w:val="7902"/>
        </w:trPr>
        <w:tc>
          <w:tcPr>
            <w:tcW w:w="820" w:type="dxa"/>
            <w:tcBorders>
              <w:top w:val="single" w:sz="3" w:space="0" w:color="000000"/>
              <w:left w:val="single" w:sz="3" w:space="0" w:color="000000"/>
              <w:bottom w:val="single" w:sz="3" w:space="0" w:color="000000"/>
              <w:right w:val="single" w:sz="3" w:space="0" w:color="000000"/>
            </w:tcBorders>
            <w:vAlign w:val="center"/>
          </w:tcPr>
          <w:p w:rsidR="00F5213C" w:rsidRPr="00B57CC1" w:rsidRDefault="00F5213C"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6 </w:t>
            </w: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67"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F5213C" w:rsidRPr="00B57CC1" w:rsidRDefault="00F5213C" w:rsidP="00A15A93">
            <w:pPr>
              <w:numPr>
                <w:ilvl w:val="0"/>
                <w:numId w:val="547"/>
              </w:numPr>
              <w:spacing w:line="276" w:lineRule="auto"/>
              <w:ind w:right="0" w:firstLine="0"/>
              <w:jc w:val="left"/>
              <w:rPr>
                <w:rFonts w:ascii="Times New Roman" w:hAnsi="Times New Roman" w:cs="Times New Roman"/>
              </w:rPr>
            </w:pPr>
            <w:r w:rsidRPr="00B57CC1">
              <w:rPr>
                <w:rFonts w:ascii="Times New Roman" w:hAnsi="Times New Roman" w:cs="Times New Roman"/>
              </w:rPr>
              <w:t xml:space="preserve">Từrễ, vận chuyển lên thân và lá cây. </w:t>
            </w:r>
          </w:p>
          <w:p w:rsidR="00F5213C" w:rsidRPr="00B57CC1" w:rsidRDefault="00F5213C" w:rsidP="00A15A93">
            <w:pPr>
              <w:numPr>
                <w:ilvl w:val="0"/>
                <w:numId w:val="547"/>
              </w:numPr>
              <w:spacing w:after="74" w:line="276" w:lineRule="auto"/>
              <w:ind w:right="0" w:firstLine="0"/>
              <w:jc w:val="left"/>
              <w:rPr>
                <w:rFonts w:ascii="Times New Roman" w:hAnsi="Times New Roman" w:cs="Times New Roman"/>
              </w:rPr>
            </w:pPr>
            <w:r w:rsidRPr="00B57CC1">
              <w:rPr>
                <w:rFonts w:ascii="Times New Roman" w:hAnsi="Times New Roman" w:cs="Times New Roman"/>
              </w:rPr>
              <w:t xml:space="preserve">Nước và chất khoáng hòa tan. </w:t>
            </w:r>
          </w:p>
          <w:p w:rsidR="00F5213C" w:rsidRPr="00B57CC1" w:rsidRDefault="00F5213C" w:rsidP="00A15A93">
            <w:pPr>
              <w:numPr>
                <w:ilvl w:val="0"/>
                <w:numId w:val="547"/>
              </w:numPr>
              <w:spacing w:after="82" w:line="276" w:lineRule="auto"/>
              <w:ind w:right="0" w:firstLine="0"/>
              <w:jc w:val="left"/>
              <w:rPr>
                <w:rFonts w:ascii="Times New Roman" w:hAnsi="Times New Roman" w:cs="Times New Roman"/>
              </w:rPr>
            </w:pPr>
            <w:r w:rsidRPr="00B57CC1">
              <w:rPr>
                <w:rFonts w:ascii="Times New Roman" w:hAnsi="Times New Roman" w:cs="Times New Roman"/>
              </w:rPr>
              <w:t xml:space="preserve">Từ môi trường ngoài. </w:t>
            </w:r>
          </w:p>
          <w:p w:rsidR="00F5213C" w:rsidRPr="00B57CC1" w:rsidRDefault="00F5213C" w:rsidP="00A15A93">
            <w:pPr>
              <w:numPr>
                <w:ilvl w:val="0"/>
                <w:numId w:val="547"/>
              </w:numPr>
              <w:spacing w:after="5" w:line="276" w:lineRule="auto"/>
              <w:ind w:right="0" w:firstLine="0"/>
              <w:jc w:val="left"/>
              <w:rPr>
                <w:rFonts w:ascii="Times New Roman" w:hAnsi="Times New Roman" w:cs="Times New Roman"/>
              </w:rPr>
            </w:pPr>
            <w:r w:rsidRPr="00B57CC1">
              <w:rPr>
                <w:rFonts w:ascii="Times New Roman" w:hAnsi="Times New Roman" w:cs="Times New Roman"/>
              </w:rPr>
              <w:t xml:space="preserve">Từ lá cây được vận chuyển theo mạch rây đến các nơi cần sử dụng hoặc bộ phận dự trữ của cây. </w:t>
            </w:r>
          </w:p>
          <w:p w:rsidR="00F5213C" w:rsidRPr="00B57CC1" w:rsidRDefault="00F5213C" w:rsidP="00A15A93">
            <w:pPr>
              <w:numPr>
                <w:ilvl w:val="0"/>
                <w:numId w:val="547"/>
              </w:numPr>
              <w:spacing w:after="73" w:line="276" w:lineRule="auto"/>
              <w:ind w:right="0" w:firstLine="0"/>
              <w:jc w:val="left"/>
              <w:rPr>
                <w:rFonts w:ascii="Times New Roman" w:hAnsi="Times New Roman" w:cs="Times New Roman"/>
              </w:rPr>
            </w:pPr>
            <w:r w:rsidRPr="00B57CC1">
              <w:rPr>
                <w:rFonts w:ascii="Times New Roman" w:hAnsi="Times New Roman" w:cs="Times New Roman"/>
              </w:rPr>
              <w:t xml:space="preserve">Chất hữu cơ. </w:t>
            </w:r>
          </w:p>
          <w:p w:rsidR="00F5213C" w:rsidRPr="00B57CC1" w:rsidRDefault="00F5213C" w:rsidP="00A15A93">
            <w:pPr>
              <w:numPr>
                <w:ilvl w:val="0"/>
                <w:numId w:val="547"/>
              </w:numPr>
              <w:spacing w:after="67" w:line="276" w:lineRule="auto"/>
              <w:ind w:right="0" w:firstLine="0"/>
              <w:jc w:val="left"/>
              <w:rPr>
                <w:rFonts w:ascii="Times New Roman" w:hAnsi="Times New Roman" w:cs="Times New Roman"/>
              </w:rPr>
            </w:pPr>
            <w:r w:rsidRPr="00B57CC1">
              <w:rPr>
                <w:rFonts w:ascii="Times New Roman" w:hAnsi="Times New Roman" w:cs="Times New Roman"/>
              </w:rPr>
              <w:t xml:space="preserve">Được tổng hợp từ lá. </w:t>
            </w:r>
          </w:p>
          <w:p w:rsidR="00F5213C" w:rsidRPr="00B57CC1" w:rsidRDefault="00F5213C" w:rsidP="00A15A93">
            <w:pPr>
              <w:spacing w:after="90" w:line="276" w:lineRule="auto"/>
              <w:ind w:left="0" w:right="0" w:firstLine="0"/>
              <w:jc w:val="left"/>
              <w:rPr>
                <w:rFonts w:ascii="Times New Roman" w:hAnsi="Times New Roman" w:cs="Times New Roman"/>
              </w:rPr>
            </w:pPr>
            <w:r w:rsidRPr="00B57CC1">
              <w:rPr>
                <w:rFonts w:ascii="Times New Roman" w:hAnsi="Times New Roman" w:cs="Times New Roman"/>
              </w:rPr>
              <w:t xml:space="preserve">b) (Nêu khoảng 2 ví dụ) </w:t>
            </w:r>
          </w:p>
          <w:p w:rsidR="00F5213C" w:rsidRPr="00B57CC1" w:rsidRDefault="00F5213C" w:rsidP="00A15A93">
            <w:pPr>
              <w:numPr>
                <w:ilvl w:val="0"/>
                <w:numId w:val="548"/>
              </w:numPr>
              <w:spacing w:after="7" w:line="276" w:lineRule="auto"/>
              <w:ind w:right="0" w:firstLine="0"/>
              <w:rPr>
                <w:rFonts w:ascii="Times New Roman" w:hAnsi="Times New Roman" w:cs="Times New Roman"/>
              </w:rPr>
            </w:pPr>
            <w:r w:rsidRPr="00B57CC1">
              <w:rPr>
                <w:rFonts w:ascii="Times New Roman" w:hAnsi="Times New Roman" w:cs="Times New Roman"/>
              </w:rPr>
              <w:t xml:space="preserve">Nhện thực hiện hàng loạt những động tác khác nhau để chăng tơ. Đây là tập tính bẩm sinh của nhện, sinh ra đã có, nó giúp nhện có thể chăng tơ bắt mồi để sinh tồn. </w:t>
            </w:r>
          </w:p>
          <w:p w:rsidR="00F5213C" w:rsidRPr="00B57CC1" w:rsidRDefault="00F5213C" w:rsidP="00A15A93">
            <w:pPr>
              <w:numPr>
                <w:ilvl w:val="0"/>
                <w:numId w:val="548"/>
              </w:numPr>
              <w:spacing w:after="24" w:line="276" w:lineRule="auto"/>
              <w:ind w:right="0" w:firstLine="0"/>
              <w:rPr>
                <w:rFonts w:ascii="Times New Roman" w:hAnsi="Times New Roman" w:cs="Times New Roman"/>
              </w:rPr>
            </w:pPr>
            <w:r w:rsidRPr="00B57CC1">
              <w:rPr>
                <w:rFonts w:ascii="Times New Roman" w:hAnsi="Times New Roman" w:cs="Times New Roman"/>
              </w:rPr>
              <w:t xml:space="preserve">Các thú con sau sinh đều có phản xạ tìm vú mẹ đểbú sữa. Đây là tập tính bẩm sinh giúp con thú sinh tồn. </w:t>
            </w:r>
          </w:p>
          <w:p w:rsidR="00F5213C" w:rsidRPr="00B57CC1" w:rsidRDefault="00F5213C" w:rsidP="00A15A93">
            <w:pPr>
              <w:numPr>
                <w:ilvl w:val="0"/>
                <w:numId w:val="548"/>
              </w:numPr>
              <w:spacing w:after="0" w:line="276" w:lineRule="auto"/>
              <w:ind w:right="0" w:firstLine="0"/>
              <w:rPr>
                <w:rFonts w:ascii="Times New Roman" w:hAnsi="Times New Roman" w:cs="Times New Roman"/>
              </w:rPr>
            </w:pPr>
            <w:r w:rsidRPr="00B57CC1">
              <w:rPr>
                <w:rFonts w:ascii="Times New Roman" w:hAnsi="Times New Roman" w:cs="Times New Roman"/>
              </w:rPr>
              <w:t xml:space="preserve">Khỉ sinh ra không biết đi xe đạp nhưng trong rạp xiếc người ta huấn luyện chúng có thể đi xe đạp được. Đây là tập tính học được của khỉ. </w:t>
            </w:r>
          </w:p>
          <w:p w:rsidR="00F5213C" w:rsidRPr="00B57CC1" w:rsidRDefault="00F5213C"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c) Để cây lấy gỗ đạt chất lượng tốt người ta cần thân cây càng thẳng càng tốt, vì vậy, khi trồng cây lấy gỗ, người trồng thường trồng với mật độ dày để các cây cạnh tranh về ánh sáng nên sẽ mọc vượt lên cao nên thân cây sẽ thẳng, sau đó, để các cây này có thể phát triển tốt cả về bề ngang thì người trồng mới tiến hành tiến hành tỉa bớt một số cây gỗ đi.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F5213C" w:rsidRPr="00B57CC1" w:rsidRDefault="00F5213C"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F5213C" w:rsidRPr="00B57CC1" w:rsidRDefault="00F5213C" w:rsidP="00A15A93">
            <w:pPr>
              <w:spacing w:after="58"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9"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8"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58" w:line="276" w:lineRule="auto"/>
              <w:ind w:left="0" w:right="7" w:firstLine="0"/>
              <w:jc w:val="center"/>
              <w:rPr>
                <w:rFonts w:ascii="Times New Roman" w:hAnsi="Times New Roman" w:cs="Times New Roman"/>
              </w:rPr>
            </w:pPr>
          </w:p>
          <w:p w:rsidR="00F5213C" w:rsidRPr="00B57CC1" w:rsidRDefault="00F5213C" w:rsidP="00A15A93">
            <w:pPr>
              <w:spacing w:after="62" w:line="276" w:lineRule="auto"/>
              <w:ind w:left="0" w:right="7" w:firstLine="0"/>
              <w:jc w:val="center"/>
              <w:rPr>
                <w:rFonts w:ascii="Times New Roman" w:hAnsi="Times New Roman" w:cs="Times New Roman"/>
              </w:rPr>
            </w:pPr>
          </w:p>
          <w:p w:rsidR="00F5213C" w:rsidRPr="00B57CC1" w:rsidRDefault="00F5213C"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tc>
      </w:tr>
      <w:tr w:rsidR="00F5213C" w:rsidRPr="00B57CC1" w:rsidTr="00A15A93">
        <w:trPr>
          <w:trHeight w:val="1444"/>
        </w:trPr>
        <w:tc>
          <w:tcPr>
            <w:tcW w:w="820"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d) Vì các cây con được tạo ra từ một cây ban đầu nên về mặt di truyền thì chúng giống hệt nhau nên sẽ thích nghi kém với sựthay đổi của môi trường. Khi môi trường thay đổi đột ngột, chúng có thể chết hàng loạt và gây tổn thất nặng nề cho người nông dân. </w:t>
            </w:r>
          </w:p>
        </w:tc>
        <w:tc>
          <w:tcPr>
            <w:tcW w:w="1149" w:type="dxa"/>
            <w:tcBorders>
              <w:top w:val="single" w:sz="3" w:space="0" w:color="000000"/>
              <w:left w:val="single" w:sz="3" w:space="0" w:color="000000"/>
              <w:bottom w:val="single" w:sz="3" w:space="0" w:color="000000"/>
              <w:right w:val="single" w:sz="3" w:space="0" w:color="000000"/>
            </w:tcBorders>
          </w:tcPr>
          <w:p w:rsidR="00F5213C" w:rsidRPr="00B57CC1" w:rsidRDefault="00F5213C" w:rsidP="00A15A93">
            <w:pPr>
              <w:spacing w:after="160" w:line="276" w:lineRule="auto"/>
              <w:ind w:left="0" w:right="0" w:firstLine="0"/>
              <w:jc w:val="left"/>
              <w:rPr>
                <w:rFonts w:ascii="Times New Roman" w:hAnsi="Times New Roman" w:cs="Times New Roman"/>
              </w:rPr>
            </w:pPr>
          </w:p>
        </w:tc>
      </w:tr>
    </w:tbl>
    <w:p w:rsidR="00F5213C" w:rsidRPr="00B57CC1" w:rsidRDefault="00F5213C" w:rsidP="00F5213C">
      <w:pPr>
        <w:spacing w:after="63" w:line="276" w:lineRule="auto"/>
        <w:ind w:left="0" w:right="0" w:firstLine="0"/>
        <w:jc w:val="left"/>
        <w:rPr>
          <w:rFonts w:ascii="Times New Roman" w:hAnsi="Times New Roman" w:cs="Times New Roman"/>
        </w:rPr>
      </w:pPr>
    </w:p>
    <w:p w:rsidR="00F5213C" w:rsidRPr="00B57CC1" w:rsidRDefault="00F5213C" w:rsidP="00F5213C">
      <w:pPr>
        <w:spacing w:after="62" w:line="276" w:lineRule="auto"/>
        <w:ind w:left="0" w:right="0" w:firstLine="0"/>
        <w:jc w:val="left"/>
        <w:rPr>
          <w:rFonts w:ascii="Times New Roman" w:hAnsi="Times New Roman" w:cs="Times New Roman"/>
        </w:rPr>
      </w:pPr>
    </w:p>
    <w:p w:rsidR="00F5213C" w:rsidRPr="00B57CC1" w:rsidRDefault="00F5213C" w:rsidP="00F5213C">
      <w:pPr>
        <w:spacing w:after="58" w:line="276" w:lineRule="auto"/>
        <w:ind w:left="0" w:right="0" w:firstLine="0"/>
        <w:jc w:val="left"/>
        <w:rPr>
          <w:rFonts w:ascii="Times New Roman" w:hAnsi="Times New Roman" w:cs="Times New Roman"/>
        </w:rPr>
      </w:pPr>
    </w:p>
    <w:p w:rsidR="00F5213C" w:rsidRPr="00B57CC1" w:rsidRDefault="00F5213C" w:rsidP="00F5213C">
      <w:pPr>
        <w:spacing w:after="62" w:line="276" w:lineRule="auto"/>
        <w:ind w:left="0" w:right="0" w:firstLine="0"/>
        <w:jc w:val="left"/>
        <w:rPr>
          <w:rFonts w:ascii="Times New Roman" w:hAnsi="Times New Roman" w:cs="Times New Roman"/>
        </w:rPr>
      </w:pPr>
    </w:p>
    <w:p w:rsidR="00F5213C" w:rsidRPr="00B57CC1" w:rsidRDefault="00F5213C" w:rsidP="00F5213C">
      <w:pPr>
        <w:spacing w:after="62" w:line="276" w:lineRule="auto"/>
        <w:ind w:left="0" w:right="0" w:firstLine="0"/>
        <w:jc w:val="left"/>
        <w:rPr>
          <w:rFonts w:ascii="Times New Roman" w:hAnsi="Times New Roman" w:cs="Times New Roman"/>
        </w:rPr>
      </w:pPr>
    </w:p>
    <w:p w:rsidR="001E3D7F" w:rsidRPr="0076052F" w:rsidRDefault="001E3D7F" w:rsidP="0076052F">
      <w:bookmarkStart w:id="1" w:name="_GoBack"/>
      <w:bookmarkEnd w:id="1"/>
    </w:p>
    <w:sectPr w:rsidR="001E3D7F" w:rsidRPr="0076052F" w:rsidSect="009F0BC2">
      <w:headerReference w:type="even" r:id="rId18"/>
      <w:headerReference w:type="default" r:id="rId19"/>
      <w:footerReference w:type="even" r:id="rId20"/>
      <w:footerReference w:type="default" r:id="rId21"/>
      <w:headerReference w:type="first" r:id="rId22"/>
      <w:footerReference w:type="first" r:id="rId23"/>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E2" w:rsidRDefault="00800BE2">
      <w:pPr>
        <w:spacing w:after="0" w:line="240" w:lineRule="auto"/>
      </w:pPr>
      <w:r>
        <w:separator/>
      </w:r>
    </w:p>
  </w:endnote>
  <w:endnote w:type="continuationSeparator" w:id="0">
    <w:p w:rsidR="00800BE2" w:rsidRDefault="0080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F5213C">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F5213C">
      <w:rPr>
        <w:noProof/>
      </w:rPr>
      <w:t>5</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F5213C">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E2" w:rsidRDefault="00800BE2">
      <w:pPr>
        <w:spacing w:after="0" w:line="240" w:lineRule="auto"/>
      </w:pPr>
      <w:r>
        <w:separator/>
      </w:r>
    </w:p>
  </w:footnote>
  <w:footnote w:type="continuationSeparator" w:id="0">
    <w:p w:rsidR="00800BE2" w:rsidRDefault="00800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91709"/>
    <w:rsid w:val="0044548E"/>
    <w:rsid w:val="006923F6"/>
    <w:rsid w:val="00755DA0"/>
    <w:rsid w:val="0076052F"/>
    <w:rsid w:val="007F5BF4"/>
    <w:rsid w:val="00800BE2"/>
    <w:rsid w:val="009F0BC2"/>
    <w:rsid w:val="00AB1235"/>
    <w:rsid w:val="00B57CC1"/>
    <w:rsid w:val="00D31D64"/>
    <w:rsid w:val="00E90EA6"/>
    <w:rsid w:val="00F077FF"/>
    <w:rsid w:val="00F414CE"/>
    <w:rsid w:val="00F521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2025-02-23T07:14:00Z</dcterms:modified>
</cp:coreProperties>
</file>