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0B34" w14:textId="55CF8B29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left="720" w:right="98" w:hanging="72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Tiết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22C7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BÀI 9. </w:t>
      </w:r>
      <w:r w:rsidRPr="002622C7">
        <w:rPr>
          <w:rFonts w:ascii="Times New Roman" w:hAnsi="Times New Roman" w:cs="Times New Roman"/>
          <w:b/>
          <w:color w:val="FF0000"/>
          <w:sz w:val="28"/>
          <w:szCs w:val="28"/>
        </w:rPr>
        <w:t>VÙNG TRUNG DU VÀ MIỀN NÚI BẮC BỘ</w:t>
      </w:r>
      <w:r w:rsidRPr="002622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proofErr w:type="spellStart"/>
      <w:r w:rsidRPr="002622C7">
        <w:rPr>
          <w:rFonts w:ascii="Times New Roman" w:hAnsi="Times New Roman" w:cs="Times New Roman"/>
          <w:b/>
          <w:color w:val="FF0000"/>
          <w:sz w:val="28"/>
          <w:szCs w:val="28"/>
        </w:rPr>
        <w:t>tt</w:t>
      </w:r>
      <w:proofErr w:type="spellEnd"/>
      <w:r w:rsidRPr="002622C7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5B0E8096" w14:textId="77777777" w:rsidR="002622C7" w:rsidRPr="002622C7" w:rsidRDefault="002622C7" w:rsidP="002622C7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22C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I. MỤC TIÊU</w:t>
      </w:r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667EB42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22C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1. </w:t>
      </w:r>
      <w:proofErr w:type="spellStart"/>
      <w:r w:rsidRPr="002622C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Về</w:t>
      </w:r>
      <w:proofErr w:type="spellEnd"/>
      <w:r w:rsidRPr="002622C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kiến</w:t>
      </w:r>
      <w:proofErr w:type="spellEnd"/>
      <w:r w:rsidRPr="002622C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thức</w:t>
      </w:r>
      <w:proofErr w:type="spellEnd"/>
      <w:r w:rsidRPr="002622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</w:p>
    <w:p w14:paraId="0F577B6C" w14:textId="2919A3D0" w:rsidR="00093C13" w:rsidRPr="002622C7" w:rsidRDefault="002622C7" w:rsidP="002622C7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proofErr w:type="spellStart"/>
      <w:r w:rsidRPr="002622C7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2622C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Pr="002622C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622C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2622C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2622C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2622C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622C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2622C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 w:themeColor="text1"/>
          <w:sz w:val="28"/>
          <w:szCs w:val="28"/>
        </w:rPr>
        <w:t>bố</w:t>
      </w:r>
      <w:proofErr w:type="spellEnd"/>
      <w:r w:rsidRPr="002622C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2622C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622C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622C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2622C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2622C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2622C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622C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vùng</w:t>
      </w:r>
      <w:proofErr w:type="spellEnd"/>
      <w:r w:rsidRPr="002622C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14:paraId="29E56889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90677059"/>
      <w:bookmarkStart w:id="1" w:name="_Hlk190677043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</w:p>
    <w:bookmarkEnd w:id="1"/>
    <w:p w14:paraId="699C1642" w14:textId="60E8226A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Atlat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</w:p>
    <w:p w14:paraId="240EC08A" w14:textId="7A2DD82E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lí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: Khai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thác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kênh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kênh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SGK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2622C7"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165</w:t>
      </w:r>
    </w:p>
    <w:p w14:paraId="64FD2A73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tri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tiễn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Thu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thập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</w:p>
    <w:bookmarkEnd w:id="0"/>
    <w:p w14:paraId="5F526015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14:paraId="763CEB74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622C7">
        <w:rPr>
          <w:rFonts w:ascii="Times New Roman" w:hAnsi="Times New Roman" w:cs="Times New Roman"/>
          <w:color w:val="000000"/>
          <w:sz w:val="28"/>
          <w:szCs w:val="28"/>
          <w:lang w:val="vi-VN"/>
        </w:rPr>
        <w:t>- Yêu nước: yêu gia đình, quê hương, đất nước</w:t>
      </w:r>
      <w:r w:rsidRPr="002622C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622C7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tích cực, chủ động tham gia các hoạt động bảo vệ thiên nhiên</w:t>
      </w:r>
      <w:r w:rsidRPr="002622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21BB93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622C7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- Nhân ái: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thái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Trung du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miền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Bắc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</w:p>
    <w:p w14:paraId="1B25C8C0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2C7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- Chăm chỉ: </w:t>
      </w:r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622C7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có ý thức vận dụng kiến thức,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Trung du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miền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Bắc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</w:p>
    <w:p w14:paraId="13933922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2C7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- Trách nhiệm: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trau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dồi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622C7">
        <w:rPr>
          <w:rFonts w:ascii="Times New Roman" w:hAnsi="Times New Roman" w:cs="Times New Roman"/>
          <w:color w:val="000000"/>
          <w:sz w:val="28"/>
          <w:szCs w:val="28"/>
          <w:lang w:val="vi-VN"/>
        </w:rPr>
        <w:t>sống hòa hợp, thân thiện với thiên nhiên</w:t>
      </w:r>
      <w:r w:rsidRPr="002622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BCCEE0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THIẾT BỊ DẠY HỌC VÀ HỌC LIỆU</w:t>
      </w:r>
    </w:p>
    <w:p w14:paraId="5A591049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</w:pPr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 xml:space="preserve">1. </w:t>
      </w:r>
      <w:proofErr w:type="spellStart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Chuẩn</w:t>
      </w:r>
      <w:proofErr w:type="spellEnd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bị</w:t>
      </w:r>
      <w:proofErr w:type="spellEnd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của</w:t>
      </w:r>
      <w:proofErr w:type="spellEnd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giáo</w:t>
      </w:r>
      <w:proofErr w:type="spellEnd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viên</w:t>
      </w:r>
      <w:proofErr w:type="spellEnd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:</w:t>
      </w:r>
    </w:p>
    <w:p w14:paraId="25D2A11B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</w:pPr>
      <w:r w:rsidRPr="002622C7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-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khoa,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Atlat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 Nam.</w:t>
      </w:r>
    </w:p>
    <w:p w14:paraId="1C7B4175" w14:textId="778421E9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2C7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-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tin</w:t>
      </w:r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Trung du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miền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Bắc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</w:p>
    <w:p w14:paraId="3F8AE545" w14:textId="77777777" w:rsidR="002622C7" w:rsidRPr="002622C7" w:rsidRDefault="002622C7" w:rsidP="002622C7">
      <w:pPr>
        <w:tabs>
          <w:tab w:val="left" w:pos="0"/>
          <w:tab w:val="left" w:pos="9810"/>
          <w:tab w:val="left" w:pos="9900"/>
        </w:tabs>
        <w:spacing w:after="0" w:line="240" w:lineRule="auto"/>
        <w:ind w:right="9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8A51A5" w14:textId="77777777" w:rsidR="002622C7" w:rsidRPr="002622C7" w:rsidRDefault="002622C7" w:rsidP="002622C7">
      <w:pPr>
        <w:pStyle w:val="BodyText"/>
        <w:widowControl w:val="0"/>
        <w:tabs>
          <w:tab w:val="left" w:pos="445"/>
          <w:tab w:val="left" w:pos="9810"/>
          <w:tab w:val="left" w:pos="9900"/>
        </w:tabs>
        <w:spacing w:after="0"/>
        <w:ind w:right="98"/>
        <w:jc w:val="both"/>
        <w:rPr>
          <w:rFonts w:ascii="Times New Roman" w:hAnsi="Times New Roman"/>
          <w:color w:val="000000"/>
          <w:sz w:val="28"/>
          <w:szCs w:val="28"/>
          <w:lang w:val="es-ES"/>
        </w:rPr>
      </w:pPr>
      <w:r w:rsidRPr="002622C7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2. </w:t>
      </w:r>
      <w:proofErr w:type="spellStart"/>
      <w:r w:rsidRPr="002622C7">
        <w:rPr>
          <w:rFonts w:ascii="Times New Roman" w:hAnsi="Times New Roman"/>
          <w:b/>
          <w:color w:val="000000"/>
          <w:sz w:val="28"/>
          <w:szCs w:val="28"/>
          <w:lang w:val="es-ES"/>
        </w:rPr>
        <w:t>Chuẩn</w:t>
      </w:r>
      <w:proofErr w:type="spellEnd"/>
      <w:r w:rsidRPr="002622C7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2622C7">
        <w:rPr>
          <w:rFonts w:ascii="Times New Roman" w:hAnsi="Times New Roman"/>
          <w:b/>
          <w:color w:val="000000"/>
          <w:sz w:val="28"/>
          <w:szCs w:val="28"/>
          <w:lang w:val="es-ES"/>
        </w:rPr>
        <w:t>bị</w:t>
      </w:r>
      <w:proofErr w:type="spellEnd"/>
      <w:r w:rsidRPr="002622C7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2622C7">
        <w:rPr>
          <w:rFonts w:ascii="Times New Roman" w:hAnsi="Times New Roman"/>
          <w:b/>
          <w:color w:val="000000"/>
          <w:sz w:val="28"/>
          <w:szCs w:val="28"/>
          <w:lang w:val="es-ES"/>
        </w:rPr>
        <w:t>của</w:t>
      </w:r>
      <w:proofErr w:type="spellEnd"/>
      <w:r w:rsidRPr="002622C7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2622C7">
        <w:rPr>
          <w:rFonts w:ascii="Times New Roman" w:hAnsi="Times New Roman"/>
          <w:b/>
          <w:color w:val="000000"/>
          <w:sz w:val="28"/>
          <w:szCs w:val="28"/>
          <w:lang w:val="es-ES"/>
        </w:rPr>
        <w:t>học</w:t>
      </w:r>
      <w:proofErr w:type="spellEnd"/>
      <w:r w:rsidRPr="002622C7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2622C7">
        <w:rPr>
          <w:rFonts w:ascii="Times New Roman" w:hAnsi="Times New Roman"/>
          <w:b/>
          <w:color w:val="000000"/>
          <w:sz w:val="28"/>
          <w:szCs w:val="28"/>
          <w:lang w:val="es-ES"/>
        </w:rPr>
        <w:t>sinh</w:t>
      </w:r>
      <w:proofErr w:type="spellEnd"/>
      <w:r w:rsidRPr="002622C7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: </w:t>
      </w:r>
    </w:p>
    <w:p w14:paraId="2B6B0F05" w14:textId="77777777" w:rsidR="002622C7" w:rsidRPr="002622C7" w:rsidRDefault="002622C7" w:rsidP="002622C7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s-ES"/>
        </w:rPr>
      </w:pPr>
      <w:r w:rsidRPr="002622C7">
        <w:rPr>
          <w:rFonts w:ascii="Times New Roman" w:hAnsi="Times New Roman" w:cs="Times New Roman"/>
          <w:color w:val="000000"/>
          <w:sz w:val="28"/>
          <w:szCs w:val="28"/>
          <w:lang w:val="vi-VN"/>
        </w:rPr>
        <w:t>- S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  <w:lang w:val="es-ES"/>
        </w:rPr>
        <w:t>ách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  <w:lang w:val="es-ES"/>
        </w:rPr>
        <w:t>giáo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  <w:lang w:val="es-ES"/>
        </w:rPr>
        <w:t>khoa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,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  <w:lang w:val="es-ES"/>
        </w:rPr>
        <w:t>vở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  <w:lang w:val="es-ES"/>
        </w:rPr>
        <w:t>ghi</w:t>
      </w:r>
      <w:proofErr w:type="spellEnd"/>
    </w:p>
    <w:p w14:paraId="452BF1C2" w14:textId="77777777" w:rsidR="002622C7" w:rsidRPr="002622C7" w:rsidRDefault="002622C7" w:rsidP="002622C7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622C7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-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Atlat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 Nam.</w:t>
      </w:r>
    </w:p>
    <w:p w14:paraId="41E66922" w14:textId="77777777" w:rsidR="002622C7" w:rsidRPr="002622C7" w:rsidRDefault="002622C7" w:rsidP="002622C7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622C7">
        <w:rPr>
          <w:rFonts w:ascii="Times New Roman" w:hAnsi="Times New Roman" w:cs="Times New Roman"/>
          <w:color w:val="000000"/>
          <w:sz w:val="28"/>
          <w:szCs w:val="28"/>
          <w:lang w:val="vi-VN"/>
        </w:rPr>
        <w:t>- Hoàn thành phiếu bài tập.</w:t>
      </w:r>
    </w:p>
    <w:p w14:paraId="3F5C0608" w14:textId="77777777" w:rsidR="002622C7" w:rsidRPr="002622C7" w:rsidRDefault="002622C7" w:rsidP="002622C7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2622C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III. TIẾN TRÌNH DẠY HỌC</w:t>
      </w:r>
    </w:p>
    <w:p w14:paraId="48604217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1: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Mở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đầu</w:t>
      </w:r>
      <w:proofErr w:type="spellEnd"/>
    </w:p>
    <w:p w14:paraId="0BA0307E" w14:textId="43DA0A59" w:rsidR="002622C7" w:rsidRPr="002622C7" w:rsidRDefault="002622C7" w:rsidP="002622C7">
      <w:pPr>
        <w:tabs>
          <w:tab w:val="left" w:pos="0"/>
          <w:tab w:val="left" w:pos="9810"/>
          <w:tab w:val="left" w:pos="9900"/>
        </w:tabs>
        <w:spacing w:after="0" w:line="240" w:lineRule="auto"/>
        <w:ind w:right="98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nl-NL"/>
        </w:rPr>
      </w:pPr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a.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Mục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2622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nl-NL"/>
        </w:rPr>
        <w:t>Tạo hứng thú học tập cho HS.</w:t>
      </w:r>
    </w:p>
    <w:p w14:paraId="1B710EB1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b.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Tổ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chức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</w:p>
    <w:p w14:paraId="5B4D69A0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1: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Chuyển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12C3BA03" w14:textId="77777777" w:rsidR="002622C7" w:rsidRPr="002622C7" w:rsidRDefault="002622C7" w:rsidP="002622C7">
      <w:pPr>
        <w:spacing w:after="0" w:line="240" w:lineRule="auto"/>
        <w:ind w:right="-425" w:firstLine="720"/>
        <w:contextualSpacing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val="nl-NL"/>
        </w:rPr>
      </w:pPr>
      <w:r w:rsidRPr="002622C7">
        <w:rPr>
          <w:rFonts w:ascii="Times New Roman" w:eastAsia="Times New Roman" w:hAnsi="Times New Roman" w:cs="Times New Roman"/>
          <w:i/>
          <w:noProof/>
          <w:sz w:val="28"/>
          <w:szCs w:val="28"/>
          <w:lang w:val="nl-NL"/>
        </w:rPr>
        <w:t xml:space="preserve">Quan sát các bức tranh và cho biết: ? Vùng TD &amp;MNBB có thế mạnh phát triển các ngành kinh tế nào?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6"/>
        <w:gridCol w:w="5155"/>
      </w:tblGrid>
      <w:tr w:rsidR="002622C7" w:rsidRPr="002622C7" w14:paraId="5ED883C8" w14:textId="77777777" w:rsidTr="008629D9">
        <w:tc>
          <w:tcPr>
            <w:tcW w:w="4626" w:type="dxa"/>
          </w:tcPr>
          <w:p w14:paraId="79C3CAB2" w14:textId="77777777" w:rsidR="002622C7" w:rsidRPr="002622C7" w:rsidRDefault="002622C7" w:rsidP="002622C7">
            <w:pPr>
              <w:widowControl w:val="0"/>
              <w:spacing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  <w:r w:rsidRPr="002622C7">
              <w:rPr>
                <w:rFonts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09EC92C" wp14:editId="69D8FDAB">
                  <wp:extent cx="2800263" cy="1940943"/>
                  <wp:effectExtent l="0" t="0" r="635" b="2540"/>
                  <wp:docPr id="7" name="Picture 7" descr="https://cdn3.olm.vn/upload/img_teacher/0324/img_teacher_2024-03-24_660004c835f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3.olm.vn/upload/img_teacher/0324/img_teacher_2024-03-24_660004c835f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070" cy="1956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44050C" w14:textId="77777777" w:rsidR="002622C7" w:rsidRPr="002622C7" w:rsidRDefault="002622C7" w:rsidP="002622C7">
            <w:pPr>
              <w:widowControl w:val="0"/>
              <w:spacing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</w:p>
        </w:tc>
        <w:tc>
          <w:tcPr>
            <w:tcW w:w="5155" w:type="dxa"/>
          </w:tcPr>
          <w:p w14:paraId="37829D43" w14:textId="77777777" w:rsidR="002622C7" w:rsidRPr="002622C7" w:rsidRDefault="002622C7" w:rsidP="002622C7">
            <w:pPr>
              <w:widowControl w:val="0"/>
              <w:spacing w:line="240" w:lineRule="auto"/>
              <w:ind w:right="1171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  <w:r w:rsidRPr="002622C7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599E5B7" wp14:editId="5C0E8135">
                  <wp:extent cx="4038348" cy="1717482"/>
                  <wp:effectExtent l="0" t="0" r="635" b="0"/>
                  <wp:docPr id="1026" name="Picture 2" descr="Sa Pa nằm trong danh sách những thị trấn nhỏ đẹp nhất thế giớ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a Pa nằm trong danh sách những thị trấn nhỏ đẹp nhất thế giớ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800" cy="1721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Ind w:w="20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</w:tblGrid>
            <w:tr w:rsidR="002622C7" w:rsidRPr="002622C7" w14:paraId="7F0BEB5F" w14:textId="77777777" w:rsidTr="008629D9">
              <w:tc>
                <w:tcPr>
                  <w:tcW w:w="993" w:type="dxa"/>
                </w:tcPr>
                <w:p w14:paraId="28D7EF81" w14:textId="77777777" w:rsidR="002622C7" w:rsidRPr="002622C7" w:rsidRDefault="002622C7" w:rsidP="002622C7">
                  <w:pPr>
                    <w:tabs>
                      <w:tab w:val="left" w:pos="1077"/>
                    </w:tabs>
                    <w:spacing w:line="240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622C7">
                    <w:rPr>
                      <w:rFonts w:eastAsia="Times New Roman" w:cs="Times New Roman"/>
                      <w:sz w:val="28"/>
                      <w:szCs w:val="28"/>
                    </w:rPr>
                    <w:t>Sa pa</w:t>
                  </w:r>
                </w:p>
              </w:tc>
            </w:tr>
          </w:tbl>
          <w:p w14:paraId="07518E9B" w14:textId="77777777" w:rsidR="002622C7" w:rsidRPr="002622C7" w:rsidRDefault="002622C7" w:rsidP="002622C7">
            <w:pPr>
              <w:tabs>
                <w:tab w:val="left" w:pos="1077"/>
              </w:tabs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334487B1" w14:textId="77777777" w:rsidR="002622C7" w:rsidRPr="002622C7" w:rsidRDefault="002622C7" w:rsidP="00262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Grid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9"/>
      </w:tblGrid>
      <w:tr w:rsidR="002622C7" w:rsidRPr="002622C7" w14:paraId="6B483DD5" w14:textId="77777777" w:rsidTr="008629D9">
        <w:trPr>
          <w:trHeight w:val="3364"/>
        </w:trPr>
        <w:tc>
          <w:tcPr>
            <w:tcW w:w="4820" w:type="dxa"/>
          </w:tcPr>
          <w:p w14:paraId="67166AB0" w14:textId="77777777" w:rsidR="002622C7" w:rsidRPr="002622C7" w:rsidRDefault="002622C7" w:rsidP="002622C7">
            <w:pPr>
              <w:widowControl w:val="0"/>
              <w:spacing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  <w:r w:rsidRPr="002622C7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337FC564" wp14:editId="47C45FD3">
                  <wp:extent cx="2886075" cy="1637379"/>
                  <wp:effectExtent l="0" t="0" r="0" b="1270"/>
                  <wp:docPr id="1" name="Picture 1" descr="Khai thác than tại Công ty Than Núi Hồng, huyện Đại Từ, tỉnh Thái Nguyê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hai thác than tại Công ty Than Núi Hồng, huyện Đại Từ, tỉnh Thái Nguyê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468" cy="165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07D686" w14:textId="77777777" w:rsidR="002622C7" w:rsidRPr="002622C7" w:rsidRDefault="002622C7" w:rsidP="002622C7">
            <w:pPr>
              <w:widowControl w:val="0"/>
              <w:spacing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</w:p>
          <w:p w14:paraId="61BDC4CB" w14:textId="77777777" w:rsidR="002622C7" w:rsidRPr="002622C7" w:rsidRDefault="002622C7" w:rsidP="002622C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622C7">
              <w:rPr>
                <w:rFonts w:cs="Times New Roman"/>
                <w:sz w:val="28"/>
                <w:szCs w:val="28"/>
              </w:rPr>
              <w:t>Mỏ than Núi Hồng ở Thái Nguyên</w:t>
            </w:r>
          </w:p>
        </w:tc>
        <w:tc>
          <w:tcPr>
            <w:tcW w:w="4969" w:type="dxa"/>
          </w:tcPr>
          <w:p w14:paraId="48339216" w14:textId="77777777" w:rsidR="002622C7" w:rsidRPr="002622C7" w:rsidRDefault="002622C7" w:rsidP="002622C7">
            <w:pPr>
              <w:widowControl w:val="0"/>
              <w:spacing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  <w:r w:rsidRPr="002622C7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39CFAF7" wp14:editId="4854C35A">
                  <wp:extent cx="3018320" cy="1646555"/>
                  <wp:effectExtent l="0" t="0" r="0" b="0"/>
                  <wp:docPr id="11" name="Picture 11" descr="Dự kiến có trên 220 gian hàng của doanh nghiệp trong và ngoài nước tham gia Hội chợ Thương mại quốc tế Việt - Trung năm 2022. (Ảnh minh họ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ự kiến có trên 220 gian hàng của doanh nghiệp trong và ngoài nước tham gia Hội chợ Thương mại quốc tế Việt - Trung năm 2022. (Ảnh minh họ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853" cy="1705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836DF" w14:textId="77777777" w:rsidR="002622C7" w:rsidRPr="002622C7" w:rsidRDefault="002622C7" w:rsidP="002622C7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07DE03E6" w14:textId="77777777" w:rsidR="002622C7" w:rsidRPr="002622C7" w:rsidRDefault="002622C7" w:rsidP="002622C7">
            <w:pPr>
              <w:tabs>
                <w:tab w:val="left" w:pos="1535"/>
              </w:tabs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622C7">
              <w:rPr>
                <w:rFonts w:eastAsia="Times New Roman" w:cs="Times New Roman"/>
                <w:sz w:val="28"/>
                <w:szCs w:val="28"/>
              </w:rPr>
              <w:t>Trung tâm thương mại Lạng Sơn</w:t>
            </w:r>
          </w:p>
        </w:tc>
      </w:tr>
    </w:tbl>
    <w:p w14:paraId="4D7905D2" w14:textId="77777777" w:rsidR="002622C7" w:rsidRPr="002622C7" w:rsidRDefault="002622C7" w:rsidP="00262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 xml:space="preserve"> 2: </w:t>
      </w:r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HS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tập</w:t>
      </w:r>
      <w:proofErr w:type="spellEnd"/>
    </w:p>
    <w:p w14:paraId="36E1236E" w14:textId="77777777" w:rsidR="002622C7" w:rsidRPr="002622C7" w:rsidRDefault="002622C7" w:rsidP="00262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HS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suy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nghĩ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trả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lời</w:t>
      </w:r>
      <w:proofErr w:type="spellEnd"/>
    </w:p>
    <w:p w14:paraId="7618FA24" w14:textId="77777777" w:rsidR="002622C7" w:rsidRPr="002622C7" w:rsidRDefault="002622C7" w:rsidP="00262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GV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sát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hỗ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trợ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7412659" w14:textId="77777777" w:rsidR="002622C7" w:rsidRPr="002622C7" w:rsidRDefault="002622C7" w:rsidP="00262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 xml:space="preserve"> 3: </w:t>
      </w:r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Báo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cáo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</w:p>
    <w:p w14:paraId="5968F421" w14:textId="77777777" w:rsidR="002622C7" w:rsidRPr="002622C7" w:rsidRDefault="002622C7" w:rsidP="002622C7">
      <w:pPr>
        <w:tabs>
          <w:tab w:val="left" w:pos="0"/>
        </w:tabs>
        <w:spacing w:after="0" w:line="240" w:lineRule="auto"/>
        <w:ind w:right="9" w:firstLine="3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Sau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cá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câu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trả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lời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, GV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gọi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trả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lời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câu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hỏi</w:t>
      </w:r>
      <w:proofErr w:type="spellEnd"/>
    </w:p>
    <w:p w14:paraId="2A6A80FD" w14:textId="77777777" w:rsidR="002622C7" w:rsidRPr="002622C7" w:rsidRDefault="002622C7" w:rsidP="002622C7">
      <w:pPr>
        <w:tabs>
          <w:tab w:val="left" w:pos="0"/>
        </w:tabs>
        <w:spacing w:after="0" w:line="240" w:lineRule="auto"/>
        <w:ind w:right="9" w:firstLine="3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HS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khác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lắng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nghe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bổ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sung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bạn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2E32C12" w14:textId="77777777" w:rsidR="002622C7" w:rsidRPr="002622C7" w:rsidRDefault="002622C7" w:rsidP="00262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chuẩn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thức</w:t>
      </w:r>
      <w:proofErr w:type="spellEnd"/>
    </w:p>
    <w:p w14:paraId="701E9749" w14:textId="77777777" w:rsidR="002622C7" w:rsidRPr="002622C7" w:rsidRDefault="002622C7" w:rsidP="00262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GV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xét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chuẩn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kiến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thức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13C5C2F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2: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Hình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thành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kiến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thức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mới</w:t>
      </w:r>
      <w:proofErr w:type="spellEnd"/>
    </w:p>
    <w:p w14:paraId="3B9829CA" w14:textId="34402053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Tìm</w:t>
      </w:r>
      <w:proofErr w:type="spellEnd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hiểu</w:t>
      </w:r>
      <w:proofErr w:type="spellEnd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4. </w:t>
      </w:r>
      <w:proofErr w:type="spellStart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Sự</w:t>
      </w:r>
      <w:proofErr w:type="spellEnd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phát</w:t>
      </w:r>
      <w:proofErr w:type="spellEnd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triển</w:t>
      </w:r>
      <w:proofErr w:type="spellEnd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phân</w:t>
      </w:r>
      <w:proofErr w:type="spellEnd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bố</w:t>
      </w:r>
      <w:proofErr w:type="spellEnd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ngành</w:t>
      </w:r>
      <w:proofErr w:type="spellEnd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kinh</w:t>
      </w:r>
      <w:proofErr w:type="spellEnd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tế</w:t>
      </w:r>
      <w:proofErr w:type="spellEnd"/>
    </w:p>
    <w:p w14:paraId="5787F22A" w14:textId="77777777" w:rsidR="002622C7" w:rsidRPr="002622C7" w:rsidRDefault="002622C7" w:rsidP="002622C7">
      <w:pPr>
        <w:tabs>
          <w:tab w:val="left" w:pos="9810"/>
          <w:tab w:val="left" w:pos="9900"/>
        </w:tabs>
        <w:autoSpaceDE w:val="0"/>
        <w:autoSpaceDN w:val="0"/>
        <w:adjustRightInd w:val="0"/>
        <w:spacing w:after="0" w:line="240" w:lineRule="auto"/>
        <w:ind w:right="98"/>
        <w:contextualSpacing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a.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Mục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 </w:t>
      </w:r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Trung du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miền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Bắc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</w:p>
    <w:p w14:paraId="15620F8D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b.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Tổ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chức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1"/>
        <w:gridCol w:w="3864"/>
      </w:tblGrid>
      <w:tr w:rsidR="002622C7" w:rsidRPr="002622C7" w14:paraId="0E47F062" w14:textId="77777777" w:rsidTr="008629D9">
        <w:tc>
          <w:tcPr>
            <w:tcW w:w="5851" w:type="dxa"/>
            <w:shd w:val="clear" w:color="auto" w:fill="auto"/>
          </w:tcPr>
          <w:p w14:paraId="6DFB42FA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HS</w:t>
            </w:r>
          </w:p>
        </w:tc>
        <w:tc>
          <w:tcPr>
            <w:tcW w:w="3864" w:type="dxa"/>
            <w:shd w:val="clear" w:color="auto" w:fill="auto"/>
          </w:tcPr>
          <w:p w14:paraId="5B4557D8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2622C7" w:rsidRPr="002622C7" w14:paraId="21063AC0" w14:textId="77777777" w:rsidTr="008629D9">
        <w:tc>
          <w:tcPr>
            <w:tcW w:w="5851" w:type="dxa"/>
            <w:shd w:val="clear" w:color="auto" w:fill="auto"/>
          </w:tcPr>
          <w:p w14:paraId="78DD9D31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Chuyển</w:t>
            </w:r>
            <w:proofErr w:type="spellEnd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giao</w:t>
            </w:r>
            <w:proofErr w:type="spellEnd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</w:p>
          <w:p w14:paraId="68E4467A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* </w:t>
            </w:r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GV chia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lớp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8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sgk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suy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nghĩ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phút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lần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lượt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trả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lời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sau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14:paraId="1870A2E5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1+2: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bày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sự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phát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triển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bố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nông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nghiệp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vùng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Trung du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miền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núi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Bắc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</w:p>
          <w:p w14:paraId="3425E63C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3+4: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bày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sự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phát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triển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bố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lâm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nghiệp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vùng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Trung du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miền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núi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Bắc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</w:p>
          <w:p w14:paraId="2CFE6ABC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5+6: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bày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tình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phát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triển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bố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nghiệp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vùng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Trung du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miền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núi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Bắc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</w:p>
          <w:p w14:paraId="37516718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7+8: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Hãy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kể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ngành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dịch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nổi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bật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vùng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Trung du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miền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núi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Bắc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</w:p>
          <w:p w14:paraId="48ECD16B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*HS: </w:t>
            </w:r>
            <w:proofErr w:type="spellStart"/>
            <w:r w:rsidRPr="00262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262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cận</w:t>
            </w:r>
            <w:proofErr w:type="spellEnd"/>
            <w:r w:rsidRPr="00262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262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262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lắng</w:t>
            </w:r>
            <w:proofErr w:type="spellEnd"/>
            <w:r w:rsidRPr="00262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nghe</w:t>
            </w:r>
            <w:proofErr w:type="spellEnd"/>
          </w:p>
          <w:p w14:paraId="402ADD92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</w:p>
          <w:p w14:paraId="478312DD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* HS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suy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nghĩ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trả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lời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0A77868C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trợ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giúp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khi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thái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độ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khả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năng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HS.</w:t>
            </w:r>
          </w:p>
          <w:p w14:paraId="26716FAB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3: Báo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cáo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</w:p>
          <w:p w14:paraId="68D5BF8C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*Sau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khi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bày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mình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trước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lớp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14:paraId="6B224230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1+2: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bày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sự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phát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triển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bố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nông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nghiệp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vùng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Trung du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miền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núi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Bắc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1C520D99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Trồng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trọt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ta,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cấu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trồng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cận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nhiệt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đới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đới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dược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2E05843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Chăn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nuôi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14:paraId="43A6C63A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đàn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trâu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khoảng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triệu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con (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chiếm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55%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  <w:p w14:paraId="700F6846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đàn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bò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vùng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đạt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triệu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con (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chiếm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19%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cả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).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Nuôi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bò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sữa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cũng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chú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trọng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triển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Mộc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Châu (Sơn La)</w:t>
            </w:r>
          </w:p>
          <w:p w14:paraId="1A203108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đàn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lợn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vùng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đạt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5,5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triệu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con, </w:t>
            </w:r>
          </w:p>
          <w:p w14:paraId="6005AD16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3+4: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bày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sự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phát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triển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bố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lâm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nghiệp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vùng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Trung du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miền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núi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Bắc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</w:p>
          <w:p w14:paraId="54CE1323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14:paraId="00C10002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rừng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tăng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</w:p>
          <w:p w14:paraId="0729FB7C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Rừng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tăng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</w:p>
          <w:p w14:paraId="70A184B5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Rừng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trồng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tăng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</w:p>
          <w:p w14:paraId="7F6D1617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gỗ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thác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tăng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</w:p>
          <w:p w14:paraId="16F55C08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rừng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chiếm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36,5%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rừng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2021)</w:t>
            </w:r>
          </w:p>
          <w:p w14:paraId="5DD85321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+ Khai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thác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chế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biến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gỗ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lâm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sản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</w:p>
          <w:p w14:paraId="4EFA09FB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Trồng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rừng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khoanh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nuôi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bảo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vệ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rừng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</w:p>
          <w:p w14:paraId="695DB8B9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5+6: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bày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tình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phát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triển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bố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nghiệp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vùng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Trung du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miền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núi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Bắc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B84898B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Ngành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tăng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chóng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hút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khâu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cấu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69D6866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+ Công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nghiệp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sản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xuất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điện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</w:p>
          <w:p w14:paraId="4FBACECC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Các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nhà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máy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nhiệt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điện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chạy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bằng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than: </w:t>
            </w:r>
          </w:p>
          <w:p w14:paraId="4C9C355C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Tiềm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năng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nguồn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năng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lượng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mới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sản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xuất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điện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mặt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trời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cũng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vùng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chú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trọng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đầu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tư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triển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tương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lai.</w:t>
            </w:r>
          </w:p>
          <w:p w14:paraId="1FB7EEAE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+ Công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nghiệp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khai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khoáng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</w:p>
          <w:p w14:paraId="6E4C3E08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Nhiều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ngành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công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nghiệp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khác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như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sản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xuất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chế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biến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phẩm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liệu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xây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dựng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khai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thác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chế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biến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lâm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sản</w:t>
            </w:r>
            <w:proofErr w:type="spellEnd"/>
            <w:proofErr w:type="gram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,..</w:t>
            </w:r>
            <w:proofErr w:type="spellStart"/>
            <w:proofErr w:type="gram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cũng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đang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đầu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tư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triển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vùng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7DF4BB47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7+8: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Hãy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kể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ngành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dịch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nổi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bật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vùng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Trung du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miền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núi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Bắc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0C19518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Các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ngành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Du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khẩu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khẩu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nổi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D818EC4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+ Du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lịch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</w:p>
          <w:p w14:paraId="3E4EAEE6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nhiều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kiện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triển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dựa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tài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nguyên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du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lịch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tự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nhiên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văn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hóa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</w:p>
          <w:p w14:paraId="6B988225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Những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địa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du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lịch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văn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hóa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14:paraId="54C5C86A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Những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du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lịch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thái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nghỉ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dưỡng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14:paraId="42A677D4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xuất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khẩu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nhập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khẩu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:</w:t>
            </w:r>
          </w:p>
          <w:p w14:paraId="074FDA62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Đang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càng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triển</w:t>
            </w:r>
            <w:proofErr w:type="spellEnd"/>
          </w:p>
          <w:p w14:paraId="1D799754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Xuất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khẩu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nhiều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nông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lâm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sản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nổi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tiếng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như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chè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vải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thiều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gỗ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sản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phẩm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từ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gỗ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,..</w:t>
            </w:r>
            <w:proofErr w:type="spellStart"/>
            <w:proofErr w:type="gram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sản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phẩm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công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nghiệp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5CAF2E0E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Nhập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khẩu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máy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móc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thiết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phục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triển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kinh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tế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4786C64C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cửa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khẩu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bookmarkStart w:id="2" w:name="_Hlk188449865"/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như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: Hữu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Nghị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Lạng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Sơn),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Lào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Cai (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Lào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Cai), Tây Trang (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Điện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Biên</w:t>
            </w:r>
            <w:proofErr w:type="spellEnd"/>
            <w:proofErr w:type="gram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),..</w:t>
            </w:r>
            <w:proofErr w:type="spellStart"/>
            <w:proofErr w:type="gram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cửa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ngõ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xuất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khẩu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hàng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hóa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nhiều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tỉnh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thành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phố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ta.</w:t>
            </w:r>
          </w:p>
          <w:bookmarkEnd w:id="2"/>
          <w:p w14:paraId="18722B14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*HS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khác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lắng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nghe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bổ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sung,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chỉnh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sửa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giúp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bạn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6EEB4D18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53F97FB6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2622C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de-DE"/>
              </w:rPr>
              <w:lastRenderedPageBreak/>
              <w:t>GV đánh giá tinh thần thái độ học tập của HS, đánh giá kết quả hoạt động của HS và c</w:t>
            </w:r>
            <w:r w:rsidRPr="00262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hốt lại nội dung chuẩn kiến thức cần đạt.</w:t>
            </w:r>
          </w:p>
          <w:p w14:paraId="25A55BD6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262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GV mở rộng: </w:t>
            </w:r>
          </w:p>
          <w:p w14:paraId="53C0D7BD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</w:pP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</w:rPr>
              <w:t>Không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</w:rPr>
              <w:t>gian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</w:rPr>
              <w:t>văn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</w:rPr>
              <w:t>hóa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</w:rPr>
              <w:t xml:space="preserve"> Trà Tân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</w:rPr>
              <w:t>Cương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</w:rPr>
              <w:t xml:space="preserve"> - Bảo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</w:rPr>
              <w:t>tàng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</w:rPr>
              <w:t>trà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</w:rPr>
              <w:t>tại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</w:rPr>
              <w:t xml:space="preserve"> Thái Nguyên</w:t>
            </w:r>
          </w:p>
          <w:p w14:paraId="282153F0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262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https://www.youtube.com/watch?v=tjuGd2DkpaI</w:t>
            </w:r>
          </w:p>
        </w:tc>
        <w:tc>
          <w:tcPr>
            <w:tcW w:w="3864" w:type="dxa"/>
            <w:shd w:val="clear" w:color="auto" w:fill="auto"/>
          </w:tcPr>
          <w:p w14:paraId="219DF5B5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Sự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phát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triển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phân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bố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các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ngành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kinh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tế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43E7DA39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0ABA2C3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Nông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nghiệp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lâm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nghiệp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438FD574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Nông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7FFC88F8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Trồng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trọt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ta,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cấu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trồng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cận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nhiệt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đới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đới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dược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Chè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cà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phê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quế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tam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thất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xoài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nhãn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rau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đông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…</w:t>
            </w:r>
          </w:p>
          <w:p w14:paraId="161F9D63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Chăn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nuôi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2021,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đàn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trâu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khoảng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triệu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con,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ổng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đàn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bò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vùng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đạt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triệu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con,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đàn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lợn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vùng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đạt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5,5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triệu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con.</w:t>
            </w:r>
          </w:p>
          <w:p w14:paraId="55E5AC37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Lâm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nghiệp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14:paraId="670C9E3C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rừng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chiếm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36,5%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rừng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2021)</w:t>
            </w:r>
          </w:p>
          <w:p w14:paraId="6A1F3EFB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+ Khai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thác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chế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biến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gỗ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lâm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sản</w:t>
            </w:r>
            <w:proofErr w:type="spellEnd"/>
          </w:p>
          <w:p w14:paraId="4BC0258F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Trồng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rừng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khoanh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nuôi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bảo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vệ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rừng</w:t>
            </w:r>
            <w:proofErr w:type="spellEnd"/>
          </w:p>
          <w:p w14:paraId="256DBAE3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b. </w:t>
            </w:r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Công </w:t>
            </w:r>
            <w:proofErr w:type="spellStart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nghiệp</w:t>
            </w:r>
            <w:proofErr w:type="spellEnd"/>
            <w:r w:rsidRPr="00262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tăng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chóng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cấu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DA76B6E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bookmarkStart w:id="3" w:name="_Hlk188449181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Công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nghiệp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sản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xuất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điện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bookmarkEnd w:id="3"/>
          </w:p>
          <w:p w14:paraId="1AD15A6B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bookmarkStart w:id="4" w:name="_Hlk188449361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Công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nghiệp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khai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khoáng</w:t>
            </w:r>
            <w:bookmarkEnd w:id="4"/>
            <w:proofErr w:type="spellEnd"/>
          </w:p>
          <w:p w14:paraId="6C866D4C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2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c. </w:t>
            </w:r>
            <w:bookmarkStart w:id="5" w:name="_Hlk188449451"/>
            <w:proofErr w:type="spellStart"/>
            <w:r w:rsidRPr="00262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Dịch</w:t>
            </w:r>
            <w:proofErr w:type="spellEnd"/>
            <w:r w:rsidRPr="00262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2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vụ</w:t>
            </w:r>
            <w:bookmarkEnd w:id="5"/>
            <w:proofErr w:type="spellEnd"/>
            <w:r w:rsidRPr="00262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262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Du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6" w:name="_Hlk188449495"/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khẩu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khẩu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nổi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262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bookmarkEnd w:id="6"/>
          </w:p>
          <w:p w14:paraId="7C1BDFD0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Du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lịch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nhiều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kiện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triển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dựa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tài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nguyên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du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lịch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tự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nhiên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văn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hóa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</w:p>
          <w:p w14:paraId="54661B48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bookmarkStart w:id="7" w:name="_Hlk188449750"/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xuất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khẩu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nhập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khẩu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bookmarkEnd w:id="7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càng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triển</w:t>
            </w:r>
            <w:proofErr w:type="spellEnd"/>
          </w:p>
          <w:p w14:paraId="6C318892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+ </w:t>
            </w:r>
            <w:bookmarkStart w:id="8" w:name="_Hlk188449785"/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Xuất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khẩu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nhiều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nông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lâm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sản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bookmarkEnd w:id="8"/>
          <w:p w14:paraId="43514D10" w14:textId="77777777" w:rsidR="002622C7" w:rsidRPr="002622C7" w:rsidRDefault="002622C7" w:rsidP="002622C7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+ </w:t>
            </w:r>
            <w:bookmarkStart w:id="9" w:name="_Hlk188449818"/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Nhập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khẩu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máy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móc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thiết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bookmarkEnd w:id="9"/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bookmarkStart w:id="10" w:name="_Hlk188449831"/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phục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vụ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triển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kinh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tế</w:t>
            </w:r>
            <w:proofErr w:type="spellEnd"/>
            <w:r w:rsidRPr="002622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bookmarkEnd w:id="10"/>
          </w:p>
        </w:tc>
      </w:tr>
    </w:tbl>
    <w:p w14:paraId="32CC70D4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3: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Luyện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8113C92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a.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Mục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Nhằm củng cố, hệ thống hóa, kiến thức mới</w:t>
      </w:r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</w:p>
    <w:p w14:paraId="784D98C8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b.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Tổ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chức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3EB3880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1: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Chuyển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417611F7" w14:textId="1AC3AD6B" w:rsidR="002622C7" w:rsidRPr="002622C7" w:rsidRDefault="002622C7" w:rsidP="00262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C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622C7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262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62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262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262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14:paraId="782923F3" w14:textId="38D87CBB" w:rsidR="002622C7" w:rsidRPr="002622C7" w:rsidRDefault="002622C7" w:rsidP="002622C7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</w:pPr>
      <w:proofErr w:type="spellStart"/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Câu</w:t>
      </w:r>
      <w:proofErr w:type="spellEnd"/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1</w:t>
      </w:r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 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>Cây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>công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>nghiệp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>lâu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>năm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>quan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>trọng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>nhất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 xml:space="preserve"> ở Trung du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>và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>miền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>núi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 xml:space="preserve"> Bắc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>Bộ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12"/>
          <w:sz w:val="28"/>
          <w:szCs w:val="28"/>
        </w:rPr>
        <w:t>là</w:t>
      </w:r>
      <w:proofErr w:type="spellEnd"/>
    </w:p>
    <w:p w14:paraId="5D5513EB" w14:textId="77777777" w:rsidR="002622C7" w:rsidRPr="002622C7" w:rsidRDefault="002622C7" w:rsidP="002622C7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</w:pP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A.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cao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su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B.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điều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C.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cà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phê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D.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chè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14:paraId="23E9F4EA" w14:textId="03FBF899" w:rsidR="002622C7" w:rsidRPr="002622C7" w:rsidRDefault="002622C7" w:rsidP="002622C7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Câu</w:t>
      </w:r>
      <w:proofErr w:type="spellEnd"/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2</w:t>
      </w:r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 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Loài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gia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súc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nào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của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vùng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Trung du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miền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núi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Bắc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Bộ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chiếm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tỉ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trọng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cao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nhất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so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với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cả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nước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?</w:t>
      </w:r>
    </w:p>
    <w:p w14:paraId="616586FA" w14:textId="77777777" w:rsidR="002622C7" w:rsidRPr="002622C7" w:rsidRDefault="002622C7" w:rsidP="002622C7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A.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Trâu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B.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Bò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 </w:t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C.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Dê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D. </w:t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>Cừu</w:t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14:paraId="0EF81A16" w14:textId="6DDD3CC0" w:rsidR="002622C7" w:rsidRPr="002622C7" w:rsidRDefault="002622C7" w:rsidP="002622C7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Câu</w:t>
      </w:r>
      <w:proofErr w:type="spellEnd"/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3</w:t>
      </w:r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 Các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nhà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máy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thuỷ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điện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có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công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suất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lớn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đang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hoạt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động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ở Trung du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và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miền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núi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phía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Bắc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là</w:t>
      </w:r>
      <w:proofErr w:type="spellEnd"/>
    </w:p>
    <w:p w14:paraId="5F0D7BBB" w14:textId="77777777" w:rsidR="002622C7" w:rsidRPr="002622C7" w:rsidRDefault="002622C7" w:rsidP="002622C7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A. Hoà Bình,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Thác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Bà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Sơn La.</w:t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B. Hoà Bình,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Thác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Bà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Trị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An.</w:t>
      </w:r>
    </w:p>
    <w:p w14:paraId="2350A88D" w14:textId="77777777" w:rsidR="002622C7" w:rsidRPr="002622C7" w:rsidRDefault="002622C7" w:rsidP="002622C7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C.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Đa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Nhim,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Thác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Bà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Sơn La.</w:t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D. Hoà Bình,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Trị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An, Yaly.</w:t>
      </w:r>
    </w:p>
    <w:p w14:paraId="685EE71C" w14:textId="07659D5C" w:rsidR="002622C7" w:rsidRPr="002622C7" w:rsidRDefault="002622C7" w:rsidP="002622C7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</w:pPr>
      <w:proofErr w:type="spellStart"/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Câu</w:t>
      </w:r>
      <w:proofErr w:type="spellEnd"/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4</w:t>
      </w:r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 </w:t>
      </w:r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 xml:space="preserve">Các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>nhà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>máy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>thủy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>điện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 xml:space="preserve"> Sơn La,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>Hòa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 xml:space="preserve"> Bình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>nằm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>trên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>dòng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>sông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>nào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>dưới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>đây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</w:rPr>
        <w:t>?</w:t>
      </w:r>
    </w:p>
    <w:p w14:paraId="1BD51EBA" w14:textId="77777777" w:rsidR="002622C7" w:rsidRPr="002622C7" w:rsidRDefault="002622C7" w:rsidP="002622C7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A.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Sông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Đà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B.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Sông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Gâm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C.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Sông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Chảy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D.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Sông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Lô.</w:t>
      </w:r>
    </w:p>
    <w:p w14:paraId="5A087B38" w14:textId="5797495B" w:rsidR="002622C7" w:rsidRPr="002622C7" w:rsidRDefault="002622C7" w:rsidP="002622C7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Câu</w:t>
      </w:r>
      <w:proofErr w:type="spellEnd"/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5</w:t>
      </w:r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 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Loại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nhiên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liệu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nào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dưới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đây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được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sử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dụng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cho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các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nhà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máy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nhiệt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điện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ở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vùng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Trung du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và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miền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núi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Bắc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Bộ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?</w:t>
      </w:r>
    </w:p>
    <w:p w14:paraId="126BEF49" w14:textId="77777777" w:rsidR="002622C7" w:rsidRPr="002622C7" w:rsidRDefault="002622C7" w:rsidP="002622C7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A. Than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đá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B. Than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gỗ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C.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Dầu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lửa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D.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Khí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đốt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14:paraId="51C77220" w14:textId="5316E15E" w:rsidR="002622C7" w:rsidRPr="002622C7" w:rsidRDefault="002622C7" w:rsidP="002622C7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Câu</w:t>
      </w:r>
      <w:proofErr w:type="spellEnd"/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6</w:t>
      </w:r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 Các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nhà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máy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điện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nào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sau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đây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nằm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ở Trung du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và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miền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núi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Bắc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Bộ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?</w:t>
      </w:r>
    </w:p>
    <w:p w14:paraId="6B720EB6" w14:textId="77777777" w:rsidR="002622C7" w:rsidRPr="002622C7" w:rsidRDefault="002622C7" w:rsidP="002622C7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A.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Uông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Bí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Ninh Bình.</w:t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B.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Cẩm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Phả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Na Dương.</w:t>
      </w:r>
    </w:p>
    <w:p w14:paraId="11AB5B33" w14:textId="77777777" w:rsidR="002622C7" w:rsidRPr="002622C7" w:rsidRDefault="002622C7" w:rsidP="002622C7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C.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Uông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Bí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 Cao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Ngạn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D. Na Dương, Sơn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Động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14:paraId="39E43684" w14:textId="40973B9E" w:rsidR="002622C7" w:rsidRPr="002622C7" w:rsidRDefault="002622C7" w:rsidP="002622C7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Câu</w:t>
      </w:r>
      <w:proofErr w:type="spellEnd"/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7</w:t>
      </w:r>
      <w:r w:rsidRPr="002622C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 Trung du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và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miền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núi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Bắc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Bộ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phát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triển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mạnh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ngành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công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nghiệp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khai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thác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và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chế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biến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khoáng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sản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là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do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vùng</w:t>
      </w:r>
      <w:proofErr w:type="spellEnd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có</w:t>
      </w:r>
      <w:proofErr w:type="spellEnd"/>
    </w:p>
    <w:p w14:paraId="030C3D06" w14:textId="77777777" w:rsidR="002622C7" w:rsidRPr="002622C7" w:rsidRDefault="002622C7" w:rsidP="002622C7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A.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số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dân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đông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và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lao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động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dồi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dào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B.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tài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nguyên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khoáng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sản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đa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dạng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14:paraId="078DC535" w14:textId="77777777" w:rsidR="002622C7" w:rsidRPr="002622C7" w:rsidRDefault="002622C7" w:rsidP="002622C7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C.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trình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độ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khoa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học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công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nghệ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cao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ab/>
      </w:r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D.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thị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trường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tiêu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thụ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sản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phẩm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lớn</w:t>
      </w:r>
      <w:proofErr w:type="spellEnd"/>
      <w:r w:rsidRPr="002622C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14:paraId="0B37F27B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ví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dụ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du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Trung du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miền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 xml:space="preserve"> Bắc </w:t>
      </w:r>
      <w:proofErr w:type="spellStart"/>
      <w:r w:rsidRPr="002622C7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2622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1B9877" w14:textId="7C5E21CF" w:rsidR="002622C7" w:rsidRPr="002622C7" w:rsidRDefault="002622C7" w:rsidP="00262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622C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HS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tập</w:t>
      </w:r>
      <w:proofErr w:type="spellEnd"/>
    </w:p>
    <w:p w14:paraId="4FB4ECFD" w14:textId="77777777" w:rsidR="002622C7" w:rsidRPr="002622C7" w:rsidRDefault="002622C7" w:rsidP="00262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sz w:val="28"/>
          <w:szCs w:val="28"/>
        </w:rPr>
        <w:t xml:space="preserve">  HS </w:t>
      </w:r>
      <w:proofErr w:type="spellStart"/>
      <w:r w:rsidRPr="002622C7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262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2622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22C7"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 w:rsidRPr="00262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262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262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262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</w:p>
    <w:p w14:paraId="6AF484FE" w14:textId="77777777" w:rsidR="002622C7" w:rsidRPr="002622C7" w:rsidRDefault="002622C7" w:rsidP="00262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sz w:val="28"/>
          <w:szCs w:val="28"/>
        </w:rPr>
        <w:t xml:space="preserve">  GV </w:t>
      </w:r>
      <w:proofErr w:type="spellStart"/>
      <w:r w:rsidRPr="002622C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62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2622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22C7"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 w:rsidRPr="00262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</w:p>
    <w:p w14:paraId="419EF15F" w14:textId="31F256DB" w:rsidR="002622C7" w:rsidRPr="002622C7" w:rsidRDefault="002622C7" w:rsidP="00262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Báo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cáo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</w:p>
    <w:p w14:paraId="099E8EF9" w14:textId="77777777" w:rsidR="002622C7" w:rsidRPr="002622C7" w:rsidRDefault="002622C7" w:rsidP="00262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GV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Gọi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lên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bảng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vẽ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nhiều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tưởng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khác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nhau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), HS ở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dưới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sát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xét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bổ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sung.</w:t>
      </w:r>
    </w:p>
    <w:p w14:paraId="22DFA88C" w14:textId="412B3739" w:rsidR="002622C7" w:rsidRPr="002622C7" w:rsidRDefault="002622C7" w:rsidP="00262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62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chuẩn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thức</w:t>
      </w:r>
      <w:proofErr w:type="spellEnd"/>
    </w:p>
    <w:p w14:paraId="5E56C0CF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4.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Vận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dụng</w:t>
      </w:r>
      <w:proofErr w:type="spellEnd"/>
    </w:p>
    <w:p w14:paraId="412FBAD6" w14:textId="1A909124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a.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Mục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Vận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kiến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thức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mới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vấn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mới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 w:rsidRPr="002622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5F1F8453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b.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Tổ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chức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7244329" w14:textId="77777777" w:rsidR="002622C7" w:rsidRPr="002622C7" w:rsidRDefault="002622C7" w:rsidP="002622C7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Bước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1: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Chuyển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77AB530B" w14:textId="77777777" w:rsidR="002622C7" w:rsidRPr="002622C7" w:rsidRDefault="002622C7" w:rsidP="002622C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Tìm</w:t>
      </w:r>
      <w:proofErr w:type="spellEnd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hiểu</w:t>
      </w:r>
      <w:proofErr w:type="spellEnd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và</w:t>
      </w:r>
      <w:proofErr w:type="spellEnd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giới</w:t>
      </w:r>
      <w:proofErr w:type="spellEnd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thiệu</w:t>
      </w:r>
      <w:proofErr w:type="spellEnd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với</w:t>
      </w:r>
      <w:proofErr w:type="spellEnd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bạn</w:t>
      </w:r>
      <w:proofErr w:type="spellEnd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về</w:t>
      </w:r>
      <w:proofErr w:type="spellEnd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một</w:t>
      </w:r>
      <w:proofErr w:type="spellEnd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địa</w:t>
      </w:r>
      <w:proofErr w:type="spellEnd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điểm</w:t>
      </w:r>
      <w:proofErr w:type="spellEnd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du </w:t>
      </w:r>
      <w:proofErr w:type="spellStart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lịch</w:t>
      </w:r>
      <w:proofErr w:type="spellEnd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nổi</w:t>
      </w:r>
      <w:proofErr w:type="spellEnd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tiếng</w:t>
      </w:r>
      <w:proofErr w:type="spellEnd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của</w:t>
      </w:r>
      <w:proofErr w:type="spellEnd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vùng</w:t>
      </w:r>
      <w:proofErr w:type="spellEnd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Trung du </w:t>
      </w:r>
      <w:proofErr w:type="spellStart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và</w:t>
      </w:r>
      <w:proofErr w:type="spellEnd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miền</w:t>
      </w:r>
      <w:proofErr w:type="spellEnd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núi</w:t>
      </w:r>
      <w:proofErr w:type="spellEnd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Bắc </w:t>
      </w:r>
      <w:proofErr w:type="spellStart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Bộ</w:t>
      </w:r>
      <w:proofErr w:type="spellEnd"/>
      <w:r w:rsidRPr="002622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029DD6CB" w14:textId="77777777" w:rsidR="002622C7" w:rsidRPr="002622C7" w:rsidRDefault="002622C7" w:rsidP="00262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 xml:space="preserve"> 2: </w:t>
      </w:r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HS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tập</w:t>
      </w:r>
      <w:proofErr w:type="spellEnd"/>
    </w:p>
    <w:p w14:paraId="7C45DEB8" w14:textId="77777777" w:rsidR="002622C7" w:rsidRPr="002622C7" w:rsidRDefault="002622C7" w:rsidP="00262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Giao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nhà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viết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, quay </w:t>
      </w:r>
      <w:proofErr w:type="gram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video..</w:t>
      </w:r>
      <w:proofErr w:type="spellStart"/>
      <w:proofErr w:type="gram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giờ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nộp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phẩm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h/d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F7E22CC" w14:textId="77777777" w:rsidR="002622C7" w:rsidRPr="002622C7" w:rsidRDefault="002622C7" w:rsidP="00262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Vị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trí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địa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lí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địa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danh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điểm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du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lịch</w:t>
      </w:r>
      <w:proofErr w:type="spellEnd"/>
    </w:p>
    <w:p w14:paraId="4509B085" w14:textId="77777777" w:rsidR="002622C7" w:rsidRPr="002622C7" w:rsidRDefault="002622C7" w:rsidP="00262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Đặc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điểm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nổi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bật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điểm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du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lịch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FC5B1F0" w14:textId="77777777" w:rsidR="002622C7" w:rsidRPr="002622C7" w:rsidRDefault="002622C7" w:rsidP="00262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+ Vai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trò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, ý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nghĩa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điểm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du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lịch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E4812EF" w14:textId="77777777" w:rsidR="002622C7" w:rsidRPr="002622C7" w:rsidRDefault="002622C7" w:rsidP="00262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Ấn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tượng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chung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…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điểm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du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lịch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đó</w:t>
      </w:r>
      <w:proofErr w:type="spellEnd"/>
    </w:p>
    <w:p w14:paraId="2E0B575B" w14:textId="77777777" w:rsidR="002622C7" w:rsidRPr="002622C7" w:rsidRDefault="002622C7" w:rsidP="00262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 xml:space="preserve"> 3: </w:t>
      </w:r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Báo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cáo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</w:p>
    <w:p w14:paraId="042313B5" w14:textId="77777777" w:rsidR="002622C7" w:rsidRPr="002622C7" w:rsidRDefault="002622C7" w:rsidP="00262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HS: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báo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cáo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phẩm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đầu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giờ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0B7AB78" w14:textId="77777777" w:rsidR="002622C7" w:rsidRPr="002622C7" w:rsidRDefault="002622C7" w:rsidP="00262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2622C7">
        <w:rPr>
          <w:rFonts w:ascii="Times New Roman" w:eastAsia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chuẩn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>thức</w:t>
      </w:r>
      <w:proofErr w:type="spellEnd"/>
    </w:p>
    <w:p w14:paraId="2EBF338B" w14:textId="6AC61202" w:rsidR="002622C7" w:rsidRPr="002622C7" w:rsidRDefault="002622C7" w:rsidP="002622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GV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xét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xác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chuẩn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kiến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thức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ghi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điểm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Pr="002622C7">
        <w:rPr>
          <w:rFonts w:ascii="Times New Roman" w:eastAsia="Times New Roman" w:hAnsi="Times New Roman" w:cs="Times New Roman"/>
          <w:bCs/>
          <w:sz w:val="28"/>
          <w:szCs w:val="28"/>
        </w:rPr>
        <w:t xml:space="preserve"> HS.</w:t>
      </w:r>
    </w:p>
    <w:p w14:paraId="03C232D9" w14:textId="77777777" w:rsidR="002622C7" w:rsidRPr="002622C7" w:rsidRDefault="002622C7" w:rsidP="002622C7">
      <w:pPr>
        <w:tabs>
          <w:tab w:val="left" w:pos="1728"/>
          <w:tab w:val="left" w:pos="9810"/>
          <w:tab w:val="left" w:pos="9900"/>
        </w:tabs>
        <w:spacing w:after="0" w:line="240" w:lineRule="auto"/>
        <w:ind w:right="9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22C7">
        <w:rPr>
          <w:rFonts w:ascii="Times New Roman" w:hAnsi="Times New Roman" w:cs="Times New Roman"/>
          <w:b/>
          <w:color w:val="000000"/>
          <w:sz w:val="28"/>
          <w:szCs w:val="28"/>
        </w:rPr>
        <w:t>* HƯỚNG DẪN VỀ NHÀ</w:t>
      </w:r>
    </w:p>
    <w:p w14:paraId="4C25708B" w14:textId="77777777" w:rsidR="002622C7" w:rsidRPr="002622C7" w:rsidRDefault="002622C7" w:rsidP="002622C7">
      <w:pPr>
        <w:tabs>
          <w:tab w:val="left" w:pos="1728"/>
          <w:tab w:val="left" w:pos="9810"/>
          <w:tab w:val="left" w:pos="9900"/>
        </w:tabs>
        <w:spacing w:after="0" w:line="240" w:lineRule="auto"/>
        <w:ind w:right="9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Nắm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kiến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thức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cơ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vị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địa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lí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phân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hóa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tự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nhiên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thế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mạnh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kinh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tế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đặc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cư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kinh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tế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vùng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Trung Du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miền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núi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Bắc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535B69CC" w14:textId="77777777" w:rsidR="002622C7" w:rsidRPr="002622C7" w:rsidRDefault="002622C7" w:rsidP="002622C7">
      <w:pPr>
        <w:tabs>
          <w:tab w:val="left" w:pos="1728"/>
          <w:tab w:val="left" w:pos="9810"/>
          <w:tab w:val="left" w:pos="9900"/>
        </w:tabs>
        <w:spacing w:after="0" w:line="240" w:lineRule="auto"/>
        <w:ind w:right="9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Chuẩn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bị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bài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mới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bCs/>
          <w:color w:val="000000"/>
          <w:sz w:val="28"/>
          <w:szCs w:val="28"/>
        </w:rPr>
        <w:t>hành</w:t>
      </w:r>
      <w:proofErr w:type="spellEnd"/>
    </w:p>
    <w:p w14:paraId="74F6A720" w14:textId="77777777" w:rsidR="002622C7" w:rsidRPr="002622C7" w:rsidRDefault="002622C7" w:rsidP="002622C7">
      <w:pPr>
        <w:tabs>
          <w:tab w:val="left" w:pos="1728"/>
          <w:tab w:val="left" w:pos="9810"/>
          <w:tab w:val="left" w:pos="9900"/>
        </w:tabs>
        <w:spacing w:after="0" w:line="240" w:lineRule="auto"/>
        <w:ind w:right="98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622C7">
        <w:rPr>
          <w:rFonts w:ascii="Times New Roman" w:hAnsi="Times New Roman" w:cs="Times New Roman"/>
          <w:spacing w:val="-6"/>
          <w:sz w:val="28"/>
          <w:szCs w:val="28"/>
        </w:rPr>
        <w:t>Vẽ</w:t>
      </w:r>
      <w:proofErr w:type="spellEnd"/>
      <w:r w:rsidRPr="002622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6"/>
          <w:sz w:val="28"/>
          <w:szCs w:val="28"/>
        </w:rPr>
        <w:t>được</w:t>
      </w:r>
      <w:proofErr w:type="spellEnd"/>
      <w:r w:rsidRPr="002622C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6"/>
          <w:sz w:val="28"/>
          <w:szCs w:val="28"/>
        </w:rPr>
        <w:t>sơ</w:t>
      </w:r>
      <w:proofErr w:type="spellEnd"/>
      <w:r w:rsidRPr="002622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6"/>
          <w:sz w:val="28"/>
          <w:szCs w:val="28"/>
        </w:rPr>
        <w:t>đồ</w:t>
      </w:r>
      <w:proofErr w:type="spellEnd"/>
      <w:r w:rsidRPr="002622C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6"/>
          <w:sz w:val="28"/>
          <w:szCs w:val="28"/>
        </w:rPr>
        <w:t>tư</w:t>
      </w:r>
      <w:proofErr w:type="spellEnd"/>
      <w:r w:rsidRPr="002622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6"/>
          <w:sz w:val="28"/>
          <w:szCs w:val="28"/>
        </w:rPr>
        <w:t>duy</w:t>
      </w:r>
      <w:proofErr w:type="spellEnd"/>
      <w:r w:rsidRPr="002622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6"/>
          <w:sz w:val="28"/>
          <w:szCs w:val="28"/>
        </w:rPr>
        <w:t>thể</w:t>
      </w:r>
      <w:proofErr w:type="spellEnd"/>
      <w:r w:rsidRPr="002622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6"/>
          <w:sz w:val="28"/>
          <w:szCs w:val="28"/>
        </w:rPr>
        <w:t>hiện</w:t>
      </w:r>
      <w:proofErr w:type="spellEnd"/>
      <w:r w:rsidRPr="002622C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6"/>
          <w:sz w:val="28"/>
          <w:szCs w:val="28"/>
        </w:rPr>
        <w:t>các</w:t>
      </w:r>
      <w:proofErr w:type="spellEnd"/>
      <w:r w:rsidRPr="002622C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6"/>
          <w:sz w:val="28"/>
          <w:szCs w:val="28"/>
        </w:rPr>
        <w:t>thế</w:t>
      </w:r>
      <w:proofErr w:type="spellEnd"/>
      <w:r w:rsidRPr="002622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6"/>
          <w:sz w:val="28"/>
          <w:szCs w:val="28"/>
        </w:rPr>
        <w:t>mạnh</w:t>
      </w:r>
      <w:proofErr w:type="spellEnd"/>
      <w:r w:rsidRPr="002622C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6"/>
          <w:sz w:val="28"/>
          <w:szCs w:val="28"/>
        </w:rPr>
        <w:t>về</w:t>
      </w:r>
      <w:proofErr w:type="spellEnd"/>
      <w:r w:rsidRPr="002622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6"/>
          <w:sz w:val="28"/>
          <w:szCs w:val="28"/>
        </w:rPr>
        <w:t>tự</w:t>
      </w:r>
      <w:proofErr w:type="spellEnd"/>
      <w:r w:rsidRPr="002622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6"/>
          <w:sz w:val="28"/>
          <w:szCs w:val="28"/>
        </w:rPr>
        <w:t>nhiên</w:t>
      </w:r>
      <w:proofErr w:type="spellEnd"/>
      <w:r w:rsidRPr="002622C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6"/>
          <w:sz w:val="28"/>
          <w:szCs w:val="28"/>
        </w:rPr>
        <w:t>để</w:t>
      </w:r>
      <w:proofErr w:type="spellEnd"/>
      <w:r w:rsidRPr="002622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6"/>
          <w:sz w:val="28"/>
          <w:szCs w:val="28"/>
        </w:rPr>
        <w:t>phát</w:t>
      </w:r>
      <w:proofErr w:type="spellEnd"/>
      <w:r w:rsidRPr="002622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6"/>
          <w:sz w:val="28"/>
          <w:szCs w:val="28"/>
        </w:rPr>
        <w:t>triển</w:t>
      </w:r>
      <w:proofErr w:type="spellEnd"/>
      <w:r w:rsidRPr="002622C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6"/>
          <w:sz w:val="28"/>
          <w:szCs w:val="28"/>
        </w:rPr>
        <w:t>kinh</w:t>
      </w:r>
      <w:proofErr w:type="spellEnd"/>
      <w:r w:rsidRPr="002622C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6"/>
          <w:sz w:val="28"/>
          <w:szCs w:val="28"/>
        </w:rPr>
        <w:t>tế</w:t>
      </w:r>
      <w:proofErr w:type="spellEnd"/>
      <w:r w:rsidRPr="002622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622C7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2622C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6"/>
          <w:sz w:val="28"/>
          <w:szCs w:val="28"/>
        </w:rPr>
        <w:t>xã</w:t>
      </w:r>
      <w:proofErr w:type="spellEnd"/>
      <w:r w:rsidRPr="002622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6"/>
          <w:sz w:val="28"/>
          <w:szCs w:val="28"/>
        </w:rPr>
        <w:t>hội</w:t>
      </w:r>
      <w:proofErr w:type="spellEnd"/>
      <w:r w:rsidRPr="002622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2"/>
          <w:sz w:val="28"/>
          <w:szCs w:val="28"/>
        </w:rPr>
        <w:t>của</w:t>
      </w:r>
      <w:proofErr w:type="spellEnd"/>
      <w:r w:rsidRPr="002622C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2"/>
          <w:sz w:val="28"/>
          <w:szCs w:val="28"/>
        </w:rPr>
        <w:t>vùng</w:t>
      </w:r>
      <w:proofErr w:type="spellEnd"/>
      <w:r w:rsidRPr="002622C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622C7">
        <w:rPr>
          <w:rFonts w:ascii="Times New Roman" w:hAnsi="Times New Roman" w:cs="Times New Roman"/>
          <w:spacing w:val="-2"/>
          <w:sz w:val="28"/>
          <w:szCs w:val="28"/>
        </w:rPr>
        <w:t>Trung</w:t>
      </w:r>
      <w:r w:rsidRPr="002622C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622C7">
        <w:rPr>
          <w:rFonts w:ascii="Times New Roman" w:hAnsi="Times New Roman" w:cs="Times New Roman"/>
          <w:spacing w:val="-2"/>
          <w:sz w:val="28"/>
          <w:szCs w:val="28"/>
        </w:rPr>
        <w:t>du</w:t>
      </w:r>
      <w:r w:rsidRPr="002622C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2"/>
          <w:sz w:val="28"/>
          <w:szCs w:val="28"/>
        </w:rPr>
        <w:t>và</w:t>
      </w:r>
      <w:proofErr w:type="spellEnd"/>
      <w:r w:rsidRPr="002622C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2"/>
          <w:sz w:val="28"/>
          <w:szCs w:val="28"/>
        </w:rPr>
        <w:t>miền</w:t>
      </w:r>
      <w:proofErr w:type="spellEnd"/>
      <w:r w:rsidRPr="002622C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2"/>
          <w:sz w:val="28"/>
          <w:szCs w:val="28"/>
        </w:rPr>
        <w:t>núi</w:t>
      </w:r>
      <w:proofErr w:type="spellEnd"/>
      <w:r w:rsidRPr="002622C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622C7">
        <w:rPr>
          <w:rFonts w:ascii="Times New Roman" w:hAnsi="Times New Roman" w:cs="Times New Roman"/>
          <w:spacing w:val="-2"/>
          <w:sz w:val="28"/>
          <w:szCs w:val="28"/>
        </w:rPr>
        <w:t>Bắc</w:t>
      </w:r>
      <w:r w:rsidRPr="002622C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2622C7">
        <w:rPr>
          <w:rFonts w:ascii="Times New Roman" w:hAnsi="Times New Roman" w:cs="Times New Roman"/>
          <w:spacing w:val="-2"/>
          <w:sz w:val="28"/>
          <w:szCs w:val="28"/>
        </w:rPr>
        <w:t>Bộ</w:t>
      </w:r>
      <w:proofErr w:type="spellEnd"/>
    </w:p>
    <w:p w14:paraId="62417213" w14:textId="77777777" w:rsidR="002622C7" w:rsidRPr="002622C7" w:rsidRDefault="002622C7" w:rsidP="00262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22C7" w:rsidRPr="002622C7" w:rsidSect="002622C7">
      <w:pgSz w:w="12240" w:h="15840"/>
      <w:pgMar w:top="709" w:right="90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77C5B"/>
    <w:multiLevelType w:val="hybridMultilevel"/>
    <w:tmpl w:val="3A007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37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13"/>
    <w:rsid w:val="00093C13"/>
    <w:rsid w:val="002622C7"/>
    <w:rsid w:val="005B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5DA763"/>
  <w15:chartTrackingRefBased/>
  <w15:docId w15:val="{8F333DD6-80E1-4DED-9333-9B3D4777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C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C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C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C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C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C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C1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C1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C1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C1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C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C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C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C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C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C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C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C1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C1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93C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C1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93C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C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C1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2622C7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  <w:kern w:val="0"/>
      <w:lang w:val="vi-VN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2622C7"/>
    <w:rPr>
      <w:rFonts w:ascii="Calibri" w:eastAsia="Calibri" w:hAnsi="Calibri" w:cs="Times New Roman"/>
      <w:kern w:val="0"/>
      <w:sz w:val="22"/>
      <w:szCs w:val="22"/>
      <w:lang w:val="vi-VN"/>
      <w14:ligatures w14:val="none"/>
    </w:rPr>
  </w:style>
  <w:style w:type="table" w:styleId="TableGrid">
    <w:name w:val="Table Grid"/>
    <w:basedOn w:val="TableNormal"/>
    <w:uiPriority w:val="39"/>
    <w:qFormat/>
    <w:rsid w:val="002622C7"/>
    <w:pPr>
      <w:spacing w:after="0" w:line="240" w:lineRule="auto"/>
    </w:pPr>
    <w:rPr>
      <w:rFonts w:ascii="Times New Roman" w:hAnsi="Times New Roman"/>
      <w:kern w:val="0"/>
      <w:sz w:val="28"/>
      <w:szCs w:val="22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1476</Words>
  <Characters>8415</Characters>
  <Application>Microsoft Office Word</Application>
  <DocSecurity>0</DocSecurity>
  <Lines>70</Lines>
  <Paragraphs>19</Paragraphs>
  <ScaleCrop>false</ScaleCrop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</dc:creator>
  <cp:keywords/>
  <dc:description/>
  <cp:lastModifiedBy>DUY</cp:lastModifiedBy>
  <cp:revision>2</cp:revision>
  <dcterms:created xsi:type="dcterms:W3CDTF">2025-02-17T02:39:00Z</dcterms:created>
  <dcterms:modified xsi:type="dcterms:W3CDTF">2025-02-17T02:53:00Z</dcterms:modified>
</cp:coreProperties>
</file>