
<file path=[Content_Types].xml><?xml version="1.0" encoding="utf-8"?>
<Types xmlns="http://schemas.openxmlformats.org/package/2006/content-types">
  <Default Extension="sldx" ContentType="application/vnd.openxmlformats-officedocument.presentationml.slide"/>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DC3086">
      <w:pPr>
        <w:pStyle w:val="16"/>
        <w:rPr>
          <w:b/>
          <w:sz w:val="32"/>
          <w:szCs w:val="32"/>
        </w:rPr>
      </w:pPr>
    </w:p>
    <w:p w14:paraId="5D90FACB">
      <w:pPr>
        <w:pStyle w:val="16"/>
        <w:rPr>
          <w:b/>
          <w:sz w:val="32"/>
          <w:szCs w:val="32"/>
        </w:rPr>
      </w:pPr>
    </w:p>
    <w:p w14:paraId="637E146E">
      <w:pPr>
        <w:pStyle w:val="16"/>
        <w:rPr>
          <w:b/>
          <w:sz w:val="32"/>
          <w:szCs w:val="32"/>
        </w:rPr>
      </w:pPr>
      <w:bookmarkStart w:id="0" w:name="_GoBack"/>
      <w:bookmarkEnd w:id="0"/>
      <w:r>
        <w:rPr>
          <w:b/>
          <w:sz w:val="32"/>
          <w:szCs w:val="32"/>
        </w:rPr>
        <w:t xml:space="preserve">Ngày soạn: 19/11/2024                                                                       </w:t>
      </w:r>
    </w:p>
    <w:p w14:paraId="2ADF4B9E">
      <w:pPr>
        <w:pStyle w:val="16"/>
        <w:rPr>
          <w:b/>
          <w:sz w:val="32"/>
          <w:szCs w:val="32"/>
        </w:rPr>
      </w:pPr>
      <w:r>
        <w:rPr>
          <w:b/>
          <w:sz w:val="32"/>
          <w:szCs w:val="32"/>
        </w:rPr>
        <w:t>Ngày dạy:  12/12/2024</w:t>
      </w:r>
    </w:p>
    <w:p w14:paraId="6017BC03">
      <w:pPr>
        <w:pStyle w:val="16"/>
        <w:rPr>
          <w:b/>
          <w:sz w:val="32"/>
          <w:szCs w:val="32"/>
        </w:rPr>
      </w:pPr>
    </w:p>
    <w:p w14:paraId="2831FD22">
      <w:pPr>
        <w:pStyle w:val="16"/>
        <w:rPr>
          <w:b/>
          <w:bCs/>
          <w:color w:val="FF0000"/>
          <w:sz w:val="32"/>
          <w:szCs w:val="32"/>
        </w:rPr>
      </w:pPr>
      <w:r>
        <w:rPr>
          <w:b/>
          <w:bCs/>
          <w:sz w:val="32"/>
          <w:szCs w:val="32"/>
        </w:rPr>
        <w:t xml:space="preserve">Tiết 57    </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color w:val="FF0000"/>
          <w:sz w:val="32"/>
          <w:szCs w:val="32"/>
        </w:rPr>
        <w:t xml:space="preserve"> ÔN TẬP</w:t>
      </w:r>
    </w:p>
    <w:p w14:paraId="2182E432">
      <w:pPr>
        <w:pStyle w:val="16"/>
        <w:rPr>
          <w:b/>
          <w:bCs/>
          <w:color w:val="FF0000"/>
          <w:sz w:val="32"/>
          <w:szCs w:val="32"/>
        </w:rPr>
      </w:pPr>
    </w:p>
    <w:p w14:paraId="40D8ADE5">
      <w:pPr>
        <w:pStyle w:val="16"/>
        <w:rPr>
          <w:b/>
          <w:sz w:val="28"/>
          <w:szCs w:val="28"/>
          <w:lang w:val="vi-VN"/>
        </w:rPr>
      </w:pPr>
      <w:r>
        <w:rPr>
          <w:b/>
          <w:sz w:val="28"/>
          <w:szCs w:val="28"/>
          <w:lang w:val="vi-VN"/>
        </w:rPr>
        <w:t>I. MỤC TIÊU</w:t>
      </w:r>
    </w:p>
    <w:p w14:paraId="49BE42CB">
      <w:pPr>
        <w:pStyle w:val="16"/>
        <w:rPr>
          <w:b/>
          <w:sz w:val="28"/>
          <w:szCs w:val="28"/>
        </w:rPr>
      </w:pPr>
      <w:r>
        <w:rPr>
          <w:b/>
          <w:sz w:val="28"/>
          <w:szCs w:val="28"/>
        </w:rPr>
        <w:t xml:space="preserve">1. Về kiến thức: </w:t>
      </w:r>
    </w:p>
    <w:p w14:paraId="7162B44E">
      <w:pPr>
        <w:pStyle w:val="16"/>
        <w:rPr>
          <w:sz w:val="28"/>
          <w:szCs w:val="28"/>
        </w:rPr>
      </w:pPr>
      <w:r>
        <w:rPr>
          <w:sz w:val="28"/>
          <w:szCs w:val="28"/>
        </w:rPr>
        <w:t>- Củng cố kiến thức về các văn bản đọc, viết, nói, nghe, kiến thức chủ điểm “Những trải nghiệm trong đời”.</w:t>
      </w:r>
    </w:p>
    <w:p w14:paraId="5623E4A5">
      <w:pPr>
        <w:pStyle w:val="16"/>
        <w:rPr>
          <w:sz w:val="28"/>
          <w:szCs w:val="28"/>
        </w:rPr>
      </w:pPr>
      <w:r>
        <w:rPr>
          <w:sz w:val="28"/>
          <w:szCs w:val="28"/>
        </w:rPr>
        <w:t>- Có suy ngẫm về ý nghĩa của trải nghiệm đối với cuộc sống.</w:t>
      </w:r>
      <w:r>
        <w:rPr>
          <w:sz w:val="28"/>
          <w:szCs w:val="28"/>
        </w:rPr>
        <w:tab/>
      </w:r>
    </w:p>
    <w:p w14:paraId="44B40E29">
      <w:pPr>
        <w:pStyle w:val="16"/>
        <w:rPr>
          <w:b/>
          <w:sz w:val="28"/>
          <w:szCs w:val="28"/>
        </w:rPr>
      </w:pPr>
      <w:r>
        <w:rPr>
          <w:b/>
          <w:sz w:val="28"/>
          <w:szCs w:val="28"/>
        </w:rPr>
        <w:t xml:space="preserve">2. Về năng lực: </w:t>
      </w:r>
    </w:p>
    <w:p w14:paraId="2C28542D">
      <w:pPr>
        <w:pStyle w:val="16"/>
        <w:rPr>
          <w:sz w:val="28"/>
          <w:szCs w:val="28"/>
        </w:rPr>
      </w:pPr>
      <w:r>
        <w:rPr>
          <w:sz w:val="28"/>
          <w:szCs w:val="28"/>
        </w:rPr>
        <w:t>- Tự tóm tắt được 3 văn bản đã học trong chủ điểm. Nhận biết được kiểu bài kể lại trải nghiệm của bản thân. Nhận ra được văn bản thuộc thể loại truyện đồng thoại</w:t>
      </w:r>
    </w:p>
    <w:p w14:paraId="4FEDBB06">
      <w:pPr>
        <w:pStyle w:val="16"/>
        <w:rPr>
          <w:sz w:val="28"/>
          <w:szCs w:val="28"/>
        </w:rPr>
      </w:pPr>
      <w:r>
        <w:rPr>
          <w:sz w:val="28"/>
          <w:szCs w:val="28"/>
        </w:rPr>
        <w:t>- Thấy được sự giống và khác trong cách cảm nhận cuộc sống của các nhân vật trong 3 văn bản.</w:t>
      </w:r>
    </w:p>
    <w:p w14:paraId="2BF89DA7">
      <w:pPr>
        <w:pStyle w:val="16"/>
        <w:rPr>
          <w:sz w:val="28"/>
          <w:szCs w:val="28"/>
        </w:rPr>
      </w:pPr>
      <w:r>
        <w:rPr>
          <w:sz w:val="28"/>
          <w:szCs w:val="28"/>
        </w:rPr>
        <w:t>- Nói lên được suy nghĩ về ý nghĩa của trải nghiệm đối với cuộc sống</w:t>
      </w:r>
    </w:p>
    <w:p w14:paraId="6BB91A04">
      <w:pPr>
        <w:pStyle w:val="16"/>
        <w:rPr>
          <w:sz w:val="28"/>
          <w:szCs w:val="28"/>
        </w:rPr>
      </w:pPr>
      <w:r>
        <w:rPr>
          <w:sz w:val="28"/>
          <w:szCs w:val="28"/>
        </w:rPr>
        <w:t xml:space="preserve">- Có khả năng diễn đạt các vấn đề trôi chảy. </w:t>
      </w:r>
    </w:p>
    <w:p w14:paraId="74A45082">
      <w:pPr>
        <w:pStyle w:val="16"/>
        <w:rPr>
          <w:sz w:val="28"/>
          <w:szCs w:val="28"/>
        </w:rPr>
      </w:pPr>
      <w:r>
        <w:rPr>
          <w:b/>
          <w:sz w:val="28"/>
          <w:szCs w:val="28"/>
        </w:rPr>
        <w:t>3. Về phẩm chất:</w:t>
      </w:r>
      <w:r>
        <w:rPr>
          <w:sz w:val="28"/>
          <w:szCs w:val="28"/>
        </w:rPr>
        <w:t xml:space="preserve"> Nhân ái, trung thực, có trách nhiệm với chính bản thân mình và cộng đồng.</w:t>
      </w:r>
    </w:p>
    <w:p w14:paraId="1BEF8CDE">
      <w:pPr>
        <w:pStyle w:val="16"/>
        <w:rPr>
          <w:b/>
          <w:sz w:val="28"/>
          <w:szCs w:val="28"/>
          <w:lang w:val="vi-VN"/>
        </w:rPr>
      </w:pPr>
      <w:r>
        <w:rPr>
          <w:b/>
          <w:sz w:val="28"/>
          <w:szCs w:val="28"/>
          <w:lang w:val="vi-VN"/>
        </w:rPr>
        <w:t>II. THIẾT BỊ DẠY HỌC VÀ HỌC LIỆU</w:t>
      </w:r>
    </w:p>
    <w:p w14:paraId="68B51650">
      <w:pPr>
        <w:pStyle w:val="16"/>
        <w:rPr>
          <w:sz w:val="28"/>
          <w:szCs w:val="28"/>
          <w:lang w:val="vi-VN"/>
        </w:rPr>
      </w:pPr>
      <w:r>
        <w:rPr>
          <w:sz w:val="28"/>
          <w:szCs w:val="28"/>
          <w:lang w:val="vi-VN"/>
        </w:rPr>
        <w:t>- SGK, SGV, Máy chiếu, máy tính.</w:t>
      </w:r>
    </w:p>
    <w:p w14:paraId="3D98CAF3">
      <w:pPr>
        <w:pStyle w:val="16"/>
        <w:rPr>
          <w:sz w:val="28"/>
          <w:szCs w:val="28"/>
        </w:rPr>
      </w:pPr>
      <w:r>
        <w:rPr>
          <w:sz w:val="28"/>
          <w:szCs w:val="28"/>
          <w:lang w:val="vi-VN"/>
        </w:rPr>
        <w:t>- Phiếu đánh giá theo tiêu chí HĐ nói</w:t>
      </w:r>
      <w:r>
        <w:rPr>
          <w:sz w:val="28"/>
          <w:szCs w:val="28"/>
        </w:rPr>
        <w:t xml:space="preserve">  </w:t>
      </w:r>
    </w:p>
    <w:p w14:paraId="61B15ED5">
      <w:pPr>
        <w:pStyle w:val="16"/>
        <w:rPr>
          <w:b/>
          <w:sz w:val="28"/>
          <w:szCs w:val="28"/>
        </w:rPr>
      </w:pPr>
      <w:r>
        <w:rPr>
          <w:b/>
          <w:sz w:val="28"/>
          <w:szCs w:val="28"/>
        </w:rPr>
        <w:t xml:space="preserve">III. TIẾN TRÌNH DẠY HỌC </w:t>
      </w:r>
    </w:p>
    <w:p w14:paraId="5F35B120">
      <w:pPr>
        <w:pStyle w:val="16"/>
        <w:rPr>
          <w:b/>
          <w:sz w:val="28"/>
          <w:szCs w:val="28"/>
        </w:rPr>
      </w:pPr>
      <w:r>
        <w:rPr>
          <w:b/>
          <w:sz w:val="28"/>
          <w:szCs w:val="28"/>
        </w:rPr>
        <w:t>1. TRƯỚC GIỜ HỌC</w:t>
      </w:r>
    </w:p>
    <w:p w14:paraId="7A59265B">
      <w:pPr>
        <w:pStyle w:val="16"/>
        <w:rPr>
          <w:sz w:val="28"/>
          <w:szCs w:val="28"/>
          <w:lang w:val="pt-BR"/>
        </w:rPr>
      </w:pPr>
      <w:r>
        <w:rPr>
          <w:b/>
          <w:sz w:val="28"/>
          <w:szCs w:val="28"/>
        </w:rPr>
        <w:t>- Ổn định tổ chức:</w:t>
      </w:r>
      <w:r>
        <w:rPr>
          <w:sz w:val="28"/>
          <w:szCs w:val="28"/>
        </w:rPr>
        <w:t xml:space="preserve"> Kiểm tra sĩ số lớp học</w:t>
      </w:r>
    </w:p>
    <w:p w14:paraId="7810A707">
      <w:pPr>
        <w:pStyle w:val="16"/>
        <w:rPr>
          <w:sz w:val="28"/>
          <w:szCs w:val="28"/>
        </w:rPr>
      </w:pPr>
      <w:r>
        <w:rPr>
          <w:b/>
          <w:sz w:val="28"/>
          <w:szCs w:val="28"/>
        </w:rPr>
        <w:t>- Kiểm tra sự chuẩn bị bài của học sinh:</w:t>
      </w:r>
      <w:r>
        <w:rPr>
          <w:sz w:val="28"/>
          <w:szCs w:val="28"/>
        </w:rPr>
        <w:t xml:space="preserve"> HS làm bài tự đánh giá ở nhà. </w:t>
      </w:r>
    </w:p>
    <w:p w14:paraId="1054F8F2">
      <w:pPr>
        <w:pStyle w:val="16"/>
        <w:rPr>
          <w:b/>
          <w:sz w:val="28"/>
          <w:szCs w:val="28"/>
        </w:rPr>
      </w:pPr>
      <w:r>
        <w:rPr>
          <w:b/>
          <w:sz w:val="28"/>
          <w:szCs w:val="28"/>
        </w:rPr>
        <w:t>2. TRONG GIỜ HỌC</w:t>
      </w:r>
    </w:p>
    <w:p w14:paraId="54DAE475">
      <w:pPr>
        <w:pStyle w:val="16"/>
        <w:jc w:val="center"/>
        <w:rPr>
          <w:b/>
          <w:color w:val="000000" w:themeColor="text1"/>
          <w:sz w:val="28"/>
          <w:szCs w:val="28"/>
          <w:lang w:val="pt-BR"/>
          <w14:textFill>
            <w14:solidFill>
              <w14:schemeClr w14:val="tx1"/>
            </w14:solidFill>
          </w14:textFill>
        </w:rPr>
      </w:pPr>
      <w:r>
        <w:rPr>
          <w:b/>
          <w:sz w:val="28"/>
          <w:szCs w:val="28"/>
        </w:rPr>
        <w:tab/>
      </w: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1: </w:t>
      </w:r>
      <w:r>
        <w:rPr>
          <w:b/>
          <w:bCs/>
          <w:color w:val="000000" w:themeColor="text1"/>
          <w:sz w:val="28"/>
          <w:szCs w:val="28"/>
          <w:lang w:val="it-IT"/>
          <w14:textFill>
            <w14:solidFill>
              <w14:schemeClr w14:val="tx1"/>
            </w14:solidFill>
          </w14:textFill>
        </w:rPr>
        <w:t>KHỞI ĐỘNG VÀ XÁC ĐỊNH VẤN ĐỀ HỌC TẬP</w:t>
      </w:r>
    </w:p>
    <w:p w14:paraId="77C718DD">
      <w:pPr>
        <w:pStyle w:val="16"/>
        <w:rPr>
          <w:sz w:val="28"/>
          <w:szCs w:val="28"/>
        </w:rPr>
      </w:pPr>
      <w:r>
        <w:rPr>
          <w:b/>
          <w:color w:val="000000" w:themeColor="text1"/>
          <w:sz w:val="28"/>
          <w:szCs w:val="28"/>
          <w14:textFill>
            <w14:solidFill>
              <w14:schemeClr w14:val="tx1"/>
            </w14:solidFill>
          </w14:textFill>
        </w:rPr>
        <w:t>1.1. M</w:t>
      </w:r>
      <w:r>
        <w:rPr>
          <w:b/>
          <w:color w:val="000000" w:themeColor="text1"/>
          <w:sz w:val="28"/>
          <w:szCs w:val="28"/>
          <w:lang w:val="vi-VN"/>
          <w14:textFill>
            <w14:solidFill>
              <w14:schemeClr w14:val="tx1"/>
            </w14:solidFill>
          </w14:textFill>
        </w:rPr>
        <w:t>ục tiêu:</w:t>
      </w:r>
      <w:r>
        <w:rPr>
          <w:color w:val="000000" w:themeColor="text1"/>
          <w:sz w:val="28"/>
          <w:szCs w:val="28"/>
          <w:lang w:val="vi-VN"/>
          <w14:textFill>
            <w14:solidFill>
              <w14:schemeClr w14:val="tx1"/>
            </w14:solidFill>
          </w14:textFill>
        </w:rPr>
        <w:t xml:space="preserve"> </w:t>
      </w:r>
      <w:r>
        <w:rPr>
          <w:sz w:val="28"/>
          <w:szCs w:val="28"/>
          <w:lang w:val="vi-VN"/>
        </w:rPr>
        <w:t>Thu hút sự chú ý, tạo hứng thú học tập; kết nối những bài học trước</w:t>
      </w:r>
      <w:r>
        <w:rPr>
          <w:sz w:val="28"/>
          <w:szCs w:val="28"/>
        </w:rPr>
        <w:t>.</w:t>
      </w:r>
    </w:p>
    <w:p w14:paraId="167D1CE3">
      <w:pPr>
        <w:pStyle w:val="16"/>
        <w:rPr>
          <w:sz w:val="28"/>
          <w:szCs w:val="28"/>
        </w:rPr>
      </w:pPr>
      <w:r>
        <w:rPr>
          <w:b/>
          <w:sz w:val="28"/>
          <w:szCs w:val="28"/>
          <w:lang w:val="vi-VN"/>
        </w:rPr>
        <w:t>1.2. Nội dung:</w:t>
      </w:r>
      <w:r>
        <w:rPr>
          <w:b/>
          <w:sz w:val="28"/>
          <w:szCs w:val="28"/>
        </w:rPr>
        <w:t xml:space="preserve"> </w:t>
      </w:r>
      <w:r>
        <w:rPr>
          <w:sz w:val="28"/>
          <w:szCs w:val="28"/>
        </w:rPr>
        <w:t xml:space="preserve">GV cho học sinh xem phiếu đánh giá theo tiêu chí để chuẩn bị tinh thần </w:t>
      </w:r>
    </w:p>
    <w:p w14:paraId="3EB5644B">
      <w:pPr>
        <w:pStyle w:val="16"/>
        <w:rPr>
          <w:b/>
          <w:sz w:val="28"/>
          <w:szCs w:val="28"/>
          <w:lang w:val="vi-VN"/>
        </w:rPr>
      </w:pPr>
      <w:r>
        <w:rPr>
          <w:b/>
          <w:sz w:val="28"/>
          <w:szCs w:val="28"/>
          <w:lang w:val="vi-VN"/>
        </w:rPr>
        <w:t>1.3. Cách thức:</w:t>
      </w:r>
    </w:p>
    <w:p w14:paraId="3EB60B77">
      <w:pPr>
        <w:pStyle w:val="16"/>
        <w:jc w:val="center"/>
        <w:rPr>
          <w:b/>
          <w:i/>
          <w:i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2: H</w:t>
      </w:r>
      <w:r>
        <w:rPr>
          <w:b/>
          <w:bCs/>
          <w:color w:val="000000" w:themeColor="text1"/>
          <w:sz w:val="28"/>
          <w:szCs w:val="28"/>
          <w14:textFill>
            <w14:solidFill>
              <w14:schemeClr w14:val="tx1"/>
            </w14:solidFill>
          </w14:textFill>
        </w:rPr>
        <w:t>ÌNH THÀNH KIẾN THỨC MỚI</w:t>
      </w:r>
    </w:p>
    <w:p w14:paraId="1B26D0E2">
      <w:pPr>
        <w:pStyle w:val="16"/>
        <w:rPr>
          <w:sz w:val="28"/>
          <w:szCs w:val="28"/>
          <w:lang w:val="vi-VN"/>
        </w:rPr>
      </w:pPr>
      <w:r>
        <w:rPr>
          <w:b/>
          <w:color w:val="000000" w:themeColor="text1"/>
          <w:sz w:val="28"/>
          <w:szCs w:val="28"/>
          <w:lang w:val="vi-VN"/>
          <w14:textFill>
            <w14:solidFill>
              <w14:schemeClr w14:val="tx1"/>
            </w14:solidFill>
          </w14:textFill>
        </w:rPr>
        <w:t>2.1. Mục tiêu</w:t>
      </w:r>
      <w:r>
        <w:rPr>
          <w:b/>
          <w:color w:val="000000" w:themeColor="text1"/>
          <w:sz w:val="28"/>
          <w:szCs w:val="28"/>
          <w14:textFill>
            <w14:solidFill>
              <w14:schemeClr w14:val="tx1"/>
            </w14:solidFill>
          </w14:textFill>
        </w:rPr>
        <w:t xml:space="preserve">: </w:t>
      </w:r>
    </w:p>
    <w:p w14:paraId="699BCC11">
      <w:pPr>
        <w:pStyle w:val="16"/>
        <w:rPr>
          <w:sz w:val="28"/>
          <w:szCs w:val="28"/>
          <w:lang w:val="vi-VN"/>
        </w:rPr>
      </w:pPr>
      <w:r>
        <w:rPr>
          <w:b/>
          <w:color w:val="000000" w:themeColor="text1"/>
          <w:sz w:val="28"/>
          <w:szCs w:val="28"/>
          <w:lang w:val="vi-VN"/>
          <w14:textFill>
            <w14:solidFill>
              <w14:schemeClr w14:val="tx1"/>
            </w14:solidFill>
          </w14:textFill>
        </w:rPr>
        <w:t xml:space="preserve">2.2. Nội dung: </w:t>
      </w:r>
      <w:r>
        <w:rPr>
          <w:sz w:val="28"/>
          <w:szCs w:val="28"/>
          <w:lang w:val="vi-VN"/>
        </w:rPr>
        <w:t>- GV hỏi và nhận xét câu trả lời của HS</w:t>
      </w:r>
    </w:p>
    <w:p w14:paraId="5D1053DA">
      <w:pPr>
        <w:pStyle w:val="16"/>
        <w:rPr>
          <w:b/>
          <w:color w:val="000000" w:themeColor="text1"/>
          <w:sz w:val="28"/>
          <w:szCs w:val="28"/>
          <w:lang w:val="it-IT"/>
          <w14:textFill>
            <w14:solidFill>
              <w14:schemeClr w14:val="tx1"/>
            </w14:solidFill>
          </w14:textFill>
        </w:rPr>
      </w:pPr>
      <w:r>
        <w:rPr>
          <w:sz w:val="28"/>
          <w:szCs w:val="28"/>
        </w:rPr>
        <w:t xml:space="preserve">                         </w:t>
      </w:r>
      <w:r>
        <w:rPr>
          <w:sz w:val="28"/>
          <w:szCs w:val="28"/>
          <w:lang w:val="vi-VN"/>
        </w:rPr>
        <w:t>- HS trả lời câu hỏi của GV</w:t>
      </w:r>
    </w:p>
    <w:p w14:paraId="5D5282B6">
      <w:pPr>
        <w:pStyle w:val="16"/>
        <w:rPr>
          <w:b/>
          <w:color w:val="000000" w:themeColor="text1"/>
          <w:sz w:val="28"/>
          <w:szCs w:val="28"/>
          <w:lang w:val="vi-VN"/>
          <w14:textFill>
            <w14:solidFill>
              <w14:schemeClr w14:val="tx1"/>
            </w14:solidFill>
          </w14:textFill>
        </w:rPr>
      </w:pPr>
      <w:r>
        <w:rPr>
          <w:b/>
          <w:color w:val="000000" w:themeColor="text1"/>
          <w:sz w:val="28"/>
          <w:szCs w:val="28"/>
          <w:lang w:val="it-IT"/>
          <w14:textFill>
            <w14:solidFill>
              <w14:schemeClr w14:val="tx1"/>
            </w14:solidFill>
          </w14:textFill>
        </w:rPr>
        <w:t xml:space="preserve">2.3. </w:t>
      </w:r>
      <w:r>
        <w:rPr>
          <w:b/>
          <w:color w:val="000000" w:themeColor="text1"/>
          <w:sz w:val="28"/>
          <w:szCs w:val="28"/>
          <w:lang w:val="vi-VN"/>
          <w14:textFill>
            <w14:solidFill>
              <w14:schemeClr w14:val="tx1"/>
            </w14:solidFill>
          </w14:textFill>
        </w:rPr>
        <w:t xml:space="preserve">Tổ chức thực hiện: </w:t>
      </w:r>
    </w:p>
    <w:p w14:paraId="313BB8BF">
      <w:pPr>
        <w:pStyle w:val="16"/>
        <w:rPr>
          <w:b/>
          <w:sz w:val="28"/>
          <w:szCs w:val="28"/>
        </w:rPr>
      </w:pPr>
      <w:r>
        <w:rPr>
          <w:b/>
          <w:sz w:val="28"/>
          <w:szCs w:val="28"/>
        </w:rPr>
        <w:t>Câu 1/109</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7596"/>
      </w:tblGrid>
      <w:tr w14:paraId="37D2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64331CA8">
            <w:pPr>
              <w:pStyle w:val="16"/>
              <w:jc w:val="center"/>
              <w:rPr>
                <w:b/>
                <w:sz w:val="28"/>
                <w:szCs w:val="28"/>
              </w:rPr>
            </w:pPr>
            <w:r>
              <w:rPr>
                <w:b/>
                <w:sz w:val="28"/>
                <w:szCs w:val="28"/>
              </w:rPr>
              <w:t>Văn bản</w:t>
            </w:r>
          </w:p>
        </w:tc>
        <w:tc>
          <w:tcPr>
            <w:tcW w:w="7676" w:type="dxa"/>
          </w:tcPr>
          <w:p w14:paraId="5CC5B22E">
            <w:pPr>
              <w:pStyle w:val="16"/>
              <w:jc w:val="center"/>
              <w:rPr>
                <w:b/>
                <w:sz w:val="28"/>
                <w:szCs w:val="28"/>
              </w:rPr>
            </w:pPr>
            <w:r>
              <w:rPr>
                <w:b/>
                <w:sz w:val="28"/>
                <w:szCs w:val="28"/>
              </w:rPr>
              <w:t>Nội dung chính</w:t>
            </w:r>
          </w:p>
        </w:tc>
      </w:tr>
      <w:tr w14:paraId="61D0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5D9A2A87">
            <w:pPr>
              <w:pStyle w:val="16"/>
              <w:rPr>
                <w:sz w:val="28"/>
                <w:szCs w:val="28"/>
              </w:rPr>
            </w:pPr>
            <w:r>
              <w:rPr>
                <w:sz w:val="28"/>
                <w:szCs w:val="28"/>
              </w:rPr>
              <w:t>Bài học đường dời đầu tiên</w:t>
            </w:r>
          </w:p>
        </w:tc>
        <w:tc>
          <w:tcPr>
            <w:tcW w:w="7676" w:type="dxa"/>
          </w:tcPr>
          <w:p w14:paraId="5FE6A7E6">
            <w:pPr>
              <w:pStyle w:val="16"/>
              <w:rPr>
                <w:sz w:val="28"/>
                <w:szCs w:val="28"/>
              </w:rPr>
            </w:pPr>
            <w:r>
              <w:rPr>
                <w:sz w:val="28"/>
                <w:szCs w:val="28"/>
              </w:rPr>
              <w:t>Văn bản miêu tả Dế Mèn có vẻ đẹp cường tráng nhưng tính cách kiêu căng xốc nổi đã gây ra cái chết cho Dế Choắt. Dế Mèn hối hận và rút ra bài học cho mình.</w:t>
            </w:r>
          </w:p>
        </w:tc>
      </w:tr>
      <w:tr w14:paraId="01EC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6D6C6EA5">
            <w:pPr>
              <w:pStyle w:val="16"/>
              <w:rPr>
                <w:sz w:val="28"/>
                <w:szCs w:val="28"/>
              </w:rPr>
            </w:pPr>
            <w:r>
              <w:rPr>
                <w:sz w:val="28"/>
                <w:szCs w:val="28"/>
              </w:rPr>
              <w:t>Giọt sương đêm</w:t>
            </w:r>
          </w:p>
        </w:tc>
        <w:tc>
          <w:tcPr>
            <w:tcW w:w="7676" w:type="dxa"/>
          </w:tcPr>
          <w:p w14:paraId="3EEED70B">
            <w:pPr>
              <w:pStyle w:val="16"/>
              <w:rPr>
                <w:sz w:val="28"/>
                <w:szCs w:val="28"/>
              </w:rPr>
            </w:pPr>
            <w:r>
              <w:rPr>
                <w:sz w:val="28"/>
                <w:szCs w:val="28"/>
              </w:rPr>
              <w:t>Giọt sương đêm và những tiếng động quen thuộc của làng quê nơi xóm Bờ Dậu đã đánh thức tình yêu quê hương của ông khách trọ Bọ Dừa khiến cho ông quyết định trở về thăm quê nhà</w:t>
            </w:r>
          </w:p>
        </w:tc>
      </w:tr>
      <w:tr w14:paraId="0F5A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089F25CF">
            <w:pPr>
              <w:pStyle w:val="16"/>
              <w:rPr>
                <w:sz w:val="28"/>
                <w:szCs w:val="28"/>
              </w:rPr>
            </w:pPr>
            <w:r>
              <w:rPr>
                <w:sz w:val="28"/>
                <w:szCs w:val="28"/>
              </w:rPr>
              <w:t>Vừa nhắm mắt vừa mở cửa sổ</w:t>
            </w:r>
          </w:p>
        </w:tc>
        <w:tc>
          <w:tcPr>
            <w:tcW w:w="7676" w:type="dxa"/>
          </w:tcPr>
          <w:p w14:paraId="59F68BB2">
            <w:pPr>
              <w:pStyle w:val="16"/>
              <w:rPr>
                <w:sz w:val="28"/>
                <w:szCs w:val="28"/>
              </w:rPr>
            </w:pPr>
            <w:r>
              <w:rPr>
                <w:sz w:val="28"/>
                <w:szCs w:val="28"/>
              </w:rPr>
              <w:t>Truyện kể về người cha hướng dẫn người con cách cảm nhận về cuộc sống rất độc đáo: qua tất cả các giác quan như sờ hình dạng, ngửi mùi hương, những món quà,…qua đó ta thấy được một thái độ trân trọng, yêu quí, hòa hợp giữa thiên nhiên và con người.</w:t>
            </w:r>
          </w:p>
        </w:tc>
      </w:tr>
    </w:tbl>
    <w:p w14:paraId="4340FF38">
      <w:pPr>
        <w:pStyle w:val="16"/>
        <w:rPr>
          <w:sz w:val="28"/>
          <w:szCs w:val="28"/>
        </w:rPr>
      </w:pPr>
    </w:p>
    <w:p w14:paraId="7FACD195">
      <w:pPr>
        <w:pStyle w:val="16"/>
        <w:rPr>
          <w:b/>
          <w:sz w:val="28"/>
          <w:szCs w:val="28"/>
        </w:rPr>
      </w:pPr>
      <w:r>
        <w:rPr>
          <w:b/>
          <w:sz w:val="28"/>
          <w:szCs w:val="28"/>
        </w:rPr>
        <w:t>Câu 2/109</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2946"/>
        <w:gridCol w:w="2805"/>
        <w:gridCol w:w="3108"/>
      </w:tblGrid>
      <w:tr w14:paraId="2309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0" w:type="dxa"/>
            <w:gridSpan w:val="4"/>
          </w:tcPr>
          <w:p w14:paraId="694759AF">
            <w:pPr>
              <w:pStyle w:val="16"/>
              <w:jc w:val="center"/>
              <w:rPr>
                <w:sz w:val="28"/>
                <w:szCs w:val="28"/>
              </w:rPr>
            </w:pPr>
            <w:r>
              <w:rPr>
                <w:sz w:val="28"/>
                <w:szCs w:val="28"/>
              </w:rPr>
              <w:t>Cách cảm nhận cuộc sống của ba nhân vật</w:t>
            </w:r>
          </w:p>
        </w:tc>
      </w:tr>
      <w:tr w14:paraId="44A7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17BE272B">
            <w:pPr>
              <w:pStyle w:val="16"/>
              <w:rPr>
                <w:sz w:val="28"/>
                <w:szCs w:val="28"/>
              </w:rPr>
            </w:pPr>
            <w:r>
              <w:rPr>
                <w:sz w:val="28"/>
                <w:szCs w:val="28"/>
              </w:rPr>
              <w:t>Nhân vật</w:t>
            </w:r>
          </w:p>
        </w:tc>
        <w:tc>
          <w:tcPr>
            <w:tcW w:w="2977" w:type="dxa"/>
          </w:tcPr>
          <w:p w14:paraId="3ECFE0DE">
            <w:pPr>
              <w:pStyle w:val="16"/>
              <w:rPr>
                <w:sz w:val="28"/>
                <w:szCs w:val="28"/>
              </w:rPr>
            </w:pPr>
            <w:r>
              <w:rPr>
                <w:sz w:val="28"/>
                <w:szCs w:val="28"/>
              </w:rPr>
              <w:t>Dế Mèn (Bài học đường đời đầu tiên)</w:t>
            </w:r>
          </w:p>
        </w:tc>
        <w:tc>
          <w:tcPr>
            <w:tcW w:w="2835" w:type="dxa"/>
          </w:tcPr>
          <w:p w14:paraId="10EC5D25">
            <w:pPr>
              <w:pStyle w:val="16"/>
              <w:rPr>
                <w:sz w:val="28"/>
                <w:szCs w:val="28"/>
              </w:rPr>
            </w:pPr>
            <w:r>
              <w:rPr>
                <w:sz w:val="28"/>
                <w:szCs w:val="28"/>
              </w:rPr>
              <w:t>Bọ Dừa (Giọt sương đêm)</w:t>
            </w:r>
          </w:p>
        </w:tc>
        <w:tc>
          <w:tcPr>
            <w:tcW w:w="3140" w:type="dxa"/>
          </w:tcPr>
          <w:p w14:paraId="27FF6ABF">
            <w:pPr>
              <w:pStyle w:val="16"/>
              <w:rPr>
                <w:sz w:val="28"/>
                <w:szCs w:val="28"/>
              </w:rPr>
            </w:pPr>
            <w:r>
              <w:rPr>
                <w:sz w:val="28"/>
                <w:szCs w:val="28"/>
              </w:rPr>
              <w:t>Nhân vật “Tôi” (Vừa nhắm mắt vừa mở cửa sổ)</w:t>
            </w:r>
          </w:p>
        </w:tc>
      </w:tr>
      <w:tr w14:paraId="737A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2E85E351">
            <w:pPr>
              <w:pStyle w:val="16"/>
              <w:rPr>
                <w:sz w:val="28"/>
                <w:szCs w:val="28"/>
              </w:rPr>
            </w:pPr>
            <w:r>
              <w:rPr>
                <w:sz w:val="28"/>
                <w:szCs w:val="28"/>
              </w:rPr>
              <w:t>Giống</w:t>
            </w:r>
          </w:p>
        </w:tc>
        <w:tc>
          <w:tcPr>
            <w:tcW w:w="8952" w:type="dxa"/>
            <w:gridSpan w:val="3"/>
          </w:tcPr>
          <w:p w14:paraId="27B52E16">
            <w:pPr>
              <w:pStyle w:val="16"/>
              <w:rPr>
                <w:sz w:val="28"/>
                <w:szCs w:val="28"/>
              </w:rPr>
            </w:pPr>
            <w:r>
              <w:rPr>
                <w:sz w:val="28"/>
                <w:szCs w:val="28"/>
              </w:rPr>
              <w:t>Các nhân vật đều có những trải nghiệm đáng nhớ từ chính cuộc sống. Qua các trải nghiệm đó, mỗi nhân vật đều rút ra được cho mình những bài học quý giá.</w:t>
            </w:r>
          </w:p>
        </w:tc>
      </w:tr>
      <w:tr w14:paraId="7D14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14:paraId="1E98368B">
            <w:pPr>
              <w:pStyle w:val="16"/>
              <w:rPr>
                <w:sz w:val="28"/>
                <w:szCs w:val="28"/>
              </w:rPr>
            </w:pPr>
            <w:r>
              <w:rPr>
                <w:sz w:val="28"/>
                <w:szCs w:val="28"/>
              </w:rPr>
              <w:t>Khác</w:t>
            </w:r>
          </w:p>
        </w:tc>
        <w:tc>
          <w:tcPr>
            <w:tcW w:w="2977" w:type="dxa"/>
          </w:tcPr>
          <w:p w14:paraId="4930F607">
            <w:pPr>
              <w:pStyle w:val="16"/>
              <w:rPr>
                <w:sz w:val="28"/>
                <w:szCs w:val="28"/>
              </w:rPr>
            </w:pPr>
            <w:r>
              <w:rPr>
                <w:sz w:val="28"/>
                <w:szCs w:val="28"/>
              </w:rPr>
              <w:t>Nhân vật trải qua vấp ngã, sai lầm khiến bản thân phải ân hận suốt đời. Từ đó rút ra bài học cho chính mình.</w:t>
            </w:r>
          </w:p>
        </w:tc>
        <w:tc>
          <w:tcPr>
            <w:tcW w:w="2835" w:type="dxa"/>
          </w:tcPr>
          <w:p w14:paraId="50DC3F1D">
            <w:pPr>
              <w:pStyle w:val="16"/>
              <w:rPr>
                <w:sz w:val="28"/>
                <w:szCs w:val="28"/>
              </w:rPr>
            </w:pPr>
            <w:r>
              <w:rPr>
                <w:sz w:val="28"/>
                <w:szCs w:val="28"/>
              </w:rPr>
              <w:t>Nhân vật trải qua một đêm thức trắng và sực tỉnh, nhận ra bản thân vì mãi buôn bán mà lãng quên quê nhà</w:t>
            </w:r>
          </w:p>
        </w:tc>
        <w:tc>
          <w:tcPr>
            <w:tcW w:w="3140" w:type="dxa"/>
          </w:tcPr>
          <w:p w14:paraId="55EF3D68">
            <w:pPr>
              <w:pStyle w:val="16"/>
              <w:rPr>
                <w:sz w:val="28"/>
                <w:szCs w:val="28"/>
              </w:rPr>
            </w:pPr>
            <w:r>
              <w:rPr>
                <w:sz w:val="28"/>
                <w:szCs w:val="28"/>
              </w:rPr>
              <w:t>Nhân vật đã có những cảm nhận sâu sắc về cuộc sống thông qua những trải nghiệm từ thiên nhiên, con người xung quanh mình.</w:t>
            </w:r>
          </w:p>
        </w:tc>
      </w:tr>
    </w:tbl>
    <w:p w14:paraId="76C74DA0">
      <w:pPr>
        <w:pStyle w:val="16"/>
        <w:rPr>
          <w:b/>
          <w:sz w:val="28"/>
          <w:szCs w:val="28"/>
        </w:rPr>
      </w:pPr>
      <w:r>
        <w:rPr>
          <w:b/>
          <w:sz w:val="28"/>
          <w:szCs w:val="28"/>
        </w:rPr>
        <w:t>Câu 3/109</w:t>
      </w:r>
    </w:p>
    <w:p w14:paraId="64C50CF4">
      <w:pPr>
        <w:pStyle w:val="16"/>
      </w:pPr>
      <w:r>
        <w:rPr>
          <w:sz w:val="28"/>
          <w:szCs w:val="28"/>
        </w:rPr>
        <w:object>
          <v:shape id="_x0000_i1025" o:spt="75" type="#_x0000_t75" style="height:423.6pt;width:466.2pt;" o:ole="t" filled="f" o:preferrelative="t" stroked="f" coordsize="21600,21600">
            <v:path/>
            <v:fill on="f" focussize="0,0"/>
            <v:stroke on="f" joinstyle="miter"/>
            <v:imagedata r:id="rId8" o:title=""/>
            <o:lock v:ext="edit" aspectratio="t"/>
            <w10:wrap type="none"/>
            <w10:anchorlock/>
          </v:shape>
          <o:OLEObject Type="Embed" ProgID="PowerPoint.Slide.12" ShapeID="_x0000_i1025" DrawAspect="Content" ObjectID="_1468075725" r:id="rId7">
            <o:LockedField>false</o:LockedField>
          </o:OLEObject>
        </w:object>
      </w:r>
    </w:p>
    <w:p w14:paraId="145A4892">
      <w:pPr>
        <w:pStyle w:val="16"/>
        <w:rPr>
          <w:b/>
          <w:sz w:val="28"/>
          <w:szCs w:val="28"/>
        </w:rPr>
      </w:pPr>
      <w:r>
        <w:rPr>
          <w:b/>
          <w:sz w:val="28"/>
          <w:szCs w:val="28"/>
        </w:rPr>
        <w:t>Câu 4/109</w:t>
      </w:r>
    </w:p>
    <w:p w14:paraId="14F7D750">
      <w:pPr>
        <w:pStyle w:val="16"/>
      </w:pPr>
      <w:r>
        <w:object>
          <v:shape id="_x0000_i1026" o:spt="75" type="#_x0000_t75" style="height:316.8pt;width:514.2pt;" o:ole="t" filled="f" o:preferrelative="t" stroked="f" coordsize="21600,21600">
            <v:path/>
            <v:fill on="f" focussize="0,0"/>
            <v:stroke on="f" joinstyle="miter"/>
            <v:imagedata r:id="rId10" o:title=""/>
            <o:lock v:ext="edit" aspectratio="t"/>
            <w10:wrap type="none"/>
            <w10:anchorlock/>
          </v:shape>
          <o:OLEObject Type="Embed" ProgID="PowerPoint.Slide.12" ShapeID="_x0000_i1026" DrawAspect="Content" ObjectID="_1468075726" r:id="rId9">
            <o:LockedField>false</o:LockedField>
          </o:OLEObject>
        </w:object>
      </w:r>
    </w:p>
    <w:p w14:paraId="50F694B3">
      <w:pPr>
        <w:pStyle w:val="16"/>
        <w:rPr>
          <w:sz w:val="28"/>
          <w:szCs w:val="28"/>
        </w:rPr>
      </w:pPr>
      <w:r>
        <w:rPr>
          <w:b/>
          <w:sz w:val="28"/>
          <w:szCs w:val="28"/>
        </w:rPr>
        <w:t>Câu 5/109:</w:t>
      </w:r>
      <w:r>
        <w:rPr>
          <w:sz w:val="28"/>
          <w:szCs w:val="28"/>
        </w:rPr>
        <w:t xml:space="preserve"> Qua những bài học này, em hiểu rằng trong cuộc sống những trải nghiệm giúp chúng ta có them nhiều kinh nghiệm sống, biết cách cảm nhận thiên nhiên, con người. Từ đó, em hiểu được những giá trị trong cuộc sống và hoàn thiện hân cách, tâm hồn mình hơn.</w:t>
      </w:r>
    </w:p>
    <w:p w14:paraId="76D2D1CB">
      <w:pPr>
        <w:pStyle w:val="16"/>
        <w:rPr>
          <w:b/>
          <w:iCs/>
          <w:sz w:val="28"/>
          <w:szCs w:val="28"/>
          <w:lang w:val="it-IT"/>
        </w:rPr>
      </w:pPr>
      <w:r>
        <w:rPr>
          <w:bCs/>
          <w:sz w:val="28"/>
          <w:szCs w:val="28"/>
          <w:lang w:val="vi-VN"/>
        </w:rPr>
        <w:t xml:space="preserve">    </w:t>
      </w:r>
      <w:r>
        <w:rPr>
          <w:b/>
          <w:iCs/>
          <w:sz w:val="28"/>
          <w:szCs w:val="28"/>
          <w:lang w:val="it-IT"/>
        </w:rPr>
        <w:t>3. SAU GIỜ HỌC:</w:t>
      </w:r>
      <w:r>
        <w:rPr>
          <w:b/>
          <w:color w:val="C00000"/>
          <w:sz w:val="28"/>
          <w:szCs w:val="28"/>
          <w:lang w:val="pt-BR"/>
        </w:rPr>
        <w:t xml:space="preserve"> </w:t>
      </w:r>
      <w:r>
        <w:rPr>
          <w:b/>
          <w:sz w:val="28"/>
          <w:szCs w:val="28"/>
          <w:lang w:val="pt-BR"/>
        </w:rPr>
        <w:t>HƯỚNG DẪN TỰ HỌC</w:t>
      </w:r>
    </w:p>
    <w:p w14:paraId="2E00BCA7">
      <w:pPr>
        <w:pStyle w:val="16"/>
        <w:rPr>
          <w:sz w:val="28"/>
          <w:szCs w:val="28"/>
          <w:lang w:val="sv-SE"/>
        </w:rPr>
      </w:pPr>
      <w:r>
        <w:rPr>
          <w:sz w:val="28"/>
          <w:szCs w:val="28"/>
          <w:lang w:val="sv-SE"/>
        </w:rPr>
        <w:t xml:space="preserve">a. Bài vừa học: - Dựa vào nội dung ôn tập, củng cố lại kiến thức về </w:t>
      </w:r>
    </w:p>
    <w:p w14:paraId="1CE93875">
      <w:pPr>
        <w:pStyle w:val="16"/>
        <w:rPr>
          <w:sz w:val="28"/>
          <w:szCs w:val="28"/>
        </w:rPr>
      </w:pPr>
      <w:r>
        <w:rPr>
          <w:sz w:val="28"/>
          <w:szCs w:val="28"/>
          <w:lang w:val="sv-SE"/>
        </w:rPr>
        <w:t xml:space="preserve">                         - H</w:t>
      </w:r>
      <w:r>
        <w:rPr>
          <w:sz w:val="28"/>
          <w:szCs w:val="28"/>
          <w:lang w:val="vi-VN"/>
        </w:rPr>
        <w:t xml:space="preserve">ãy chỉ ra những đặc điểm của </w:t>
      </w:r>
      <w:r>
        <w:rPr>
          <w:sz w:val="28"/>
          <w:szCs w:val="28"/>
        </w:rPr>
        <w:t>truyện đồng thoại</w:t>
      </w:r>
    </w:p>
    <w:p w14:paraId="35BA97CF">
      <w:pPr>
        <w:pStyle w:val="16"/>
        <w:rPr>
          <w:sz w:val="28"/>
          <w:szCs w:val="28"/>
        </w:rPr>
      </w:pPr>
      <w:r>
        <w:rPr>
          <w:sz w:val="28"/>
          <w:szCs w:val="28"/>
        </w:rPr>
        <w:t>b. Bài sắp học: Bài 5: Trò chuyện cùng thiên nhiên</w:t>
      </w:r>
    </w:p>
    <w:p w14:paraId="518FEB56">
      <w:pPr>
        <w:pStyle w:val="16"/>
        <w:rPr>
          <w:sz w:val="28"/>
          <w:szCs w:val="28"/>
        </w:rPr>
      </w:pPr>
      <w:r>
        <w:rPr>
          <w:sz w:val="28"/>
          <w:szCs w:val="28"/>
        </w:rPr>
        <w:t>- Đọc phần tri thức ngữ văn cần nắm ở bài 5 để chuẩn bị tâm thế.</w:t>
      </w:r>
    </w:p>
    <w:p w14:paraId="3F47D736">
      <w:pPr>
        <w:pStyle w:val="16"/>
        <w:rPr>
          <w:sz w:val="28"/>
          <w:szCs w:val="28"/>
        </w:rPr>
      </w:pPr>
      <w:r>
        <w:rPr>
          <w:sz w:val="28"/>
          <w:szCs w:val="28"/>
        </w:rPr>
        <w:t>- Chuẩn bị văn bản “ Lao xao ngày hè”</w:t>
      </w:r>
    </w:p>
    <w:p w14:paraId="18C21DED">
      <w:pPr>
        <w:pStyle w:val="16"/>
        <w:rPr>
          <w:sz w:val="28"/>
          <w:szCs w:val="28"/>
        </w:rPr>
      </w:pPr>
      <w:r>
        <w:rPr>
          <w:sz w:val="28"/>
          <w:szCs w:val="28"/>
        </w:rPr>
        <w:t>+ Tìm hiểu vài nét về tác giả, tác phẩm.</w:t>
      </w:r>
    </w:p>
    <w:p w14:paraId="34E87299">
      <w:pPr>
        <w:pStyle w:val="16"/>
        <w:rPr>
          <w:sz w:val="28"/>
          <w:szCs w:val="28"/>
        </w:rPr>
      </w:pPr>
      <w:r>
        <w:rPr>
          <w:sz w:val="28"/>
          <w:szCs w:val="28"/>
        </w:rPr>
        <w:t>+ Tìm hiểu các chú thích ở cuối mỗi trang; 113,114,115</w:t>
      </w:r>
    </w:p>
    <w:p w14:paraId="12FDC23E">
      <w:pPr>
        <w:pStyle w:val="16"/>
        <w:rPr>
          <w:sz w:val="28"/>
          <w:szCs w:val="28"/>
        </w:rPr>
      </w:pPr>
      <w:r>
        <w:rPr>
          <w:sz w:val="28"/>
          <w:szCs w:val="28"/>
        </w:rPr>
        <w:t>+ Đọc văn bản.</w:t>
      </w:r>
    </w:p>
    <w:p w14:paraId="003FACDF">
      <w:pPr>
        <w:pStyle w:val="16"/>
        <w:rPr>
          <w:sz w:val="28"/>
          <w:szCs w:val="28"/>
        </w:rPr>
      </w:pPr>
      <w:r>
        <w:rPr>
          <w:sz w:val="28"/>
          <w:szCs w:val="28"/>
        </w:rPr>
        <w:t>+ Trả lời câu hỏi phần suy luận và phần suy ngẫm - phản hồi</w:t>
      </w:r>
    </w:p>
    <w:p w14:paraId="34226874">
      <w:pPr>
        <w:pStyle w:val="16"/>
        <w:rPr>
          <w:sz w:val="28"/>
          <w:szCs w:val="28"/>
        </w:rPr>
      </w:pPr>
    </w:p>
    <w:p w14:paraId="21CB8AB7">
      <w:pPr>
        <w:pStyle w:val="16"/>
        <w:rPr>
          <w:b/>
          <w:sz w:val="28"/>
          <w:szCs w:val="28"/>
        </w:rPr>
      </w:pPr>
      <w:r>
        <w:rPr>
          <w:b/>
          <w:sz w:val="28"/>
          <w:szCs w:val="28"/>
        </w:rPr>
        <w:t>KIỂM TRA THƯỜNG XUYÊN</w:t>
      </w:r>
    </w:p>
    <w:p w14:paraId="399209ED">
      <w:pPr>
        <w:pStyle w:val="16"/>
        <w:rPr>
          <w:sz w:val="28"/>
          <w:szCs w:val="28"/>
        </w:rPr>
      </w:pPr>
      <w:r>
        <w:rPr>
          <w:sz w:val="28"/>
          <w:szCs w:val="28"/>
        </w:rPr>
        <w:t>Đề: Qua những gì đã học trong bài ở bài : Những trải nghiệm trong đời, em nghĩ gì về ý nghĩa của trãi nghiệm đối với cuộc sống của chúng ta?</w:t>
      </w:r>
    </w:p>
    <w:p w14:paraId="2E8A3DBD">
      <w:pPr>
        <w:shd w:val="clear" w:color="auto" w:fill="FFFFFF"/>
        <w:spacing w:before="0" w:after="0"/>
        <w:jc w:val="both"/>
        <w:rPr>
          <w:iCs/>
          <w:color w:val="000000" w:themeColor="text1"/>
          <w:szCs w:val="28"/>
          <w:lang w:val="it-IT"/>
          <w14:textFill>
            <w14:solidFill>
              <w14:schemeClr w14:val="tx1"/>
            </w14:solidFill>
          </w14:textFill>
        </w:rPr>
      </w:pPr>
      <w:r>
        <w:rPr>
          <w:iCs/>
          <w:color w:val="000000" w:themeColor="text1"/>
          <w:szCs w:val="28"/>
          <w:lang w:val="it-IT"/>
          <w14:textFill>
            <w14:solidFill>
              <w14:schemeClr w14:val="tx1"/>
            </w14:solidFill>
          </w14:textFill>
        </w:rPr>
        <w:t xml:space="preserve">Gợi ý đáp án: </w:t>
      </w:r>
    </w:p>
    <w:p w14:paraId="6E52669E">
      <w:pPr>
        <w:shd w:val="clear" w:color="auto" w:fill="FFFFFF"/>
        <w:spacing w:before="0" w:after="0"/>
        <w:jc w:val="both"/>
        <w:rPr>
          <w:rFonts w:eastAsia="Times New Roman"/>
          <w:color w:val="auto"/>
          <w:szCs w:val="28"/>
        </w:rPr>
      </w:pPr>
      <w:r>
        <w:rPr>
          <w:rFonts w:eastAsia="Times New Roman"/>
          <w:color w:val="auto"/>
          <w:szCs w:val="28"/>
        </w:rPr>
        <w:t xml:space="preserve"> Trải nghiệm có vai trò đặc biệt quan trọng đối với cuộc sống của mỗi con người vì:</w:t>
      </w:r>
    </w:p>
    <w:p w14:paraId="1A5932C5">
      <w:pPr>
        <w:numPr>
          <w:ilvl w:val="0"/>
          <w:numId w:val="1"/>
        </w:numPr>
        <w:shd w:val="clear" w:color="auto" w:fill="FFFFFF"/>
        <w:spacing w:before="0" w:after="0"/>
        <w:ind w:left="600"/>
        <w:jc w:val="both"/>
        <w:rPr>
          <w:rFonts w:eastAsia="Times New Roman"/>
          <w:color w:val="auto"/>
          <w:szCs w:val="28"/>
        </w:rPr>
      </w:pPr>
      <w:r>
        <w:rPr>
          <w:rFonts w:eastAsia="Times New Roman"/>
          <w:color w:val="auto"/>
          <w:szCs w:val="28"/>
        </w:rPr>
        <w:t>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14:paraId="1DF8A5FA">
      <w:pPr>
        <w:numPr>
          <w:ilvl w:val="0"/>
          <w:numId w:val="1"/>
        </w:numPr>
        <w:shd w:val="clear" w:color="auto" w:fill="FFFFFF"/>
        <w:spacing w:before="0" w:after="0"/>
        <w:ind w:left="600"/>
        <w:jc w:val="both"/>
        <w:rPr>
          <w:rFonts w:eastAsia="Times New Roman"/>
          <w:color w:val="auto"/>
          <w:szCs w:val="28"/>
        </w:rPr>
      </w:pPr>
      <w:r>
        <w:rPr>
          <w:rFonts w:eastAsia="Times New Roman"/>
          <w:color w:val="auto"/>
          <w:szCs w:val="28"/>
        </w:rPr>
        <w:t>Trải nghiệm giúp mỗi người khám phá chính mình để có những lựa chọn đúng đắn và sáng suốt cho tương lai.</w:t>
      </w:r>
    </w:p>
    <w:p w14:paraId="0CCE2D31">
      <w:pPr>
        <w:numPr>
          <w:ilvl w:val="0"/>
          <w:numId w:val="1"/>
        </w:numPr>
        <w:shd w:val="clear" w:color="auto" w:fill="FFFFFF"/>
        <w:spacing w:before="0" w:after="0"/>
        <w:ind w:left="600"/>
        <w:jc w:val="both"/>
        <w:rPr>
          <w:rFonts w:eastAsia="Times New Roman"/>
          <w:color w:val="auto"/>
          <w:szCs w:val="28"/>
        </w:rPr>
      </w:pPr>
      <w:r>
        <w:rPr>
          <w:rFonts w:eastAsia="Times New Roman"/>
          <w:color w:val="auto"/>
          <w:szCs w:val="28"/>
        </w:rPr>
        <w:t>Trải nghiệm giúp mỗi người dấn thân, thử nghiệm để sáng tạo; biết cách vượt qua những trở ngại khó khăn, tôi luyện bản lĩnh, ý chí để thành công.</w:t>
      </w:r>
    </w:p>
    <w:p w14:paraId="0E631C61">
      <w:pPr>
        <w:numPr>
          <w:ilvl w:val="0"/>
          <w:numId w:val="1"/>
        </w:numPr>
        <w:shd w:val="clear" w:color="auto" w:fill="FFFFFF"/>
        <w:spacing w:before="0" w:after="0"/>
        <w:ind w:left="600"/>
        <w:jc w:val="both"/>
      </w:pPr>
      <w:r>
        <w:rPr>
          <w:rFonts w:eastAsia="Times New Roman"/>
          <w:color w:val="auto"/>
          <w:szCs w:val="28"/>
        </w:rPr>
        <w:t>Thiếu trải nghiệm cuộc sống của mỗi người sẽ nghèo nàn, thụ động, nhàm chán, vô ích; không cảm nhận được sự thú vị của cuộc sống.</w:t>
      </w:r>
    </w:p>
    <w:sectPr>
      <w:headerReference r:id="rId4" w:type="default"/>
      <w:footerReference r:id="rId5" w:type="default"/>
      <w:pgSz w:w="11907" w:h="16839"/>
      <w:pgMar w:top="720" w:right="720" w:bottom="720" w:left="720" w:header="720" w:footer="720"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MT">
    <w:altName w:val="MS Gothic"/>
    <w:panose1 w:val="00000000000000000000"/>
    <w:charset w:val="80"/>
    <w:family w:val="auto"/>
    <w:pitch w:val="default"/>
    <w:sig w:usb0="00000000" w:usb1="00000000" w:usb2="00000010" w:usb3="00000000" w:csb0="00020001" w:csb1="00000000"/>
  </w:font>
  <w:font w:name="Brush Script MT">
    <w:panose1 w:val="03060802040406070304"/>
    <w:charset w:val="00"/>
    <w:family w:val="script"/>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5DEBD">
    <w:pPr>
      <w:pStyle w:val="8"/>
      <w:rPr>
        <w:rFonts w:hint="default"/>
        <w:i/>
        <w:iCs/>
        <w:lang w:val="vi-VN"/>
      </w:rPr>
    </w:pPr>
    <w:r>
      <w:rPr>
        <w:i/>
        <w:iCs/>
      </w:rPr>
      <w:t>KHBD Ngữ Văn 6</w:t>
    </w:r>
    <w:r>
      <w:rPr>
        <w:i/>
        <w:iCs/>
      </w:rPr>
      <w:tab/>
    </w:r>
    <w:r>
      <w:rPr>
        <w:i/>
        <w:iCs/>
      </w:rPr>
      <w:t xml:space="preserve">                                 </w:t>
    </w:r>
    <w:r>
      <w:rPr>
        <w:i/>
        <w:iCs/>
      </w:rPr>
      <w:tab/>
    </w:r>
    <w:r>
      <w:rPr>
        <w:i/>
        <w:iCs/>
      </w:rPr>
      <w:t xml:space="preserve"> GV: </w:t>
    </w:r>
    <w:r>
      <w:rPr>
        <w:rFonts w:hint="default"/>
        <w:i/>
        <w:iCs/>
        <w:lang w:val="vi-VN"/>
      </w:rPr>
      <w:t>Lê Thị Kim Thảo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3A844">
    <w:pPr>
      <w:pStyle w:val="9"/>
      <w:rPr>
        <w:i/>
        <w:iCs/>
      </w:rPr>
    </w:pPr>
    <w:r>
      <w:rPr>
        <w:i/>
        <w:iCs/>
      </w:rPr>
      <w:t xml:space="preserve">Trường THCS </w:t>
    </w:r>
    <w:r>
      <w:rPr>
        <w:rFonts w:hint="default"/>
        <w:i/>
        <w:iCs/>
        <w:lang w:val="vi-VN"/>
      </w:rPr>
      <w:t>Lương Văn Chánh</w:t>
    </w:r>
    <w:r>
      <w:rPr>
        <w:i/>
        <w:iCs/>
      </w:rPr>
      <w:tab/>
    </w:r>
    <w:r>
      <w:rPr>
        <w:i/>
        <w:iCs/>
      </w:rPr>
      <w:t xml:space="preserve">                                      </w:t>
    </w:r>
    <w:r>
      <w:rPr>
        <w:i/>
        <w:iCs/>
      </w:rPr>
      <w:tab/>
    </w:r>
    <w:r>
      <w:rPr>
        <w:i/>
        <w:iCs/>
      </w:rPr>
      <w:t xml:space="preserve"> Năm học 2024-2025</w:t>
    </w:r>
    <w:r>
      <w:rPr>
        <w:i/>
        <w:i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7C5A83"/>
    <w:multiLevelType w:val="multilevel"/>
    <w:tmpl w:val="0A7C5A8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hideSpellingErrors/>
  <w:documentProtection w:enforcement="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915"/>
    <w:rsid w:val="0002323F"/>
    <w:rsid w:val="00024794"/>
    <w:rsid w:val="00044C51"/>
    <w:rsid w:val="00104AA2"/>
    <w:rsid w:val="00117915"/>
    <w:rsid w:val="001248F7"/>
    <w:rsid w:val="001A1F0E"/>
    <w:rsid w:val="001D77BF"/>
    <w:rsid w:val="0020422E"/>
    <w:rsid w:val="002B45E2"/>
    <w:rsid w:val="002E4235"/>
    <w:rsid w:val="0030328C"/>
    <w:rsid w:val="00352B27"/>
    <w:rsid w:val="003C45E3"/>
    <w:rsid w:val="004021F1"/>
    <w:rsid w:val="004167E6"/>
    <w:rsid w:val="00447B9C"/>
    <w:rsid w:val="004769EC"/>
    <w:rsid w:val="005228B1"/>
    <w:rsid w:val="00540296"/>
    <w:rsid w:val="005913F2"/>
    <w:rsid w:val="00592B31"/>
    <w:rsid w:val="005C7305"/>
    <w:rsid w:val="005E0CCA"/>
    <w:rsid w:val="006102C1"/>
    <w:rsid w:val="0063518B"/>
    <w:rsid w:val="006A4303"/>
    <w:rsid w:val="006A5405"/>
    <w:rsid w:val="006B13AF"/>
    <w:rsid w:val="006B34D8"/>
    <w:rsid w:val="006E0BE3"/>
    <w:rsid w:val="006E1493"/>
    <w:rsid w:val="0070024E"/>
    <w:rsid w:val="00717175"/>
    <w:rsid w:val="00761095"/>
    <w:rsid w:val="00796B98"/>
    <w:rsid w:val="007F7CD5"/>
    <w:rsid w:val="00815708"/>
    <w:rsid w:val="00837610"/>
    <w:rsid w:val="00852D12"/>
    <w:rsid w:val="008B5445"/>
    <w:rsid w:val="009031A8"/>
    <w:rsid w:val="00911120"/>
    <w:rsid w:val="009120F8"/>
    <w:rsid w:val="00915DBB"/>
    <w:rsid w:val="009425D0"/>
    <w:rsid w:val="00956B12"/>
    <w:rsid w:val="009B5505"/>
    <w:rsid w:val="009D076E"/>
    <w:rsid w:val="009E2218"/>
    <w:rsid w:val="00A24808"/>
    <w:rsid w:val="00A52735"/>
    <w:rsid w:val="00A93641"/>
    <w:rsid w:val="00AE250B"/>
    <w:rsid w:val="00B03B78"/>
    <w:rsid w:val="00B07CC8"/>
    <w:rsid w:val="00B22BE8"/>
    <w:rsid w:val="00B73245"/>
    <w:rsid w:val="00BE61B9"/>
    <w:rsid w:val="00C066BF"/>
    <w:rsid w:val="00C36A62"/>
    <w:rsid w:val="00C5540A"/>
    <w:rsid w:val="00CF314F"/>
    <w:rsid w:val="00CF425E"/>
    <w:rsid w:val="00D0459E"/>
    <w:rsid w:val="00D11964"/>
    <w:rsid w:val="00DA6B6F"/>
    <w:rsid w:val="00DB2D11"/>
    <w:rsid w:val="00DE2E34"/>
    <w:rsid w:val="00DF4127"/>
    <w:rsid w:val="00E400D8"/>
    <w:rsid w:val="00EC0AEE"/>
    <w:rsid w:val="00ED09BD"/>
    <w:rsid w:val="00EE460E"/>
    <w:rsid w:val="00F3370E"/>
    <w:rsid w:val="00F434B4"/>
    <w:rsid w:val="00F54538"/>
    <w:rsid w:val="00F805E2"/>
    <w:rsid w:val="00FA7891"/>
    <w:rsid w:val="00FC4B91"/>
    <w:rsid w:val="01A5766A"/>
    <w:rsid w:val="142E4D1B"/>
    <w:rsid w:val="143B3B08"/>
    <w:rsid w:val="1C840907"/>
    <w:rsid w:val="1CE306AB"/>
    <w:rsid w:val="333E787B"/>
    <w:rsid w:val="4C164808"/>
    <w:rsid w:val="62B46AB0"/>
    <w:rsid w:val="67F42523"/>
    <w:rsid w:val="6A9B4EC3"/>
    <w:rsid w:val="742667A8"/>
    <w:rsid w:val="76F57787"/>
    <w:rsid w:val="78DB2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eastAsia="Calibri" w:cs="Times New Roman"/>
      <w:color w:val="000000"/>
      <w:sz w:val="28"/>
      <w:szCs w:val="18"/>
      <w:lang w:val="en-US" w:eastAsia="en-US" w:bidi="ar-SA"/>
    </w:rPr>
  </w:style>
  <w:style w:type="paragraph" w:styleId="2">
    <w:name w:val="heading 1"/>
    <w:basedOn w:val="1"/>
    <w:link w:val="19"/>
    <w:qFormat/>
    <w:uiPriority w:val="0"/>
    <w:pPr>
      <w:widowControl w:val="0"/>
      <w:autoSpaceDE w:val="0"/>
      <w:autoSpaceDN w:val="0"/>
      <w:spacing w:before="37" w:after="0"/>
      <w:ind w:left="2422" w:right="2164"/>
      <w:jc w:val="center"/>
      <w:outlineLvl w:val="0"/>
    </w:pPr>
    <w:rPr>
      <w:rFonts w:ascii="Arial" w:hAnsi="Arial" w:eastAsia="Arial" w:cs="Arial"/>
      <w:b/>
      <w:bCs/>
      <w:color w:val="auto"/>
      <w:sz w:val="36"/>
      <w:szCs w:val="36"/>
      <w:lang w:val="vi"/>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unhideWhenUsed/>
    <w:qFormat/>
    <w:uiPriority w:val="99"/>
    <w:pPr>
      <w:spacing w:before="0" w:after="0"/>
    </w:pPr>
    <w:rPr>
      <w:rFonts w:ascii="Tahoma" w:hAnsi="Tahoma" w:cs="Tahoma" w:eastAsiaTheme="minorHAnsi"/>
      <w:color w:val="auto"/>
      <w:sz w:val="16"/>
      <w:szCs w:val="16"/>
    </w:rPr>
  </w:style>
  <w:style w:type="paragraph" w:styleId="6">
    <w:name w:val="Body Text"/>
    <w:basedOn w:val="1"/>
    <w:link w:val="18"/>
    <w:qFormat/>
    <w:uiPriority w:val="0"/>
    <w:pPr>
      <w:widowControl w:val="0"/>
      <w:autoSpaceDE w:val="0"/>
      <w:autoSpaceDN w:val="0"/>
      <w:spacing w:before="0" w:after="0"/>
    </w:pPr>
    <w:rPr>
      <w:rFonts w:eastAsia="Times New Roman"/>
      <w:color w:val="auto"/>
      <w:szCs w:val="28"/>
      <w:lang w:val="vi"/>
    </w:rPr>
  </w:style>
  <w:style w:type="character" w:styleId="7">
    <w:name w:val="Emphasis"/>
    <w:basedOn w:val="3"/>
    <w:qFormat/>
    <w:uiPriority w:val="20"/>
    <w:rPr>
      <w:i/>
      <w:iCs/>
    </w:rPr>
  </w:style>
  <w:style w:type="paragraph" w:styleId="8">
    <w:name w:val="footer"/>
    <w:basedOn w:val="1"/>
    <w:link w:val="22"/>
    <w:unhideWhenUsed/>
    <w:qFormat/>
    <w:uiPriority w:val="99"/>
    <w:pPr>
      <w:tabs>
        <w:tab w:val="center" w:pos="4680"/>
        <w:tab w:val="right" w:pos="9360"/>
      </w:tabs>
      <w:spacing w:before="0" w:after="0"/>
    </w:pPr>
  </w:style>
  <w:style w:type="paragraph" w:styleId="9">
    <w:name w:val="header"/>
    <w:basedOn w:val="1"/>
    <w:link w:val="21"/>
    <w:unhideWhenUsed/>
    <w:qFormat/>
    <w:uiPriority w:val="99"/>
    <w:pPr>
      <w:tabs>
        <w:tab w:val="center" w:pos="4680"/>
        <w:tab w:val="right" w:pos="9360"/>
      </w:tabs>
      <w:spacing w:before="0" w:after="0"/>
    </w:pPr>
  </w:style>
  <w:style w:type="paragraph" w:styleId="10">
    <w:name w:val="Normal (Web)"/>
    <w:basedOn w:val="1"/>
    <w:semiHidden/>
    <w:unhideWhenUsed/>
    <w:qFormat/>
    <w:uiPriority w:val="99"/>
    <w:pPr>
      <w:spacing w:before="100" w:beforeAutospacing="1" w:after="100" w:afterAutospacing="1"/>
    </w:pPr>
    <w:rPr>
      <w:rFonts w:eastAsia="Times New Roman"/>
      <w:color w:val="auto"/>
      <w:sz w:val="24"/>
      <w:szCs w:val="24"/>
    </w:rPr>
  </w:style>
  <w:style w:type="character" w:styleId="11">
    <w:name w:val="Strong"/>
    <w:basedOn w:val="3"/>
    <w:qFormat/>
    <w:uiPriority w:val="22"/>
    <w:rPr>
      <w:b/>
      <w:bCs/>
    </w:rPr>
  </w:style>
  <w:style w:type="table" w:styleId="12">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name w:val="Colorful List Accent 6"/>
    <w:basedOn w:val="4"/>
    <w:qFormat/>
    <w:uiPriority w:val="72"/>
    <w:rPr>
      <w:color w:val="000000" w:themeColor="text1"/>
      <w14:textFill>
        <w14:solidFill>
          <w14:schemeClr w14:val="tx1"/>
        </w14:solidFill>
      </w14:textFill>
    </w:rPr>
    <w:tblPr>
      <w:tblStyleRowBandSize w:val="1"/>
      <w:tblStyleColBandSize w:val="1"/>
    </w:tblPr>
    <w:tcPr>
      <w:shd w:val="clear" w:color="auto" w:fill="F0F7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25AA0" w:themeFill="accent5" w:themeFillShade="CC"/>
      </w:tcPr>
    </w:tblStylePr>
    <w:tblStylePr w:type="lastRow">
      <w:rPr>
        <w:b/>
        <w:bCs/>
        <w:color w:val="335AA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14">
    <w:name w:val="List Paragraph"/>
    <w:basedOn w:val="1"/>
    <w:qFormat/>
    <w:uiPriority w:val="1"/>
    <w:pPr>
      <w:ind w:left="720"/>
      <w:contextualSpacing/>
    </w:pPr>
  </w:style>
  <w:style w:type="paragraph" w:customStyle="1" w:styleId="15">
    <w:name w:val="bodytext0"/>
    <w:basedOn w:val="1"/>
    <w:qFormat/>
    <w:uiPriority w:val="0"/>
    <w:pPr>
      <w:spacing w:before="100" w:beforeAutospacing="1" w:after="100" w:afterAutospacing="1"/>
    </w:pPr>
    <w:rPr>
      <w:rFonts w:eastAsia="Times New Roman"/>
      <w:color w:val="auto"/>
      <w:sz w:val="24"/>
      <w:szCs w:val="24"/>
    </w:rPr>
  </w:style>
  <w:style w:type="paragraph" w:styleId="16">
    <w:name w:val="No Spacing"/>
    <w:qFormat/>
    <w:uiPriority w:val="1"/>
    <w:rPr>
      <w:rFonts w:ascii="Times New Roman" w:hAnsi="Times New Roman" w:eastAsia="Times New Roman" w:cs="Times New Roman"/>
      <w:sz w:val="24"/>
      <w:szCs w:val="24"/>
      <w:lang w:val="en-US" w:eastAsia="en-US" w:bidi="ar-SA"/>
    </w:rPr>
  </w:style>
  <w:style w:type="paragraph" w:customStyle="1" w:styleId="17">
    <w:name w:val="Table Paragraph"/>
    <w:basedOn w:val="1"/>
    <w:qFormat/>
    <w:uiPriority w:val="1"/>
    <w:pPr>
      <w:widowControl w:val="0"/>
      <w:autoSpaceDE w:val="0"/>
      <w:autoSpaceDN w:val="0"/>
      <w:spacing w:before="0" w:after="0"/>
      <w:ind w:left="107"/>
    </w:pPr>
    <w:rPr>
      <w:rFonts w:eastAsia="Times New Roman"/>
      <w:color w:val="auto"/>
      <w:sz w:val="22"/>
      <w:szCs w:val="22"/>
      <w:lang w:val="vi"/>
    </w:rPr>
  </w:style>
  <w:style w:type="character" w:customStyle="1" w:styleId="18">
    <w:name w:val="Body Text Char"/>
    <w:basedOn w:val="3"/>
    <w:link w:val="6"/>
    <w:qFormat/>
    <w:uiPriority w:val="0"/>
    <w:rPr>
      <w:rFonts w:ascii="Times New Roman" w:hAnsi="Times New Roman" w:eastAsia="Times New Roman" w:cs="Times New Roman"/>
      <w:sz w:val="28"/>
      <w:szCs w:val="28"/>
      <w:lang w:val="vi"/>
    </w:rPr>
  </w:style>
  <w:style w:type="character" w:customStyle="1" w:styleId="19">
    <w:name w:val="Heading 1 Char"/>
    <w:basedOn w:val="3"/>
    <w:link w:val="2"/>
    <w:qFormat/>
    <w:uiPriority w:val="0"/>
    <w:rPr>
      <w:rFonts w:ascii="Arial" w:hAnsi="Arial" w:eastAsia="Arial" w:cs="Arial"/>
      <w:b/>
      <w:bCs/>
      <w:sz w:val="36"/>
      <w:szCs w:val="36"/>
      <w:lang w:val="vi"/>
    </w:rPr>
  </w:style>
  <w:style w:type="character" w:customStyle="1" w:styleId="20">
    <w:name w:val="Balloon Text Char"/>
    <w:basedOn w:val="3"/>
    <w:link w:val="5"/>
    <w:qFormat/>
    <w:uiPriority w:val="99"/>
    <w:rPr>
      <w:rFonts w:ascii="Tahoma" w:hAnsi="Tahoma" w:cs="Tahoma"/>
      <w:sz w:val="16"/>
      <w:szCs w:val="16"/>
    </w:rPr>
  </w:style>
  <w:style w:type="character" w:customStyle="1" w:styleId="21">
    <w:name w:val="Header Char"/>
    <w:basedOn w:val="3"/>
    <w:link w:val="9"/>
    <w:qFormat/>
    <w:uiPriority w:val="99"/>
    <w:rPr>
      <w:rFonts w:ascii="Times New Roman" w:hAnsi="Times New Roman" w:eastAsia="Calibri" w:cs="Times New Roman"/>
      <w:color w:val="000000"/>
      <w:sz w:val="28"/>
      <w:szCs w:val="18"/>
    </w:rPr>
  </w:style>
  <w:style w:type="character" w:customStyle="1" w:styleId="22">
    <w:name w:val="Footer Char"/>
    <w:basedOn w:val="3"/>
    <w:link w:val="8"/>
    <w:qFormat/>
    <w:uiPriority w:val="99"/>
    <w:rPr>
      <w:rFonts w:ascii="Times New Roman" w:hAnsi="Times New Roman" w:eastAsia="Calibri" w:cs="Times New Roman"/>
      <w:color w:val="000000"/>
      <w:sz w:val="28"/>
      <w:szCs w:val="18"/>
    </w:rPr>
  </w:style>
  <w:style w:type="paragraph" w:customStyle="1" w:styleId="23">
    <w:name w:val="msonormal"/>
    <w:basedOn w:val="1"/>
    <w:qFormat/>
    <w:uiPriority w:val="0"/>
    <w:pPr>
      <w:widowControl w:val="0"/>
      <w:spacing w:before="100" w:beforeAutospacing="1" w:after="100" w:afterAutospacing="1"/>
    </w:pPr>
    <w:rPr>
      <w:rFonts w:eastAsia="SimSun"/>
      <w:color w:val="auto"/>
      <w:kern w:val="2"/>
      <w:sz w:val="24"/>
      <w:szCs w:val="20"/>
      <w:lang w:eastAsia="zh-CN"/>
    </w:rPr>
  </w:style>
  <w:style w:type="paragraph" w:customStyle="1" w:styleId="24">
    <w:name w:val="Normal (Web){858D7CFB-ED40-4347-BF05-701D383B685F}{858D7CFB-ED40-4347-BF05-701D383B685F}"/>
    <w:basedOn w:val="1"/>
    <w:qFormat/>
    <w:uiPriority w:val="0"/>
    <w:pPr>
      <w:widowControl w:val="0"/>
      <w:spacing w:before="100" w:beforeAutospacing="1" w:after="100" w:afterAutospacing="1"/>
    </w:pPr>
    <w:rPr>
      <w:rFonts w:eastAsia="SimSun"/>
      <w:color w:val="auto"/>
      <w:kern w:val="2"/>
      <w:sz w:val="24"/>
      <w:szCs w:val="20"/>
      <w:lang w:eastAsia="zh-CN"/>
    </w:rPr>
  </w:style>
</w:styles>
</file>

<file path=word/_rels/document.xml.rels><?xml version="1.0" encoding="UTF-8" standalone="yes"?>
<Relationships xmlns="http://schemas.openxmlformats.org/package/2006/relationships"><Relationship Id="rId9" Type="http://schemas.openxmlformats.org/officeDocument/2006/relationships/package" Target="embeddings/Slide2.sldx"/><Relationship Id="rId8" Type="http://schemas.openxmlformats.org/officeDocument/2006/relationships/image" Target="media/image1.emf"/><Relationship Id="rId7" Type="http://schemas.openxmlformats.org/officeDocument/2006/relationships/package" Target="embeddings/Slide1.sldx"/><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9619</Words>
  <Characters>54832</Characters>
  <Lines>456</Lines>
  <Paragraphs>128</Paragraphs>
  <TotalTime>766</TotalTime>
  <ScaleCrop>false</ScaleCrop>
  <LinksUpToDate>false</LinksUpToDate>
  <CharactersWithSpaces>64323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2022-01-01T11:37:00Z</dcterms:created>
  <dc:creator>Admin</dc:creator>
  <cp:lastModifiedBy>Kim Thao</cp:lastModifiedBy>
  <dcterms:modified xsi:type="dcterms:W3CDTF">2025-02-21T02:13:01Z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E96C5A001B0E407BB4BC6D51483C2C9C_13</vt:lpwstr>
  </property>
</Properties>
</file>