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CD1" w:rsidRPr="00264CD1" w:rsidRDefault="00264CD1" w:rsidP="00264CD1">
      <w:pPr>
        <w:keepNext/>
        <w:keepLines/>
        <w:spacing w:after="0" w:line="360" w:lineRule="auto"/>
        <w:jc w:val="center"/>
        <w:outlineLvl w:val="1"/>
        <w:rPr>
          <w:rFonts w:ascii="Times New Roman" w:eastAsia="Times New Roman" w:hAnsi="Times New Roman" w:cs="Times New Roman"/>
          <w:b/>
          <w:i/>
          <w:sz w:val="28"/>
          <w:szCs w:val="28"/>
        </w:rPr>
      </w:pPr>
      <w:r w:rsidRPr="00264CD1">
        <w:rPr>
          <w:rFonts w:ascii="Times New Roman" w:eastAsia="Times New Roman" w:hAnsi="Times New Roman" w:cs="Times New Roman"/>
          <w:b/>
          <w:sz w:val="28"/>
          <w:szCs w:val="28"/>
        </w:rPr>
        <w:t xml:space="preserve">VĂN BẢN 1: </w:t>
      </w:r>
      <w:r w:rsidRPr="00264CD1">
        <w:rPr>
          <w:rFonts w:ascii="Times New Roman" w:eastAsia="Times New Roman" w:hAnsi="Times New Roman" w:cs="Times New Roman"/>
          <w:b/>
          <w:i/>
          <w:sz w:val="28"/>
          <w:szCs w:val="28"/>
        </w:rPr>
        <w:t>BỨC THƯ CỦA THỦ LĨNH DA ĐỎ</w:t>
      </w:r>
    </w:p>
    <w:p w:rsidR="00264CD1" w:rsidRPr="00264CD1" w:rsidRDefault="00264CD1" w:rsidP="00264CD1">
      <w:pPr>
        <w:keepNext/>
        <w:keepLines/>
        <w:spacing w:after="0" w:line="360" w:lineRule="auto"/>
        <w:jc w:val="center"/>
        <w:outlineLvl w:val="1"/>
        <w:rPr>
          <w:rFonts w:ascii="Times New Roman" w:eastAsia="Times New Roman" w:hAnsi="Times New Roman" w:cs="Times New Roman"/>
          <w:b/>
          <w:sz w:val="28"/>
          <w:szCs w:val="28"/>
        </w:rPr>
      </w:pPr>
      <w:r w:rsidRPr="00264CD1">
        <w:rPr>
          <w:rFonts w:ascii="Times New Roman" w:eastAsia="Times New Roman" w:hAnsi="Times New Roman" w:cs="Times New Roman"/>
          <w:b/>
          <w:i/>
          <w:sz w:val="28"/>
          <w:szCs w:val="28"/>
        </w:rPr>
        <w:t>(XI -ÁT -TÔ)</w:t>
      </w:r>
    </w:p>
    <w:p w:rsidR="00264CD1" w:rsidRPr="00264CD1" w:rsidRDefault="00264CD1" w:rsidP="00264CD1">
      <w:pPr>
        <w:spacing w:after="0" w:line="360" w:lineRule="auto"/>
        <w:rPr>
          <w:rFonts w:ascii="Times New Roman" w:eastAsia="Times New Roman" w:hAnsi="Times New Roman" w:cs="Times New Roman"/>
          <w:sz w:val="28"/>
          <w:szCs w:val="28"/>
        </w:rPr>
      </w:pPr>
      <w:r w:rsidRPr="00264CD1">
        <w:rPr>
          <w:rFonts w:ascii="Times New Roman" w:eastAsia="Times New Roman" w:hAnsi="Times New Roman" w:cs="Times New Roman"/>
          <w:b/>
          <w:sz w:val="28"/>
          <w:szCs w:val="28"/>
        </w:rPr>
        <w:t>A. KHỞI ĐỘNG</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1: GV chuyển giao nhiệm vụ</w:t>
      </w:r>
    </w:p>
    <w:p w:rsidR="00264CD1" w:rsidRPr="00264CD1" w:rsidRDefault="00264CD1" w:rsidP="00264CD1">
      <w:pPr>
        <w:widowControl w:val="0"/>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264CD1">
        <w:rPr>
          <w:rFonts w:ascii="Times New Roman" w:eastAsia="Times New Roman" w:hAnsi="Times New Roman" w:cs="Times New Roman"/>
          <w:sz w:val="28"/>
          <w:szCs w:val="28"/>
        </w:rPr>
        <w:t xml:space="preserve">- GV đặt câu hỏi: </w:t>
      </w:r>
      <w:r w:rsidRPr="00264CD1">
        <w:rPr>
          <w:rFonts w:ascii="Times New Roman" w:eastAsia="Times New Roman" w:hAnsi="Times New Roman" w:cs="Times New Roman"/>
          <w:b/>
          <w:bCs/>
          <w:i/>
          <w:iCs/>
          <w:sz w:val="28"/>
          <w:szCs w:val="28"/>
        </w:rPr>
        <w:t>Quê hương em đang sinh sống là một nơi như thế nào? Em hãy chia sẻ với bạn bè về vẻ đẹp của nơi đây.</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2: HS thực hiện nhiệm vụ</w:t>
      </w:r>
    </w:p>
    <w:p w:rsidR="00264CD1" w:rsidRPr="00264CD1" w:rsidRDefault="00264CD1" w:rsidP="00264CD1">
      <w:pPr>
        <w:tabs>
          <w:tab w:val="left" w:pos="142"/>
          <w:tab w:val="left" w:pos="426"/>
        </w:tabs>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HS tham gia chia sẻ cảm nhận</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3: Báo cáo, thảo luận</w:t>
      </w:r>
    </w:p>
    <w:p w:rsidR="00264CD1" w:rsidRPr="00264CD1" w:rsidRDefault="00264CD1" w:rsidP="00264CD1">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GV mời từng thành viên trong lớp chia sẻ</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4: Kết luận, nhận định</w:t>
      </w:r>
    </w:p>
    <w:p w:rsidR="00264CD1" w:rsidRPr="00264CD1" w:rsidRDefault="00264CD1" w:rsidP="00264CD1">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GV nhận xét, khen ngợi HS.</w:t>
      </w:r>
    </w:p>
    <w:p w:rsidR="00264CD1" w:rsidRPr="00264CD1" w:rsidRDefault="00264CD1" w:rsidP="00264CD1">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264CD1">
        <w:rPr>
          <w:rFonts w:ascii="Times New Roman" w:eastAsia="Times New Roman" w:hAnsi="Times New Roman" w:cs="Times New Roman"/>
          <w:sz w:val="28"/>
          <w:szCs w:val="28"/>
        </w:rPr>
        <w:t>- Từ chia sẻ của HS, GV dẫn dắt vào bài học mới</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 HÌNH THÀNH KIẾN THỨC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264CD1" w:rsidRPr="00264CD1" w:rsidTr="005B1DBD">
        <w:tc>
          <w:tcPr>
            <w:tcW w:w="4530" w:type="dxa"/>
            <w:tcBorders>
              <w:top w:val="single" w:sz="4" w:space="0" w:color="000000"/>
              <w:left w:val="single" w:sz="4" w:space="0" w:color="000000"/>
              <w:bottom w:val="single" w:sz="4" w:space="0" w:color="000000"/>
              <w:right w:val="single" w:sz="4" w:space="0" w:color="000000"/>
            </w:tcBorders>
            <w:hideMark/>
          </w:tcPr>
          <w:p w:rsidR="00264CD1" w:rsidRPr="00264CD1" w:rsidRDefault="00264CD1" w:rsidP="00264CD1">
            <w:pPr>
              <w:spacing w:before="160" w:after="0" w:line="360" w:lineRule="auto"/>
              <w:jc w:val="center"/>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HOẠT ĐỘNG CỦA GV – HS</w:t>
            </w:r>
          </w:p>
        </w:tc>
        <w:tc>
          <w:tcPr>
            <w:tcW w:w="5104" w:type="dxa"/>
            <w:tcBorders>
              <w:top w:val="single" w:sz="4" w:space="0" w:color="000000"/>
              <w:left w:val="single" w:sz="4" w:space="0" w:color="000000"/>
              <w:bottom w:val="single" w:sz="4" w:space="0" w:color="000000"/>
              <w:right w:val="single" w:sz="4" w:space="0" w:color="000000"/>
            </w:tcBorders>
            <w:hideMark/>
          </w:tcPr>
          <w:p w:rsidR="00264CD1" w:rsidRPr="00264CD1" w:rsidRDefault="00264CD1" w:rsidP="00264CD1">
            <w:pPr>
              <w:spacing w:before="160" w:after="0" w:line="360" w:lineRule="auto"/>
              <w:jc w:val="center"/>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DỰ KIẾN SẢN PHẨM</w:t>
            </w:r>
          </w:p>
        </w:tc>
      </w:tr>
      <w:tr w:rsidR="00264CD1" w:rsidRPr="00264CD1" w:rsidTr="005B1DBD">
        <w:tc>
          <w:tcPr>
            <w:tcW w:w="4530" w:type="dxa"/>
            <w:tcBorders>
              <w:top w:val="single" w:sz="4" w:space="0" w:color="000000"/>
              <w:left w:val="single" w:sz="4" w:space="0" w:color="000000"/>
              <w:bottom w:val="single" w:sz="4" w:space="0" w:color="000000"/>
              <w:right w:val="single" w:sz="4" w:space="0" w:color="000000"/>
            </w:tcBorders>
            <w:hideMark/>
          </w:tcPr>
          <w:p w:rsidR="00264CD1" w:rsidRPr="00264CD1" w:rsidRDefault="00264CD1" w:rsidP="00264CD1">
            <w:pPr>
              <w:spacing w:before="160" w:after="0" w:line="360" w:lineRule="auto"/>
              <w:jc w:val="both"/>
              <w:rPr>
                <w:rFonts w:ascii="Times New Roman" w:eastAsia="Times New Roman" w:hAnsi="Times New Roman" w:cs="Times New Roman"/>
                <w:b/>
                <w:bCs/>
                <w:sz w:val="28"/>
                <w:szCs w:val="28"/>
              </w:rPr>
            </w:pPr>
            <w:r w:rsidRPr="00264CD1">
              <w:rPr>
                <w:rFonts w:ascii="Times New Roman" w:eastAsia="Times New Roman" w:hAnsi="Times New Roman" w:cs="Times New Roman"/>
                <w:b/>
                <w:sz w:val="28"/>
                <w:szCs w:val="28"/>
              </w:rPr>
              <w:t>Hoạt động 1: Đọc văn bản</w:t>
            </w:r>
            <w:r w:rsidRPr="00264CD1">
              <w:rPr>
                <w:rFonts w:ascii="Times New Roman" w:eastAsia="Times New Roman" w:hAnsi="Times New Roman" w:cs="Times New Roman"/>
                <w:b/>
                <w:bCs/>
                <w:sz w:val="28"/>
                <w:szCs w:val="28"/>
              </w:rPr>
              <w:t xml:space="preserve"> </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t>Bước 1: Chuyển giao nhiệm vụ</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i/>
                <w:iCs/>
                <w:sz w:val="28"/>
                <w:szCs w:val="28"/>
              </w:rPr>
              <w:t>- GV yêu cầu HS:</w:t>
            </w:r>
            <w:r w:rsidRPr="00264CD1">
              <w:rPr>
                <w:rFonts w:ascii="Times New Roman" w:eastAsia="Times New Roman" w:hAnsi="Times New Roman" w:cs="Times New Roman"/>
                <w:bCs/>
                <w:sz w:val="28"/>
                <w:szCs w:val="28"/>
              </w:rPr>
              <w:t> đọc và giới thiệu về tác giả </w:t>
            </w:r>
            <w:r w:rsidRPr="00264CD1">
              <w:rPr>
                <w:rFonts w:ascii="Times New Roman" w:eastAsia="Times New Roman" w:hAnsi="Times New Roman" w:cs="Times New Roman"/>
                <w:bCs/>
                <w:i/>
                <w:iCs/>
                <w:sz w:val="28"/>
                <w:szCs w:val="28"/>
              </w:rPr>
              <w:t>Xi-át-tô </w:t>
            </w:r>
            <w:r w:rsidRPr="00264CD1">
              <w:rPr>
                <w:rFonts w:ascii="Times New Roman" w:eastAsia="Times New Roman" w:hAnsi="Times New Roman" w:cs="Times New Roman"/>
                <w:bCs/>
                <w:sz w:val="28"/>
                <w:szCs w:val="28"/>
              </w:rPr>
              <w:t>và tác phẩm Bức thư của thủ lĩnh da đỏ</w:t>
            </w:r>
            <w:r w:rsidRPr="00264CD1">
              <w:rPr>
                <w:rFonts w:ascii="Times New Roman" w:eastAsia="Times New Roman" w:hAnsi="Times New Roman" w:cs="Times New Roman"/>
                <w:bCs/>
                <w:i/>
                <w:iCs/>
                <w:sz w:val="28"/>
                <w:szCs w:val="28"/>
              </w:rPr>
              <w:t>.</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i/>
                <w:iCs/>
                <w:sz w:val="28"/>
                <w:szCs w:val="28"/>
              </w:rPr>
              <w:t>- GV hướng dẫn cách đọc.</w:t>
            </w:r>
            <w:r w:rsidRPr="00264CD1">
              <w:rPr>
                <w:rFonts w:ascii="Times New Roman" w:eastAsia="Times New Roman" w:hAnsi="Times New Roman" w:cs="Times New Roman"/>
                <w:bCs/>
                <w:sz w:val="28"/>
                <w:szCs w:val="28"/>
              </w:rPr>
              <w:t> GV đọc mẫu thành tiếng một đoạn đầu, sau đó HS thay nhau đọc thành tiếng toàn VB.</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lắng nghe.</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lastRenderedPageBreak/>
              <w:t>Bước 2: Thực hiện nhiệm vụ</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nghe và đặt câu hỏi liên quan đến bài học.</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t>Bước 3: Báo cáo, thảo luận</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trình bày sản phẩm thảo luận</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GV gọi hs nhận xét, bổ sung câu trả lời của bạn.</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t>Bước 4: Kết luận, nhận định</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GV nhận xét, bổ sung, chốt lại kiến thức → Ghi lên bảng.</w:t>
            </w:r>
          </w:p>
          <w:p w:rsidR="00264CD1" w:rsidRPr="00264CD1" w:rsidRDefault="00264CD1" w:rsidP="00264CD1">
            <w:pPr>
              <w:spacing w:before="160" w:after="0" w:line="360" w:lineRule="auto"/>
              <w:jc w:val="both"/>
              <w:rPr>
                <w:rFonts w:ascii="Times New Roman" w:eastAsia="Times New Roman" w:hAnsi="Times New Roman" w:cs="Times New Roman"/>
                <w:bCs/>
                <w:sz w:val="28"/>
                <w:szCs w:val="28"/>
              </w:rPr>
            </w:pPr>
          </w:p>
        </w:tc>
        <w:tc>
          <w:tcPr>
            <w:tcW w:w="5104" w:type="dxa"/>
            <w:tcBorders>
              <w:top w:val="single" w:sz="4" w:space="0" w:color="000000"/>
              <w:left w:val="single" w:sz="4" w:space="0" w:color="000000"/>
              <w:bottom w:val="single" w:sz="4" w:space="0" w:color="000000"/>
              <w:right w:val="single" w:sz="4" w:space="0" w:color="000000"/>
            </w:tcBorders>
            <w:hideMark/>
          </w:tcPr>
          <w:p w:rsidR="00264CD1" w:rsidRPr="00264CD1" w:rsidRDefault="00264CD1" w:rsidP="00264CD1">
            <w:pPr>
              <w:spacing w:before="160" w:after="0" w:line="360" w:lineRule="auto"/>
              <w:jc w:val="both"/>
              <w:rPr>
                <w:rFonts w:ascii="Times New Roman" w:eastAsia="Times New Roman" w:hAnsi="Times New Roman" w:cs="Times New Roman"/>
                <w:b/>
                <w:sz w:val="28"/>
                <w:szCs w:val="28"/>
              </w:rPr>
            </w:pPr>
            <w:bookmarkStart w:id="0" w:name="_Hlk133593505"/>
            <w:r w:rsidRPr="00264CD1">
              <w:rPr>
                <w:rFonts w:ascii="Times New Roman" w:eastAsia="Times New Roman" w:hAnsi="Times New Roman" w:cs="Times New Roman"/>
                <w:b/>
                <w:sz w:val="28"/>
                <w:szCs w:val="28"/>
              </w:rPr>
              <w:lastRenderedPageBreak/>
              <w:t>I. Tìm hiểu chung</w:t>
            </w:r>
          </w:p>
          <w:bookmarkEnd w:id="0"/>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b/>
                <w:bCs/>
                <w:i/>
                <w:iCs/>
                <w:sz w:val="28"/>
                <w:szCs w:val="28"/>
              </w:rPr>
              <w:t>1. Tác giả</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Xi – át – tô là một thủ lĩnh người da đỏ.</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Bức thư của thủ lĩnh Xi -át-tơn viết để trả lời Tổng thống thứ 14 của Mỹ Phreng – kiln Pi-ơ-xơ.</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b/>
                <w:bCs/>
                <w:i/>
                <w:iCs/>
                <w:sz w:val="28"/>
                <w:szCs w:val="28"/>
              </w:rPr>
              <w:t>2. Tác phẩm</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xml:space="preserve">a Xuất xứ: Năm 1854, Tổng thống thứ 15 của nước Mĩ là Phreng -klin Pi-ơ-xơ tô ý muốn mua đất của người da đỏ. Thủ lĩnh Xi-át-tơn đã gửi bức thư này trả lời. Đây là bức </w:t>
            </w:r>
            <w:r w:rsidRPr="00264CD1">
              <w:rPr>
                <w:rFonts w:ascii="Times New Roman" w:eastAsia="Times New Roman" w:hAnsi="Times New Roman" w:cs="Times New Roman"/>
                <w:sz w:val="28"/>
                <w:szCs w:val="28"/>
              </w:rPr>
              <w:lastRenderedPageBreak/>
              <w:t>thư rất nổi tiếng, từng được nhiều người xem là một trong những văn bản hay nhất về thiên nhiên và môi trường</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xml:space="preserve">b. Phương thức biểu đạt chính: nghị luận </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c. Bố cục</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Tác phẩm được chia làm 3 phần:</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Phần 1 (từ đầu đến "</w:t>
            </w:r>
            <w:r w:rsidRPr="00264CD1">
              <w:rPr>
                <w:rFonts w:ascii="Times New Roman" w:eastAsia="Times New Roman" w:hAnsi="Times New Roman" w:cs="Times New Roman"/>
                <w:i/>
                <w:iCs/>
                <w:sz w:val="28"/>
                <w:szCs w:val="28"/>
              </w:rPr>
              <w:t>cha ông chúng tôi</w:t>
            </w:r>
            <w:r w:rsidRPr="00264CD1">
              <w:rPr>
                <w:rFonts w:ascii="Times New Roman" w:eastAsia="Times New Roman" w:hAnsi="Times New Roman" w:cs="Times New Roman"/>
                <w:sz w:val="28"/>
                <w:szCs w:val="28"/>
              </w:rPr>
              <w:t>"): Những điều thiêng liêng trong kí ức người da đỏ.</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Phần 2 (tiếp đến "</w:t>
            </w:r>
            <w:r w:rsidRPr="00264CD1">
              <w:rPr>
                <w:rFonts w:ascii="Times New Roman" w:eastAsia="Times New Roman" w:hAnsi="Times New Roman" w:cs="Times New Roman"/>
                <w:i/>
                <w:iCs/>
                <w:sz w:val="28"/>
                <w:szCs w:val="28"/>
              </w:rPr>
              <w:t>Đều có sự ràng buộc</w:t>
            </w:r>
            <w:r w:rsidRPr="00264CD1">
              <w:rPr>
                <w:rFonts w:ascii="Times New Roman" w:eastAsia="Times New Roman" w:hAnsi="Times New Roman" w:cs="Times New Roman"/>
                <w:sz w:val="28"/>
                <w:szCs w:val="28"/>
              </w:rPr>
              <w:t>"): Những lo âu của người da đỏ về đất đai môi trường sẽ bị tàn phá bởi người da trắng.</w:t>
            </w:r>
          </w:p>
          <w:p w:rsidR="00264CD1" w:rsidRPr="00264CD1" w:rsidRDefault="00264CD1" w:rsidP="00264CD1">
            <w:pPr>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Phần 3 (còn lại): Kiến nghị của người da đỏ về việc bảo vệ môi trường, đất đai.</w:t>
            </w:r>
          </w:p>
        </w:tc>
      </w:tr>
    </w:tbl>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264CD1" w:rsidRPr="00264CD1" w:rsidTr="005B1DBD">
        <w:tc>
          <w:tcPr>
            <w:tcW w:w="4530" w:type="dxa"/>
            <w:tcBorders>
              <w:top w:val="single" w:sz="4" w:space="0" w:color="000000"/>
              <w:left w:val="single" w:sz="4" w:space="0" w:color="000000"/>
              <w:bottom w:val="single" w:sz="4" w:space="0" w:color="000000"/>
              <w:right w:val="single" w:sz="4" w:space="0" w:color="000000"/>
            </w:tcBorders>
          </w:tcPr>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Hoạt động 2: Khám phá văn bản</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bCs/>
                <w:sz w:val="28"/>
                <w:szCs w:val="28"/>
              </w:rPr>
              <w:t>Nhiệm vụ :Thảo luận nhóm đôi</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t>Bước 1: Chuyển giao nhiệm vụ</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GV yêu cầu HS dựa vào văn bản vừa đọc, trả lời câu hỏi: </w:t>
            </w:r>
          </w:p>
          <w:p w:rsidR="00264CD1" w:rsidRPr="00264CD1" w:rsidRDefault="00264CD1" w:rsidP="00264CD1">
            <w:pPr>
              <w:spacing w:before="160" w:after="0" w:line="276" w:lineRule="auto"/>
              <w:jc w:val="both"/>
              <w:rPr>
                <w:rFonts w:ascii="Times New Roman" w:eastAsia="Times New Roman" w:hAnsi="Times New Roman" w:cs="Times New Roman"/>
                <w:bCs/>
                <w:i/>
                <w:iCs/>
                <w:sz w:val="28"/>
                <w:szCs w:val="28"/>
              </w:rPr>
            </w:pPr>
            <w:r w:rsidRPr="00264CD1">
              <w:rPr>
                <w:rFonts w:ascii="Times New Roman" w:eastAsia="Times New Roman" w:hAnsi="Times New Roman" w:cs="Times New Roman"/>
                <w:bCs/>
                <w:i/>
                <w:iCs/>
                <w:sz w:val="28"/>
                <w:szCs w:val="28"/>
              </w:rPr>
              <w:t>+ Xác định hệ thống luận điểm, lí lẽ, bằng chứng của văn bản.</w:t>
            </w:r>
          </w:p>
          <w:p w:rsidR="00264CD1" w:rsidRPr="00264CD1" w:rsidRDefault="00264CD1" w:rsidP="00264CD1">
            <w:pPr>
              <w:spacing w:before="160" w:after="0" w:line="276" w:lineRule="auto"/>
              <w:jc w:val="both"/>
              <w:rPr>
                <w:rFonts w:ascii="Times New Roman" w:eastAsia="Times New Roman" w:hAnsi="Times New Roman" w:cs="Times New Roman"/>
                <w:bCs/>
                <w:i/>
                <w:iCs/>
                <w:sz w:val="28"/>
                <w:szCs w:val="28"/>
              </w:rPr>
            </w:pPr>
            <w:r w:rsidRPr="00264CD1">
              <w:rPr>
                <w:rFonts w:ascii="Times New Roman" w:eastAsia="Times New Roman" w:hAnsi="Times New Roman" w:cs="Times New Roman"/>
                <w:bCs/>
                <w:i/>
                <w:iCs/>
                <w:sz w:val="28"/>
                <w:szCs w:val="28"/>
              </w:rPr>
              <w:t>+ Em hiểu như thế nào về ý kiến: “Đất là Mẹ. Điều gì xảy ra với đất đai tức là xảy ra đối với những đứa con của Đất”? Tìm một số ví dụ từ thực tế để chứng minh cho cách hiểu của em.</w:t>
            </w:r>
          </w:p>
          <w:p w:rsidR="00264CD1" w:rsidRPr="00264CD1" w:rsidRDefault="00264CD1" w:rsidP="00264CD1">
            <w:pPr>
              <w:spacing w:before="160" w:after="0" w:line="276" w:lineRule="auto"/>
              <w:jc w:val="both"/>
              <w:rPr>
                <w:rFonts w:ascii="Times New Roman" w:eastAsia="Times New Roman" w:hAnsi="Times New Roman" w:cs="Times New Roman"/>
                <w:bCs/>
                <w:i/>
                <w:iCs/>
                <w:color w:val="FF0000"/>
                <w:sz w:val="28"/>
                <w:szCs w:val="28"/>
              </w:rPr>
            </w:pPr>
            <w:r w:rsidRPr="00264CD1">
              <w:rPr>
                <w:rFonts w:ascii="Times New Roman" w:eastAsia="Times New Roman" w:hAnsi="Times New Roman" w:cs="Times New Roman"/>
                <w:bCs/>
                <w:i/>
                <w:iCs/>
                <w:color w:val="FF0000"/>
                <w:sz w:val="28"/>
                <w:szCs w:val="28"/>
              </w:rPr>
              <w:lastRenderedPageBreak/>
              <w:t>+ Em hãy nêu một số vấn đề vi phạm pháp luật về bảo vệ môi trường mà em biết.</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tiếp nhận nhiệm vụ.</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t>Bước 2: Thực hiện nhiệm vụ</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thảo luận và trả lời từng câu hỏi</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trình bày sản phẩm.</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t>Bước 3: Báo cáo, thảo luận</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trình bày sản phẩm thảo luận</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GV gọi HS nhận xét, bổ sung câu trả lời của bạn.</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t>Bước 4: Kết luận, nhận định</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GV nhận xét, bổ sung, chốt lại kiến thức → Ghi lên bảng</w:t>
            </w:r>
          </w:p>
          <w:p w:rsidR="00264CD1" w:rsidRPr="00264CD1" w:rsidRDefault="00264CD1" w:rsidP="00264CD1">
            <w:pPr>
              <w:spacing w:before="160" w:after="0" w:line="276" w:lineRule="auto"/>
              <w:jc w:val="both"/>
              <w:rPr>
                <w:rFonts w:ascii="Times New Roman" w:eastAsia="Times New Roman" w:hAnsi="Times New Roman" w:cs="Times New Roman"/>
                <w:bCs/>
                <w:i/>
                <w:sz w:val="28"/>
                <w:szCs w:val="28"/>
              </w:rPr>
            </w:pPr>
            <w:r w:rsidRPr="00264CD1">
              <w:rPr>
                <w:rFonts w:ascii="Times New Roman" w:eastAsia="Times New Roman" w:hAnsi="Times New Roman" w:cs="Times New Roman"/>
                <w:bCs/>
                <w:sz w:val="28"/>
                <w:szCs w:val="28"/>
              </w:rPr>
              <w:t> </w:t>
            </w:r>
            <w:r w:rsidRPr="00264CD1">
              <w:rPr>
                <w:rFonts w:ascii="Times New Roman" w:eastAsia="Times New Roman" w:hAnsi="Times New Roman" w:cs="Times New Roman"/>
                <w:bCs/>
                <w:i/>
                <w:color w:val="FF0000"/>
                <w:sz w:val="28"/>
                <w:szCs w:val="28"/>
              </w:rPr>
              <w:t>Trong những năm gần đây, tình hình vi phạm pháp luật môi trường diễn biến rất phức tạp, phổ biến trên nhiều lĩnh vực của đời sống xã hội: lĩnh vực công nghiệp; lĩnh vực nông, lâm, ngư nghiệp; lĩnh vực xây dựng, đô thị, giao thông vận tải; lĩnh vực thương mại dịch vụ, xuất nhập khẩu; lĩnh vực tài nguyên khoáng sản, bảo tồn thiên nhiên, đa dạng sinh học; lĩnh vực y tế..</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
                <w:bCs/>
                <w:sz w:val="28"/>
                <w:szCs w:val="28"/>
              </w:rPr>
              <w:lastRenderedPageBreak/>
              <w:t>1. Thái độ ứng xử của con người với thiên nhiên, đất đai, môi trường.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a. Người da đỏ:</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Đất là thiêng, đất là bà mẹ.</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Chúng tôi không thể nào quên được mảnh đất tươi đẹp này.</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Chúng tôi là một phần tử của mẹ và mẹ cũng là một phần của chúng tôi.</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Hoa là chị, là em ... vũng nước, mõm đá, chú ngựa con ... tất cả đều chung một gia đình.</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lastRenderedPageBreak/>
              <w:t>- Dòng sông, con suối là máu của tổ tiên, là anh em, ...</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Tiếng thì thầm của dòng nước là tiếng nói của cha ông.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Không khí là quí giá...</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Đất đai giàu có được là do nhiều mạng sống bồi đắp nên.</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Đất là mẹ.</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=&gt; Quan hệ gắn bó, biết ơn, hài hoà, thân yêu, thiêng liêng mà gần gũi ... như trong một gia đình, như với người anh, chị em ruột thịt, như với bà mẹ hiền minh, vĩ đại.</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Thái độ tình cảm và cách ứng xử rất rõ ràng bởi đó là quan hệ của họ, là mảnh đất bao đời gắn với nòi giống và sâu trong nguồn cội là tinh yêu tha thiết, máu thịt của người da đỏ đối với đất nước, quê hương.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Cách nói nhắc đi nhắc, nhắc lại trùng điệp để nhấn mạnh, khắc sâu tạo ấn tượng.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b. Người da trắng.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Muốn dùng tiền bạc, đô la để mua đất.</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Khi chết, thường quên đi đất nước họ sinh ra.</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Không hiểu cách sống của người da đỏ.</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Kẻ xa lạ, trong đêm tối, họ lấy đi từ lòng đất những gì họ cần.</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Kẻ thù, kẻ chinh phục, lấn tới.</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lastRenderedPageBreak/>
              <w:t>- Đối xử với đất và anh em bầu trời như những vật mua được, tước đoạt được và bán đi như những con cừu và những hạt kim cương.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Thèm khát ngấu nghiến đất đai, để lại đằng sau những bãi hoang mạc.</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Xoá bỏ cuộc sông yên tĩnh, thanh khiết ...</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Huỷ diệt muông thú quý hiếm ...</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=&gt; Chủ yếu nhằm vào việc khai thác, tận dụng vì lợi nhuận tối đa, bất chấp hậu quả trước mắt hay lâu dài. Đó cũng là mặt trái của chủ nghĩa tư bản đế quốc Mĩ trong quá trình phát triển của nó.</w:t>
            </w:r>
          </w:p>
          <w:p w:rsidR="00264CD1" w:rsidRPr="00264CD1" w:rsidRDefault="00264CD1" w:rsidP="00264CD1">
            <w:pPr>
              <w:spacing w:before="160" w:after="0" w:line="276"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2. Một bức thư về chuyện mua bán đất trở thành một bài văn hay bậc nhất về vấn đề bảo vệ tài nguyên và môi trường.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Xuất phát điểm của bức thư là tình yêu, quê hương, đất nước.</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Người ta không thấy người viết thư trả lời có bán hay không, lại càng không bàn về chuyện giá cả. Vấn đề được đặt ra chỉ như một giả thiết để t ạo đà, tạo thế cho việc trình bày quan điểm và bộc lộ tình cảm.</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Tác giả không chỉ đề cập đến vấn đề về đất nước mà tất cả những hiện tượng có liên quan tới đất: Thiên nhiên, môi trường - vấn đề toàn trái đất đang quan tâm.</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Phản đối sự huỷ hoại môi trường của người da trắng.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lastRenderedPageBreak/>
              <w:t>- Xuất phát từ lòng yêu quê hương đát nước, bỗng trở thành một văn bản có giá trị hay nhất về vấn đề bảo vệ thiên nhiên và môi trường.</w:t>
            </w:r>
          </w:p>
          <w:p w:rsidR="00264CD1" w:rsidRPr="00264CD1" w:rsidRDefault="00264CD1" w:rsidP="00264CD1">
            <w:pPr>
              <w:spacing w:before="160" w:after="0" w:line="276"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3. Nghệ thuật.</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Nghệ thuật đối lập (mục 1).</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Nghệ thuật trùng điệp: nhắc đi, nhắc lại một cách có dụng ý các từ, ngữ, cấu trúc câu ...)</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=&gt; Tác dụng: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Thể hiện được tình cảm gắn bó sâu nặng với quê hương, đất nước.</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Phê phán, châm biếm lối sống và thái độ tình cảm của người da trắng.</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Thái độ cương quyết, cứng rắn.</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Lời văn nhịp nhàng, lôi cuốn thêm khí thế.</w:t>
            </w:r>
          </w:p>
          <w:p w:rsidR="00264CD1" w:rsidRPr="00264CD1" w:rsidRDefault="00264CD1" w:rsidP="00264CD1">
            <w:pPr>
              <w:spacing w:before="160" w:after="0" w:line="276" w:lineRule="auto"/>
              <w:jc w:val="both"/>
              <w:rPr>
                <w:rFonts w:ascii="Times New Roman" w:eastAsia="Times New Roman" w:hAnsi="Times New Roman" w:cs="Times New Roman"/>
                <w:bCs/>
                <w:sz w:val="28"/>
                <w:szCs w:val="28"/>
              </w:rPr>
            </w:pPr>
          </w:p>
        </w:tc>
      </w:tr>
    </w:tbl>
    <w:p w:rsidR="00264CD1" w:rsidRPr="00264CD1" w:rsidRDefault="00264CD1" w:rsidP="00264CD1">
      <w:pPr>
        <w:tabs>
          <w:tab w:val="left" w:pos="142"/>
        </w:tabs>
        <w:spacing w:after="0" w:line="360" w:lineRule="auto"/>
        <w:ind w:left="142"/>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lastRenderedPageBreak/>
        <w:t>C. HOẠT ĐỘNG LUYỆN TẬP</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1: GV chuyển giao nhiệm vụ</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i/>
          <w:iCs/>
          <w:sz w:val="28"/>
          <w:szCs w:val="28"/>
        </w:rPr>
        <w:t>Sau khi học xong văn bản, đoạn văn nào để lại cho em ấn tượng mạnh nhất?Vì sao?</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2: HS thực hiện nhiệm vụ</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HS trình bày trước lớp</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3: Báo cáo, thảo luận</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GV mời một số HS trình bày trước lớp, yêu cầu cả lớp nghe, nhận xét, bổ sung.</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4: Kết luận, nhận định</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GV nhận xét, đánh giá</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lastRenderedPageBreak/>
        <w:t>D. HOẠT ĐỘNG VẬN DỤNG</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bCs/>
          <w:sz w:val="28"/>
          <w:szCs w:val="28"/>
        </w:rPr>
      </w:pPr>
      <w:r w:rsidRPr="00264CD1">
        <w:rPr>
          <w:rFonts w:ascii="Times New Roman" w:eastAsia="Times New Roman" w:hAnsi="Times New Roman" w:cs="Times New Roman"/>
          <w:b/>
          <w:sz w:val="28"/>
          <w:szCs w:val="28"/>
        </w:rPr>
        <w:t xml:space="preserve">Bước 1: </w:t>
      </w:r>
      <w:r w:rsidRPr="00264CD1">
        <w:rPr>
          <w:rFonts w:ascii="Times New Roman" w:eastAsia="Times New Roman" w:hAnsi="Times New Roman" w:cs="Times New Roman"/>
          <w:b/>
          <w:bCs/>
          <w:sz w:val="28"/>
          <w:szCs w:val="28"/>
        </w:rPr>
        <w:t>GV chuyển giao nhiệm vụ</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bCs/>
          <w:i/>
          <w:color w:val="FF0000"/>
          <w:sz w:val="28"/>
          <w:szCs w:val="28"/>
        </w:rPr>
      </w:pPr>
      <w:r w:rsidRPr="00264CD1">
        <w:rPr>
          <w:rFonts w:ascii="Times New Roman" w:eastAsia="Times New Roman" w:hAnsi="Times New Roman" w:cs="Times New Roman"/>
          <w:b/>
          <w:bCs/>
          <w:i/>
          <w:color w:val="FF0000"/>
          <w:sz w:val="28"/>
          <w:szCs w:val="28"/>
        </w:rPr>
        <w:t>“Theo em, con người cần ứng xử như thế nào với tài nguyên thiên nhiên và sự sống của muôn loài? Trình bày ý kiến của em về vấn đề này bằng một đoạn văn khoảng một trăm năm mươi chữ.”</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 xml:space="preserve">Bước 2: </w:t>
      </w:r>
      <w:r w:rsidRPr="00264CD1">
        <w:rPr>
          <w:rFonts w:ascii="Times New Roman" w:eastAsia="Times New Roman" w:hAnsi="Times New Roman" w:cs="Times New Roman"/>
          <w:b/>
          <w:bCs/>
          <w:sz w:val="28"/>
          <w:szCs w:val="28"/>
        </w:rPr>
        <w:t>HS thực hiện nhiệm vụ</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HS thực hiện viết</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3: Báo cáo, thảo luận</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sz w:val="28"/>
          <w:szCs w:val="28"/>
        </w:rPr>
      </w:pPr>
      <w:r w:rsidRPr="00264CD1">
        <w:rPr>
          <w:rFonts w:ascii="Times New Roman" w:eastAsia="Times New Roman" w:hAnsi="Times New Roman" w:cs="Times New Roman"/>
          <w:sz w:val="28"/>
          <w:szCs w:val="28"/>
        </w:rPr>
        <w:t>- GV mời một số HS trình bày trước lớp, yêu cầu cả lớp nghe, nhận xét, bổ sung.</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
          <w:sz w:val="28"/>
          <w:szCs w:val="28"/>
        </w:rPr>
      </w:pPr>
      <w:r w:rsidRPr="00264CD1">
        <w:rPr>
          <w:rFonts w:ascii="Times New Roman" w:eastAsia="Times New Roman" w:hAnsi="Times New Roman" w:cs="Times New Roman"/>
          <w:b/>
          <w:sz w:val="28"/>
          <w:szCs w:val="28"/>
        </w:rPr>
        <w:t>Bước 4: Kết luận, nhận định</w:t>
      </w:r>
    </w:p>
    <w:p w:rsidR="00264CD1" w:rsidRPr="00264CD1" w:rsidRDefault="00264CD1" w:rsidP="00264CD1">
      <w:pPr>
        <w:tabs>
          <w:tab w:val="left" w:pos="142"/>
          <w:tab w:val="left" w:pos="284"/>
        </w:tabs>
        <w:spacing w:after="0" w:line="360" w:lineRule="auto"/>
        <w:jc w:val="both"/>
        <w:rPr>
          <w:rFonts w:ascii="Times New Roman" w:eastAsia="Times New Roman" w:hAnsi="Times New Roman" w:cs="Times New Roman"/>
          <w:bCs/>
          <w:sz w:val="28"/>
          <w:szCs w:val="28"/>
        </w:rPr>
      </w:pPr>
      <w:r w:rsidRPr="00264CD1">
        <w:rPr>
          <w:rFonts w:ascii="Times New Roman" w:eastAsia="Times New Roman" w:hAnsi="Times New Roman" w:cs="Times New Roman"/>
          <w:bCs/>
          <w:sz w:val="28"/>
          <w:szCs w:val="28"/>
        </w:rPr>
        <w:t>- GV nhận xét, đánh giá</w:t>
      </w:r>
    </w:p>
    <w:p w:rsidR="00F5396C" w:rsidRDefault="00264CD1">
      <w:bookmarkStart w:id="1" w:name="_GoBack"/>
      <w:bookmarkEnd w:id="1"/>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D1"/>
    <w:rsid w:val="00264CD1"/>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819C-3729-40E7-A5E2-14421CEA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2025-02-15T09:34:00Z</dcterms:created>
  <dcterms:modified xsi:type="dcterms:W3CDTF">2025-02-15T09:35:00Z</dcterms:modified>
</cp:coreProperties>
</file>