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FC47" w14:textId="6DE3F3EA" w:rsidR="000D0B09" w:rsidRDefault="000D0B09" w:rsidP="000D0B09">
      <w:r>
        <w:t>Date of preparing:</w:t>
      </w:r>
      <w:r>
        <w:t>23</w:t>
      </w:r>
      <w:r>
        <w:t>/1/2024</w:t>
      </w:r>
    </w:p>
    <w:p w14:paraId="65CDF51A" w14:textId="06C5E669" w:rsidR="000D0B09" w:rsidRDefault="000D0B09" w:rsidP="000D0B09">
      <w:r>
        <w:t xml:space="preserve">Date of teaching: </w:t>
      </w:r>
      <w:r>
        <w:t>24</w:t>
      </w:r>
      <w:r>
        <w:t>/1/2024</w:t>
      </w:r>
    </w:p>
    <w:p w14:paraId="2940C0F6" w14:textId="46B8F3E9" w:rsidR="000D0B09" w:rsidRDefault="000D0B09" w:rsidP="000D0B09">
      <w:r>
        <w:t>Period :</w:t>
      </w:r>
      <w:r>
        <w:t>60</w:t>
      </w:r>
    </w:p>
    <w:p w14:paraId="51B5F836" w14:textId="77777777" w:rsidR="00F400CC" w:rsidRDefault="00624E6A" w:rsidP="003D3DA6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43516D87" w14:textId="77777777" w:rsidR="00EC7C03" w:rsidRPr="00EC7C03" w:rsidRDefault="00EC7C03" w:rsidP="003D3DA6">
      <w:pPr>
        <w:jc w:val="center"/>
        <w:rPr>
          <w:b/>
          <w:color w:val="FF0000"/>
          <w:sz w:val="32"/>
          <w:szCs w:val="32"/>
        </w:rPr>
      </w:pPr>
      <w:r w:rsidRPr="00EC7C03">
        <w:rPr>
          <w:b/>
          <w:color w:val="FF0000"/>
          <w:sz w:val="32"/>
          <w:szCs w:val="32"/>
        </w:rPr>
        <w:t xml:space="preserve">UNIT 5: SCIENCE AND TECHNOLOGY </w:t>
      </w:r>
    </w:p>
    <w:p w14:paraId="224EAC1D" w14:textId="331082BE" w:rsidR="00624E6A" w:rsidRPr="00747869" w:rsidRDefault="00624E6A" w:rsidP="003D3DA6">
      <w:pPr>
        <w:jc w:val="center"/>
        <w:rPr>
          <w:b/>
          <w:color w:val="FF0000"/>
          <w:sz w:val="26"/>
          <w:szCs w:val="26"/>
          <w:lang w:val="vi-VN"/>
        </w:rPr>
      </w:pPr>
      <w:r w:rsidRPr="00747869">
        <w:rPr>
          <w:b/>
          <w:color w:val="FF0000"/>
          <w:sz w:val="28"/>
          <w:szCs w:val="28"/>
        </w:rPr>
        <w:t xml:space="preserve">Lesson </w:t>
      </w:r>
      <w:r w:rsidR="009448EC">
        <w:rPr>
          <w:b/>
          <w:color w:val="FF0000"/>
          <w:sz w:val="28"/>
          <w:szCs w:val="28"/>
        </w:rPr>
        <w:t>2</w:t>
      </w:r>
      <w:r w:rsidR="00562956" w:rsidRPr="00747869">
        <w:rPr>
          <w:b/>
          <w:color w:val="FF0000"/>
          <w:sz w:val="28"/>
          <w:szCs w:val="28"/>
        </w:rPr>
        <w:t>.</w:t>
      </w:r>
      <w:r w:rsidR="00BB5015" w:rsidRPr="00747869">
        <w:rPr>
          <w:b/>
          <w:color w:val="FF0000"/>
          <w:sz w:val="28"/>
          <w:szCs w:val="28"/>
        </w:rPr>
        <w:t>3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–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Pronunciation and Speaking</w:t>
      </w:r>
      <w:r w:rsidR="00562956" w:rsidRPr="00747869">
        <w:rPr>
          <w:b/>
          <w:color w:val="FF0000"/>
          <w:sz w:val="28"/>
          <w:szCs w:val="28"/>
        </w:rPr>
        <w:t xml:space="preserve"> (</w:t>
      </w:r>
      <w:r w:rsidR="00393503">
        <w:rPr>
          <w:b/>
          <w:color w:val="FF0000"/>
          <w:sz w:val="28"/>
          <w:szCs w:val="28"/>
        </w:rPr>
        <w:t xml:space="preserve">pages </w:t>
      </w:r>
      <w:r w:rsidR="00EC7C03">
        <w:rPr>
          <w:b/>
          <w:color w:val="FF0000"/>
          <w:sz w:val="28"/>
          <w:szCs w:val="28"/>
        </w:rPr>
        <w:t>5</w:t>
      </w:r>
      <w:r w:rsidR="00393503">
        <w:rPr>
          <w:b/>
          <w:color w:val="FF0000"/>
          <w:sz w:val="28"/>
          <w:szCs w:val="28"/>
        </w:rPr>
        <w:t xml:space="preserve">0 &amp; </w:t>
      </w:r>
      <w:r w:rsidR="00EC7C03">
        <w:rPr>
          <w:b/>
          <w:color w:val="FF0000"/>
          <w:sz w:val="28"/>
          <w:szCs w:val="28"/>
        </w:rPr>
        <w:t>5</w:t>
      </w:r>
      <w:r w:rsidR="00393503">
        <w:rPr>
          <w:b/>
          <w:color w:val="FF0000"/>
          <w:sz w:val="28"/>
          <w:szCs w:val="28"/>
        </w:rPr>
        <w:t>1</w:t>
      </w:r>
      <w:r w:rsidR="00562956" w:rsidRPr="00747869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3D3DA6">
      <w:pPr>
        <w:rPr>
          <w:sz w:val="22"/>
          <w:szCs w:val="22"/>
        </w:rPr>
      </w:pPr>
    </w:p>
    <w:p w14:paraId="453866BB" w14:textId="46424984" w:rsidR="00805B54" w:rsidRPr="00562956" w:rsidRDefault="00562956" w:rsidP="003D3DA6">
      <w:pPr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2695489F" w:rsidR="00805B54" w:rsidRPr="00562956" w:rsidRDefault="00805B54" w:rsidP="003D3DA6">
      <w:r w:rsidRPr="00562956">
        <w:t>By the end of the lesson, Ss will be able to</w:t>
      </w:r>
      <w:r w:rsidR="003F0937">
        <w:t xml:space="preserve"> …</w:t>
      </w:r>
    </w:p>
    <w:p w14:paraId="5C0A9DD5" w14:textId="39132304" w:rsidR="00EA5059" w:rsidRPr="00BB5015" w:rsidRDefault="00562956" w:rsidP="003D3DA6">
      <w:pPr>
        <w:rPr>
          <w:b/>
          <w:bCs/>
        </w:rPr>
      </w:pPr>
      <w:r w:rsidRPr="00BB5015">
        <w:rPr>
          <w:b/>
          <w:bCs/>
        </w:rPr>
        <w:t>1.</w:t>
      </w:r>
      <w:r w:rsidR="00EA5059" w:rsidRPr="00BB5015">
        <w:rPr>
          <w:b/>
          <w:bCs/>
        </w:rPr>
        <w:t xml:space="preserve">1. </w:t>
      </w:r>
      <w:r w:rsidRPr="00BB5015">
        <w:rPr>
          <w:b/>
          <w:bCs/>
        </w:rPr>
        <w:t>Language k</w:t>
      </w:r>
      <w:r w:rsidR="00EA5059" w:rsidRPr="00BB5015">
        <w:rPr>
          <w:b/>
          <w:bCs/>
        </w:rPr>
        <w:t>nowledge</w:t>
      </w:r>
      <w:r w:rsidRPr="00BB5015">
        <w:rPr>
          <w:b/>
          <w:bCs/>
        </w:rPr>
        <w:t xml:space="preserve"> and skills </w:t>
      </w:r>
    </w:p>
    <w:p w14:paraId="09BF01EF" w14:textId="727D6FB7" w:rsidR="00BA61F8" w:rsidRPr="00BA61F8" w:rsidRDefault="00BA61F8" w:rsidP="003D3DA6">
      <w:pPr>
        <w:rPr>
          <w:iCs/>
        </w:rPr>
      </w:pPr>
      <w:r>
        <w:rPr>
          <w:sz w:val="26"/>
          <w:szCs w:val="26"/>
        </w:rPr>
        <w:t xml:space="preserve">- </w:t>
      </w:r>
      <w:r w:rsidRPr="00BA61F8">
        <w:t xml:space="preserve">practice </w:t>
      </w:r>
      <w:r w:rsidRPr="00BA61F8">
        <w:rPr>
          <w:iCs/>
        </w:rPr>
        <w:t>stress</w:t>
      </w:r>
      <w:r w:rsidR="00592E5E">
        <w:rPr>
          <w:iCs/>
        </w:rPr>
        <w:t>ing</w:t>
      </w:r>
      <w:r w:rsidRPr="00BA61F8">
        <w:rPr>
          <w:iCs/>
        </w:rPr>
        <w:t xml:space="preserve"> the first syllable for most 3-syllable words ending in "-ly".</w:t>
      </w:r>
    </w:p>
    <w:p w14:paraId="2EA46651" w14:textId="66784A94" w:rsidR="00BA61F8" w:rsidRDefault="00BA61F8" w:rsidP="003D3DA6">
      <w:pPr>
        <w:rPr>
          <w:b/>
          <w:bCs/>
        </w:rPr>
      </w:pPr>
      <w:r>
        <w:t xml:space="preserve">- </w:t>
      </w:r>
      <w:r w:rsidRPr="00BA61F8">
        <w:t xml:space="preserve">compare robots, using comparative adverbs, and functional English - </w:t>
      </w:r>
      <w:r w:rsidRPr="00BA61F8">
        <w:rPr>
          <w:i/>
        </w:rPr>
        <w:t>Showing agreement</w:t>
      </w:r>
      <w:r w:rsidR="00B41FAC">
        <w:rPr>
          <w:b/>
          <w:bCs/>
        </w:rPr>
        <w:t>.</w:t>
      </w:r>
    </w:p>
    <w:p w14:paraId="4C484CB3" w14:textId="3700A41B" w:rsidR="002603D9" w:rsidRDefault="002603D9" w:rsidP="003D3DA6">
      <w:pPr>
        <w:rPr>
          <w:b/>
          <w:bCs/>
        </w:rPr>
      </w:pPr>
      <w:r>
        <w:rPr>
          <w:b/>
          <w:bCs/>
        </w:rPr>
        <w:t xml:space="preserve">1.2. Competences  </w:t>
      </w:r>
    </w:p>
    <w:p w14:paraId="0CB34280" w14:textId="22BCB44C" w:rsidR="002603D9" w:rsidRDefault="002603D9" w:rsidP="003D3DA6">
      <w:pPr>
        <w:rPr>
          <w:b/>
          <w:bCs/>
        </w:rPr>
      </w:pPr>
      <w:r>
        <w:t>- improve Ss’ communication, collaboration and critical thinking skills.</w:t>
      </w:r>
    </w:p>
    <w:p w14:paraId="540AE950" w14:textId="77777777" w:rsidR="002603D9" w:rsidRDefault="002603D9" w:rsidP="003D3DA6">
      <w:pPr>
        <w:rPr>
          <w:b/>
          <w:bCs/>
        </w:rPr>
      </w:pPr>
      <w:r>
        <w:rPr>
          <w:b/>
          <w:bCs/>
        </w:rPr>
        <w:t>1.3. Attributes</w:t>
      </w:r>
    </w:p>
    <w:p w14:paraId="18776E2A" w14:textId="5E7B4965" w:rsidR="00EC7C03" w:rsidRDefault="00EC7C03" w:rsidP="003D3DA6">
      <w:r w:rsidRPr="00EC7C03">
        <w:t xml:space="preserve">- to understand how electronic devices work and their impacts on </w:t>
      </w:r>
      <w:r w:rsidR="00F91926">
        <w:t>daily life</w:t>
      </w:r>
      <w:r w:rsidR="00F91926" w:rsidRPr="00E264FF">
        <w:t>.</w:t>
      </w:r>
    </w:p>
    <w:p w14:paraId="5BC777F5" w14:textId="6A1DE8C3" w:rsidR="00EA5059" w:rsidRPr="00C32E08" w:rsidRDefault="00EA5059" w:rsidP="003D3DA6">
      <w:r w:rsidRPr="00C32E08">
        <w:rPr>
          <w:b/>
        </w:rPr>
        <w:t>II. TEACHING AIDS AND LEARNING MATERIALS</w:t>
      </w:r>
    </w:p>
    <w:p w14:paraId="06589121" w14:textId="168E2E41" w:rsidR="00517C56" w:rsidRPr="00C32E08" w:rsidRDefault="009F7426" w:rsidP="003D3DA6">
      <w:pPr>
        <w:tabs>
          <w:tab w:val="left" w:pos="567"/>
        </w:tabs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20648F">
        <w:t>d</w:t>
      </w:r>
      <w:r w:rsidR="00517C56" w:rsidRPr="00C32E08">
        <w:t xml:space="preserve">igital </w:t>
      </w:r>
      <w:r w:rsidR="0020648F">
        <w:t>b</w:t>
      </w:r>
      <w:r w:rsidR="00517C56" w:rsidRPr="00C32E08">
        <w:t>ook</w:t>
      </w:r>
      <w:r w:rsidR="009C290F">
        <w:t xml:space="preserve"> </w:t>
      </w:r>
      <w:r w:rsidR="009C290F" w:rsidRPr="006A580B">
        <w:rPr>
          <w:color w:val="000000" w:themeColor="text1"/>
        </w:rPr>
        <w:t xml:space="preserve">(DCR phần mềm tương tác SB, DHA </w:t>
      </w:r>
      <w:r w:rsidR="009C290F">
        <w:rPr>
          <w:color w:val="000000" w:themeColor="text1"/>
        </w:rPr>
        <w:t>(</w:t>
      </w:r>
      <w:r w:rsidR="009C290F">
        <w:rPr>
          <w:color w:val="FF0000"/>
        </w:rPr>
        <w:t xml:space="preserve">từ vựng/ cấu trúc) </w:t>
      </w:r>
      <w:r w:rsidR="009C290F" w:rsidRPr="006A580B">
        <w:rPr>
          <w:color w:val="000000" w:themeColor="text1"/>
        </w:rPr>
        <w:t>phần mềm trò chơi tương tác</w:t>
      </w:r>
      <w:r w:rsidR="009C290F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695037">
        <w:t>, handouts</w:t>
      </w:r>
      <w:r w:rsidR="00A20789">
        <w:t>.</w:t>
      </w:r>
    </w:p>
    <w:p w14:paraId="0790944B" w14:textId="0A3E4223" w:rsidR="00562956" w:rsidRPr="003F0937" w:rsidRDefault="009F7426" w:rsidP="003D3DA6">
      <w:pPr>
        <w:tabs>
          <w:tab w:val="left" w:pos="567"/>
        </w:tabs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20648F">
        <w:t>w</w:t>
      </w:r>
      <w:r w:rsidR="00517C56" w:rsidRPr="00C32E08">
        <w:t xml:space="preserve">orkbook, </w:t>
      </w:r>
      <w:r w:rsidR="0020648F">
        <w:t>n</w:t>
      </w:r>
      <w:r w:rsidR="00517C56" w:rsidRPr="00C32E08">
        <w:t>otebook</w:t>
      </w:r>
      <w:r w:rsidR="0020648F">
        <w:t>, handouts</w:t>
      </w:r>
    </w:p>
    <w:p w14:paraId="6E0390EF" w14:textId="17CC3351" w:rsidR="00562956" w:rsidRPr="00C32E08" w:rsidRDefault="00562956" w:rsidP="003D3DA6">
      <w:pPr>
        <w:tabs>
          <w:tab w:val="left" w:pos="567"/>
        </w:tabs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-147" w:type="dxa"/>
        <w:tblLook w:val="04A0" w:firstRow="1" w:lastRow="0" w:firstColumn="1" w:lastColumn="0" w:noHBand="0" w:noVBand="1"/>
      </w:tblPr>
      <w:tblGrid>
        <w:gridCol w:w="3339"/>
        <w:gridCol w:w="2804"/>
        <w:gridCol w:w="3420"/>
      </w:tblGrid>
      <w:tr w:rsidR="00562956" w:rsidRPr="003D3DA6" w14:paraId="46569E5B" w14:textId="77777777" w:rsidTr="00A35520">
        <w:tc>
          <w:tcPr>
            <w:tcW w:w="3339" w:type="dxa"/>
            <w:tcBorders>
              <w:bottom w:val="single" w:sz="4" w:space="0" w:color="auto"/>
            </w:tcBorders>
          </w:tcPr>
          <w:p w14:paraId="79EB9320" w14:textId="77777777" w:rsidR="00562956" w:rsidRPr="003D3DA6" w:rsidRDefault="00562956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3D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14:paraId="5D7822DE" w14:textId="77777777" w:rsidR="00562956" w:rsidRPr="003D3DA6" w:rsidRDefault="00562956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3D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4DE7C62" w14:textId="77777777" w:rsidR="00562956" w:rsidRPr="003D3DA6" w:rsidRDefault="00562956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3D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3D3DA6" w14:paraId="0C3A3A20" w14:textId="77777777" w:rsidTr="00A35520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6ABE5AE9" w:rsidR="005A2B46" w:rsidRPr="003D3DA6" w:rsidRDefault="00562956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E3057A"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to the words and focus on the underlined letters.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1ED44F67" w:rsidR="00EB232A" w:rsidRPr="003D3DA6" w:rsidRDefault="00562956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D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B83AA0"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answers</w:t>
            </w:r>
            <w:r w:rsidR="00A20789"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20F478" w14:textId="22395DA4" w:rsidR="00562956" w:rsidRPr="003D3DA6" w:rsidRDefault="00562956" w:rsidP="003D3DA6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D3DA6">
              <w:rPr>
                <w:color w:val="000000" w:themeColor="text1"/>
              </w:rPr>
              <w:t xml:space="preserve">- T’s </w:t>
            </w:r>
            <w:r w:rsidR="00342FF9" w:rsidRPr="003D3DA6">
              <w:rPr>
                <w:color w:val="000000" w:themeColor="text1"/>
              </w:rPr>
              <w:t>observation</w:t>
            </w:r>
            <w:r w:rsidR="00A20789" w:rsidRPr="003D3DA6">
              <w:rPr>
                <w:color w:val="000000" w:themeColor="text1"/>
              </w:rPr>
              <w:t>.</w:t>
            </w:r>
          </w:p>
          <w:p w14:paraId="0E6678F0" w14:textId="60D98FD2" w:rsidR="00EB232A" w:rsidRPr="003D3DA6" w:rsidRDefault="00EB232A" w:rsidP="003D3DA6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25058" w:rsidRPr="003D3DA6" w14:paraId="06BB6E9A" w14:textId="77777777" w:rsidTr="00A35520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C179D" w14:textId="6AAC0612" w:rsidR="00025058" w:rsidRPr="003D3DA6" w:rsidRDefault="00025058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D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E3057A"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cross out the word with the different stress.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D1EF2" w14:textId="51F6E3E8" w:rsidR="00025058" w:rsidRPr="003D3DA6" w:rsidRDefault="00025058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A20789"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7F2CE87" w14:textId="77777777" w:rsidR="00025058" w:rsidRPr="003D3DA6" w:rsidRDefault="00025058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8EF15" w14:textId="6471D5A6" w:rsidR="00025058" w:rsidRPr="003D3DA6" w:rsidRDefault="00025058" w:rsidP="003D3DA6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D3DA6">
              <w:rPr>
                <w:color w:val="000000" w:themeColor="text1"/>
              </w:rPr>
              <w:t>- T’s feedback/Peers’ feedback</w:t>
            </w:r>
            <w:r w:rsidR="00A20789" w:rsidRPr="003D3DA6">
              <w:rPr>
                <w:color w:val="000000" w:themeColor="text1"/>
              </w:rPr>
              <w:t>.</w:t>
            </w:r>
          </w:p>
          <w:p w14:paraId="38EA11D8" w14:textId="77777777" w:rsidR="00025058" w:rsidRPr="003D3DA6" w:rsidRDefault="00025058" w:rsidP="003D3DA6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25058" w:rsidRPr="003D3DA6" w14:paraId="70EEFA3E" w14:textId="77777777" w:rsidTr="003D3DA6">
        <w:trPr>
          <w:trHeight w:val="450"/>
        </w:trPr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FD262" w14:textId="4DAB6791" w:rsidR="003D3DA6" w:rsidRPr="003D3DA6" w:rsidRDefault="00025058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E3057A"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Read the words with the correct stress to a partner.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6A881" w14:textId="5321D998" w:rsidR="00AA004A" w:rsidRPr="003D3DA6" w:rsidRDefault="00025058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D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performance</w:t>
            </w:r>
            <w:r w:rsidR="00A20789"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B51D4" w14:textId="60CA4982" w:rsidR="00AA004A" w:rsidRPr="003D3DA6" w:rsidRDefault="00A20789" w:rsidP="003D3DA6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D3DA6">
              <w:rPr>
                <w:color w:val="000000" w:themeColor="text1"/>
              </w:rPr>
              <w:t>- T’s feedback/Peers’ feedback.</w:t>
            </w:r>
          </w:p>
        </w:tc>
      </w:tr>
      <w:tr w:rsidR="00025058" w:rsidRPr="003D3DA6" w14:paraId="2782ACA6" w14:textId="77777777" w:rsidTr="00A35520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1F6AF" w14:textId="2C69A128" w:rsidR="00025058" w:rsidRPr="003D3DA6" w:rsidRDefault="00025058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05B8F"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Take turns making sentences using comparative adverbs and the information below.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C7BB1" w14:textId="08D6E83B" w:rsidR="00025058" w:rsidRPr="003D3DA6" w:rsidRDefault="00025058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D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performance</w:t>
            </w:r>
            <w:r w:rsidR="00A20789"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E4154F0" w14:textId="77777777" w:rsidR="00025058" w:rsidRPr="003D3DA6" w:rsidRDefault="00025058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47254" w14:textId="1A35250D" w:rsidR="00025058" w:rsidRPr="003D3DA6" w:rsidRDefault="00025058" w:rsidP="003D3DA6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D3DA6">
              <w:rPr>
                <w:color w:val="000000" w:themeColor="text1"/>
              </w:rPr>
              <w:t>T’s observation, T’s feedback</w:t>
            </w:r>
            <w:r w:rsidR="00A20789" w:rsidRPr="003D3DA6">
              <w:rPr>
                <w:color w:val="000000" w:themeColor="text1"/>
              </w:rPr>
              <w:t>.</w:t>
            </w:r>
          </w:p>
        </w:tc>
      </w:tr>
      <w:tr w:rsidR="00025058" w:rsidRPr="003D3DA6" w14:paraId="19BE9D70" w14:textId="77777777" w:rsidTr="00A35520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52FF9" w14:textId="20845463" w:rsidR="00025058" w:rsidRPr="00920177" w:rsidRDefault="00025058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01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110B" w:rsidRPr="00920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5B8F" w:rsidRPr="00920177">
              <w:rPr>
                <w:rFonts w:ascii="Times New Roman" w:hAnsi="Times New Roman"/>
                <w:sz w:val="24"/>
                <w:szCs w:val="24"/>
              </w:rPr>
              <w:t>In pairs: Discuss and choose the robot you think is better for each job and say why.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B8A8F" w14:textId="7873046F" w:rsidR="00025058" w:rsidRPr="003D3DA6" w:rsidRDefault="00025058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performance/ </w:t>
            </w:r>
          </w:p>
          <w:p w14:paraId="784E1C79" w14:textId="33B053E9" w:rsidR="00025058" w:rsidRPr="003D3DA6" w:rsidRDefault="00025058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Presentation</w:t>
            </w:r>
            <w:r w:rsidR="00A20789"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90466" w14:textId="03DB2B0F" w:rsidR="00025058" w:rsidRPr="003D3DA6" w:rsidRDefault="00025058" w:rsidP="003D3DA6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D3DA6">
              <w:rPr>
                <w:color w:val="000000" w:themeColor="text1"/>
              </w:rPr>
              <w:t>- T’s observation, T’s feedback</w:t>
            </w:r>
            <w:r w:rsidR="00A20789" w:rsidRPr="003D3DA6">
              <w:rPr>
                <w:color w:val="000000" w:themeColor="text1"/>
              </w:rPr>
              <w:t>.</w:t>
            </w:r>
          </w:p>
          <w:p w14:paraId="67A756ED" w14:textId="77777777" w:rsidR="00025058" w:rsidRPr="003D3DA6" w:rsidRDefault="00025058" w:rsidP="003D3DA6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25058" w:rsidRPr="003D3DA6" w14:paraId="14A774A4" w14:textId="77777777" w:rsidTr="00A35520"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3C19" w14:textId="1292348F" w:rsidR="00025058" w:rsidRPr="00920177" w:rsidRDefault="00025058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01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D3DA6" w:rsidRPr="00920177">
              <w:rPr>
                <w:rFonts w:ascii="Times New Roman" w:hAnsi="Times New Roman"/>
                <w:sz w:val="24"/>
                <w:szCs w:val="24"/>
              </w:rPr>
              <w:t>Do you think robots can do any of the jobs better than humans? Why (not)?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3F5B" w14:textId="6F7E00F2" w:rsidR="00025058" w:rsidRPr="003D3DA6" w:rsidRDefault="00025058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performance/ </w:t>
            </w:r>
          </w:p>
          <w:p w14:paraId="38C17D46" w14:textId="3ED9587E" w:rsidR="00025058" w:rsidRPr="003D3DA6" w:rsidRDefault="00A20789" w:rsidP="003D3DA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025058"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 w:rsidRPr="003D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B95F" w14:textId="3324B4D0" w:rsidR="00025058" w:rsidRPr="003D3DA6" w:rsidRDefault="00025058" w:rsidP="003D3DA6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D3DA6">
              <w:rPr>
                <w:color w:val="000000" w:themeColor="text1"/>
              </w:rPr>
              <w:t>- T’s observation, T’s feedback</w:t>
            </w:r>
            <w:r w:rsidR="00A20789" w:rsidRPr="003D3DA6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3D3DA6">
      <w:pPr>
        <w:rPr>
          <w:b/>
        </w:rPr>
      </w:pPr>
    </w:p>
    <w:p w14:paraId="76028CBD" w14:textId="53E4EAAB" w:rsidR="00EA5059" w:rsidRPr="00C32E08" w:rsidRDefault="00EA5059" w:rsidP="003D3DA6"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3D3DA6">
      <w:pPr>
        <w:ind w:firstLine="720"/>
      </w:pPr>
      <w:r w:rsidRPr="00C32E08">
        <w:rPr>
          <w:b/>
        </w:rPr>
        <w:t>A. Warm up: (5’)</w:t>
      </w:r>
    </w:p>
    <w:p w14:paraId="155A4CD5" w14:textId="028F5749" w:rsidR="00EA5059" w:rsidRPr="00342FF9" w:rsidRDefault="008C6AAE" w:rsidP="003D3DA6">
      <w:pPr>
        <w:ind w:firstLine="720"/>
      </w:pPr>
      <w:r w:rsidRPr="3394B27E">
        <w:rPr>
          <w:b/>
          <w:bCs/>
        </w:rPr>
        <w:t>a) Objective:</w:t>
      </w:r>
      <w:r w:rsidR="00EF2A7B" w:rsidRPr="00342FF9">
        <w:t xml:space="preserve"> I</w:t>
      </w:r>
      <w:r w:rsidR="00EA5059" w:rsidRPr="00342FF9">
        <w:t xml:space="preserve">ntroduce </w:t>
      </w:r>
      <w:r w:rsidR="00EF2A7B" w:rsidRPr="00342FF9">
        <w:t xml:space="preserve">the </w:t>
      </w:r>
      <w:r w:rsidR="00EA5059" w:rsidRPr="00342FF9">
        <w:t>new lesson and set the scene</w:t>
      </w:r>
      <w:r w:rsidR="00EA5059" w:rsidRPr="00342FF9">
        <w:rPr>
          <w:lang w:val="vi-VN"/>
        </w:rPr>
        <w:t xml:space="preserve"> for </w:t>
      </w:r>
      <w:r w:rsidR="00EA2C1A" w:rsidRPr="00342FF9">
        <w:rPr>
          <w:lang w:val="vi-VN"/>
        </w:rPr>
        <w:t>Ss</w:t>
      </w:r>
      <w:r w:rsidR="00EA5059" w:rsidRPr="00342FF9">
        <w:rPr>
          <w:lang w:val="vi-VN"/>
        </w:rPr>
        <w:t xml:space="preserve"> to acquire new language</w:t>
      </w:r>
      <w:r w:rsidR="005368BB" w:rsidRPr="00342FF9">
        <w:t>; g</w:t>
      </w:r>
      <w:r w:rsidR="005368BB" w:rsidRPr="00342FF9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3394B27E" w:rsidRPr="3394B27E">
        <w:rPr>
          <w:color w:val="000000" w:themeColor="text1"/>
        </w:rPr>
        <w:t>the follow-up steps</w:t>
      </w:r>
      <w:r w:rsidR="005368BB" w:rsidRPr="00342FF9">
        <w:rPr>
          <w:color w:val="000000"/>
          <w:shd w:val="clear" w:color="auto" w:fill="FFFFFF"/>
        </w:rPr>
        <w:t>.</w:t>
      </w:r>
    </w:p>
    <w:p w14:paraId="44424A11" w14:textId="67194C02" w:rsidR="00EA5059" w:rsidRPr="009B3C06" w:rsidRDefault="00EA5059" w:rsidP="003D3DA6">
      <w:pPr>
        <w:ind w:firstLine="720"/>
        <w:rPr>
          <w:bCs/>
        </w:rPr>
      </w:pPr>
      <w:r w:rsidRPr="00342FF9">
        <w:rPr>
          <w:b/>
        </w:rPr>
        <w:t xml:space="preserve">b) Content: </w:t>
      </w:r>
      <w:r w:rsidR="009B3C06">
        <w:rPr>
          <w:iCs/>
        </w:rPr>
        <w:t>Watching a video and talking aliens</w:t>
      </w:r>
      <w:r w:rsidR="009B3C06" w:rsidRPr="00655151">
        <w:rPr>
          <w:iCs/>
        </w:rPr>
        <w:t xml:space="preserve">, using </w:t>
      </w:r>
      <w:r w:rsidR="00587C56" w:rsidRPr="00655151">
        <w:rPr>
          <w:iCs/>
        </w:rPr>
        <w:t>Past Continuous and Past Simple</w:t>
      </w:r>
      <w:r w:rsidR="00587C56">
        <w:rPr>
          <w:iCs/>
        </w:rPr>
        <w:t>.</w:t>
      </w:r>
    </w:p>
    <w:p w14:paraId="4B653047" w14:textId="1133BFCD" w:rsidR="005368BB" w:rsidRPr="00342FF9" w:rsidRDefault="00EA5059" w:rsidP="003D3DA6">
      <w:pPr>
        <w:ind w:firstLine="720"/>
      </w:pPr>
      <w:r w:rsidRPr="00342FF9">
        <w:rPr>
          <w:b/>
          <w:highlight w:val="white"/>
        </w:rPr>
        <w:t xml:space="preserve">c) </w:t>
      </w:r>
      <w:r w:rsidR="00562956" w:rsidRPr="00342FF9">
        <w:rPr>
          <w:b/>
          <w:highlight w:val="white"/>
        </w:rPr>
        <w:t>Expec</w:t>
      </w:r>
      <w:r w:rsidRPr="00342FF9">
        <w:rPr>
          <w:b/>
          <w:highlight w:val="white"/>
        </w:rPr>
        <w:t>t</w:t>
      </w:r>
      <w:r w:rsidR="00562956" w:rsidRPr="00342FF9">
        <w:rPr>
          <w:b/>
          <w:highlight w:val="white"/>
        </w:rPr>
        <w:t>ed outcomes</w:t>
      </w:r>
      <w:r w:rsidRPr="00342FF9">
        <w:rPr>
          <w:b/>
          <w:highlight w:val="white"/>
        </w:rPr>
        <w:t xml:space="preserve">: </w:t>
      </w:r>
      <w:r w:rsidR="00342FF9" w:rsidRPr="00342FF9">
        <w:rPr>
          <w:highlight w:val="white"/>
        </w:rPr>
        <w:t xml:space="preserve">Ss </w:t>
      </w:r>
      <w:r w:rsidR="00A77680">
        <w:rPr>
          <w:highlight w:val="white"/>
        </w:rPr>
        <w:t>have good preparation for the new lesson</w:t>
      </w:r>
      <w:r w:rsidR="00342FF9" w:rsidRPr="00342FF9">
        <w:rPr>
          <w:highlight w:val="white"/>
        </w:rPr>
        <w:t>.</w:t>
      </w:r>
    </w:p>
    <w:p w14:paraId="758369A0" w14:textId="065416CB" w:rsidR="008D7B41" w:rsidRPr="00342FF9" w:rsidRDefault="006151B9" w:rsidP="003D3DA6">
      <w:pPr>
        <w:ind w:firstLine="720"/>
        <w:rPr>
          <w:b/>
        </w:rPr>
      </w:pPr>
      <w:r w:rsidRPr="00342FF9">
        <w:rPr>
          <w:b/>
        </w:rPr>
        <w:t>d</w:t>
      </w:r>
      <w:r w:rsidR="00EA5059" w:rsidRPr="00342FF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9661DB" w:rsidRPr="00EC500E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EC500E" w:rsidRDefault="00D778C9" w:rsidP="003D3DA6">
            <w:pPr>
              <w:ind w:left="630"/>
              <w:jc w:val="center"/>
            </w:pPr>
            <w:r w:rsidRPr="00EC500E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EC500E" w:rsidRDefault="00D778C9" w:rsidP="003D3DA6">
            <w:pPr>
              <w:ind w:left="630"/>
              <w:jc w:val="center"/>
            </w:pPr>
            <w:r w:rsidRPr="00EC500E">
              <w:rPr>
                <w:b/>
              </w:rPr>
              <w:t>STUDENTS’ ACTIVITIES</w:t>
            </w:r>
          </w:p>
        </w:tc>
      </w:tr>
      <w:tr w:rsidR="00F46CCB" w:rsidRPr="00EC500E" w14:paraId="1F1C716C" w14:textId="77777777" w:rsidTr="00CC2526">
        <w:tc>
          <w:tcPr>
            <w:tcW w:w="5670" w:type="dxa"/>
          </w:tcPr>
          <w:p w14:paraId="0A64705E" w14:textId="77777777" w:rsidR="00C27FB7" w:rsidRPr="00C27FB7" w:rsidRDefault="00C27FB7" w:rsidP="003D3DA6">
            <w:pPr>
              <w:rPr>
                <w:b/>
                <w:bCs/>
              </w:rPr>
            </w:pPr>
            <w:r w:rsidRPr="00C27FB7">
              <w:rPr>
                <w:b/>
                <w:bCs/>
              </w:rPr>
              <w:t>Decide whether the following sentences are correct or incorrect.</w:t>
            </w:r>
          </w:p>
          <w:p w14:paraId="6D29E2B9" w14:textId="23CFE08E" w:rsidR="00BF197E" w:rsidRDefault="00342FF9" w:rsidP="003D3DA6">
            <w:r w:rsidRPr="00EC500E">
              <w:lastRenderedPageBreak/>
              <w:t xml:space="preserve">- </w:t>
            </w:r>
            <w:r w:rsidR="00692160">
              <w:t>Have Ss work in pairs to de</w:t>
            </w:r>
            <w:r w:rsidR="00F5649D" w:rsidRPr="00F5649D">
              <w:t>cide whether the following sentences are correct or incorrect</w:t>
            </w:r>
            <w:r w:rsidR="00F5649D">
              <w:t>.</w:t>
            </w:r>
          </w:p>
          <w:p w14:paraId="451FE684" w14:textId="5B63142D" w:rsidR="00F5649D" w:rsidRPr="00F5649D" w:rsidRDefault="00F5649D" w:rsidP="003D3DA6">
            <w:r>
              <w:t>- Have Ss focus on the underlined</w:t>
            </w:r>
            <w:r w:rsidR="00BD700E">
              <w:t>.</w:t>
            </w:r>
          </w:p>
          <w:p w14:paraId="41CB8381" w14:textId="77777777" w:rsidR="00F5649D" w:rsidRPr="003C0D25" w:rsidRDefault="00F5649D" w:rsidP="003D3DA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C0D25">
              <w:rPr>
                <w:rFonts w:ascii="Times New Roman" w:hAnsi="Times New Roman"/>
                <w:i/>
                <w:sz w:val="24"/>
                <w:szCs w:val="24"/>
              </w:rPr>
              <w:t xml:space="preserve">Kitbot's battery </w:t>
            </w:r>
            <w:r w:rsidRPr="003C0D2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lasts longer </w:t>
            </w:r>
            <w:r w:rsidRPr="003C0D25">
              <w:rPr>
                <w:rFonts w:ascii="Times New Roman" w:hAnsi="Times New Roman"/>
                <w:i/>
                <w:sz w:val="24"/>
                <w:szCs w:val="24"/>
              </w:rPr>
              <w:t>than Frogfoot's.</w:t>
            </w:r>
          </w:p>
          <w:p w14:paraId="33CA7D41" w14:textId="36742067" w:rsidR="009043BA" w:rsidRPr="003C0D25" w:rsidRDefault="00F5649D" w:rsidP="003D3DA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C0D25">
              <w:rPr>
                <w:rFonts w:ascii="Times New Roman" w:hAnsi="Times New Roman"/>
                <w:i/>
                <w:sz w:val="24"/>
                <w:szCs w:val="24"/>
              </w:rPr>
              <w:t xml:space="preserve">Wall-D can </w:t>
            </w:r>
            <w:r w:rsidRPr="003C0D2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jump higher</w:t>
            </w:r>
            <w:r w:rsidRPr="003C0D25">
              <w:rPr>
                <w:rFonts w:ascii="Times New Roman" w:hAnsi="Times New Roman"/>
                <w:i/>
                <w:sz w:val="24"/>
                <w:szCs w:val="24"/>
              </w:rPr>
              <w:t xml:space="preserve"> than Twitchy.</w:t>
            </w:r>
          </w:p>
          <w:p w14:paraId="18831F4F" w14:textId="77777777" w:rsidR="00F5649D" w:rsidRPr="003C0D25" w:rsidRDefault="00F5649D" w:rsidP="003D3DA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C0D25">
              <w:rPr>
                <w:rFonts w:ascii="Times New Roman" w:hAnsi="Times New Roman"/>
                <w:i/>
                <w:sz w:val="24"/>
                <w:szCs w:val="24"/>
              </w:rPr>
              <w:t xml:space="preserve">Wall-D </w:t>
            </w:r>
            <w:r w:rsidRPr="003C0D2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moves more slow </w:t>
            </w:r>
            <w:r w:rsidRPr="003C0D25">
              <w:rPr>
                <w:rFonts w:ascii="Times New Roman" w:hAnsi="Times New Roman"/>
                <w:i/>
                <w:sz w:val="24"/>
                <w:szCs w:val="24"/>
              </w:rPr>
              <w:t xml:space="preserve">than Tsunami. </w:t>
            </w:r>
          </w:p>
          <w:p w14:paraId="654F8887" w14:textId="77777777" w:rsidR="00F5649D" w:rsidRPr="00F5649D" w:rsidRDefault="00F5649D" w:rsidP="003D3DA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D25">
              <w:rPr>
                <w:rFonts w:ascii="Times New Roman" w:hAnsi="Times New Roman"/>
                <w:i/>
                <w:sz w:val="24"/>
                <w:szCs w:val="24"/>
              </w:rPr>
              <w:t xml:space="preserve">Ziggy </w:t>
            </w:r>
            <w:r w:rsidRPr="003C0D2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completed </w:t>
            </w:r>
            <w:r w:rsidRPr="003C0D25">
              <w:rPr>
                <w:rFonts w:ascii="Times New Roman" w:hAnsi="Times New Roman"/>
                <w:i/>
                <w:sz w:val="24"/>
                <w:szCs w:val="24"/>
              </w:rPr>
              <w:t xml:space="preserve">the rescue task </w:t>
            </w:r>
            <w:r w:rsidRPr="003C0D2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worse</w:t>
            </w:r>
            <w:r w:rsidRPr="003C0D25">
              <w:rPr>
                <w:rFonts w:ascii="Times New Roman" w:hAnsi="Times New Roman"/>
                <w:i/>
                <w:sz w:val="24"/>
                <w:szCs w:val="24"/>
              </w:rPr>
              <w:t xml:space="preserve"> than</w:t>
            </w:r>
            <w:r w:rsidRPr="00F5649D">
              <w:rPr>
                <w:rFonts w:ascii="Times New Roman" w:hAnsi="Times New Roman"/>
                <w:sz w:val="24"/>
                <w:szCs w:val="24"/>
              </w:rPr>
              <w:t xml:space="preserve"> Sparky.</w:t>
            </w:r>
          </w:p>
          <w:p w14:paraId="7C59553D" w14:textId="22C550CA" w:rsidR="0020648F" w:rsidRDefault="00BF197E" w:rsidP="003D3DA6">
            <w:r w:rsidRPr="00EC500E">
              <w:t xml:space="preserve">- Have Ss </w:t>
            </w:r>
            <w:r w:rsidR="00BD700E">
              <w:t>share the answers.</w:t>
            </w:r>
          </w:p>
          <w:p w14:paraId="06B90E7B" w14:textId="6B9FF42C" w:rsidR="00BD700E" w:rsidRDefault="00BD700E" w:rsidP="003D3DA6">
            <w:r>
              <w:t>- Ask Ss correct the incorrect sentence(s).</w:t>
            </w:r>
          </w:p>
          <w:p w14:paraId="16FB2F9C" w14:textId="1B57D81F" w:rsidR="00596129" w:rsidRPr="009C0B34" w:rsidRDefault="00596129" w:rsidP="003D3DA6">
            <w:r>
              <w:t>- Give feedback.</w:t>
            </w:r>
          </w:p>
          <w:p w14:paraId="043874EF" w14:textId="0A7FB975" w:rsidR="005E352C" w:rsidRPr="00EC500E" w:rsidRDefault="00976083" w:rsidP="003D3DA6">
            <w:r w:rsidRPr="00EC500E">
              <w:t>- L</w:t>
            </w:r>
            <w:r w:rsidR="00342FF9" w:rsidRPr="00EC500E">
              <w:t>ead to the new lesson</w:t>
            </w:r>
            <w:r w:rsidR="00A20789" w:rsidRPr="00EC500E">
              <w:t>.</w:t>
            </w:r>
          </w:p>
        </w:tc>
        <w:tc>
          <w:tcPr>
            <w:tcW w:w="4476" w:type="dxa"/>
          </w:tcPr>
          <w:p w14:paraId="4259D664" w14:textId="77777777" w:rsidR="000D0DE0" w:rsidRDefault="000D0DE0" w:rsidP="003D3DA6"/>
          <w:p w14:paraId="177A69F1" w14:textId="15B10001" w:rsidR="0020648F" w:rsidRPr="00EC500E" w:rsidRDefault="00342FF9" w:rsidP="003D3DA6">
            <w:r w:rsidRPr="00EC500E">
              <w:t xml:space="preserve">- </w:t>
            </w:r>
            <w:r w:rsidR="009661DB" w:rsidRPr="00EC500E">
              <w:t>Listen and watch</w:t>
            </w:r>
            <w:r w:rsidR="00A20789" w:rsidRPr="00EC500E">
              <w:t>.</w:t>
            </w:r>
          </w:p>
          <w:p w14:paraId="450CCEC9" w14:textId="619B66ED" w:rsidR="009661DB" w:rsidRDefault="009661DB" w:rsidP="003D3DA6"/>
          <w:p w14:paraId="21C8777A" w14:textId="229C53F2" w:rsidR="00BA6529" w:rsidRDefault="00BA6529" w:rsidP="003D3DA6"/>
          <w:p w14:paraId="624D2F79" w14:textId="46231683" w:rsidR="00BA6529" w:rsidRDefault="00BA6529" w:rsidP="003D3DA6"/>
          <w:p w14:paraId="4B238C76" w14:textId="2DD061C9" w:rsidR="00BA6529" w:rsidRDefault="00BA6529" w:rsidP="003D3DA6"/>
          <w:p w14:paraId="2E442A79" w14:textId="081E1E41" w:rsidR="00BA6529" w:rsidRDefault="00BA6529" w:rsidP="003D3DA6"/>
          <w:p w14:paraId="067B633B" w14:textId="469A8A14" w:rsidR="00BA6529" w:rsidRDefault="00BA6529" w:rsidP="003D3DA6"/>
          <w:p w14:paraId="31AFEB39" w14:textId="382CFC38" w:rsidR="00BA6529" w:rsidRDefault="00BA6529" w:rsidP="003D3DA6"/>
          <w:p w14:paraId="5338F340" w14:textId="4AD8D024" w:rsidR="00BA6529" w:rsidRDefault="00BA6529" w:rsidP="003D3DA6"/>
          <w:p w14:paraId="05417BCB" w14:textId="22EFF3BD" w:rsidR="00342FF9" w:rsidRDefault="0020648F" w:rsidP="003D3DA6">
            <w:r w:rsidRPr="00EC500E">
              <w:t>- G</w:t>
            </w:r>
            <w:r w:rsidR="00342FF9" w:rsidRPr="00EC500E">
              <w:t>ive answers</w:t>
            </w:r>
            <w:r w:rsidR="00A20789" w:rsidRPr="00EC500E">
              <w:t>.</w:t>
            </w:r>
          </w:p>
          <w:p w14:paraId="0A6F0ED0" w14:textId="77777777" w:rsidR="002B058A" w:rsidRDefault="002B058A" w:rsidP="003D3DA6">
            <w:pPr>
              <w:rPr>
                <w:b/>
                <w:bCs/>
              </w:rPr>
            </w:pPr>
            <w:r w:rsidRPr="002B058A">
              <w:rPr>
                <w:b/>
                <w:bCs/>
              </w:rPr>
              <w:t xml:space="preserve">Answer keys: </w:t>
            </w:r>
          </w:p>
          <w:p w14:paraId="6A665D78" w14:textId="79235986" w:rsidR="002B058A" w:rsidRPr="002B058A" w:rsidRDefault="002B058A" w:rsidP="003D3DA6">
            <w:pPr>
              <w:rPr>
                <w:i/>
                <w:iCs/>
              </w:rPr>
            </w:pPr>
            <w:r w:rsidRPr="002B058A">
              <w:rPr>
                <w:i/>
                <w:iCs/>
              </w:rPr>
              <w:t xml:space="preserve">3. Wall-D </w:t>
            </w:r>
            <w:r w:rsidRPr="002B058A">
              <w:rPr>
                <w:i/>
                <w:iCs/>
                <w:u w:val="single"/>
              </w:rPr>
              <w:t xml:space="preserve">moves more slow </w:t>
            </w:r>
            <w:r w:rsidRPr="002B058A">
              <w:rPr>
                <w:i/>
                <w:iCs/>
              </w:rPr>
              <w:t xml:space="preserve">than Tsunami. </w:t>
            </w:r>
          </w:p>
          <w:p w14:paraId="296B9413" w14:textId="3A40DE2A" w:rsidR="00596129" w:rsidRPr="00EC500E" w:rsidRDefault="00596129" w:rsidP="003D3DA6"/>
        </w:tc>
      </w:tr>
    </w:tbl>
    <w:p w14:paraId="26E246B5" w14:textId="77777777" w:rsidR="005E352C" w:rsidRPr="00C32E08" w:rsidRDefault="005E352C" w:rsidP="003D3DA6">
      <w:pPr>
        <w:rPr>
          <w:b/>
        </w:rPr>
      </w:pPr>
    </w:p>
    <w:p w14:paraId="5DD3A2BF" w14:textId="002EA6F5" w:rsidR="00330E64" w:rsidRPr="00FA7CE3" w:rsidRDefault="00EA5059" w:rsidP="003D3DA6">
      <w:pPr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AC0F137" w:rsidR="00EA5059" w:rsidRPr="00FA7CE3" w:rsidRDefault="00EA5059" w:rsidP="003D3D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</w:t>
      </w:r>
      <w:r w:rsidR="00DC709C">
        <w:rPr>
          <w:rFonts w:ascii="Times New Roman" w:hAnsi="Times New Roman"/>
          <w:b/>
          <w:sz w:val="24"/>
          <w:szCs w:val="24"/>
        </w:rPr>
        <w:t>-Speaking</w:t>
      </w:r>
      <w:r w:rsidR="000E25EC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FA7CE3">
        <w:rPr>
          <w:rFonts w:ascii="Times New Roman" w:hAnsi="Times New Roman"/>
          <w:b/>
          <w:sz w:val="24"/>
          <w:szCs w:val="24"/>
        </w:rPr>
        <w:t>(</w:t>
      </w:r>
      <w:r w:rsidR="00D80493">
        <w:rPr>
          <w:rFonts w:ascii="Times New Roman" w:hAnsi="Times New Roman"/>
          <w:b/>
          <w:sz w:val="24"/>
          <w:szCs w:val="24"/>
        </w:rPr>
        <w:t>8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404677B1" w14:textId="47D3ADC5" w:rsidR="0050241B" w:rsidRDefault="00EA5059" w:rsidP="003D3DA6"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DC709C">
        <w:t>Introduce</w:t>
      </w:r>
      <w:r w:rsidR="009A40C4">
        <w:t xml:space="preserve"> </w:t>
      </w:r>
      <w:r w:rsidR="0050241B">
        <w:t>s</w:t>
      </w:r>
      <w:r w:rsidR="0050241B" w:rsidRPr="0050241B">
        <w:t>tress</w:t>
      </w:r>
      <w:r w:rsidR="007457C4">
        <w:t xml:space="preserve"> of</w:t>
      </w:r>
      <w:r w:rsidR="0050241B" w:rsidRPr="0050241B">
        <w:t xml:space="preserve"> the first syllable for most 3-syllable words</w:t>
      </w:r>
      <w:r w:rsidR="0050241B">
        <w:t xml:space="preserve"> </w:t>
      </w:r>
      <w:r w:rsidR="0050241B" w:rsidRPr="0050241B">
        <w:t xml:space="preserve">ending in "-ly". </w:t>
      </w:r>
    </w:p>
    <w:p w14:paraId="03CDA624" w14:textId="19A9847A" w:rsidR="000E25EC" w:rsidRPr="000E25EC" w:rsidRDefault="00EA5059" w:rsidP="003D3DA6"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  <w:r w:rsidR="00060BED">
        <w:rPr>
          <w:bCs/>
        </w:rPr>
        <w:t>Practicing the</w:t>
      </w:r>
      <w:r w:rsidR="000A53EB">
        <w:rPr>
          <w:bCs/>
        </w:rPr>
        <w:t xml:space="preserve"> rule </w:t>
      </w:r>
      <w:r w:rsidR="00146E58">
        <w:rPr>
          <w:bCs/>
        </w:rPr>
        <w:t>to stress</w:t>
      </w:r>
      <w:r w:rsidR="000A53EB" w:rsidRPr="000A53EB">
        <w:rPr>
          <w:bCs/>
        </w:rPr>
        <w:t xml:space="preserve"> the first syllable for most 3-syllable words</w:t>
      </w:r>
      <w:r w:rsidR="00146E58">
        <w:rPr>
          <w:bCs/>
        </w:rPr>
        <w:t xml:space="preserve"> </w:t>
      </w:r>
      <w:r w:rsidR="000A53EB" w:rsidRPr="000A53EB">
        <w:rPr>
          <w:bCs/>
        </w:rPr>
        <w:t xml:space="preserve">ending in "-ly". </w:t>
      </w:r>
    </w:p>
    <w:p w14:paraId="036B5420" w14:textId="50C8F9D1" w:rsidR="000E25EC" w:rsidRPr="000E25EC" w:rsidRDefault="000E25EC" w:rsidP="003D3DA6">
      <w:pPr>
        <w:rPr>
          <w:bCs/>
        </w:rPr>
      </w:pPr>
      <w:r w:rsidRPr="000E25EC">
        <w:rPr>
          <w:b/>
        </w:rPr>
        <w:t xml:space="preserve">- </w:t>
      </w:r>
      <w:r w:rsidRPr="000E25EC">
        <w:rPr>
          <w:bCs/>
        </w:rPr>
        <w:t>listen and check</w:t>
      </w:r>
      <w:r w:rsidR="0070598F">
        <w:rPr>
          <w:bCs/>
        </w:rPr>
        <w:t xml:space="preserve">, and </w:t>
      </w:r>
      <w:r w:rsidRPr="000E25EC">
        <w:rPr>
          <w:bCs/>
        </w:rPr>
        <w:t>find mistakes</w:t>
      </w:r>
      <w:r w:rsidR="00A20789">
        <w:rPr>
          <w:bCs/>
        </w:rPr>
        <w:t>.</w:t>
      </w:r>
    </w:p>
    <w:p w14:paraId="6773AC9F" w14:textId="7B0745CD" w:rsidR="00FA7CE3" w:rsidRPr="000E25EC" w:rsidRDefault="000E25EC" w:rsidP="003D3DA6">
      <w:pPr>
        <w:rPr>
          <w:b/>
        </w:rPr>
      </w:pPr>
      <w:r w:rsidRPr="000E25EC">
        <w:rPr>
          <w:bCs/>
        </w:rPr>
        <w:t>- practice</w:t>
      </w:r>
      <w:r w:rsidR="00A20789">
        <w:rPr>
          <w:bCs/>
        </w:rPr>
        <w:t>.</w:t>
      </w:r>
    </w:p>
    <w:p w14:paraId="10C8A07C" w14:textId="677FBED1" w:rsidR="00EA5059" w:rsidRPr="00FA7CE3" w:rsidRDefault="00EA5059" w:rsidP="003D3DA6"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9A40C4">
        <w:t>practice</w:t>
      </w:r>
      <w:r w:rsidR="000C56CE">
        <w:t xml:space="preserve"> the pronunciation feature </w:t>
      </w:r>
      <w:r w:rsidR="000E25EC">
        <w:t xml:space="preserve">and </w:t>
      </w:r>
      <w:r w:rsidR="00F1401D">
        <w:t xml:space="preserve">use </w:t>
      </w:r>
      <w:r w:rsidR="009F39EB">
        <w:t>it naturally</w:t>
      </w:r>
      <w:r w:rsidR="000E25EC">
        <w:rPr>
          <w:rStyle w:val="textphonetic"/>
        </w:rPr>
        <w:t xml:space="preserve"> in their speaking</w:t>
      </w:r>
      <w:r w:rsidR="009F39EB">
        <w:rPr>
          <w:rStyle w:val="textphonetic"/>
        </w:rPr>
        <w:t>.</w:t>
      </w:r>
    </w:p>
    <w:p w14:paraId="7BC18119" w14:textId="72F0DD70" w:rsidR="00EA5059" w:rsidRPr="00FA7CE3" w:rsidRDefault="00720D0B" w:rsidP="003D3DA6">
      <w:pPr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580"/>
        <w:gridCol w:w="4590"/>
      </w:tblGrid>
      <w:tr w:rsidR="00D778C9" w:rsidRPr="003E2C8A" w14:paraId="02DB7878" w14:textId="77777777" w:rsidTr="006B0F1B">
        <w:tc>
          <w:tcPr>
            <w:tcW w:w="5580" w:type="dxa"/>
            <w:shd w:val="clear" w:color="auto" w:fill="E7E6E6" w:themeFill="background2"/>
          </w:tcPr>
          <w:p w14:paraId="498283EF" w14:textId="65B572D6" w:rsidR="00D778C9" w:rsidRPr="003E2C8A" w:rsidRDefault="00D778C9" w:rsidP="003D3DA6">
            <w:pPr>
              <w:ind w:left="630"/>
              <w:jc w:val="center"/>
            </w:pPr>
            <w:r w:rsidRPr="003E2C8A">
              <w:rPr>
                <w:b/>
              </w:rPr>
              <w:t>TEACHER’S ACTIVITIES</w:t>
            </w:r>
          </w:p>
        </w:tc>
        <w:tc>
          <w:tcPr>
            <w:tcW w:w="4590" w:type="dxa"/>
            <w:shd w:val="clear" w:color="auto" w:fill="E7E6E6" w:themeFill="background2"/>
          </w:tcPr>
          <w:p w14:paraId="2F0C3860" w14:textId="06CB6637" w:rsidR="00D778C9" w:rsidRPr="003E2C8A" w:rsidRDefault="00D778C9" w:rsidP="003D3DA6">
            <w:pPr>
              <w:ind w:left="630"/>
              <w:jc w:val="center"/>
            </w:pPr>
            <w:r w:rsidRPr="003E2C8A">
              <w:rPr>
                <w:b/>
              </w:rPr>
              <w:t>STUDENTS’ ACTIVITIES</w:t>
            </w:r>
          </w:p>
        </w:tc>
      </w:tr>
      <w:tr w:rsidR="00D171FF" w:rsidRPr="003E2C8A" w14:paraId="79A9655D" w14:textId="77777777" w:rsidTr="006B0F1B">
        <w:tc>
          <w:tcPr>
            <w:tcW w:w="5580" w:type="dxa"/>
          </w:tcPr>
          <w:p w14:paraId="225AB9DE" w14:textId="171679A0" w:rsidR="000C4E04" w:rsidRPr="003E2C8A" w:rsidRDefault="000E25EC" w:rsidP="003D3DA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</w:t>
            </w:r>
            <w:r w:rsidR="0070292C"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r w:rsidR="0070292C"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&amp;</w:t>
            </w:r>
            <w:r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b. </w:t>
            </w:r>
            <w:r w:rsidR="002772F6" w:rsidRPr="00277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Stress the first syllable for most 3-syllable words</w:t>
            </w:r>
            <w:r w:rsidR="00277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72F6" w:rsidRPr="00277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ending in "-ly".</w:t>
            </w:r>
            <w:r w:rsidR="00592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21DB" w:rsidRPr="00592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 to the words and focus on</w:t>
            </w:r>
            <w:r w:rsidR="00592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21DB" w:rsidRPr="00592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underlined letters.</w:t>
            </w:r>
          </w:p>
          <w:p w14:paraId="68B8481D" w14:textId="0FBF83E0" w:rsidR="00CE3778" w:rsidRPr="003E2C8A" w:rsidRDefault="000E25EC" w:rsidP="003D3DA6">
            <w:r w:rsidRPr="003E2C8A">
              <w:t xml:space="preserve">- </w:t>
            </w:r>
            <w:r w:rsidR="00CE3778" w:rsidRPr="003E2C8A">
              <w:t>Briefly explain</w:t>
            </w:r>
            <w:r w:rsidR="005921DB">
              <w:t xml:space="preserve"> the rule to s</w:t>
            </w:r>
            <w:r w:rsidR="005921DB" w:rsidRPr="005921DB">
              <w:t>tress the first syllable for most 3-syllable words</w:t>
            </w:r>
            <w:r w:rsidR="005921DB">
              <w:t xml:space="preserve"> </w:t>
            </w:r>
            <w:r w:rsidR="005921DB" w:rsidRPr="005921DB">
              <w:t>ending in "</w:t>
            </w:r>
            <w:r w:rsidR="005921DB" w:rsidRPr="00F66C16">
              <w:rPr>
                <w:b/>
                <w:bCs/>
              </w:rPr>
              <w:t>-ly</w:t>
            </w:r>
            <w:r w:rsidR="005921DB" w:rsidRPr="005921DB">
              <w:t xml:space="preserve">". </w:t>
            </w:r>
            <w:r w:rsidR="00CE3778" w:rsidRPr="003E2C8A">
              <w:t xml:space="preserve"> </w:t>
            </w:r>
          </w:p>
          <w:p w14:paraId="0D0C1767" w14:textId="5F225D8F" w:rsidR="006212CB" w:rsidRDefault="00B05D10" w:rsidP="003D3DA6">
            <w:r w:rsidRPr="00B05D10">
              <w:rPr>
                <w:noProof/>
              </w:rPr>
              <w:drawing>
                <wp:inline distT="0" distB="0" distL="0" distR="0" wp14:anchorId="446C27B7" wp14:editId="05151A37">
                  <wp:extent cx="2965450" cy="799964"/>
                  <wp:effectExtent l="0" t="0" r="6350" b="635"/>
                  <wp:docPr id="8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1EB0E0-2152-F03D-9736-6CC60F7877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AE1EB0E0-2152-F03D-9736-6CC60F7877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777" cy="806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7F8778" w14:textId="49A8E8D6" w:rsidR="00C530B3" w:rsidRDefault="00C530B3" w:rsidP="003D3DA6">
            <w:r>
              <w:t>- Have Ss listen and pronounce some more words as follows:</w:t>
            </w:r>
          </w:p>
          <w:p w14:paraId="16394C48" w14:textId="50D2815E" w:rsidR="00C530B3" w:rsidRPr="003E2C8A" w:rsidRDefault="004E3B3E" w:rsidP="003D3DA6">
            <w:r w:rsidRPr="004E3B3E">
              <w:rPr>
                <w:noProof/>
              </w:rPr>
              <w:drawing>
                <wp:inline distT="0" distB="0" distL="0" distR="0" wp14:anchorId="36B9E45E" wp14:editId="3EE65BEA">
                  <wp:extent cx="1905533" cy="716530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54" cy="730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1B628E" w14:textId="01C66B6F" w:rsidR="00CE3778" w:rsidRPr="003E2C8A" w:rsidRDefault="000E25EC" w:rsidP="003D3DA6">
            <w:r w:rsidRPr="003E2C8A">
              <w:t xml:space="preserve">- </w:t>
            </w:r>
            <w:r w:rsidR="00CE3778" w:rsidRPr="003E2C8A">
              <w:t>Play audio (CD</w:t>
            </w:r>
            <w:r w:rsidR="004E3B3E">
              <w:t>1</w:t>
            </w:r>
            <w:r w:rsidR="00CE3778" w:rsidRPr="003E2C8A">
              <w:t xml:space="preserve"> - track </w:t>
            </w:r>
            <w:r w:rsidR="004E3B3E">
              <w:t>61</w:t>
            </w:r>
            <w:r w:rsidR="00CE3778" w:rsidRPr="003E2C8A">
              <w:t>) and draw attention to the pronunciation feature</w:t>
            </w:r>
            <w:r w:rsidR="004E3B3E">
              <w:t>.</w:t>
            </w:r>
          </w:p>
          <w:p w14:paraId="7275C1E6" w14:textId="71DAAC08" w:rsidR="000E25EC" w:rsidRPr="003E2C8A" w:rsidRDefault="00670F80" w:rsidP="003D3DA6">
            <w:r w:rsidRPr="003E2C8A">
              <w:t xml:space="preserve">- </w:t>
            </w:r>
            <w:r w:rsidR="000E25EC" w:rsidRPr="003E2C8A">
              <w:t xml:space="preserve">Ask Ss to listen and </w:t>
            </w:r>
            <w:r w:rsidR="005900CB" w:rsidRPr="003E2C8A">
              <w:t xml:space="preserve">focus on </w:t>
            </w:r>
            <w:r w:rsidR="004E3B3E">
              <w:t>s</w:t>
            </w:r>
            <w:r w:rsidR="004E3B3E" w:rsidRPr="004E3B3E">
              <w:t xml:space="preserve">tress </w:t>
            </w:r>
            <w:r w:rsidR="002772F6">
              <w:t xml:space="preserve">of </w:t>
            </w:r>
            <w:r w:rsidR="004E3B3E" w:rsidRPr="004E3B3E">
              <w:t>the first syllable for most 3-syllable words</w:t>
            </w:r>
            <w:r w:rsidR="004E3B3E">
              <w:t xml:space="preserve"> </w:t>
            </w:r>
            <w:r w:rsidR="004E3B3E" w:rsidRPr="004E3B3E">
              <w:t>ending in "</w:t>
            </w:r>
            <w:r w:rsidR="004E3B3E" w:rsidRPr="00F66C16">
              <w:rPr>
                <w:b/>
                <w:bCs/>
              </w:rPr>
              <w:t>-ly</w:t>
            </w:r>
            <w:r w:rsidR="004E3B3E" w:rsidRPr="004E3B3E">
              <w:t>".</w:t>
            </w:r>
          </w:p>
          <w:p w14:paraId="12A8CD0D" w14:textId="6D50859B" w:rsidR="006212CB" w:rsidRPr="003E2C8A" w:rsidRDefault="002772F6" w:rsidP="003D3DA6">
            <w:r w:rsidRPr="002772F6">
              <w:rPr>
                <w:noProof/>
              </w:rPr>
              <w:drawing>
                <wp:inline distT="0" distB="0" distL="0" distR="0" wp14:anchorId="45227E2D" wp14:editId="5E0AFB7B">
                  <wp:extent cx="1765300" cy="252750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254" cy="264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273B32" w14:textId="3F86DFB1" w:rsidR="000E25EC" w:rsidRPr="003E2C8A" w:rsidRDefault="000E25EC" w:rsidP="003D3D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2C8A">
              <w:rPr>
                <w:rFonts w:ascii="Times New Roman" w:hAnsi="Times New Roman" w:cs="Times New Roman"/>
                <w:sz w:val="24"/>
                <w:szCs w:val="24"/>
              </w:rPr>
              <w:t>- Play the recording again, have Ss listen and repeat with a focus on the pronunciation feature.</w:t>
            </w:r>
          </w:p>
          <w:p w14:paraId="34406CBB" w14:textId="77777777" w:rsidR="000E25EC" w:rsidRPr="003E2C8A" w:rsidRDefault="000E25EC" w:rsidP="003D3D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6ABE2" w14:textId="632E7F4A" w:rsidR="000E25EC" w:rsidRPr="003E2C8A" w:rsidRDefault="000E25EC" w:rsidP="003D3DA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</w:t>
            </w:r>
            <w:r w:rsidR="00084794"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 </w:t>
            </w:r>
            <w:r w:rsidR="00084794"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&amp;</w:t>
            </w:r>
            <w:r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d. </w:t>
            </w:r>
            <w:r w:rsidR="00EE53A5" w:rsidRPr="00EE5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 and cross out the word with the</w:t>
            </w:r>
            <w:r w:rsidR="00EE53A5" w:rsidRPr="00EE5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different stress. </w:t>
            </w:r>
            <w:r w:rsidR="00B01399"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Then, </w:t>
            </w:r>
            <w:r w:rsidR="00EE5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EE53A5" w:rsidRPr="00EE5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ead the words with the correct</w:t>
            </w:r>
            <w:r w:rsidR="00EE5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53A5" w:rsidRPr="00EE5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stress to a partner.</w:t>
            </w:r>
          </w:p>
          <w:p w14:paraId="2268D151" w14:textId="67AAE5B7" w:rsidR="000E25EC" w:rsidRPr="003E2C8A" w:rsidRDefault="000E25EC" w:rsidP="003D3DA6">
            <w:r w:rsidRPr="003E2C8A">
              <w:lastRenderedPageBreak/>
              <w:t>- Play the recording (CD</w:t>
            </w:r>
            <w:r w:rsidR="00EE53A5">
              <w:t>1</w:t>
            </w:r>
            <w:r w:rsidRPr="003E2C8A">
              <w:t xml:space="preserve"> – Track </w:t>
            </w:r>
            <w:r w:rsidR="00EE53A5">
              <w:t>60</w:t>
            </w:r>
            <w:r w:rsidRPr="003E2C8A">
              <w:t>)</w:t>
            </w:r>
            <w:r w:rsidR="00A20789" w:rsidRPr="003E2C8A">
              <w:t xml:space="preserve"> using DCR</w:t>
            </w:r>
            <w:r w:rsidRPr="003E2C8A">
              <w:t xml:space="preserve">, have Ss </w:t>
            </w:r>
            <w:r w:rsidR="00910608">
              <w:t>l</w:t>
            </w:r>
            <w:r w:rsidR="00910608" w:rsidRPr="00910608">
              <w:t>isten and cross out the word with the</w:t>
            </w:r>
            <w:r w:rsidR="00910608" w:rsidRPr="00910608">
              <w:br/>
              <w:t xml:space="preserve">different stress. </w:t>
            </w:r>
          </w:p>
          <w:p w14:paraId="516F9B3A" w14:textId="31473FAB" w:rsidR="00083D72" w:rsidRPr="003E2C8A" w:rsidRDefault="000E25EC" w:rsidP="003D3DA6">
            <w:r w:rsidRPr="003E2C8A">
              <w:t>- Call Ss to give answers</w:t>
            </w:r>
            <w:r w:rsidR="003F0937">
              <w:t>.</w:t>
            </w:r>
          </w:p>
          <w:p w14:paraId="55017D4B" w14:textId="7A4CF2AC" w:rsidR="000E25EC" w:rsidRPr="003E2C8A" w:rsidRDefault="000E25EC" w:rsidP="003D3DA6">
            <w:r w:rsidRPr="003E2C8A">
              <w:t>- Play the recording again and check answers as a whole class.</w:t>
            </w:r>
          </w:p>
          <w:p w14:paraId="34DC245D" w14:textId="13D1E52E" w:rsidR="000E25EC" w:rsidRPr="003E2C8A" w:rsidRDefault="000E25EC" w:rsidP="003D3DA6">
            <w:r w:rsidRPr="003E2C8A">
              <w:t xml:space="preserve">- Then have Ss practice </w:t>
            </w:r>
            <w:r w:rsidR="00C643E5" w:rsidRPr="003E2C8A">
              <w:t>saying the examples</w:t>
            </w:r>
            <w:r w:rsidRPr="003E2C8A">
              <w:t xml:space="preserve"> with a partner, using the </w:t>
            </w:r>
            <w:r w:rsidR="00C643E5" w:rsidRPr="003E2C8A">
              <w:t>pronunciation feature</w:t>
            </w:r>
            <w:r w:rsidR="00A20789" w:rsidRPr="003E2C8A">
              <w:t>.</w:t>
            </w:r>
          </w:p>
          <w:p w14:paraId="75069B67" w14:textId="28D08EB2" w:rsidR="000E25EC" w:rsidRPr="003E2C8A" w:rsidRDefault="000E25EC" w:rsidP="003D3DA6">
            <w:r w:rsidRPr="003E2C8A">
              <w:t xml:space="preserve">- Call some Ss to read </w:t>
            </w:r>
            <w:r w:rsidR="00224A08" w:rsidRPr="003E2C8A">
              <w:t>the sentences</w:t>
            </w:r>
            <w:r w:rsidR="00C643E5" w:rsidRPr="003E2C8A">
              <w:t xml:space="preserve"> </w:t>
            </w:r>
            <w:r w:rsidRPr="003E2C8A">
              <w:t>in front of the class.</w:t>
            </w:r>
          </w:p>
          <w:p w14:paraId="6D18E82E" w14:textId="79C0FF79" w:rsidR="003E434B" w:rsidRDefault="000E25EC" w:rsidP="003D3DA6">
            <w:r w:rsidRPr="003E2C8A">
              <w:t xml:space="preserve">- </w:t>
            </w:r>
            <w:r w:rsidR="00F52B00">
              <w:t>Have Ss</w:t>
            </w:r>
            <w:r w:rsidRPr="003E2C8A">
              <w:t xml:space="preserve"> </w:t>
            </w:r>
            <w:r w:rsidR="00C643E5" w:rsidRPr="003E2C8A">
              <w:t xml:space="preserve">make some more </w:t>
            </w:r>
            <w:r w:rsidR="00153D52">
              <w:t>examples</w:t>
            </w:r>
            <w:r w:rsidR="00224A08" w:rsidRPr="003E2C8A">
              <w:rPr>
                <w:b/>
                <w:bCs/>
              </w:rPr>
              <w:t xml:space="preserve"> </w:t>
            </w:r>
            <w:r w:rsidR="00C643E5" w:rsidRPr="003E2C8A">
              <w:t>and practice reading them</w:t>
            </w:r>
            <w:r w:rsidR="00976921">
              <w:t>,</w:t>
            </w:r>
            <w:r w:rsidR="00C643E5" w:rsidRPr="003E2C8A">
              <w:t xml:space="preserve"> </w:t>
            </w:r>
            <w:r w:rsidR="00F52B00">
              <w:t>using</w:t>
            </w:r>
            <w:r w:rsidR="00C643E5" w:rsidRPr="003E2C8A">
              <w:t xml:space="preserve"> </w:t>
            </w:r>
            <w:r w:rsidR="00F52B00" w:rsidRPr="003E2C8A">
              <w:t>the pronunciation feature.</w:t>
            </w:r>
          </w:p>
          <w:p w14:paraId="62A01858" w14:textId="15A26120" w:rsidR="00F20C82" w:rsidRPr="003E2C8A" w:rsidRDefault="00F20C82" w:rsidP="003D3DA6">
            <w:r w:rsidRPr="00F20C82">
              <w:t>- Give feedback.</w:t>
            </w:r>
          </w:p>
        </w:tc>
        <w:tc>
          <w:tcPr>
            <w:tcW w:w="4590" w:type="dxa"/>
          </w:tcPr>
          <w:p w14:paraId="3316C5EC" w14:textId="77777777" w:rsidR="000E25EC" w:rsidRPr="003E2C8A" w:rsidRDefault="000E25EC" w:rsidP="003D3DA6"/>
          <w:p w14:paraId="076F44B0" w14:textId="66399A96" w:rsidR="000E25EC" w:rsidRPr="003E2C8A" w:rsidRDefault="000E25EC" w:rsidP="003D3DA6"/>
          <w:p w14:paraId="4AEC6401" w14:textId="69C54956" w:rsidR="00E27C6E" w:rsidRPr="003E2C8A" w:rsidRDefault="00E27C6E" w:rsidP="003D3DA6"/>
          <w:p w14:paraId="52BAEEA1" w14:textId="2AC83A15" w:rsidR="000E25EC" w:rsidRDefault="000E25EC" w:rsidP="003D3DA6">
            <w:r w:rsidRPr="003E2C8A">
              <w:t>- Listen</w:t>
            </w:r>
            <w:r w:rsidR="00A20789" w:rsidRPr="003E2C8A">
              <w:t>.</w:t>
            </w:r>
          </w:p>
          <w:p w14:paraId="5E690F85" w14:textId="7F853DA0" w:rsidR="000C56CE" w:rsidRDefault="000C56CE" w:rsidP="003D3DA6"/>
          <w:p w14:paraId="359A1AF0" w14:textId="74082DBE" w:rsidR="000C56CE" w:rsidRDefault="000C56CE" w:rsidP="003D3DA6"/>
          <w:p w14:paraId="78CFD9F1" w14:textId="58E8DF92" w:rsidR="000C56CE" w:rsidRDefault="000C56CE" w:rsidP="003D3DA6"/>
          <w:p w14:paraId="78D5C8F7" w14:textId="3C8B9F45" w:rsidR="000C56CE" w:rsidRDefault="000C56CE" w:rsidP="003D3DA6"/>
          <w:p w14:paraId="5369F780" w14:textId="77777777" w:rsidR="000C56CE" w:rsidRPr="003E2C8A" w:rsidRDefault="000C56CE" w:rsidP="003D3DA6"/>
          <w:p w14:paraId="59878006" w14:textId="457A2BDF" w:rsidR="00E27C6E" w:rsidRPr="003E2C8A" w:rsidRDefault="006A0A07" w:rsidP="003D3DA6">
            <w:r w:rsidRPr="003E2C8A">
              <w:t>- Listen and focus on the sound.</w:t>
            </w:r>
          </w:p>
          <w:p w14:paraId="7AF1DD1B" w14:textId="2BBC3F82" w:rsidR="00084794" w:rsidRPr="003E2C8A" w:rsidRDefault="00084794" w:rsidP="003D3DA6"/>
          <w:p w14:paraId="6FDD2AE0" w14:textId="12C2CC9D" w:rsidR="00084794" w:rsidRPr="003E2C8A" w:rsidRDefault="00084794" w:rsidP="003D3DA6"/>
          <w:p w14:paraId="5630529D" w14:textId="09E08D71" w:rsidR="00084794" w:rsidRDefault="00084794" w:rsidP="003D3DA6"/>
          <w:p w14:paraId="069EE259" w14:textId="2348D6BF" w:rsidR="002A3BD7" w:rsidRDefault="002A3BD7" w:rsidP="003D3DA6"/>
          <w:p w14:paraId="28FE3D4A" w14:textId="1619D448" w:rsidR="000C56CE" w:rsidRDefault="000C56CE" w:rsidP="003D3DA6"/>
          <w:p w14:paraId="63F11918" w14:textId="335CAB73" w:rsidR="000C56CE" w:rsidRDefault="000C56CE" w:rsidP="003D3DA6"/>
          <w:p w14:paraId="2164BB0D" w14:textId="76800B93" w:rsidR="000E25EC" w:rsidRPr="003E2C8A" w:rsidRDefault="000E25EC" w:rsidP="003D3DA6">
            <w:r w:rsidRPr="003E2C8A">
              <w:t>- Listen again and repeat</w:t>
            </w:r>
            <w:r w:rsidR="00A20789" w:rsidRPr="003E2C8A">
              <w:t>.</w:t>
            </w:r>
          </w:p>
          <w:p w14:paraId="306899EC" w14:textId="77777777" w:rsidR="000E25EC" w:rsidRPr="003E2C8A" w:rsidRDefault="000E25EC" w:rsidP="003D3DA6">
            <w:pPr>
              <w:jc w:val="center"/>
              <w:rPr>
                <w:b/>
                <w:bCs/>
              </w:rPr>
            </w:pPr>
          </w:p>
          <w:p w14:paraId="37E5AF0D" w14:textId="2B24D157" w:rsidR="000E25EC" w:rsidRPr="003E2C8A" w:rsidRDefault="000E25EC" w:rsidP="003D3DA6"/>
          <w:p w14:paraId="3E7FC55B" w14:textId="543B7C89" w:rsidR="000E25EC" w:rsidRPr="003E2C8A" w:rsidRDefault="000E25EC" w:rsidP="003D3DA6"/>
          <w:p w14:paraId="174EC572" w14:textId="77F17B43" w:rsidR="00CD55CA" w:rsidRPr="003E2C8A" w:rsidRDefault="00CD55CA" w:rsidP="003D3DA6"/>
          <w:p w14:paraId="2998BA5F" w14:textId="243BE49D" w:rsidR="000E25EC" w:rsidRPr="003E2C8A" w:rsidRDefault="000E25EC" w:rsidP="003D3DA6">
            <w:r w:rsidRPr="003E2C8A">
              <w:t>- Listen and cross out</w:t>
            </w:r>
            <w:r w:rsidR="00A20789" w:rsidRPr="003E2C8A">
              <w:t>.</w:t>
            </w:r>
          </w:p>
          <w:p w14:paraId="2113E8AC" w14:textId="1A783520" w:rsidR="00A20789" w:rsidRDefault="00A20789" w:rsidP="003D3DA6"/>
          <w:p w14:paraId="109AD3BC" w14:textId="0612A085" w:rsidR="003F0937" w:rsidRDefault="003F0937" w:rsidP="003D3DA6"/>
          <w:p w14:paraId="13A4C671" w14:textId="335D9267" w:rsidR="003C0D25" w:rsidRDefault="003C0D25" w:rsidP="003D3DA6"/>
          <w:p w14:paraId="27C6397C" w14:textId="7A980922" w:rsidR="003C0D25" w:rsidRDefault="003C0D25" w:rsidP="003D3DA6"/>
          <w:p w14:paraId="35A35B4F" w14:textId="56F2A636" w:rsidR="003C0D25" w:rsidRDefault="003C0D25" w:rsidP="003D3DA6"/>
          <w:p w14:paraId="35DF4E85" w14:textId="52D4032E" w:rsidR="003C0D25" w:rsidRDefault="003C0D25" w:rsidP="003D3DA6"/>
          <w:p w14:paraId="2A8AE4C3" w14:textId="2D76D9A5" w:rsidR="003C0D25" w:rsidRDefault="003C0D25" w:rsidP="003D3DA6"/>
          <w:p w14:paraId="43884963" w14:textId="77777777" w:rsidR="003C0D25" w:rsidRPr="003E2C8A" w:rsidRDefault="003C0D25" w:rsidP="003D3DA6"/>
          <w:p w14:paraId="52969024" w14:textId="28BE2165" w:rsidR="000E25EC" w:rsidRPr="003E2C8A" w:rsidRDefault="000E25EC" w:rsidP="003D3DA6">
            <w:r w:rsidRPr="003E2C8A">
              <w:t>- Give answers</w:t>
            </w:r>
            <w:r w:rsidR="00A20789" w:rsidRPr="003E2C8A">
              <w:t>.</w:t>
            </w:r>
          </w:p>
          <w:p w14:paraId="2B48693C" w14:textId="4042CD74" w:rsidR="00083D72" w:rsidRPr="003E2C8A" w:rsidRDefault="00083D72" w:rsidP="003D3DA6">
            <w:pPr>
              <w:jc w:val="center"/>
              <w:rPr>
                <w:b/>
                <w:bCs/>
              </w:rPr>
            </w:pPr>
            <w:r w:rsidRPr="003E2C8A">
              <w:rPr>
                <w:b/>
                <w:bCs/>
              </w:rPr>
              <w:t>Answer keys</w:t>
            </w:r>
          </w:p>
          <w:p w14:paraId="5DD0A385" w14:textId="4F62A890" w:rsidR="00E07B2C" w:rsidRPr="003E2C8A" w:rsidRDefault="006F2E90" w:rsidP="003D3DA6">
            <w:pPr>
              <w:rPr>
                <w:b/>
                <w:bCs/>
              </w:rPr>
            </w:pPr>
            <w:r w:rsidRPr="006F2E90">
              <w:rPr>
                <w:b/>
                <w:bCs/>
                <w:noProof/>
              </w:rPr>
              <w:drawing>
                <wp:inline distT="0" distB="0" distL="0" distR="0" wp14:anchorId="16E98045" wp14:editId="5832D631">
                  <wp:extent cx="2529840" cy="428581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303" cy="433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C8BBA" w14:textId="74318A99" w:rsidR="00452C97" w:rsidRPr="003E2C8A" w:rsidRDefault="00452C97" w:rsidP="003D3DA6"/>
        </w:tc>
      </w:tr>
    </w:tbl>
    <w:p w14:paraId="49A70441" w14:textId="675113CF" w:rsidR="00C75006" w:rsidRPr="00C32E08" w:rsidRDefault="00C75006" w:rsidP="003D3D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7E28CA"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80493">
        <w:rPr>
          <w:rFonts w:ascii="Times New Roman" w:hAnsi="Times New Roman"/>
          <w:b/>
          <w:sz w:val="24"/>
          <w:szCs w:val="24"/>
        </w:rPr>
        <w:t>21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78452AFB" w:rsidR="00C75006" w:rsidRPr="00C32E08" w:rsidRDefault="00C75006" w:rsidP="003D3DA6">
      <w:pPr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</w:t>
      </w:r>
      <w:r w:rsidR="003145A8">
        <w:t xml:space="preserve">can </w:t>
      </w:r>
      <w:r w:rsidR="003145A8" w:rsidRPr="003145A8">
        <w:rPr>
          <w:lang w:val="vi-VN"/>
        </w:rPr>
        <w:t>ma</w:t>
      </w:r>
      <w:r w:rsidR="003145A8">
        <w:t>k</w:t>
      </w:r>
      <w:r w:rsidR="003145A8" w:rsidRPr="003145A8">
        <w:rPr>
          <w:lang w:val="vi-VN"/>
        </w:rPr>
        <w:t xml:space="preserve">e a comparison of different </w:t>
      </w:r>
      <w:r w:rsidR="003145A8">
        <w:t>robots</w:t>
      </w:r>
      <w:r w:rsidR="00B96E58" w:rsidRPr="00B96E58">
        <w:rPr>
          <w:iCs/>
          <w:highlight w:val="white"/>
        </w:rPr>
        <w:t xml:space="preserve">, using </w:t>
      </w:r>
      <w:r w:rsidR="004E4278" w:rsidRPr="004E4278">
        <w:rPr>
          <w:iCs/>
          <w:highlight w:val="white"/>
        </w:rPr>
        <w:t>comparative adverbs</w:t>
      </w:r>
      <w:r w:rsidR="004E4278">
        <w:rPr>
          <w:iCs/>
          <w:highlight w:val="white"/>
        </w:rPr>
        <w:t>.</w:t>
      </w:r>
    </w:p>
    <w:p w14:paraId="34481458" w14:textId="77777777" w:rsidR="006D5A05" w:rsidRDefault="00C75006" w:rsidP="003D3DA6">
      <w:pPr>
        <w:rPr>
          <w:b/>
          <w:bCs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6D5A05" w:rsidRPr="006D5A05">
        <w:t>Which Robot for the Job?</w:t>
      </w:r>
      <w:r w:rsidR="006D5A05">
        <w:rPr>
          <w:b/>
          <w:bCs/>
        </w:rPr>
        <w:t xml:space="preserve"> </w:t>
      </w:r>
    </w:p>
    <w:p w14:paraId="1D8E2DF2" w14:textId="0094ECE7" w:rsidR="00DE080F" w:rsidRPr="00565DE6" w:rsidRDefault="006D5A05" w:rsidP="003D3DA6">
      <w:pPr>
        <w:rPr>
          <w:highlight w:val="white"/>
        </w:rPr>
      </w:pPr>
      <w:r>
        <w:rPr>
          <w:b/>
          <w:bCs/>
        </w:rPr>
        <w:t xml:space="preserve">- </w:t>
      </w:r>
      <w:r w:rsidR="00565DE6">
        <w:rPr>
          <w:highlight w:val="white"/>
        </w:rPr>
        <w:t xml:space="preserve">Practicing </w:t>
      </w:r>
      <w:r w:rsidR="00893C51" w:rsidRPr="001D0A0F">
        <w:rPr>
          <w:color w:val="000000" w:themeColor="text1"/>
        </w:rPr>
        <w:t>comparative adverbs</w:t>
      </w:r>
      <w:r w:rsidR="00893C51">
        <w:rPr>
          <w:color w:val="000000" w:themeColor="text1"/>
        </w:rPr>
        <w:t>.</w:t>
      </w:r>
    </w:p>
    <w:p w14:paraId="1435056E" w14:textId="5417802B" w:rsidR="00566CB2" w:rsidRDefault="00081ED3" w:rsidP="003D3DA6">
      <w:pPr>
        <w:pStyle w:val="ListParagraph"/>
        <w:tabs>
          <w:tab w:val="left" w:pos="567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1D0A0F">
        <w:rPr>
          <w:rFonts w:ascii="Times New Roman" w:hAnsi="Times New Roman"/>
          <w:sz w:val="24"/>
          <w:szCs w:val="24"/>
        </w:rPr>
        <w:t xml:space="preserve">- </w:t>
      </w:r>
      <w:r w:rsidR="00566CB2" w:rsidRPr="001D0A0F">
        <w:rPr>
          <w:rFonts w:ascii="Times New Roman" w:hAnsi="Times New Roman"/>
          <w:color w:val="000000" w:themeColor="text1"/>
          <w:sz w:val="24"/>
          <w:szCs w:val="24"/>
        </w:rPr>
        <w:t xml:space="preserve">Take turns making sentences using comparative adverbs and the information </w:t>
      </w:r>
      <w:r w:rsidR="001D0A0F" w:rsidRPr="001D0A0F">
        <w:rPr>
          <w:rFonts w:ascii="Times New Roman" w:hAnsi="Times New Roman"/>
          <w:color w:val="000000" w:themeColor="text1"/>
          <w:sz w:val="24"/>
          <w:szCs w:val="24"/>
        </w:rPr>
        <w:t>given</w:t>
      </w:r>
      <w:r w:rsidR="00566CB2" w:rsidRPr="001D0A0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A269B20" w14:textId="1E328C17" w:rsidR="00C75006" w:rsidRPr="001D0A0F" w:rsidRDefault="00C75006" w:rsidP="003D3DA6">
      <w:pPr>
        <w:pStyle w:val="ListParagraph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  <w:highlight w:val="white"/>
        </w:rPr>
      </w:pPr>
      <w:r w:rsidRPr="001D0A0F">
        <w:rPr>
          <w:rFonts w:ascii="Times New Roman" w:hAnsi="Times New Roman"/>
          <w:b/>
          <w:sz w:val="24"/>
          <w:szCs w:val="24"/>
          <w:highlight w:val="white"/>
        </w:rPr>
        <w:t xml:space="preserve">c) </w:t>
      </w:r>
      <w:r w:rsidR="006151B9" w:rsidRPr="001D0A0F">
        <w:rPr>
          <w:rFonts w:ascii="Times New Roman" w:hAnsi="Times New Roman"/>
          <w:b/>
          <w:sz w:val="24"/>
          <w:szCs w:val="24"/>
          <w:highlight w:val="white"/>
        </w:rPr>
        <w:t>Expected outcomes</w:t>
      </w:r>
      <w:r w:rsidRPr="001D0A0F">
        <w:rPr>
          <w:rFonts w:ascii="Times New Roman" w:hAnsi="Times New Roman"/>
          <w:b/>
          <w:sz w:val="24"/>
          <w:szCs w:val="24"/>
          <w:highlight w:val="white"/>
        </w:rPr>
        <w:t xml:space="preserve">: </w:t>
      </w:r>
      <w:r w:rsidR="00C7741F" w:rsidRPr="001D0A0F">
        <w:rPr>
          <w:rFonts w:ascii="Times New Roman" w:hAnsi="Times New Roman"/>
          <w:sz w:val="24"/>
          <w:szCs w:val="24"/>
          <w:highlight w:val="white"/>
        </w:rPr>
        <w:t>Ss produce</w:t>
      </w:r>
      <w:r w:rsidR="00C7741F" w:rsidRPr="001D0A0F">
        <w:rPr>
          <w:rFonts w:ascii="Times New Roman" w:hAnsi="Times New Roman"/>
          <w:sz w:val="24"/>
          <w:szCs w:val="24"/>
          <w:highlight w:val="white"/>
          <w:lang w:val="vi-VN"/>
        </w:rPr>
        <w:t xml:space="preserve"> the new language successfully</w:t>
      </w:r>
      <w:r w:rsidR="00B96E58" w:rsidRPr="001D0A0F">
        <w:rPr>
          <w:rFonts w:ascii="Times New Roman" w:hAnsi="Times New Roman"/>
          <w:sz w:val="24"/>
          <w:szCs w:val="24"/>
          <w:highlight w:val="white"/>
        </w:rPr>
        <w:t xml:space="preserve"> through making conversations</w:t>
      </w:r>
      <w:r w:rsidR="00937B97" w:rsidRPr="001D0A0F">
        <w:rPr>
          <w:rFonts w:ascii="Times New Roman" w:hAnsi="Times New Roman"/>
          <w:sz w:val="24"/>
          <w:szCs w:val="24"/>
          <w:highlight w:val="white"/>
        </w:rPr>
        <w:t>.</w:t>
      </w:r>
      <w:r w:rsidR="00081ED3" w:rsidRPr="001D0A0F">
        <w:rPr>
          <w:rFonts w:ascii="Times New Roman" w:hAnsi="Times New Roman"/>
          <w:sz w:val="24"/>
          <w:szCs w:val="24"/>
          <w:highlight w:val="white"/>
        </w:rPr>
        <w:t xml:space="preserve"> </w:t>
      </w:r>
    </w:p>
    <w:p w14:paraId="2DA760A5" w14:textId="2949F6E4" w:rsidR="003E53F4" w:rsidRPr="00C32E08" w:rsidRDefault="006151B9" w:rsidP="003D3DA6">
      <w:pPr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665"/>
        <w:gridCol w:w="4680"/>
      </w:tblGrid>
      <w:tr w:rsidR="00D778C9" w:rsidRPr="00C32E08" w14:paraId="298D55B4" w14:textId="77777777" w:rsidTr="00FD05AC">
        <w:tc>
          <w:tcPr>
            <w:tcW w:w="5665" w:type="dxa"/>
            <w:shd w:val="clear" w:color="auto" w:fill="E7E6E6" w:themeFill="background2"/>
          </w:tcPr>
          <w:p w14:paraId="4E73E1EC" w14:textId="3E59EC10" w:rsidR="00D778C9" w:rsidRPr="00C32E08" w:rsidRDefault="00D778C9" w:rsidP="003D3DA6">
            <w:pPr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3D3DA6">
            <w:pPr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FD05AC">
        <w:tc>
          <w:tcPr>
            <w:tcW w:w="5665" w:type="dxa"/>
          </w:tcPr>
          <w:p w14:paraId="11AFE6AD" w14:textId="77777777" w:rsidR="00DB57A1" w:rsidRDefault="00C7741F" w:rsidP="003D3DA6">
            <w:pPr>
              <w:rPr>
                <w:b/>
                <w:bCs/>
              </w:rPr>
            </w:pPr>
            <w:r>
              <w:rPr>
                <w:b/>
                <w:bCs/>
                <w:iCs/>
              </w:rPr>
              <w:t>PRACTICE</w:t>
            </w:r>
            <w:r w:rsidR="006D5A05">
              <w:rPr>
                <w:b/>
                <w:bCs/>
                <w:iCs/>
              </w:rPr>
              <w:t xml:space="preserve">: </w:t>
            </w:r>
            <w:r w:rsidR="00DB57A1" w:rsidRPr="00DB57A1">
              <w:rPr>
                <w:b/>
                <w:bCs/>
              </w:rPr>
              <w:t xml:space="preserve">Take turns making sentences using comparative adverbs and the information below. </w:t>
            </w:r>
          </w:p>
          <w:p w14:paraId="0A3A5E01" w14:textId="2D115852" w:rsidR="00DB57A1" w:rsidRDefault="00DB57A1" w:rsidP="003D3DA6">
            <w:r>
              <w:t xml:space="preserve">- </w:t>
            </w:r>
            <w:r w:rsidRPr="00DB57A1">
              <w:t>Demonstrate the activity using the examples.</w:t>
            </w:r>
            <w:r w:rsidRPr="00DB57A1">
              <w:br/>
            </w:r>
            <w:r>
              <w:t>-</w:t>
            </w:r>
            <w:r w:rsidRPr="00DB57A1">
              <w:t xml:space="preserve"> Divide the class into pairs.</w:t>
            </w:r>
            <w:r w:rsidRPr="00DB57A1">
              <w:br/>
            </w:r>
            <w:r>
              <w:t>-</w:t>
            </w:r>
            <w:r w:rsidRPr="00DB57A1">
              <w:t xml:space="preserve"> Have pairs take turns making sentences using</w:t>
            </w:r>
            <w:r w:rsidRPr="00DB57A1">
              <w:br/>
              <w:t>comparative adverbs and the information.</w:t>
            </w:r>
            <w:r w:rsidRPr="00DB57A1">
              <w:br/>
            </w:r>
            <w:r>
              <w:t>-</w:t>
            </w:r>
            <w:r w:rsidRPr="00DB57A1">
              <w:t xml:space="preserve"> Have some pairs demonstrate the activity in front of</w:t>
            </w:r>
            <w:r w:rsidRPr="00DB57A1">
              <w:br/>
              <w:t xml:space="preserve">the class. </w:t>
            </w:r>
          </w:p>
          <w:p w14:paraId="71D58C39" w14:textId="573E4DAE" w:rsidR="002F5C1D" w:rsidRPr="00C7741F" w:rsidRDefault="002F5C1D" w:rsidP="003D3DA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C7741F">
              <w:rPr>
                <w:rFonts w:ascii="Times New Roman" w:hAnsi="Times New Roman" w:cs="Times New Roman"/>
                <w:sz w:val="24"/>
                <w:szCs w:val="24"/>
              </w:rPr>
              <w:t>- Give feedback</w:t>
            </w:r>
            <w:r w:rsidR="00A20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EAD6CA" w14:textId="2AC79C58" w:rsidR="00327B05" w:rsidRPr="00327B05" w:rsidRDefault="00327B05" w:rsidP="003D3DA6">
            <w:pPr>
              <w:rPr>
                <w:b/>
                <w:bCs/>
              </w:rPr>
            </w:pPr>
            <w:r>
              <w:t>*</w:t>
            </w:r>
            <w:r w:rsidR="00D8658E">
              <w:rPr>
                <w:b/>
                <w:bCs/>
              </w:rPr>
              <w:t>ACTIVITY</w:t>
            </w:r>
            <w:r>
              <w:rPr>
                <w:b/>
                <w:bCs/>
              </w:rPr>
              <w:t>:</w:t>
            </w:r>
            <w:r w:rsidR="00D8658E">
              <w:rPr>
                <w:b/>
                <w:bCs/>
              </w:rPr>
              <w:t xml:space="preserve"> SPEED CONVERSATION</w:t>
            </w:r>
          </w:p>
          <w:p w14:paraId="6FA03B7E" w14:textId="5AC9D197" w:rsidR="005C307E" w:rsidRDefault="005C307E" w:rsidP="003D3DA6">
            <w:r>
              <w:t xml:space="preserve">- </w:t>
            </w:r>
            <w:r w:rsidR="00327B05" w:rsidRPr="00327B05">
              <w:t xml:space="preserve">Have Ss </w:t>
            </w:r>
            <w:r w:rsidR="005C4A4D">
              <w:t xml:space="preserve">bring their books, </w:t>
            </w:r>
            <w:r>
              <w:t xml:space="preserve">stand up and make two </w:t>
            </w:r>
            <w:r w:rsidR="005C4A4D">
              <w:t>circles</w:t>
            </w:r>
            <w:r>
              <w:t xml:space="preserve"> to have face-to-face conversations.</w:t>
            </w:r>
          </w:p>
          <w:p w14:paraId="115F1D75" w14:textId="6665A680" w:rsidR="00327B05" w:rsidRPr="00327B05" w:rsidRDefault="005C307E" w:rsidP="003D3DA6">
            <w:r>
              <w:t xml:space="preserve">- Have </w:t>
            </w:r>
            <w:r w:rsidR="005C4A4D">
              <w:t>them talk</w:t>
            </w:r>
            <w:r w:rsidR="00327B05" w:rsidRPr="00327B05">
              <w:t xml:space="preserve"> to </w:t>
            </w:r>
            <w:r w:rsidR="00FD05AC">
              <w:t>other Ss</w:t>
            </w:r>
            <w:r w:rsidR="00327B05" w:rsidRPr="00327B05">
              <w:t xml:space="preserve"> s</w:t>
            </w:r>
            <w:r>
              <w:t>tand</w:t>
            </w:r>
            <w:r w:rsidR="00327B05" w:rsidRPr="00327B05">
              <w:t xml:space="preserve">ing across from them and talk for two to three minutes as much as they can about </w:t>
            </w:r>
            <w:r w:rsidR="008B75FA">
              <w:t>the comparisons of different robots</w:t>
            </w:r>
            <w:r w:rsidR="00840DB1">
              <w:t xml:space="preserve"> according to their abilities.</w:t>
            </w:r>
          </w:p>
          <w:p w14:paraId="08F9D385" w14:textId="7E2D1874" w:rsidR="00327B05" w:rsidRPr="00327B05" w:rsidRDefault="002B5944" w:rsidP="003D3DA6">
            <w:r>
              <w:t xml:space="preserve">- </w:t>
            </w:r>
            <w:r w:rsidR="00327B05" w:rsidRPr="00327B05">
              <w:t>Ss on one side move one space to their left when time is up. After then, Ss continue their talk with their new partners.</w:t>
            </w:r>
          </w:p>
          <w:p w14:paraId="733449C3" w14:textId="0B7A8585" w:rsidR="00327B05" w:rsidRDefault="002B5944" w:rsidP="003D3DA6">
            <w:r>
              <w:t xml:space="preserve">- </w:t>
            </w:r>
            <w:r w:rsidR="00327B05" w:rsidRPr="00327B05">
              <w:t>Repeat as many as necessary or until Ss find their original partner.</w:t>
            </w:r>
          </w:p>
          <w:p w14:paraId="7660F5DC" w14:textId="2D7ADD1C" w:rsidR="005C4A4D" w:rsidRPr="00327B05" w:rsidRDefault="00C62972" w:rsidP="003D3DA6">
            <w:r w:rsidRPr="00C62972">
              <w:rPr>
                <w:noProof/>
              </w:rPr>
              <w:drawing>
                <wp:inline distT="0" distB="0" distL="0" distR="0" wp14:anchorId="5D815490" wp14:editId="18BC89B2">
                  <wp:extent cx="1325880" cy="1277968"/>
                  <wp:effectExtent l="0" t="0" r="762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394" cy="1317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7C7564" w14:textId="1DFECC5F" w:rsidR="00E153CF" w:rsidRPr="00292D75" w:rsidRDefault="00FD05AC" w:rsidP="003D3DA6">
            <w:pPr>
              <w:rPr>
                <w:iCs/>
              </w:rPr>
            </w:pPr>
            <w:r>
              <w:rPr>
                <w:b/>
                <w:bCs/>
                <w:iCs/>
              </w:rPr>
              <w:t xml:space="preserve">- </w:t>
            </w:r>
            <w:r>
              <w:rPr>
                <w:iCs/>
              </w:rPr>
              <w:t>Give feedback.</w:t>
            </w:r>
          </w:p>
        </w:tc>
        <w:tc>
          <w:tcPr>
            <w:tcW w:w="4680" w:type="dxa"/>
          </w:tcPr>
          <w:p w14:paraId="5AB06241" w14:textId="77777777" w:rsidR="00C75006" w:rsidRPr="00DE080F" w:rsidRDefault="00C75006" w:rsidP="003D3DA6">
            <w:pPr>
              <w:ind w:left="630"/>
            </w:pPr>
          </w:p>
          <w:p w14:paraId="02AE5652" w14:textId="77777777" w:rsidR="00C7741F" w:rsidRPr="00DE080F" w:rsidRDefault="00C7741F" w:rsidP="003D3DA6"/>
          <w:p w14:paraId="5288BFCA" w14:textId="441BACC5" w:rsidR="00C7741F" w:rsidRPr="002F5C1D" w:rsidRDefault="00C7741F" w:rsidP="003D3DA6">
            <w:r w:rsidRPr="002F5C1D">
              <w:t>- Observe</w:t>
            </w:r>
            <w:r w:rsidR="00E8092A">
              <w:t xml:space="preserve"> and l</w:t>
            </w:r>
            <w:r w:rsidRPr="002F5C1D">
              <w:t>isten</w:t>
            </w:r>
            <w:r w:rsidR="00A20789">
              <w:t>.</w:t>
            </w:r>
          </w:p>
          <w:p w14:paraId="63328C69" w14:textId="77777777" w:rsidR="00C7741F" w:rsidRPr="002F5C1D" w:rsidRDefault="00C7741F" w:rsidP="003D3DA6"/>
          <w:p w14:paraId="2725F626" w14:textId="0100FE86" w:rsidR="002F5C1D" w:rsidRDefault="00C7741F" w:rsidP="003D3DA6">
            <w:r w:rsidRPr="002F5C1D">
              <w:t>- Work in pairs</w:t>
            </w:r>
            <w:r w:rsidR="002F5C1D">
              <w:t xml:space="preserve"> to practice the conversation</w:t>
            </w:r>
            <w:r w:rsidR="00A20789">
              <w:t>.</w:t>
            </w:r>
          </w:p>
          <w:p w14:paraId="1E31016C" w14:textId="59103C30" w:rsidR="00342BAF" w:rsidRDefault="00342BAF" w:rsidP="003D3DA6"/>
          <w:p w14:paraId="5EE1EC5E" w14:textId="2F8CE1D7" w:rsidR="00342BAF" w:rsidRDefault="00B10306" w:rsidP="003D3DA6">
            <w:pPr>
              <w:rPr>
                <w:b/>
                <w:bCs/>
              </w:rPr>
            </w:pPr>
            <w:r>
              <w:rPr>
                <w:b/>
                <w:bCs/>
              </w:rPr>
              <w:t>Suggested answers:</w:t>
            </w:r>
          </w:p>
          <w:p w14:paraId="3CD1EB20" w14:textId="05E9DB8B" w:rsidR="00C7741F" w:rsidRPr="00BB7508" w:rsidRDefault="00BB7508" w:rsidP="003D3DA6">
            <w:pPr>
              <w:rPr>
                <w:i/>
                <w:iCs/>
              </w:rPr>
            </w:pPr>
            <w:r w:rsidRPr="00BB7508">
              <w:rPr>
                <w:i/>
                <w:iCs/>
              </w:rPr>
              <w:t>Lucy cleans faster than Eddie and Andy.</w:t>
            </w:r>
          </w:p>
          <w:p w14:paraId="779811F3" w14:textId="7FE06D6A" w:rsidR="00BB7508" w:rsidRPr="00BB7508" w:rsidRDefault="00BB7508" w:rsidP="003D3DA6">
            <w:pPr>
              <w:rPr>
                <w:i/>
                <w:iCs/>
              </w:rPr>
            </w:pPr>
            <w:r w:rsidRPr="00BB7508">
              <w:rPr>
                <w:i/>
                <w:iCs/>
              </w:rPr>
              <w:t>Andy cleans faster than Eddie.</w:t>
            </w:r>
          </w:p>
          <w:p w14:paraId="4E8F2781" w14:textId="77777777" w:rsidR="00706FE6" w:rsidRDefault="00706FE6" w:rsidP="003D3DA6"/>
          <w:p w14:paraId="2115AF5D" w14:textId="57F53D14" w:rsidR="002F5C1D" w:rsidRDefault="002F5C1D" w:rsidP="003D3DA6"/>
          <w:p w14:paraId="76350E3D" w14:textId="6C704287" w:rsidR="002F5C1D" w:rsidRDefault="002F5C1D" w:rsidP="003D3DA6"/>
          <w:p w14:paraId="5C3604B0" w14:textId="77777777" w:rsidR="00C7741F" w:rsidRPr="002F5C1D" w:rsidRDefault="00C7741F" w:rsidP="003D3DA6"/>
          <w:p w14:paraId="1F04D3E5" w14:textId="1741B57C" w:rsidR="00536106" w:rsidRDefault="00536106" w:rsidP="003D3DA6">
            <w:pPr>
              <w:rPr>
                <w:i/>
                <w:iCs/>
                <w:sz w:val="26"/>
                <w:szCs w:val="26"/>
              </w:rPr>
            </w:pPr>
          </w:p>
          <w:p w14:paraId="4EDC1FDA" w14:textId="6DBEC4CF" w:rsidR="00536106" w:rsidRDefault="00536106" w:rsidP="003D3DA6">
            <w:pPr>
              <w:rPr>
                <w:i/>
                <w:iCs/>
                <w:sz w:val="26"/>
                <w:szCs w:val="26"/>
              </w:rPr>
            </w:pPr>
          </w:p>
          <w:p w14:paraId="3D09BC82" w14:textId="6BD804B8" w:rsidR="002F5C1D" w:rsidRDefault="002F5C1D" w:rsidP="003D3DA6">
            <w:pPr>
              <w:rPr>
                <w:i/>
                <w:iCs/>
                <w:sz w:val="26"/>
                <w:szCs w:val="26"/>
              </w:rPr>
            </w:pPr>
          </w:p>
          <w:p w14:paraId="3BED4080" w14:textId="14B2745E" w:rsidR="00536106" w:rsidRDefault="00536106" w:rsidP="003D3DA6"/>
          <w:p w14:paraId="1D26FF29" w14:textId="7C178688" w:rsidR="004847D1" w:rsidRDefault="004847D1" w:rsidP="003D3DA6"/>
          <w:p w14:paraId="2D9109EA" w14:textId="30362F40" w:rsidR="004847D1" w:rsidRDefault="004847D1" w:rsidP="003D3DA6"/>
          <w:p w14:paraId="29BF6A8A" w14:textId="1D234F16" w:rsidR="004847D1" w:rsidRDefault="004847D1" w:rsidP="003D3DA6"/>
          <w:p w14:paraId="1E163138" w14:textId="67D1F6E1" w:rsidR="004847D1" w:rsidRDefault="004847D1" w:rsidP="003D3DA6"/>
          <w:p w14:paraId="67833091" w14:textId="53F80CE1" w:rsidR="008101E0" w:rsidRPr="008101E0" w:rsidRDefault="008101E0" w:rsidP="003D3DA6">
            <w:pPr>
              <w:rPr>
                <w:lang w:val="vi-VN"/>
              </w:rPr>
            </w:pPr>
          </w:p>
        </w:tc>
      </w:tr>
    </w:tbl>
    <w:p w14:paraId="335454AB" w14:textId="58241C03" w:rsidR="00B71632" w:rsidRDefault="00B71632" w:rsidP="003D3DA6">
      <w:pPr>
        <w:rPr>
          <w:b/>
        </w:rPr>
      </w:pPr>
    </w:p>
    <w:p w14:paraId="2C55717A" w14:textId="2D95EC67" w:rsidR="00C32E08" w:rsidRPr="00C32E08" w:rsidRDefault="00C32E08" w:rsidP="003D3D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0E0D90"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5BAB6F48" w:rsidR="00C32E08" w:rsidRPr="007E4656" w:rsidRDefault="00C32E08" w:rsidP="003D3DA6">
      <w:pPr>
        <w:rPr>
          <w:highlight w:val="white"/>
          <w:lang w:val="vi-VN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="008D2E48">
        <w:rPr>
          <w:highlight w:val="white"/>
        </w:rPr>
        <w:t xml:space="preserve">Help Ss </w:t>
      </w:r>
      <w:r w:rsidR="007E4656">
        <w:rPr>
          <w:highlight w:val="white"/>
          <w:lang w:val="vi-VN"/>
        </w:rPr>
        <w:t>produce the language naturally.</w:t>
      </w:r>
    </w:p>
    <w:p w14:paraId="447814C2" w14:textId="2ACCB78E" w:rsidR="007026CE" w:rsidRPr="007026CE" w:rsidRDefault="00C32E08" w:rsidP="003D3DA6">
      <w:pPr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5005C0">
        <w:rPr>
          <w:highlight w:val="white"/>
          <w:lang w:val="vi-VN"/>
        </w:rPr>
        <w:t xml:space="preserve">Providing opinions of </w:t>
      </w:r>
      <w:r w:rsidR="00EB11C1">
        <w:rPr>
          <w:highlight w:val="white"/>
        </w:rPr>
        <w:t>comparison between robots and humans,</w:t>
      </w:r>
      <w:r w:rsidR="005005C0">
        <w:rPr>
          <w:highlight w:val="white"/>
          <w:lang w:val="vi-VN"/>
        </w:rPr>
        <w:t xml:space="preserve"> and giving reasons</w:t>
      </w:r>
      <w:r w:rsidR="00F21693">
        <w:rPr>
          <w:highlight w:val="white"/>
        </w:rPr>
        <w:t xml:space="preserve"> for </w:t>
      </w:r>
      <w:r w:rsidR="00EB11C1">
        <w:rPr>
          <w:highlight w:val="white"/>
        </w:rPr>
        <w:t>the</w:t>
      </w:r>
      <w:r w:rsidR="00F21693">
        <w:rPr>
          <w:highlight w:val="white"/>
        </w:rPr>
        <w:t xml:space="preserve"> choice.</w:t>
      </w:r>
    </w:p>
    <w:p w14:paraId="67D015AC" w14:textId="0899D260" w:rsidR="00C32E08" w:rsidRPr="007026CE" w:rsidRDefault="00C32E08" w:rsidP="003D3DA6">
      <w:pPr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 xml:space="preserve">Ss </w:t>
      </w:r>
      <w:r w:rsidR="003C0D25">
        <w:rPr>
          <w:highlight w:val="white"/>
        </w:rPr>
        <w:t xml:space="preserve">can </w:t>
      </w:r>
      <w:r w:rsidR="007026CE" w:rsidRPr="007026CE">
        <w:rPr>
          <w:highlight w:val="white"/>
        </w:rPr>
        <w:t>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6F2C6F">
        <w:rPr>
          <w:highlight w:val="white"/>
        </w:rPr>
        <w:t xml:space="preserve"> in </w:t>
      </w:r>
      <w:r w:rsidR="007026CE" w:rsidRPr="007026CE">
        <w:rPr>
          <w:highlight w:val="white"/>
        </w:rPr>
        <w:t>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3D3DA6">
      <w:pPr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05"/>
        <w:gridCol w:w="4770"/>
      </w:tblGrid>
      <w:tr w:rsidR="00C32E08" w:rsidRPr="00C32E08" w14:paraId="75A11A24" w14:textId="77777777" w:rsidTr="00A03CB2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3D3DA6">
            <w:pPr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770" w:type="dxa"/>
            <w:shd w:val="clear" w:color="auto" w:fill="E7E6E6" w:themeFill="background2"/>
          </w:tcPr>
          <w:p w14:paraId="60BAB43B" w14:textId="177E3690" w:rsidR="00C32E08" w:rsidRPr="00C32E08" w:rsidRDefault="007C67E6" w:rsidP="003D3DA6">
            <w:pPr>
              <w:ind w:left="630"/>
              <w:jc w:val="center"/>
            </w:pPr>
            <w:r>
              <w:rPr>
                <w:b/>
              </w:rPr>
              <w:t>SS</w:t>
            </w:r>
            <w:r w:rsidR="00C32E08" w:rsidRPr="00C32E08">
              <w:rPr>
                <w:b/>
              </w:rPr>
              <w:t>’ ACTIVITIES</w:t>
            </w:r>
          </w:p>
        </w:tc>
      </w:tr>
      <w:tr w:rsidR="00C32E08" w:rsidRPr="00C32E08" w14:paraId="24C60704" w14:textId="77777777" w:rsidTr="00A03CB2">
        <w:tc>
          <w:tcPr>
            <w:tcW w:w="5305" w:type="dxa"/>
          </w:tcPr>
          <w:p w14:paraId="65A70C3A" w14:textId="3FE98025" w:rsidR="00AA37B6" w:rsidRPr="00AA37B6" w:rsidRDefault="00292D75" w:rsidP="003D3DA6">
            <w:pPr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SPEAKING: </w:t>
            </w:r>
            <w:r w:rsidR="00BB7508">
              <w:rPr>
                <w:b/>
                <w:bCs/>
                <w:iCs/>
              </w:rPr>
              <w:t xml:space="preserve">Task </w:t>
            </w:r>
            <w:r w:rsidR="00BB7508" w:rsidRPr="00BB7508">
              <w:rPr>
                <w:b/>
                <w:bCs/>
              </w:rPr>
              <w:t>a. You're discussing which robots might be good for different jobs. In pairs: Discuss and choose the robot</w:t>
            </w:r>
            <w:r w:rsidR="00BB7508">
              <w:rPr>
                <w:b/>
                <w:bCs/>
              </w:rPr>
              <w:t xml:space="preserve"> </w:t>
            </w:r>
            <w:r w:rsidR="00BB7508" w:rsidRPr="00BB7508">
              <w:rPr>
                <w:b/>
                <w:bCs/>
              </w:rPr>
              <w:t>you think is better for each job and say why.</w:t>
            </w:r>
          </w:p>
          <w:p w14:paraId="6FFEAC8E" w14:textId="0B3A7669" w:rsidR="00292D75" w:rsidRDefault="00AA37B6" w:rsidP="003D3DA6">
            <w:r w:rsidRPr="00AA37B6">
              <w:t xml:space="preserve">- </w:t>
            </w:r>
            <w:r w:rsidR="00E410E4" w:rsidRPr="00E410E4">
              <w:t>Demonstrate the activity by practicing the activity</w:t>
            </w:r>
            <w:r w:rsidR="00E410E4" w:rsidRPr="00E410E4">
              <w:br/>
              <w:t>with a student.</w:t>
            </w:r>
            <w:r w:rsidR="00275CAE">
              <w:t xml:space="preserve"> Tell them to use phrases of showing agreement: </w:t>
            </w:r>
            <w:r w:rsidR="00275CAE" w:rsidRPr="00275CAE">
              <w:rPr>
                <w:b/>
                <w:bCs/>
              </w:rPr>
              <w:t>You’re right/ I agree</w:t>
            </w:r>
            <w:r w:rsidR="00275CAE">
              <w:rPr>
                <w:b/>
                <w:bCs/>
              </w:rPr>
              <w:t xml:space="preserve"> </w:t>
            </w:r>
            <w:r w:rsidR="00275CAE">
              <w:t>to response to their partner’s opinions.</w:t>
            </w:r>
            <w:r w:rsidR="00E410E4" w:rsidRPr="00E410E4">
              <w:br/>
            </w:r>
            <w:r w:rsidR="00E410E4">
              <w:t>-</w:t>
            </w:r>
            <w:r w:rsidR="00E410E4" w:rsidRPr="00E410E4">
              <w:t xml:space="preserve"> Divide the class into pairs.</w:t>
            </w:r>
            <w:r w:rsidR="00E410E4" w:rsidRPr="00E410E4">
              <w:br/>
            </w:r>
            <w:r w:rsidR="00E410E4">
              <w:t>-</w:t>
            </w:r>
            <w:r w:rsidR="00E410E4" w:rsidRPr="00E410E4">
              <w:t xml:space="preserve"> Have </w:t>
            </w:r>
            <w:r w:rsidR="00E410E4">
              <w:t>S</w:t>
            </w:r>
            <w:r w:rsidR="00E410E4" w:rsidRPr="00E410E4">
              <w:t>s look at the table and discuss which</w:t>
            </w:r>
            <w:r w:rsidR="00E410E4" w:rsidRPr="00E410E4">
              <w:br/>
              <w:t>robot is better for each job and say why.</w:t>
            </w:r>
            <w:r w:rsidR="00E410E4" w:rsidRPr="00E410E4">
              <w:br/>
            </w:r>
            <w:r w:rsidR="00E410E4">
              <w:t>-</w:t>
            </w:r>
            <w:r w:rsidR="00E410E4" w:rsidRPr="00E410E4">
              <w:t xml:space="preserve"> </w:t>
            </w:r>
            <w:r w:rsidR="00292D75" w:rsidRPr="000D1C6C">
              <w:t>Have some pairs demonstrate the role-play in front of</w:t>
            </w:r>
            <w:r w:rsidR="00292D75">
              <w:rPr>
                <w:lang w:val="vi-VN"/>
              </w:rPr>
              <w:t xml:space="preserve"> </w:t>
            </w:r>
            <w:r w:rsidR="00292D75" w:rsidRPr="000D1C6C">
              <w:t xml:space="preserve">the class. </w:t>
            </w:r>
          </w:p>
          <w:p w14:paraId="182EA72B" w14:textId="77777777" w:rsidR="00292D75" w:rsidRDefault="00292D75" w:rsidP="003D3DA6">
            <w:r w:rsidRPr="006F2C6F">
              <w:t>- Observe, give help if necessary</w:t>
            </w:r>
            <w:r>
              <w:t>.</w:t>
            </w:r>
          </w:p>
          <w:p w14:paraId="0E4A28C8" w14:textId="28506E5A" w:rsidR="0096328E" w:rsidRPr="00C32E08" w:rsidRDefault="00292D75" w:rsidP="003D3DA6">
            <w:r>
              <w:t>- Give feedback.</w:t>
            </w:r>
          </w:p>
        </w:tc>
        <w:tc>
          <w:tcPr>
            <w:tcW w:w="4770" w:type="dxa"/>
          </w:tcPr>
          <w:p w14:paraId="699A9D2D" w14:textId="779647E1" w:rsidR="00C32E08" w:rsidRDefault="00C32E08" w:rsidP="003D3DA6"/>
          <w:p w14:paraId="5B507501" w14:textId="13FB3088" w:rsidR="0040424C" w:rsidRDefault="0040424C" w:rsidP="003D3DA6"/>
          <w:p w14:paraId="26819418" w14:textId="541B2985" w:rsidR="003F0937" w:rsidRDefault="003F0937" w:rsidP="003D3DA6"/>
          <w:p w14:paraId="3114B420" w14:textId="121A83D3" w:rsidR="003F0937" w:rsidRDefault="003F0937" w:rsidP="003D3DA6"/>
          <w:p w14:paraId="1E3FE2FD" w14:textId="13F3B345" w:rsidR="00E410E4" w:rsidRDefault="00E410E4" w:rsidP="003D3DA6"/>
          <w:p w14:paraId="319ADD60" w14:textId="77777777" w:rsidR="0043449F" w:rsidRDefault="0043449F" w:rsidP="003D3DA6"/>
          <w:p w14:paraId="3668ED62" w14:textId="7267964D" w:rsidR="00E410E4" w:rsidRPr="0040424C" w:rsidRDefault="0040424C" w:rsidP="003D3DA6">
            <w:r w:rsidRPr="0040424C">
              <w:t>- Discuss.</w:t>
            </w:r>
          </w:p>
          <w:p w14:paraId="0DE2FDC1" w14:textId="77777777" w:rsidR="0040424C" w:rsidRPr="0040424C" w:rsidRDefault="0040424C" w:rsidP="003D3DA6">
            <w:r w:rsidRPr="0040424C">
              <w:t>- Present.</w:t>
            </w:r>
          </w:p>
          <w:p w14:paraId="582D891D" w14:textId="77777777" w:rsidR="0040424C" w:rsidRPr="0040424C" w:rsidRDefault="0040424C" w:rsidP="003D3DA6"/>
          <w:p w14:paraId="7A51355A" w14:textId="77777777" w:rsidR="00DA4B93" w:rsidRDefault="0040424C" w:rsidP="003D3DA6">
            <w:pPr>
              <w:rPr>
                <w:lang w:val="vi-VN"/>
              </w:rPr>
            </w:pPr>
            <w:r w:rsidRPr="0040424C">
              <w:rPr>
                <w:lang w:val="vi-VN"/>
              </w:rPr>
              <w:t>- Share their ideas.</w:t>
            </w:r>
          </w:p>
          <w:p w14:paraId="03587D32" w14:textId="77777777" w:rsidR="001724A8" w:rsidRDefault="001724A8" w:rsidP="003D3DA6">
            <w:pPr>
              <w:rPr>
                <w:i/>
                <w:iCs/>
              </w:rPr>
            </w:pPr>
            <w:r>
              <w:rPr>
                <w:b/>
                <w:bCs/>
              </w:rPr>
              <w:t>Suggested answers:</w:t>
            </w:r>
            <w:r w:rsidR="003D3DA6">
              <w:rPr>
                <w:b/>
                <w:bCs/>
              </w:rPr>
              <w:t xml:space="preserve"> </w:t>
            </w:r>
            <w:r w:rsidRPr="001724A8">
              <w:rPr>
                <w:i/>
                <w:iCs/>
              </w:rPr>
              <w:t>I think the OP 12 is better for being a cleaner. It completes</w:t>
            </w:r>
            <w:r>
              <w:rPr>
                <w:i/>
                <w:iCs/>
              </w:rPr>
              <w:t xml:space="preserve"> </w:t>
            </w:r>
            <w:r w:rsidRPr="001724A8">
              <w:rPr>
                <w:i/>
                <w:iCs/>
              </w:rPr>
              <w:t>tasks more quietly and works more carefully.</w:t>
            </w:r>
          </w:p>
          <w:p w14:paraId="2E163398" w14:textId="5DDD1C28" w:rsidR="00261BAF" w:rsidRPr="001724A8" w:rsidRDefault="00261BAF" w:rsidP="003D3DA6">
            <w:pPr>
              <w:rPr>
                <w:b/>
                <w:bCs/>
              </w:rPr>
            </w:pPr>
          </w:p>
        </w:tc>
      </w:tr>
    </w:tbl>
    <w:p w14:paraId="5E34C1F2" w14:textId="27BAA65D" w:rsidR="0045120B" w:rsidRPr="0050526A" w:rsidRDefault="0045120B" w:rsidP="003D3DA6">
      <w:pPr>
        <w:rPr>
          <w:b/>
        </w:rPr>
      </w:pPr>
      <w:r w:rsidRPr="0050526A">
        <w:rPr>
          <w:b/>
        </w:rPr>
        <w:t xml:space="preserve">C. </w:t>
      </w:r>
      <w:r w:rsidR="00805B54" w:rsidRPr="0050526A">
        <w:rPr>
          <w:b/>
        </w:rPr>
        <w:t>Consolidation</w:t>
      </w:r>
      <w:r w:rsidRPr="0050526A">
        <w:rPr>
          <w:b/>
        </w:rPr>
        <w:t xml:space="preserve"> </w:t>
      </w:r>
      <w:r w:rsidR="006151B9" w:rsidRPr="0050526A">
        <w:rPr>
          <w:b/>
        </w:rPr>
        <w:t>and homework assignments</w:t>
      </w:r>
      <w:r w:rsidR="006151B9" w:rsidRPr="0050526A">
        <w:rPr>
          <w:b/>
          <w:lang w:val="vi-VN"/>
        </w:rPr>
        <w:t xml:space="preserve"> </w:t>
      </w:r>
      <w:r w:rsidRPr="0050526A">
        <w:rPr>
          <w:b/>
          <w:lang w:val="vi-VN"/>
        </w:rPr>
        <w:t>(</w:t>
      </w:r>
      <w:r w:rsidR="00200B5A" w:rsidRPr="0050526A">
        <w:rPr>
          <w:b/>
        </w:rPr>
        <w:t>5</w:t>
      </w:r>
      <w:r w:rsidRPr="0050526A">
        <w:rPr>
          <w:b/>
        </w:rPr>
        <w:t>’)</w:t>
      </w:r>
    </w:p>
    <w:p w14:paraId="786C35CF" w14:textId="77777777" w:rsidR="0050526A" w:rsidRPr="0050526A" w:rsidRDefault="003E53F4" w:rsidP="003D3DA6">
      <w:pPr>
        <w:rPr>
          <w:b/>
        </w:rPr>
      </w:pPr>
      <w:r w:rsidRPr="0050526A">
        <w:rPr>
          <w:b/>
        </w:rPr>
        <w:t xml:space="preserve">* </w:t>
      </w:r>
      <w:r w:rsidR="00200B5A" w:rsidRPr="0050526A">
        <w:rPr>
          <w:b/>
        </w:rPr>
        <w:t xml:space="preserve">Consolidation: </w:t>
      </w:r>
    </w:p>
    <w:p w14:paraId="12D87329" w14:textId="7CF13FAD" w:rsidR="00200B5A" w:rsidRDefault="00355300" w:rsidP="003D3DA6">
      <w:pPr>
        <w:rPr>
          <w:rStyle w:val="textphonetic"/>
          <w:bCs/>
        </w:rPr>
      </w:pPr>
      <w:r w:rsidRPr="00355300">
        <w:rPr>
          <w:bCs/>
          <w:noProof/>
        </w:rPr>
        <w:drawing>
          <wp:inline distT="0" distB="0" distL="0" distR="0" wp14:anchorId="4E24D405" wp14:editId="13219E49">
            <wp:extent cx="2717623" cy="732861"/>
            <wp:effectExtent l="0" t="0" r="6985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E1EB0E0-2152-F03D-9736-6CC60F7877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AE1EB0E0-2152-F03D-9736-6CC60F7877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8271" cy="74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71B98" w14:textId="1AE92346" w:rsidR="00292D75" w:rsidRDefault="00292D75" w:rsidP="003D3DA6">
      <w:pPr>
        <w:rPr>
          <w:b/>
          <w:bCs/>
          <w:iCs/>
        </w:rPr>
      </w:pPr>
      <w:r>
        <w:rPr>
          <w:b/>
          <w:bCs/>
          <w:iCs/>
        </w:rPr>
        <w:t xml:space="preserve">- Task b. </w:t>
      </w:r>
      <w:r w:rsidR="009375B8" w:rsidRPr="009375B8">
        <w:rPr>
          <w:b/>
          <w:bCs/>
          <w:iCs/>
        </w:rPr>
        <w:t>Do you think robots can do any of the jobs better than humans? Why (not)?</w:t>
      </w:r>
    </w:p>
    <w:p w14:paraId="1051888D" w14:textId="77777777" w:rsidR="009375B8" w:rsidRPr="009375B8" w:rsidRDefault="009375B8" w:rsidP="003D3DA6">
      <w:pPr>
        <w:rPr>
          <w:b/>
          <w:bCs/>
          <w:i/>
        </w:rPr>
      </w:pPr>
      <w:r w:rsidRPr="009375B8">
        <w:rPr>
          <w:b/>
          <w:bCs/>
          <w:i/>
        </w:rPr>
        <w:t>Suggested answers:</w:t>
      </w:r>
    </w:p>
    <w:p w14:paraId="31C5666F" w14:textId="77777777" w:rsidR="009375B8" w:rsidRPr="009375B8" w:rsidRDefault="009375B8" w:rsidP="003D3DA6">
      <w:pPr>
        <w:rPr>
          <w:bCs/>
          <w:i/>
          <w:iCs/>
        </w:rPr>
      </w:pPr>
      <w:r w:rsidRPr="009375B8">
        <w:rPr>
          <w:bCs/>
          <w:i/>
          <w:iCs/>
        </w:rPr>
        <w:t xml:space="preserve">I think robots can be better cleaners. Cleaning is a simple job, and robots don't get tired. </w:t>
      </w:r>
    </w:p>
    <w:p w14:paraId="6B694C7F" w14:textId="1AAB1EB3" w:rsidR="00200B5A" w:rsidRPr="0050526A" w:rsidRDefault="00200B5A" w:rsidP="003D3DA6">
      <w:pPr>
        <w:rPr>
          <w:b/>
        </w:rPr>
      </w:pPr>
      <w:r w:rsidRPr="0050526A">
        <w:rPr>
          <w:b/>
        </w:rPr>
        <w:t xml:space="preserve">* Homework: </w:t>
      </w:r>
    </w:p>
    <w:p w14:paraId="10CC8B83" w14:textId="77777777" w:rsidR="00F56977" w:rsidRPr="00F56977" w:rsidRDefault="00F56977" w:rsidP="00F56977">
      <w:r w:rsidRPr="00F56977">
        <w:t>- Make 2 sentences including 3-syllable comparative adverbs and practice reading them, paying attention to stress the first syllable for most 3-syllable words ending in "-ly".</w:t>
      </w:r>
    </w:p>
    <w:p w14:paraId="1210DB30" w14:textId="77777777" w:rsidR="00F56977" w:rsidRPr="00F56977" w:rsidRDefault="00F56977" w:rsidP="00F56977">
      <w:r w:rsidRPr="00F56977">
        <w:t>- Do the exercises in WB: Writing (page 29).</w:t>
      </w:r>
    </w:p>
    <w:p w14:paraId="2BB57590" w14:textId="77777777" w:rsidR="00F56977" w:rsidRPr="00F56977" w:rsidRDefault="00F56977" w:rsidP="00F56977">
      <w:r w:rsidRPr="00F56977">
        <w:t>- Prepare: Lesson 3.1 – Reading &amp; Writing (pages 52 &amp; 53).</w:t>
      </w:r>
    </w:p>
    <w:p w14:paraId="07B21D0D" w14:textId="168E9F87" w:rsidR="00F56977" w:rsidRDefault="00F56977" w:rsidP="00F56977">
      <w:pPr>
        <w:rPr>
          <w:rStyle w:val="Hyperlink"/>
        </w:rPr>
      </w:pPr>
      <w:r w:rsidRPr="00F56977">
        <w:t xml:space="preserve">- Play the consolidation games in Tiếng Anh 8 i-Learn Smart World DHA App on </w:t>
      </w:r>
      <w:hyperlink r:id="rId12" w:history="1">
        <w:r w:rsidRPr="001206A8">
          <w:rPr>
            <w:rStyle w:val="Hyperlink"/>
          </w:rPr>
          <w:t>www.eduhome.com.vn</w:t>
        </w:r>
      </w:hyperlink>
    </w:p>
    <w:p w14:paraId="788ACAD7" w14:textId="77777777" w:rsidR="00BE0CB1" w:rsidRDefault="00BE0CB1" w:rsidP="00F56977"/>
    <w:p w14:paraId="399DE097" w14:textId="1CE4F4C3" w:rsidR="00AE4FE7" w:rsidRPr="0049650B" w:rsidRDefault="003F0937" w:rsidP="00F56977">
      <w:pPr>
        <w:rPr>
          <w:b/>
          <w:iCs/>
        </w:rPr>
      </w:pPr>
      <w:r w:rsidRPr="0049650B">
        <w:rPr>
          <w:b/>
          <w:iCs/>
        </w:rPr>
        <w:t>V</w:t>
      </w:r>
      <w:r w:rsidR="006151B9" w:rsidRPr="0049650B">
        <w:rPr>
          <w:b/>
          <w:iCs/>
        </w:rPr>
        <w:t xml:space="preserve">. </w:t>
      </w:r>
      <w:r w:rsidR="00BE0CB1" w:rsidRPr="0049650B">
        <w:rPr>
          <w:b/>
          <w:iCs/>
        </w:rPr>
        <w:t>REFLECTION</w:t>
      </w:r>
    </w:p>
    <w:p w14:paraId="27D3EA0D" w14:textId="77777777" w:rsidR="006151B9" w:rsidRPr="0050526A" w:rsidRDefault="006151B9" w:rsidP="003D3DA6">
      <w:pPr>
        <w:ind w:left="720"/>
      </w:pPr>
      <w:r w:rsidRPr="0050526A">
        <w:t>a. What I liked most about this lesson today:</w:t>
      </w:r>
    </w:p>
    <w:p w14:paraId="07C6B158" w14:textId="77777777" w:rsidR="006151B9" w:rsidRPr="00200B5A" w:rsidRDefault="006151B9" w:rsidP="003D3DA6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3D3DA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3D3DA6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3D3DA6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3D3DA6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162331">
      <w:pgSz w:w="12240" w:h="15840"/>
      <w:pgMar w:top="630" w:right="900" w:bottom="90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7C993" w14:textId="77777777" w:rsidR="00162331" w:rsidRDefault="00162331" w:rsidP="00FB172A">
      <w:r>
        <w:separator/>
      </w:r>
    </w:p>
  </w:endnote>
  <w:endnote w:type="continuationSeparator" w:id="0">
    <w:p w14:paraId="0F993E60" w14:textId="77777777" w:rsidR="00162331" w:rsidRDefault="00162331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14F9" w14:textId="77777777" w:rsidR="00162331" w:rsidRDefault="00162331" w:rsidP="00FB172A">
      <w:r>
        <w:separator/>
      </w:r>
    </w:p>
  </w:footnote>
  <w:footnote w:type="continuationSeparator" w:id="0">
    <w:p w14:paraId="66A72724" w14:textId="77777777" w:rsidR="00162331" w:rsidRDefault="00162331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884"/>
    <w:multiLevelType w:val="hybridMultilevel"/>
    <w:tmpl w:val="DF3C9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1262F"/>
    <w:multiLevelType w:val="hybridMultilevel"/>
    <w:tmpl w:val="AF806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438">
    <w:abstractNumId w:val="6"/>
  </w:num>
  <w:num w:numId="2" w16cid:durableId="573394119">
    <w:abstractNumId w:val="8"/>
  </w:num>
  <w:num w:numId="3" w16cid:durableId="3099255">
    <w:abstractNumId w:val="12"/>
  </w:num>
  <w:num w:numId="4" w16cid:durableId="1652831114">
    <w:abstractNumId w:val="4"/>
  </w:num>
  <w:num w:numId="5" w16cid:durableId="1476029555">
    <w:abstractNumId w:val="3"/>
  </w:num>
  <w:num w:numId="6" w16cid:durableId="1048648943">
    <w:abstractNumId w:val="5"/>
  </w:num>
  <w:num w:numId="7" w16cid:durableId="1501002348">
    <w:abstractNumId w:val="0"/>
  </w:num>
  <w:num w:numId="8" w16cid:durableId="1624800254">
    <w:abstractNumId w:val="9"/>
  </w:num>
  <w:num w:numId="9" w16cid:durableId="1860581180">
    <w:abstractNumId w:val="2"/>
  </w:num>
  <w:num w:numId="10" w16cid:durableId="2012558093">
    <w:abstractNumId w:val="11"/>
  </w:num>
  <w:num w:numId="11" w16cid:durableId="1111164800">
    <w:abstractNumId w:val="7"/>
  </w:num>
  <w:num w:numId="12" w16cid:durableId="2018537035">
    <w:abstractNumId w:val="10"/>
  </w:num>
  <w:num w:numId="13" w16cid:durableId="1173833651">
    <w:abstractNumId w:val="10"/>
  </w:num>
  <w:num w:numId="14" w16cid:durableId="1455907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25058"/>
    <w:rsid w:val="00026144"/>
    <w:rsid w:val="00034C10"/>
    <w:rsid w:val="000356C8"/>
    <w:rsid w:val="00040953"/>
    <w:rsid w:val="0006064B"/>
    <w:rsid w:val="00060BED"/>
    <w:rsid w:val="00065BCF"/>
    <w:rsid w:val="00075629"/>
    <w:rsid w:val="00081607"/>
    <w:rsid w:val="00081ED3"/>
    <w:rsid w:val="00082710"/>
    <w:rsid w:val="00083D72"/>
    <w:rsid w:val="00084794"/>
    <w:rsid w:val="00087EA8"/>
    <w:rsid w:val="000A0D02"/>
    <w:rsid w:val="000A40DA"/>
    <w:rsid w:val="000A53EB"/>
    <w:rsid w:val="000C4E04"/>
    <w:rsid w:val="000C52ED"/>
    <w:rsid w:val="000C56CE"/>
    <w:rsid w:val="000C5EC8"/>
    <w:rsid w:val="000D0B09"/>
    <w:rsid w:val="000D0DE0"/>
    <w:rsid w:val="000D1719"/>
    <w:rsid w:val="000D1C6C"/>
    <w:rsid w:val="000D219D"/>
    <w:rsid w:val="000D4800"/>
    <w:rsid w:val="000E0D90"/>
    <w:rsid w:val="000E1011"/>
    <w:rsid w:val="000E25EC"/>
    <w:rsid w:val="000E79C4"/>
    <w:rsid w:val="000F2170"/>
    <w:rsid w:val="00100A07"/>
    <w:rsid w:val="00102CA1"/>
    <w:rsid w:val="001052EF"/>
    <w:rsid w:val="001135D1"/>
    <w:rsid w:val="0012116F"/>
    <w:rsid w:val="00126657"/>
    <w:rsid w:val="001267BB"/>
    <w:rsid w:val="001337DE"/>
    <w:rsid w:val="0013767B"/>
    <w:rsid w:val="00137D22"/>
    <w:rsid w:val="00146E58"/>
    <w:rsid w:val="00150E5B"/>
    <w:rsid w:val="0015336C"/>
    <w:rsid w:val="00153D52"/>
    <w:rsid w:val="00155196"/>
    <w:rsid w:val="00162331"/>
    <w:rsid w:val="00167CF6"/>
    <w:rsid w:val="001724A8"/>
    <w:rsid w:val="00172EC4"/>
    <w:rsid w:val="00173CE2"/>
    <w:rsid w:val="001808E6"/>
    <w:rsid w:val="00182449"/>
    <w:rsid w:val="00194F95"/>
    <w:rsid w:val="00195012"/>
    <w:rsid w:val="001A1D53"/>
    <w:rsid w:val="001A4843"/>
    <w:rsid w:val="001B452B"/>
    <w:rsid w:val="001B744E"/>
    <w:rsid w:val="001C1F7F"/>
    <w:rsid w:val="001C6524"/>
    <w:rsid w:val="001D0A0F"/>
    <w:rsid w:val="001D0C60"/>
    <w:rsid w:val="001D1963"/>
    <w:rsid w:val="001E648B"/>
    <w:rsid w:val="001E70E7"/>
    <w:rsid w:val="001E7FC0"/>
    <w:rsid w:val="001F10BD"/>
    <w:rsid w:val="001F2F68"/>
    <w:rsid w:val="001F3821"/>
    <w:rsid w:val="001F438A"/>
    <w:rsid w:val="001F4BAB"/>
    <w:rsid w:val="00200A6B"/>
    <w:rsid w:val="00200B5A"/>
    <w:rsid w:val="00204F13"/>
    <w:rsid w:val="002053B6"/>
    <w:rsid w:val="0020648F"/>
    <w:rsid w:val="00224A08"/>
    <w:rsid w:val="002269CB"/>
    <w:rsid w:val="00240042"/>
    <w:rsid w:val="00257BC2"/>
    <w:rsid w:val="002603D9"/>
    <w:rsid w:val="00261BAF"/>
    <w:rsid w:val="002629C5"/>
    <w:rsid w:val="00262BFC"/>
    <w:rsid w:val="002642FA"/>
    <w:rsid w:val="002673B6"/>
    <w:rsid w:val="00275CAE"/>
    <w:rsid w:val="002772F6"/>
    <w:rsid w:val="002820C8"/>
    <w:rsid w:val="0029042F"/>
    <w:rsid w:val="00290AB4"/>
    <w:rsid w:val="002912E8"/>
    <w:rsid w:val="00292D75"/>
    <w:rsid w:val="002A0B25"/>
    <w:rsid w:val="002A3BD7"/>
    <w:rsid w:val="002A75BE"/>
    <w:rsid w:val="002B02A0"/>
    <w:rsid w:val="002B058A"/>
    <w:rsid w:val="002B067A"/>
    <w:rsid w:val="002B0E7C"/>
    <w:rsid w:val="002B4E4C"/>
    <w:rsid w:val="002B5944"/>
    <w:rsid w:val="002C0762"/>
    <w:rsid w:val="002C0C1F"/>
    <w:rsid w:val="002C402C"/>
    <w:rsid w:val="002E3EC6"/>
    <w:rsid w:val="002F07B6"/>
    <w:rsid w:val="002F31F8"/>
    <w:rsid w:val="002F5931"/>
    <w:rsid w:val="002F5C1D"/>
    <w:rsid w:val="00303B50"/>
    <w:rsid w:val="00305B8F"/>
    <w:rsid w:val="00312336"/>
    <w:rsid w:val="00312D9A"/>
    <w:rsid w:val="003145A8"/>
    <w:rsid w:val="00322070"/>
    <w:rsid w:val="003276BA"/>
    <w:rsid w:val="00327B05"/>
    <w:rsid w:val="00330E64"/>
    <w:rsid w:val="00334B25"/>
    <w:rsid w:val="00335896"/>
    <w:rsid w:val="00336069"/>
    <w:rsid w:val="00342BAF"/>
    <w:rsid w:val="00342EA7"/>
    <w:rsid w:val="00342FF9"/>
    <w:rsid w:val="00344761"/>
    <w:rsid w:val="003465E1"/>
    <w:rsid w:val="003520BA"/>
    <w:rsid w:val="003527FF"/>
    <w:rsid w:val="00355300"/>
    <w:rsid w:val="003571B8"/>
    <w:rsid w:val="00360FAE"/>
    <w:rsid w:val="00377757"/>
    <w:rsid w:val="0039118A"/>
    <w:rsid w:val="00392FD3"/>
    <w:rsid w:val="00393503"/>
    <w:rsid w:val="003A07A1"/>
    <w:rsid w:val="003A40CE"/>
    <w:rsid w:val="003B12B5"/>
    <w:rsid w:val="003C0D25"/>
    <w:rsid w:val="003D3DA6"/>
    <w:rsid w:val="003D78D1"/>
    <w:rsid w:val="003E2C8A"/>
    <w:rsid w:val="003E434B"/>
    <w:rsid w:val="003E4EFB"/>
    <w:rsid w:val="003E53F4"/>
    <w:rsid w:val="003E56A2"/>
    <w:rsid w:val="003F0937"/>
    <w:rsid w:val="003F6B9B"/>
    <w:rsid w:val="00401A3C"/>
    <w:rsid w:val="00403746"/>
    <w:rsid w:val="0040424C"/>
    <w:rsid w:val="0040686F"/>
    <w:rsid w:val="00410370"/>
    <w:rsid w:val="004202A6"/>
    <w:rsid w:val="00425841"/>
    <w:rsid w:val="00431AE9"/>
    <w:rsid w:val="0043449F"/>
    <w:rsid w:val="00444167"/>
    <w:rsid w:val="004449B4"/>
    <w:rsid w:val="004469A7"/>
    <w:rsid w:val="0045097F"/>
    <w:rsid w:val="0045120B"/>
    <w:rsid w:val="00452C97"/>
    <w:rsid w:val="0046631C"/>
    <w:rsid w:val="00471C04"/>
    <w:rsid w:val="00474CD8"/>
    <w:rsid w:val="004759A3"/>
    <w:rsid w:val="004847D1"/>
    <w:rsid w:val="004944B5"/>
    <w:rsid w:val="00496313"/>
    <w:rsid w:val="0049650B"/>
    <w:rsid w:val="004A14F6"/>
    <w:rsid w:val="004A3126"/>
    <w:rsid w:val="004B1838"/>
    <w:rsid w:val="004B2FD1"/>
    <w:rsid w:val="004B4F80"/>
    <w:rsid w:val="004C2241"/>
    <w:rsid w:val="004C3B94"/>
    <w:rsid w:val="004C552E"/>
    <w:rsid w:val="004C7B66"/>
    <w:rsid w:val="004D0DA4"/>
    <w:rsid w:val="004D41A0"/>
    <w:rsid w:val="004D742C"/>
    <w:rsid w:val="004E3B3E"/>
    <w:rsid w:val="004E4278"/>
    <w:rsid w:val="004E429A"/>
    <w:rsid w:val="005005C0"/>
    <w:rsid w:val="00501F20"/>
    <w:rsid w:val="0050241B"/>
    <w:rsid w:val="0050526A"/>
    <w:rsid w:val="00512B5E"/>
    <w:rsid w:val="00517C56"/>
    <w:rsid w:val="00517EAE"/>
    <w:rsid w:val="00520A53"/>
    <w:rsid w:val="00521154"/>
    <w:rsid w:val="0052206B"/>
    <w:rsid w:val="0053110B"/>
    <w:rsid w:val="00536106"/>
    <w:rsid w:val="005368BB"/>
    <w:rsid w:val="005377C1"/>
    <w:rsid w:val="00541D74"/>
    <w:rsid w:val="00543720"/>
    <w:rsid w:val="00556611"/>
    <w:rsid w:val="00562956"/>
    <w:rsid w:val="005659AE"/>
    <w:rsid w:val="00565DE6"/>
    <w:rsid w:val="00566A8B"/>
    <w:rsid w:val="00566CB2"/>
    <w:rsid w:val="005670AF"/>
    <w:rsid w:val="00576538"/>
    <w:rsid w:val="00587C56"/>
    <w:rsid w:val="005900CB"/>
    <w:rsid w:val="005921DB"/>
    <w:rsid w:val="00592E5E"/>
    <w:rsid w:val="00596129"/>
    <w:rsid w:val="005A2B46"/>
    <w:rsid w:val="005A7521"/>
    <w:rsid w:val="005B51F0"/>
    <w:rsid w:val="005B5EBC"/>
    <w:rsid w:val="005B7A6F"/>
    <w:rsid w:val="005C307E"/>
    <w:rsid w:val="005C4A4D"/>
    <w:rsid w:val="005D745E"/>
    <w:rsid w:val="005E352C"/>
    <w:rsid w:val="005F06D2"/>
    <w:rsid w:val="005F227A"/>
    <w:rsid w:val="005F2A81"/>
    <w:rsid w:val="005F4DF0"/>
    <w:rsid w:val="006127C4"/>
    <w:rsid w:val="006151B9"/>
    <w:rsid w:val="006212CB"/>
    <w:rsid w:val="00623D3E"/>
    <w:rsid w:val="00624073"/>
    <w:rsid w:val="00624E6A"/>
    <w:rsid w:val="0063297A"/>
    <w:rsid w:val="00642595"/>
    <w:rsid w:val="00645A9E"/>
    <w:rsid w:val="00654FDE"/>
    <w:rsid w:val="00655151"/>
    <w:rsid w:val="00657F99"/>
    <w:rsid w:val="00670F80"/>
    <w:rsid w:val="00672C1F"/>
    <w:rsid w:val="00673C81"/>
    <w:rsid w:val="00684EF7"/>
    <w:rsid w:val="00692160"/>
    <w:rsid w:val="0069467E"/>
    <w:rsid w:val="00695037"/>
    <w:rsid w:val="00696B8D"/>
    <w:rsid w:val="006974B2"/>
    <w:rsid w:val="006979C7"/>
    <w:rsid w:val="006A0A07"/>
    <w:rsid w:val="006A66D7"/>
    <w:rsid w:val="006A755E"/>
    <w:rsid w:val="006B0F1B"/>
    <w:rsid w:val="006B1143"/>
    <w:rsid w:val="006B1ECD"/>
    <w:rsid w:val="006D57AD"/>
    <w:rsid w:val="006D5A05"/>
    <w:rsid w:val="006F2C6F"/>
    <w:rsid w:val="006F2E90"/>
    <w:rsid w:val="006F6927"/>
    <w:rsid w:val="006F7682"/>
    <w:rsid w:val="00701523"/>
    <w:rsid w:val="007026CE"/>
    <w:rsid w:val="0070292C"/>
    <w:rsid w:val="007049A6"/>
    <w:rsid w:val="0070598F"/>
    <w:rsid w:val="00706FE6"/>
    <w:rsid w:val="007107BB"/>
    <w:rsid w:val="00710AF5"/>
    <w:rsid w:val="0072022A"/>
    <w:rsid w:val="00720D0B"/>
    <w:rsid w:val="00721161"/>
    <w:rsid w:val="0072181D"/>
    <w:rsid w:val="00724581"/>
    <w:rsid w:val="007371DF"/>
    <w:rsid w:val="0074204A"/>
    <w:rsid w:val="007423A3"/>
    <w:rsid w:val="007457C4"/>
    <w:rsid w:val="00747869"/>
    <w:rsid w:val="00750A53"/>
    <w:rsid w:val="007557F8"/>
    <w:rsid w:val="0076543F"/>
    <w:rsid w:val="0076657B"/>
    <w:rsid w:val="00772F05"/>
    <w:rsid w:val="00791307"/>
    <w:rsid w:val="00795000"/>
    <w:rsid w:val="007966B1"/>
    <w:rsid w:val="007B183A"/>
    <w:rsid w:val="007B224A"/>
    <w:rsid w:val="007B27E7"/>
    <w:rsid w:val="007C04CC"/>
    <w:rsid w:val="007C4DC9"/>
    <w:rsid w:val="007C5745"/>
    <w:rsid w:val="007C67E6"/>
    <w:rsid w:val="007D2159"/>
    <w:rsid w:val="007D7B20"/>
    <w:rsid w:val="007E28CA"/>
    <w:rsid w:val="007E34E6"/>
    <w:rsid w:val="007E4656"/>
    <w:rsid w:val="007F199E"/>
    <w:rsid w:val="007F74BB"/>
    <w:rsid w:val="008033E1"/>
    <w:rsid w:val="0080381C"/>
    <w:rsid w:val="00805B54"/>
    <w:rsid w:val="008101E0"/>
    <w:rsid w:val="00812510"/>
    <w:rsid w:val="008154BB"/>
    <w:rsid w:val="00822B3A"/>
    <w:rsid w:val="008335BD"/>
    <w:rsid w:val="0083365F"/>
    <w:rsid w:val="00834907"/>
    <w:rsid w:val="00840DB1"/>
    <w:rsid w:val="0084391D"/>
    <w:rsid w:val="0084514E"/>
    <w:rsid w:val="00863D25"/>
    <w:rsid w:val="008815DE"/>
    <w:rsid w:val="008857A7"/>
    <w:rsid w:val="008918F8"/>
    <w:rsid w:val="00893C51"/>
    <w:rsid w:val="008A2D13"/>
    <w:rsid w:val="008A5F2B"/>
    <w:rsid w:val="008B3E0A"/>
    <w:rsid w:val="008B437E"/>
    <w:rsid w:val="008B63D9"/>
    <w:rsid w:val="008B6CF7"/>
    <w:rsid w:val="008B75FA"/>
    <w:rsid w:val="008C2BE1"/>
    <w:rsid w:val="008C5D0F"/>
    <w:rsid w:val="008C6AAE"/>
    <w:rsid w:val="008C7A8F"/>
    <w:rsid w:val="008D2E48"/>
    <w:rsid w:val="008D7B41"/>
    <w:rsid w:val="008E1209"/>
    <w:rsid w:val="008F0E29"/>
    <w:rsid w:val="008F3A43"/>
    <w:rsid w:val="008F69F0"/>
    <w:rsid w:val="008F6E5C"/>
    <w:rsid w:val="009043BA"/>
    <w:rsid w:val="00910608"/>
    <w:rsid w:val="00913905"/>
    <w:rsid w:val="00920177"/>
    <w:rsid w:val="00920515"/>
    <w:rsid w:val="009232D9"/>
    <w:rsid w:val="009332A4"/>
    <w:rsid w:val="009375B8"/>
    <w:rsid w:val="00937B97"/>
    <w:rsid w:val="00937CF5"/>
    <w:rsid w:val="00940F48"/>
    <w:rsid w:val="00942489"/>
    <w:rsid w:val="009448EC"/>
    <w:rsid w:val="009538DD"/>
    <w:rsid w:val="009579A8"/>
    <w:rsid w:val="0096171E"/>
    <w:rsid w:val="0096328E"/>
    <w:rsid w:val="009661DB"/>
    <w:rsid w:val="009742D9"/>
    <w:rsid w:val="00976083"/>
    <w:rsid w:val="00976921"/>
    <w:rsid w:val="00976E90"/>
    <w:rsid w:val="00986BE4"/>
    <w:rsid w:val="00990494"/>
    <w:rsid w:val="0099161D"/>
    <w:rsid w:val="00996AAC"/>
    <w:rsid w:val="009A40C4"/>
    <w:rsid w:val="009B3C06"/>
    <w:rsid w:val="009C0B34"/>
    <w:rsid w:val="009C290F"/>
    <w:rsid w:val="009C6D21"/>
    <w:rsid w:val="009D4650"/>
    <w:rsid w:val="009D7EA4"/>
    <w:rsid w:val="009E4779"/>
    <w:rsid w:val="009E4862"/>
    <w:rsid w:val="009E4CC1"/>
    <w:rsid w:val="009E627F"/>
    <w:rsid w:val="009F39EB"/>
    <w:rsid w:val="009F5460"/>
    <w:rsid w:val="009F7426"/>
    <w:rsid w:val="00A03CB2"/>
    <w:rsid w:val="00A04271"/>
    <w:rsid w:val="00A07717"/>
    <w:rsid w:val="00A15FBC"/>
    <w:rsid w:val="00A17C44"/>
    <w:rsid w:val="00A20789"/>
    <w:rsid w:val="00A238CB"/>
    <w:rsid w:val="00A23A01"/>
    <w:rsid w:val="00A27835"/>
    <w:rsid w:val="00A35520"/>
    <w:rsid w:val="00A5558C"/>
    <w:rsid w:val="00A768F7"/>
    <w:rsid w:val="00A77680"/>
    <w:rsid w:val="00A77979"/>
    <w:rsid w:val="00A8191E"/>
    <w:rsid w:val="00A86C77"/>
    <w:rsid w:val="00AA004A"/>
    <w:rsid w:val="00AA37B6"/>
    <w:rsid w:val="00AA403C"/>
    <w:rsid w:val="00AA41EC"/>
    <w:rsid w:val="00AA5453"/>
    <w:rsid w:val="00AA5BA8"/>
    <w:rsid w:val="00AB1D7F"/>
    <w:rsid w:val="00AC73A9"/>
    <w:rsid w:val="00AD163F"/>
    <w:rsid w:val="00AD5457"/>
    <w:rsid w:val="00AD5BED"/>
    <w:rsid w:val="00AE4FE7"/>
    <w:rsid w:val="00AE79B6"/>
    <w:rsid w:val="00AF4476"/>
    <w:rsid w:val="00B01399"/>
    <w:rsid w:val="00B051FA"/>
    <w:rsid w:val="00B05D10"/>
    <w:rsid w:val="00B07022"/>
    <w:rsid w:val="00B10306"/>
    <w:rsid w:val="00B129C1"/>
    <w:rsid w:val="00B2437E"/>
    <w:rsid w:val="00B259AE"/>
    <w:rsid w:val="00B345CB"/>
    <w:rsid w:val="00B37330"/>
    <w:rsid w:val="00B41FAC"/>
    <w:rsid w:val="00B54697"/>
    <w:rsid w:val="00B55EDF"/>
    <w:rsid w:val="00B605D8"/>
    <w:rsid w:val="00B62AA9"/>
    <w:rsid w:val="00B64019"/>
    <w:rsid w:val="00B71632"/>
    <w:rsid w:val="00B71F68"/>
    <w:rsid w:val="00B77C08"/>
    <w:rsid w:val="00B82A5B"/>
    <w:rsid w:val="00B830F7"/>
    <w:rsid w:val="00B83AA0"/>
    <w:rsid w:val="00B843DF"/>
    <w:rsid w:val="00B8657F"/>
    <w:rsid w:val="00B91905"/>
    <w:rsid w:val="00B92A78"/>
    <w:rsid w:val="00B96E58"/>
    <w:rsid w:val="00BA5022"/>
    <w:rsid w:val="00BA61F8"/>
    <w:rsid w:val="00BA6529"/>
    <w:rsid w:val="00BB0F5E"/>
    <w:rsid w:val="00BB5015"/>
    <w:rsid w:val="00BB7508"/>
    <w:rsid w:val="00BC1C19"/>
    <w:rsid w:val="00BC30A4"/>
    <w:rsid w:val="00BC7CC0"/>
    <w:rsid w:val="00BC7E69"/>
    <w:rsid w:val="00BD3804"/>
    <w:rsid w:val="00BD700E"/>
    <w:rsid w:val="00BE0CB1"/>
    <w:rsid w:val="00BE1F01"/>
    <w:rsid w:val="00BE3FA3"/>
    <w:rsid w:val="00BE7502"/>
    <w:rsid w:val="00BF05AB"/>
    <w:rsid w:val="00BF197E"/>
    <w:rsid w:val="00BF46C5"/>
    <w:rsid w:val="00C21074"/>
    <w:rsid w:val="00C27FB7"/>
    <w:rsid w:val="00C322CA"/>
    <w:rsid w:val="00C32E08"/>
    <w:rsid w:val="00C36F0D"/>
    <w:rsid w:val="00C530B3"/>
    <w:rsid w:val="00C5590F"/>
    <w:rsid w:val="00C62972"/>
    <w:rsid w:val="00C643E5"/>
    <w:rsid w:val="00C6486C"/>
    <w:rsid w:val="00C75006"/>
    <w:rsid w:val="00C7741F"/>
    <w:rsid w:val="00C81BD8"/>
    <w:rsid w:val="00C947A3"/>
    <w:rsid w:val="00C94844"/>
    <w:rsid w:val="00C9552A"/>
    <w:rsid w:val="00C97786"/>
    <w:rsid w:val="00CA023D"/>
    <w:rsid w:val="00CA690F"/>
    <w:rsid w:val="00CA747F"/>
    <w:rsid w:val="00CB6040"/>
    <w:rsid w:val="00CC025F"/>
    <w:rsid w:val="00CC2526"/>
    <w:rsid w:val="00CC2877"/>
    <w:rsid w:val="00CC588F"/>
    <w:rsid w:val="00CC5AB7"/>
    <w:rsid w:val="00CD55CA"/>
    <w:rsid w:val="00CD6E5B"/>
    <w:rsid w:val="00CE2787"/>
    <w:rsid w:val="00CE3778"/>
    <w:rsid w:val="00CE4177"/>
    <w:rsid w:val="00CF0889"/>
    <w:rsid w:val="00CF6002"/>
    <w:rsid w:val="00D04130"/>
    <w:rsid w:val="00D05C6A"/>
    <w:rsid w:val="00D171FF"/>
    <w:rsid w:val="00D20F29"/>
    <w:rsid w:val="00D2790C"/>
    <w:rsid w:val="00D328F3"/>
    <w:rsid w:val="00D33653"/>
    <w:rsid w:val="00D33C18"/>
    <w:rsid w:val="00D33F71"/>
    <w:rsid w:val="00D34EB0"/>
    <w:rsid w:val="00D43161"/>
    <w:rsid w:val="00D45DEE"/>
    <w:rsid w:val="00D578E2"/>
    <w:rsid w:val="00D778C9"/>
    <w:rsid w:val="00D77CE7"/>
    <w:rsid w:val="00D80493"/>
    <w:rsid w:val="00D837E4"/>
    <w:rsid w:val="00D84E24"/>
    <w:rsid w:val="00D8658E"/>
    <w:rsid w:val="00D93277"/>
    <w:rsid w:val="00DA0D39"/>
    <w:rsid w:val="00DA4B93"/>
    <w:rsid w:val="00DB57A1"/>
    <w:rsid w:val="00DB64A4"/>
    <w:rsid w:val="00DB6EDD"/>
    <w:rsid w:val="00DC34A9"/>
    <w:rsid w:val="00DC45F9"/>
    <w:rsid w:val="00DC709C"/>
    <w:rsid w:val="00DE080F"/>
    <w:rsid w:val="00DE0A92"/>
    <w:rsid w:val="00DE2CA6"/>
    <w:rsid w:val="00DE4348"/>
    <w:rsid w:val="00DE5374"/>
    <w:rsid w:val="00DE6CDA"/>
    <w:rsid w:val="00DF11AA"/>
    <w:rsid w:val="00DF12F5"/>
    <w:rsid w:val="00DF1BA5"/>
    <w:rsid w:val="00DF2218"/>
    <w:rsid w:val="00DF23A4"/>
    <w:rsid w:val="00E07B2C"/>
    <w:rsid w:val="00E144BA"/>
    <w:rsid w:val="00E153CF"/>
    <w:rsid w:val="00E27C6E"/>
    <w:rsid w:val="00E3057A"/>
    <w:rsid w:val="00E378F2"/>
    <w:rsid w:val="00E410E4"/>
    <w:rsid w:val="00E42EE6"/>
    <w:rsid w:val="00E441DC"/>
    <w:rsid w:val="00E5320F"/>
    <w:rsid w:val="00E61AF6"/>
    <w:rsid w:val="00E7540A"/>
    <w:rsid w:val="00E77703"/>
    <w:rsid w:val="00E8092A"/>
    <w:rsid w:val="00E81CE9"/>
    <w:rsid w:val="00E81EAD"/>
    <w:rsid w:val="00E834D6"/>
    <w:rsid w:val="00E8356D"/>
    <w:rsid w:val="00EA2C1A"/>
    <w:rsid w:val="00EA5059"/>
    <w:rsid w:val="00EA70A3"/>
    <w:rsid w:val="00EB11C1"/>
    <w:rsid w:val="00EB232A"/>
    <w:rsid w:val="00EB2DD2"/>
    <w:rsid w:val="00EC2C1B"/>
    <w:rsid w:val="00EC500E"/>
    <w:rsid w:val="00EC6F16"/>
    <w:rsid w:val="00EC7C03"/>
    <w:rsid w:val="00EE53A5"/>
    <w:rsid w:val="00EE57C1"/>
    <w:rsid w:val="00EF2A7B"/>
    <w:rsid w:val="00F066FC"/>
    <w:rsid w:val="00F07D2C"/>
    <w:rsid w:val="00F1401D"/>
    <w:rsid w:val="00F154C1"/>
    <w:rsid w:val="00F20C82"/>
    <w:rsid w:val="00F210CA"/>
    <w:rsid w:val="00F2154D"/>
    <w:rsid w:val="00F21693"/>
    <w:rsid w:val="00F22362"/>
    <w:rsid w:val="00F24B92"/>
    <w:rsid w:val="00F25B42"/>
    <w:rsid w:val="00F27CE3"/>
    <w:rsid w:val="00F317C3"/>
    <w:rsid w:val="00F400CC"/>
    <w:rsid w:val="00F41408"/>
    <w:rsid w:val="00F44516"/>
    <w:rsid w:val="00F44704"/>
    <w:rsid w:val="00F46CCB"/>
    <w:rsid w:val="00F52B00"/>
    <w:rsid w:val="00F5649D"/>
    <w:rsid w:val="00F56977"/>
    <w:rsid w:val="00F57586"/>
    <w:rsid w:val="00F66C16"/>
    <w:rsid w:val="00F719DB"/>
    <w:rsid w:val="00F74A58"/>
    <w:rsid w:val="00F74AC7"/>
    <w:rsid w:val="00F76BC8"/>
    <w:rsid w:val="00F76BFC"/>
    <w:rsid w:val="00F81906"/>
    <w:rsid w:val="00F81ED0"/>
    <w:rsid w:val="00F91926"/>
    <w:rsid w:val="00FA103F"/>
    <w:rsid w:val="00FA7CE3"/>
    <w:rsid w:val="00FB172A"/>
    <w:rsid w:val="00FB7B42"/>
    <w:rsid w:val="00FC19E1"/>
    <w:rsid w:val="00FD05AC"/>
    <w:rsid w:val="00FD2D50"/>
    <w:rsid w:val="00FD4FB1"/>
    <w:rsid w:val="00FE72C8"/>
    <w:rsid w:val="00FF239E"/>
    <w:rsid w:val="3394B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4568578D-DBEB-4F05-9A01-9EA34736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paragraph" w:styleId="BalloonText">
    <w:name w:val="Balloon Text"/>
    <w:basedOn w:val="Normal"/>
    <w:link w:val="BalloonTextChar"/>
    <w:uiPriority w:val="99"/>
    <w:semiHidden/>
    <w:unhideWhenUsed/>
    <w:rsid w:val="00A20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8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519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5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196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196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50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7C56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4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duhome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Pham Thi Quynh Nhu</cp:lastModifiedBy>
  <cp:revision>46</cp:revision>
  <dcterms:created xsi:type="dcterms:W3CDTF">2023-02-08T22:45:00Z</dcterms:created>
  <dcterms:modified xsi:type="dcterms:W3CDTF">2024-03-03T12:43:00Z</dcterms:modified>
</cp:coreProperties>
</file>