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0213FC" w:rsidRDefault="000213FC" w:rsidP="000213FC">
      <w:pPr>
        <w:spacing w:after="0" w:line="276" w:lineRule="auto"/>
        <w:rPr>
          <w:rFonts w:cs="Times New Roman"/>
          <w:b/>
          <w:bCs/>
          <w:sz w:val="30"/>
          <w:szCs w:val="30"/>
        </w:rPr>
      </w:pPr>
      <w:r w:rsidRPr="000213FC">
        <w:rPr>
          <w:rFonts w:cs="Times New Roman"/>
          <w:b/>
          <w:bCs/>
          <w:sz w:val="30"/>
          <w:szCs w:val="30"/>
        </w:rPr>
        <w:t>BÀI 16: MỘT SỐ PHƯƠNG PHÁP TÁCH CHẤT RA KHỎI HỖN HỢP</w:t>
      </w:r>
    </w:p>
    <w:p w:rsidR="000213FC" w:rsidRPr="000213FC" w:rsidRDefault="000213FC" w:rsidP="000213FC">
      <w:pPr>
        <w:spacing w:after="0" w:line="276" w:lineRule="auto"/>
        <w:rPr>
          <w:rFonts w:cs="Times New Roman"/>
          <w:b/>
          <w:bCs/>
          <w:sz w:val="30"/>
          <w:szCs w:val="30"/>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I. MỤC TIÊU</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1. Kiến thức: </w:t>
      </w:r>
    </w:p>
    <w:p w:rsidR="000213FC" w:rsidRPr="000213FC" w:rsidRDefault="000213FC" w:rsidP="000213FC">
      <w:pPr>
        <w:spacing w:after="0" w:line="276" w:lineRule="auto"/>
        <w:rPr>
          <w:rFonts w:cs="Times New Roman"/>
          <w:sz w:val="28"/>
          <w:szCs w:val="28"/>
        </w:rPr>
      </w:pPr>
      <w:r w:rsidRPr="000213FC">
        <w:rPr>
          <w:rFonts w:cs="Times New Roman"/>
          <w:sz w:val="28"/>
          <w:szCs w:val="28"/>
        </w:rPr>
        <w:t>- Chỉ ra được mối liên hệ giữa tính chất vật lí của một số chất thông thường với phương pháp tách chúng ra khỏi hỗn hợp và ứng dụng của các chất trong thực tiễn.</w:t>
      </w:r>
    </w:p>
    <w:p w:rsidR="000213FC" w:rsidRPr="000213FC" w:rsidRDefault="000213FC" w:rsidP="000213FC">
      <w:pPr>
        <w:spacing w:after="0" w:line="276" w:lineRule="auto"/>
        <w:rPr>
          <w:rFonts w:cs="Times New Roman"/>
          <w:sz w:val="28"/>
          <w:szCs w:val="28"/>
        </w:rPr>
      </w:pPr>
      <w:r w:rsidRPr="000213FC">
        <w:rPr>
          <w:rFonts w:cs="Times New Roman"/>
          <w:sz w:val="28"/>
          <w:szCs w:val="28"/>
        </w:rPr>
        <w:t>- Trình bày được một số phương pháp đơn giản để tách chất ra khỏi hỗn hợp và ứng dụng của các cách tách đó.</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2. Năng lực:</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 Năng lực chung:</w:t>
      </w:r>
    </w:p>
    <w:p w:rsidR="000213FC" w:rsidRPr="000213FC" w:rsidRDefault="000213FC" w:rsidP="000213FC">
      <w:pPr>
        <w:spacing w:after="0" w:line="276" w:lineRule="auto"/>
        <w:rPr>
          <w:rFonts w:cs="Times New Roman"/>
          <w:sz w:val="28"/>
          <w:szCs w:val="28"/>
        </w:rPr>
      </w:pPr>
      <w:r w:rsidRPr="000213FC">
        <w:rPr>
          <w:rFonts w:cs="Times New Roman"/>
          <w:sz w:val="28"/>
          <w:szCs w:val="28"/>
        </w:rPr>
        <w:t>+ Năng lực tự học và tự chủ: Tìm kiếm thông tin, đọc sách giáo khoa, quan sát tranh ảnh để tìm hiểu về các phương pháp tách chất ra khỏi hỗn hợp và ứng dụng của các chất trong thực tiễn.</w:t>
      </w:r>
    </w:p>
    <w:p w:rsidR="000213FC" w:rsidRPr="000213FC" w:rsidRDefault="000213FC" w:rsidP="000213FC">
      <w:pPr>
        <w:spacing w:after="0" w:line="276" w:lineRule="auto"/>
        <w:rPr>
          <w:rFonts w:cs="Times New Roman"/>
          <w:sz w:val="28"/>
          <w:szCs w:val="28"/>
        </w:rPr>
      </w:pPr>
      <w:r w:rsidRPr="000213FC">
        <w:rPr>
          <w:rFonts w:cs="Times New Roman"/>
          <w:sz w:val="28"/>
          <w:szCs w:val="28"/>
        </w:rPr>
        <w:t>+ Năng lực giao tiếp và hợp tác: Thảo luận nhóm để đề xuất và thực hiện một số thí nghiệm tách chất ra khỏi hỗn hợp bằng cách lọc, cô cạn, chiết.</w:t>
      </w:r>
    </w:p>
    <w:p w:rsidR="000213FC" w:rsidRPr="000213FC" w:rsidRDefault="000213FC" w:rsidP="000213FC">
      <w:pPr>
        <w:spacing w:after="0" w:line="276" w:lineRule="auto"/>
        <w:rPr>
          <w:rFonts w:cs="Times New Roman"/>
          <w:sz w:val="28"/>
          <w:szCs w:val="28"/>
        </w:rPr>
      </w:pPr>
      <w:r w:rsidRPr="000213FC">
        <w:rPr>
          <w:rFonts w:cs="Times New Roman"/>
          <w:sz w:val="28"/>
          <w:szCs w:val="28"/>
        </w:rPr>
        <w:t>+ Năng lực giải quyết vấn đề và sáng tạo: Đề xuất một số thí nghiệm tách chất ra khỏi hỗn hợp bằng cách lọc, cô cạn, chiết.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 Năng lực khoa học tự nhiên:</w:t>
      </w:r>
    </w:p>
    <w:p w:rsidR="000213FC" w:rsidRPr="000213FC" w:rsidRDefault="000213FC" w:rsidP="000213FC">
      <w:pPr>
        <w:spacing w:after="0" w:line="276" w:lineRule="auto"/>
        <w:rPr>
          <w:rFonts w:cs="Times New Roman"/>
          <w:sz w:val="28"/>
          <w:szCs w:val="28"/>
        </w:rPr>
      </w:pPr>
      <w:r w:rsidRPr="000213FC">
        <w:rPr>
          <w:rFonts w:cs="Times New Roman"/>
          <w:sz w:val="28"/>
          <w:szCs w:val="28"/>
        </w:rPr>
        <w:t>+ Nhận thức khoa học tự nhiên: Chỉ ra được mối liên hệ giữa tính chất vật lí của một số chất thông thường với phương pháp tách chúng ra khỏi hỗn hợp và ứng dụng của các chất trong thực tiễn.</w:t>
      </w:r>
    </w:p>
    <w:p w:rsidR="000213FC" w:rsidRPr="000213FC" w:rsidRDefault="000213FC" w:rsidP="000213FC">
      <w:pPr>
        <w:spacing w:after="0" w:line="276" w:lineRule="auto"/>
        <w:rPr>
          <w:rFonts w:cs="Times New Roman"/>
          <w:sz w:val="28"/>
          <w:szCs w:val="28"/>
        </w:rPr>
      </w:pPr>
      <w:r w:rsidRPr="000213FC">
        <w:rPr>
          <w:rFonts w:cs="Times New Roman"/>
          <w:sz w:val="28"/>
          <w:szCs w:val="28"/>
        </w:rPr>
        <w:t>+ Vận dụng kiến thức, kỹ năng đã học: Trình bày được một số phương pháp đơn giản để tách chất ra khỏi hỗn hợp và ứng dụng của các cách tách đó.</w:t>
      </w:r>
    </w:p>
    <w:p w:rsidR="000213FC" w:rsidRPr="000213FC" w:rsidRDefault="000213FC" w:rsidP="000213FC">
      <w:pPr>
        <w:spacing w:after="0" w:line="276" w:lineRule="auto"/>
        <w:rPr>
          <w:rFonts w:cs="Times New Roman"/>
          <w:sz w:val="28"/>
          <w:szCs w:val="28"/>
        </w:rPr>
      </w:pPr>
      <w:r w:rsidRPr="000213FC">
        <w:rPr>
          <w:rFonts w:cs="Times New Roman"/>
          <w:sz w:val="28"/>
          <w:szCs w:val="28"/>
        </w:rPr>
        <w:t>+ Tìm hiểu tự nhiên: Sử dụng được một số dụng cụ, thiết bị cơ bản để tách chất ra khỏi hỗn hợp bằng cách lọc, cô cạn, chiết.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3. Phẩm chất:</w:t>
      </w:r>
      <w:r w:rsidRPr="000213FC">
        <w:rPr>
          <w:rFonts w:cs="Times New Roman"/>
          <w:sz w:val="28"/>
          <w:szCs w:val="28"/>
        </w:rPr>
        <w:t> </w:t>
      </w:r>
    </w:p>
    <w:p w:rsidR="000213FC" w:rsidRPr="000213FC" w:rsidRDefault="000213FC" w:rsidP="000213FC">
      <w:pPr>
        <w:spacing w:after="0" w:line="276" w:lineRule="auto"/>
        <w:rPr>
          <w:rFonts w:cs="Times New Roman"/>
          <w:sz w:val="28"/>
          <w:szCs w:val="28"/>
        </w:rPr>
      </w:pPr>
      <w:r w:rsidRPr="000213FC">
        <w:rPr>
          <w:rFonts w:cs="Times New Roman"/>
          <w:sz w:val="28"/>
          <w:szCs w:val="28"/>
        </w:rPr>
        <w:t>- Chăm học: Chịu khó tìm tòi tài liệu và thực hiện các nhiệm vụ cá nhân nhằm tìm hiểu về các phương pháp tách chất từ hỗn hợp.</w:t>
      </w:r>
    </w:p>
    <w:p w:rsidR="000213FC" w:rsidRPr="000213FC" w:rsidRDefault="000213FC" w:rsidP="000213FC">
      <w:pPr>
        <w:spacing w:after="0" w:line="276" w:lineRule="auto"/>
        <w:rPr>
          <w:rFonts w:cs="Times New Roman"/>
          <w:sz w:val="28"/>
          <w:szCs w:val="28"/>
        </w:rPr>
      </w:pPr>
      <w:r w:rsidRPr="000213FC">
        <w:rPr>
          <w:rFonts w:cs="Times New Roman"/>
          <w:sz w:val="28"/>
          <w:szCs w:val="28"/>
        </w:rPr>
        <w:t>- Trách nhiệm: Có trách nhiệm trong hoạt động nhóm, chủ động nhận và thực hiện nhiệm vụ thí nghiệm tách chất ra khỏi hỗn hợp bằng cách lọc, cô cạn, chiết.</w:t>
      </w:r>
    </w:p>
    <w:p w:rsidR="000213FC" w:rsidRPr="000213FC" w:rsidRDefault="000213FC" w:rsidP="000213FC">
      <w:pPr>
        <w:spacing w:after="0" w:line="276" w:lineRule="auto"/>
        <w:rPr>
          <w:rFonts w:cs="Times New Roman"/>
          <w:sz w:val="28"/>
          <w:szCs w:val="28"/>
        </w:rPr>
      </w:pPr>
      <w:r w:rsidRPr="000213FC">
        <w:rPr>
          <w:rFonts w:cs="Times New Roman"/>
          <w:sz w:val="28"/>
          <w:szCs w:val="28"/>
        </w:rPr>
        <w:t>- Trung thực, cẩn thận trong thực hành, ghi chép kết quả thí nghiệm.</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II. THIẾT BỊ DẠY HỌC VÀ HỌC LIỆU</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1. Giáo viên</w:t>
      </w:r>
    </w:p>
    <w:p w:rsidR="000213FC" w:rsidRPr="000213FC" w:rsidRDefault="000213FC" w:rsidP="000213FC">
      <w:pPr>
        <w:spacing w:after="0" w:line="276" w:lineRule="auto"/>
        <w:rPr>
          <w:rFonts w:cs="Times New Roman"/>
          <w:sz w:val="28"/>
          <w:szCs w:val="28"/>
        </w:rPr>
      </w:pPr>
      <w:r w:rsidRPr="000213FC">
        <w:rPr>
          <w:rFonts w:cs="Times New Roman"/>
          <w:sz w:val="28"/>
          <w:szCs w:val="28"/>
        </w:rPr>
        <w:t>- Kế hoạch bài dạy</w:t>
      </w:r>
    </w:p>
    <w:p w:rsidR="000213FC" w:rsidRPr="000213FC" w:rsidRDefault="000213FC" w:rsidP="000213FC">
      <w:pPr>
        <w:spacing w:after="0" w:line="276" w:lineRule="auto"/>
        <w:rPr>
          <w:rFonts w:cs="Times New Roman"/>
          <w:sz w:val="28"/>
          <w:szCs w:val="28"/>
        </w:rPr>
      </w:pPr>
      <w:r w:rsidRPr="000213FC">
        <w:rPr>
          <w:rFonts w:cs="Times New Roman"/>
          <w:sz w:val="28"/>
          <w:szCs w:val="28"/>
        </w:rPr>
        <w:t>- Dụng cụ, hóa chất theo bảng sau:</w:t>
      </w:r>
    </w:p>
    <w:tbl>
      <w:tblPr>
        <w:tblW w:w="10196" w:type="dxa"/>
        <w:tblCellMar>
          <w:left w:w="0" w:type="dxa"/>
          <w:right w:w="0" w:type="dxa"/>
        </w:tblCellMar>
        <w:tblLook w:val="04A0" w:firstRow="1" w:lastRow="0" w:firstColumn="1" w:lastColumn="0" w:noHBand="0" w:noVBand="1"/>
      </w:tblPr>
      <w:tblGrid>
        <w:gridCol w:w="1642"/>
        <w:gridCol w:w="3069"/>
        <w:gridCol w:w="3179"/>
        <w:gridCol w:w="2306"/>
      </w:tblGrid>
      <w:tr w:rsidR="000213FC" w:rsidRPr="000213FC" w:rsidTr="000213FC">
        <w:tc>
          <w:tcPr>
            <w:tcW w:w="805"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p>
        </w:tc>
        <w:tc>
          <w:tcPr>
            <w:tcW w:w="150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Trạm 1 + 4</w:t>
            </w:r>
          </w:p>
        </w:tc>
        <w:tc>
          <w:tcPr>
            <w:tcW w:w="155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Trạm 2 + 5</w:t>
            </w:r>
          </w:p>
        </w:tc>
        <w:tc>
          <w:tcPr>
            <w:tcW w:w="113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Trạm 3 + 6</w:t>
            </w:r>
          </w:p>
        </w:tc>
      </w:tr>
      <w:tr w:rsidR="000213FC" w:rsidRPr="000213FC" w:rsidTr="000213FC">
        <w:tc>
          <w:tcPr>
            <w:tcW w:w="80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Hóa chất</w:t>
            </w:r>
          </w:p>
        </w:tc>
        <w:tc>
          <w:tcPr>
            <w:tcW w:w="150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Nước, cát</w:t>
            </w:r>
          </w:p>
        </w:tc>
        <w:tc>
          <w:tcPr>
            <w:tcW w:w="15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Nước, muối ăn</w:t>
            </w:r>
          </w:p>
        </w:tc>
        <w:tc>
          <w:tcPr>
            <w:tcW w:w="11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Nước, dầu ăn</w:t>
            </w:r>
          </w:p>
        </w:tc>
      </w:tr>
      <w:tr w:rsidR="000213FC" w:rsidRPr="000213FC" w:rsidTr="000213FC">
        <w:tc>
          <w:tcPr>
            <w:tcW w:w="80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lastRenderedPageBreak/>
              <w:t>Dụng cụ</w:t>
            </w:r>
          </w:p>
        </w:tc>
        <w:tc>
          <w:tcPr>
            <w:tcW w:w="1505"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Bình tam giác: 1</w:t>
            </w:r>
          </w:p>
          <w:p w:rsidR="000213FC" w:rsidRPr="000213FC" w:rsidRDefault="000213FC" w:rsidP="000213FC">
            <w:pPr>
              <w:spacing w:after="0" w:line="276" w:lineRule="auto"/>
              <w:rPr>
                <w:rFonts w:cs="Times New Roman"/>
                <w:sz w:val="28"/>
                <w:szCs w:val="28"/>
              </w:rPr>
            </w:pPr>
            <w:r w:rsidRPr="000213FC">
              <w:rPr>
                <w:rFonts w:cs="Times New Roman"/>
                <w:sz w:val="28"/>
                <w:szCs w:val="28"/>
              </w:rPr>
              <w:t>Phễu lọc: 1</w:t>
            </w:r>
          </w:p>
          <w:p w:rsidR="000213FC" w:rsidRPr="000213FC" w:rsidRDefault="000213FC" w:rsidP="000213FC">
            <w:pPr>
              <w:spacing w:after="0" w:line="276" w:lineRule="auto"/>
              <w:rPr>
                <w:rFonts w:cs="Times New Roman"/>
                <w:sz w:val="28"/>
                <w:szCs w:val="28"/>
              </w:rPr>
            </w:pPr>
            <w:r w:rsidRPr="000213FC">
              <w:rPr>
                <w:rFonts w:cs="Times New Roman"/>
                <w:sz w:val="28"/>
                <w:szCs w:val="28"/>
              </w:rPr>
              <w:t>Giấy lọc: 1</w:t>
            </w:r>
          </w:p>
          <w:p w:rsidR="000213FC" w:rsidRPr="000213FC" w:rsidRDefault="000213FC" w:rsidP="000213FC">
            <w:pPr>
              <w:spacing w:after="0" w:line="276" w:lineRule="auto"/>
              <w:rPr>
                <w:rFonts w:cs="Times New Roman"/>
                <w:sz w:val="28"/>
                <w:szCs w:val="28"/>
              </w:rPr>
            </w:pPr>
            <w:r w:rsidRPr="000213FC">
              <w:rPr>
                <w:rFonts w:cs="Times New Roman"/>
                <w:sz w:val="28"/>
                <w:szCs w:val="28"/>
              </w:rPr>
              <w:t>Đũa thủy tinh: 1</w:t>
            </w:r>
          </w:p>
          <w:p w:rsidR="000213FC" w:rsidRPr="000213FC" w:rsidRDefault="000213FC" w:rsidP="000213FC">
            <w:pPr>
              <w:spacing w:after="0" w:line="276" w:lineRule="auto"/>
              <w:rPr>
                <w:rFonts w:cs="Times New Roman"/>
                <w:sz w:val="28"/>
                <w:szCs w:val="28"/>
              </w:rPr>
            </w:pPr>
            <w:r w:rsidRPr="000213FC">
              <w:rPr>
                <w:rFonts w:cs="Times New Roman"/>
                <w:sz w:val="28"/>
                <w:szCs w:val="28"/>
              </w:rPr>
              <w:t>Cốc thủy tinh: 1</w:t>
            </w:r>
          </w:p>
          <w:p w:rsidR="000213FC" w:rsidRPr="000213FC" w:rsidRDefault="000213FC" w:rsidP="000213FC">
            <w:pPr>
              <w:spacing w:after="0" w:line="276" w:lineRule="auto"/>
              <w:rPr>
                <w:rFonts w:cs="Times New Roman"/>
                <w:sz w:val="28"/>
                <w:szCs w:val="28"/>
              </w:rPr>
            </w:pPr>
            <w:r w:rsidRPr="000213FC">
              <w:rPr>
                <w:rFonts w:cs="Times New Roman"/>
                <w:sz w:val="28"/>
                <w:szCs w:val="28"/>
              </w:rPr>
              <w:t>Giá thí nghiệm: 1</w:t>
            </w:r>
          </w:p>
        </w:tc>
        <w:tc>
          <w:tcPr>
            <w:tcW w:w="155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Bát sứ: 1</w:t>
            </w:r>
          </w:p>
          <w:p w:rsidR="000213FC" w:rsidRPr="000213FC" w:rsidRDefault="000213FC" w:rsidP="000213FC">
            <w:pPr>
              <w:spacing w:after="0" w:line="276" w:lineRule="auto"/>
              <w:rPr>
                <w:rFonts w:cs="Times New Roman"/>
                <w:sz w:val="28"/>
                <w:szCs w:val="28"/>
              </w:rPr>
            </w:pPr>
            <w:r w:rsidRPr="000213FC">
              <w:rPr>
                <w:rFonts w:cs="Times New Roman"/>
                <w:sz w:val="28"/>
                <w:szCs w:val="28"/>
              </w:rPr>
              <w:t>Kiềng sắt: 1</w:t>
            </w:r>
          </w:p>
          <w:p w:rsidR="000213FC" w:rsidRPr="000213FC" w:rsidRDefault="000213FC" w:rsidP="000213FC">
            <w:pPr>
              <w:spacing w:after="0" w:line="276" w:lineRule="auto"/>
              <w:rPr>
                <w:rFonts w:cs="Times New Roman"/>
                <w:sz w:val="28"/>
                <w:szCs w:val="28"/>
              </w:rPr>
            </w:pPr>
            <w:r w:rsidRPr="000213FC">
              <w:rPr>
                <w:rFonts w:cs="Times New Roman"/>
                <w:sz w:val="28"/>
                <w:szCs w:val="28"/>
              </w:rPr>
              <w:t>Lưới amiăng: 1</w:t>
            </w:r>
          </w:p>
          <w:p w:rsidR="000213FC" w:rsidRPr="000213FC" w:rsidRDefault="000213FC" w:rsidP="000213FC">
            <w:pPr>
              <w:spacing w:after="0" w:line="276" w:lineRule="auto"/>
              <w:rPr>
                <w:rFonts w:cs="Times New Roman"/>
                <w:sz w:val="28"/>
                <w:szCs w:val="28"/>
              </w:rPr>
            </w:pPr>
            <w:r w:rsidRPr="000213FC">
              <w:rPr>
                <w:rFonts w:cs="Times New Roman"/>
                <w:sz w:val="28"/>
                <w:szCs w:val="28"/>
              </w:rPr>
              <w:t>Đèn cồn: 1</w:t>
            </w:r>
          </w:p>
          <w:p w:rsidR="000213FC" w:rsidRPr="000213FC" w:rsidRDefault="000213FC" w:rsidP="000213FC">
            <w:pPr>
              <w:spacing w:after="0" w:line="276" w:lineRule="auto"/>
              <w:rPr>
                <w:rFonts w:cs="Times New Roman"/>
                <w:sz w:val="28"/>
                <w:szCs w:val="28"/>
              </w:rPr>
            </w:pPr>
            <w:r w:rsidRPr="000213FC">
              <w:rPr>
                <w:rFonts w:cs="Times New Roman"/>
                <w:sz w:val="28"/>
                <w:szCs w:val="28"/>
              </w:rPr>
              <w:t>Bật lửa/diêm</w:t>
            </w:r>
          </w:p>
        </w:tc>
        <w:tc>
          <w:tcPr>
            <w:tcW w:w="113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Bình tam giác: 1</w:t>
            </w:r>
          </w:p>
          <w:p w:rsidR="000213FC" w:rsidRPr="000213FC" w:rsidRDefault="000213FC" w:rsidP="000213FC">
            <w:pPr>
              <w:spacing w:after="0" w:line="276" w:lineRule="auto"/>
              <w:rPr>
                <w:rFonts w:cs="Times New Roman"/>
                <w:sz w:val="28"/>
                <w:szCs w:val="28"/>
              </w:rPr>
            </w:pPr>
            <w:r w:rsidRPr="000213FC">
              <w:rPr>
                <w:rFonts w:cs="Times New Roman"/>
                <w:sz w:val="28"/>
                <w:szCs w:val="28"/>
              </w:rPr>
              <w:t>Phễu chiết: 1</w:t>
            </w:r>
          </w:p>
          <w:p w:rsidR="000213FC" w:rsidRPr="000213FC" w:rsidRDefault="000213FC" w:rsidP="000213FC">
            <w:pPr>
              <w:spacing w:after="0" w:line="276" w:lineRule="auto"/>
              <w:rPr>
                <w:rFonts w:cs="Times New Roman"/>
                <w:sz w:val="28"/>
                <w:szCs w:val="28"/>
              </w:rPr>
            </w:pPr>
            <w:r w:rsidRPr="000213FC">
              <w:rPr>
                <w:rFonts w:cs="Times New Roman"/>
                <w:sz w:val="28"/>
                <w:szCs w:val="28"/>
              </w:rPr>
              <w:t>Cốc thủy tinh: 1</w:t>
            </w:r>
          </w:p>
          <w:p w:rsidR="000213FC" w:rsidRPr="000213FC" w:rsidRDefault="000213FC" w:rsidP="000213FC">
            <w:pPr>
              <w:spacing w:after="0" w:line="276" w:lineRule="auto"/>
              <w:rPr>
                <w:rFonts w:cs="Times New Roman"/>
                <w:sz w:val="28"/>
                <w:szCs w:val="28"/>
              </w:rPr>
            </w:pPr>
            <w:r w:rsidRPr="000213FC">
              <w:rPr>
                <w:rFonts w:cs="Times New Roman"/>
                <w:sz w:val="28"/>
                <w:szCs w:val="28"/>
              </w:rPr>
              <w:t>Giá thí nghiệm: 1</w:t>
            </w:r>
          </w:p>
        </w:tc>
      </w:tr>
    </w:tbl>
    <w:p w:rsidR="000213FC" w:rsidRPr="000213FC" w:rsidRDefault="000213FC" w:rsidP="000213FC">
      <w:pPr>
        <w:spacing w:after="0" w:line="276" w:lineRule="auto"/>
        <w:rPr>
          <w:rFonts w:cs="Times New Roman"/>
          <w:sz w:val="28"/>
          <w:szCs w:val="28"/>
        </w:rPr>
      </w:pPr>
      <w:r w:rsidRPr="000213FC">
        <w:rPr>
          <w:rFonts w:cs="Times New Roman"/>
          <w:sz w:val="28"/>
          <w:szCs w:val="28"/>
        </w:rPr>
        <w:t>- Phiếu học tập (Mục IV. HỒ SƠ DẠY HỌC)</w:t>
      </w:r>
    </w:p>
    <w:p w:rsidR="000213FC" w:rsidRPr="000213FC" w:rsidRDefault="000213FC" w:rsidP="000213FC">
      <w:pPr>
        <w:spacing w:after="0" w:line="276" w:lineRule="auto"/>
        <w:rPr>
          <w:rFonts w:cs="Times New Roman"/>
          <w:sz w:val="28"/>
          <w:szCs w:val="28"/>
        </w:rPr>
      </w:pPr>
      <w:r w:rsidRPr="000213FC">
        <w:rPr>
          <w:rFonts w:cs="Times New Roman"/>
          <w:sz w:val="28"/>
          <w:szCs w:val="28"/>
        </w:rPr>
        <w:t>- Một nhóm HS diễn vở kịch “Cô Tấm @ muốn đi dự Hội”.</w:t>
      </w:r>
    </w:p>
    <w:p w:rsidR="000213FC" w:rsidRPr="000213FC" w:rsidRDefault="000213FC" w:rsidP="000213FC">
      <w:pPr>
        <w:spacing w:after="0" w:line="276" w:lineRule="auto"/>
        <w:rPr>
          <w:rFonts w:cs="Times New Roman"/>
          <w:sz w:val="28"/>
          <w:szCs w:val="28"/>
        </w:rPr>
      </w:pPr>
      <w:r w:rsidRPr="000213FC">
        <w:rPr>
          <w:rFonts w:cs="Times New Roman"/>
          <w:sz w:val="28"/>
          <w:szCs w:val="28"/>
        </w:rPr>
        <w:t>- Từng nhóm HS tìm hiểu trước và chuẩn bị phần trình bày về hệ thống lọc nước giếng bị nhiễm phèn, một nhóm trình bày về máy lọc nước uống gia đình. </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2. Học sinh</w:t>
      </w:r>
    </w:p>
    <w:p w:rsidR="000213FC" w:rsidRPr="000213FC" w:rsidRDefault="000213FC" w:rsidP="000213FC">
      <w:pPr>
        <w:spacing w:after="0" w:line="276" w:lineRule="auto"/>
        <w:rPr>
          <w:rFonts w:cs="Times New Roman"/>
          <w:sz w:val="28"/>
          <w:szCs w:val="28"/>
        </w:rPr>
      </w:pPr>
      <w:r w:rsidRPr="000213FC">
        <w:rPr>
          <w:rFonts w:cs="Times New Roman"/>
          <w:sz w:val="28"/>
          <w:szCs w:val="28"/>
        </w:rPr>
        <w:t>- Vở ghi, sách giáo khoa, đụng cụ học tập.</w:t>
      </w:r>
    </w:p>
    <w:p w:rsidR="000213FC" w:rsidRPr="000213FC" w:rsidRDefault="000213FC" w:rsidP="000213FC">
      <w:pPr>
        <w:spacing w:after="0" w:line="276" w:lineRule="auto"/>
        <w:rPr>
          <w:rFonts w:cs="Times New Roman"/>
          <w:sz w:val="28"/>
          <w:szCs w:val="28"/>
        </w:rPr>
      </w:pPr>
      <w:r w:rsidRPr="000213FC">
        <w:rPr>
          <w:rFonts w:cs="Times New Roman"/>
          <w:sz w:val="28"/>
          <w:szCs w:val="28"/>
        </w:rPr>
        <w:t>- Sản phẩm chuẩn bị trước ở nhà theo yêu cầu của giáo viên.</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III. TIẾN TRÌNH DẠY HỌC</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HOẠT ĐỘNG MỞ ĐẦU (5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Mục tiêu:</w:t>
      </w:r>
      <w:r w:rsidRPr="000213FC">
        <w:rPr>
          <w:rFonts w:cs="Times New Roman"/>
          <w:sz w:val="28"/>
          <w:szCs w:val="28"/>
        </w:rPr>
        <w:t> Gợi mở về sự cần thiết tách chất ra khỏi hỗn hợp tạo hứng thú cho HS khi vào bài học.</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Nội dung: </w:t>
      </w:r>
      <w:r w:rsidRPr="000213FC">
        <w:rPr>
          <w:rFonts w:cs="Times New Roman"/>
          <w:sz w:val="28"/>
          <w:szCs w:val="28"/>
        </w:rPr>
        <w:t>Học sinh theo dõi vở kịch “Cô Tấm @ muốn đi dự Hội”.  </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 Sản phẩm:</w:t>
      </w:r>
      <w:r w:rsidRPr="000213FC">
        <w:rPr>
          <w:rFonts w:cs="Times New Roman"/>
          <w:sz w:val="28"/>
          <w:szCs w:val="28"/>
        </w:rPr>
        <w:t> </w:t>
      </w:r>
    </w:p>
    <w:p w:rsidR="000213FC" w:rsidRPr="000213FC" w:rsidRDefault="000213FC" w:rsidP="000213FC">
      <w:pPr>
        <w:spacing w:after="0" w:line="276" w:lineRule="auto"/>
        <w:rPr>
          <w:rFonts w:cs="Times New Roman"/>
          <w:sz w:val="28"/>
          <w:szCs w:val="28"/>
        </w:rPr>
      </w:pPr>
      <w:r w:rsidRPr="000213FC">
        <w:rPr>
          <w:rFonts w:cs="Times New Roman"/>
          <w:sz w:val="28"/>
          <w:szCs w:val="28"/>
        </w:rPr>
        <w:t>HS có sự hứng thú, tò mò với cách tách chất ra khỏi hỗn hợp.</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Tổ chức thực hiện: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yêu cầu HS theo dõi vở kịch “Cô Tấm @ muốn đi dự Hội”.</w:t>
      </w:r>
    </w:p>
    <w:p w:rsidR="000213FC" w:rsidRPr="000213FC" w:rsidRDefault="000213FC" w:rsidP="000213FC">
      <w:pPr>
        <w:spacing w:after="0" w:line="276" w:lineRule="auto"/>
        <w:rPr>
          <w:rFonts w:cs="Times New Roman"/>
          <w:sz w:val="28"/>
          <w:szCs w:val="28"/>
        </w:rPr>
      </w:pPr>
      <w:r w:rsidRPr="000213FC">
        <w:rPr>
          <w:rFonts w:cs="Times New Roman"/>
          <w:sz w:val="28"/>
          <w:szCs w:val="28"/>
        </w:rPr>
        <w:t>- GV đặt vấn đề: Muốn biết ông Bụt hướng dẫn Tấm các chất ra khỏi hỗn hợp như nào thì cô trò chúng ta sẽ tìm hiểu trong bài hôm nay.</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HOẠT ĐỘNG HÌNH THÀNH KIẾN THỨC MỚI (70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Hoạt động 1: Tìm hiểu hệ thống lọc nước giếng bị nhiễm phèn và máy lọc nước uống gia đình (15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Mục tiêu</w:t>
      </w:r>
      <w:r w:rsidRPr="000213FC">
        <w:rPr>
          <w:rFonts w:cs="Times New Roman"/>
          <w:sz w:val="28"/>
          <w:szCs w:val="28"/>
        </w:rPr>
        <w:t>: GV giúp HS nhận ra được các phương pháp tách chất có nhiều ứng dụng trong thực tiễn.</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Nội dung</w:t>
      </w:r>
      <w:r w:rsidRPr="000213FC">
        <w:rPr>
          <w:rFonts w:cs="Times New Roman"/>
          <w:sz w:val="28"/>
          <w:szCs w:val="28"/>
        </w:rPr>
        <w:t>: Qua hình ảnh và thông tin sgk, thực tiễn, giáo viên cung cấp học sinh tìm hiểu được sự cần thiết việc tách các chất ra khỏi hỗn hợp.</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 Sản phẩm</w:t>
      </w:r>
      <w:r w:rsidRPr="000213FC">
        <w:rPr>
          <w:rFonts w:cs="Times New Roman"/>
          <w:sz w:val="28"/>
          <w:szCs w:val="28"/>
        </w:rPr>
        <w:t>: </w:t>
      </w:r>
    </w:p>
    <w:tbl>
      <w:tblPr>
        <w:tblW w:w="10196" w:type="dxa"/>
        <w:tblCellMar>
          <w:left w:w="0" w:type="dxa"/>
          <w:right w:w="0" w:type="dxa"/>
        </w:tblCellMar>
        <w:tblLook w:val="04A0" w:firstRow="1" w:lastRow="0" w:firstColumn="1" w:lastColumn="0" w:noHBand="0" w:noVBand="1"/>
      </w:tblPr>
      <w:tblGrid>
        <w:gridCol w:w="10196"/>
      </w:tblGrid>
      <w:tr w:rsidR="000213FC" w:rsidRPr="000213FC" w:rsidTr="000213FC">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Nhóm thực hiện:……………………             Nhóm chấm: ……………………</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SẢN PHẨM PHIẾU HỌC TẬP SỐ 1</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1. Theo em máu là chất tinh khiết hay hỗn hợp?</w:t>
            </w:r>
          </w:p>
          <w:p w:rsidR="000213FC" w:rsidRPr="000213FC" w:rsidRDefault="000213FC" w:rsidP="000213FC">
            <w:pPr>
              <w:spacing w:after="0" w:line="276" w:lineRule="auto"/>
              <w:rPr>
                <w:rFonts w:cs="Times New Roman"/>
                <w:sz w:val="28"/>
                <w:szCs w:val="28"/>
              </w:rPr>
            </w:pPr>
            <w:r w:rsidRPr="000213FC">
              <w:rPr>
                <w:rFonts w:cs="Times New Roman"/>
                <w:sz w:val="28"/>
                <w:szCs w:val="28"/>
              </w:rPr>
              <w:t>Máu là một hỗn hợp với thành phần gồm nhiều chất lỏng như: huyết tương, bạch cầu, tiểu cầu và hồng cầu.</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lastRenderedPageBreak/>
              <w:t>2. Theo em con người phải truyền máu khi nào?</w:t>
            </w:r>
          </w:p>
          <w:p w:rsidR="000213FC" w:rsidRPr="000213FC" w:rsidRDefault="000213FC" w:rsidP="000213FC">
            <w:pPr>
              <w:spacing w:after="0" w:line="276" w:lineRule="auto"/>
              <w:rPr>
                <w:rFonts w:cs="Times New Roman"/>
                <w:sz w:val="28"/>
                <w:szCs w:val="28"/>
              </w:rPr>
            </w:pPr>
            <w:r w:rsidRPr="000213FC">
              <w:rPr>
                <w:rFonts w:cs="Times New Roman"/>
                <w:sz w:val="28"/>
                <w:szCs w:val="28"/>
              </w:rPr>
              <w:t>Khi thiếu máu hoặc mắc một số bệnh do thiếu hụt mộttrong các thành phẩn của máu, chúng ta cần phải truyền máu</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3. Trong quá trình điều trị, nếu bệnh nhân chỉ cẩn bổ sung một trong các thành phần của máu thì ta phải làm thế nào?</w:t>
            </w:r>
          </w:p>
          <w:p w:rsidR="000213FC" w:rsidRPr="000213FC" w:rsidRDefault="000213FC" w:rsidP="000213FC">
            <w:pPr>
              <w:spacing w:after="0" w:line="276" w:lineRule="auto"/>
              <w:rPr>
                <w:rFonts w:cs="Times New Roman"/>
                <w:sz w:val="28"/>
                <w:szCs w:val="28"/>
              </w:rPr>
            </w:pPr>
            <w:r w:rsidRPr="000213FC">
              <w:rPr>
                <w:rFonts w:cs="Times New Roman"/>
                <w:sz w:val="28"/>
                <w:szCs w:val="28"/>
              </w:rPr>
              <w:t>Ta sẽ tiến hành tách riêng các thành phần của máu để có được thành phần cần sử dụng cho bệnh nhân</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4. Sử dụng phương pháp nào để tách riêng các thành phẩn của máu? Dựa vào đặc điểm nào để em lựa chọn phương pháp đó</w:t>
            </w:r>
          </w:p>
          <w:p w:rsidR="000213FC" w:rsidRPr="000213FC" w:rsidRDefault="000213FC" w:rsidP="000213FC">
            <w:pPr>
              <w:spacing w:after="0" w:line="276" w:lineRule="auto"/>
              <w:rPr>
                <w:rFonts w:cs="Times New Roman"/>
                <w:sz w:val="28"/>
                <w:szCs w:val="28"/>
              </w:rPr>
            </w:pPr>
            <w:r w:rsidRPr="000213FC">
              <w:rPr>
                <w:rFonts w:cs="Times New Roman"/>
                <w:sz w:val="28"/>
                <w:szCs w:val="28"/>
              </w:rPr>
              <w:t>Sử dụng phương pháp li tâm. Dựa vào tính chất khác nhau của các thành phần trong máu, ta có thể tách riêng chúng khỏi nhau</w:t>
            </w:r>
          </w:p>
          <w:p w:rsidR="000213FC" w:rsidRPr="000213FC" w:rsidRDefault="000213FC" w:rsidP="000213FC">
            <w:pPr>
              <w:spacing w:after="0" w:line="276" w:lineRule="auto"/>
              <w:rPr>
                <w:rFonts w:cs="Times New Roman"/>
                <w:sz w:val="28"/>
                <w:szCs w:val="28"/>
              </w:rPr>
            </w:pPr>
          </w:p>
        </w:tc>
      </w:tr>
    </w:tbl>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Tổ chức thực hiện</w:t>
      </w:r>
      <w:r w:rsidRPr="000213FC">
        <w:rPr>
          <w:rFonts w:cs="Times New Roman"/>
          <w:sz w:val="28"/>
          <w:szCs w:val="28"/>
        </w:rPr>
        <w:t>: </w:t>
      </w:r>
    </w:p>
    <w:tbl>
      <w:tblPr>
        <w:tblW w:w="10196" w:type="dxa"/>
        <w:tblCellMar>
          <w:left w:w="0" w:type="dxa"/>
          <w:right w:w="0" w:type="dxa"/>
        </w:tblCellMar>
        <w:tblLook w:val="04A0" w:firstRow="1" w:lastRow="0" w:firstColumn="1" w:lastColumn="0" w:noHBand="0" w:noVBand="1"/>
      </w:tblPr>
      <w:tblGrid>
        <w:gridCol w:w="5661"/>
        <w:gridCol w:w="4535"/>
      </w:tblGrid>
      <w:tr w:rsidR="000213FC" w:rsidRPr="000213FC" w:rsidTr="000213FC">
        <w:trPr>
          <w:trHeight w:val="274"/>
        </w:trPr>
        <w:tc>
          <w:tcPr>
            <w:tcW w:w="2776"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Hoạt động của GV và HS</w:t>
            </w:r>
          </w:p>
        </w:tc>
        <w:tc>
          <w:tcPr>
            <w:tcW w:w="222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Sản phẩm dự kiến</w:t>
            </w:r>
          </w:p>
        </w:tc>
      </w:tr>
      <w:tr w:rsidR="000213FC" w:rsidRPr="000213FC" w:rsidTr="000213FC">
        <w:trPr>
          <w:trHeight w:val="274"/>
        </w:trPr>
        <w:tc>
          <w:tcPr>
            <w:tcW w:w="27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1: GV chuyển giao nhiệm vụ</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giới thiệu về nguồn nước sinh hoạt của dân ở một số vùng quê và yêu cầu học sinh trả lời câu hỏi: </w:t>
            </w:r>
            <w:r w:rsidRPr="000213FC">
              <w:rPr>
                <w:rFonts w:cs="Times New Roman"/>
                <w:i/>
                <w:iCs/>
                <w:sz w:val="28"/>
                <w:szCs w:val="28"/>
              </w:rPr>
              <w:t>“Làm thế nào để tách các tạp chất này ra khỏi nguồn nước?”</w:t>
            </w:r>
          </w:p>
          <w:p w:rsidR="000213FC" w:rsidRPr="000213FC" w:rsidRDefault="000213FC" w:rsidP="000213FC">
            <w:pPr>
              <w:spacing w:after="0" w:line="276" w:lineRule="auto"/>
              <w:rPr>
                <w:rFonts w:cs="Times New Roman"/>
                <w:sz w:val="28"/>
                <w:szCs w:val="28"/>
              </w:rPr>
            </w:pPr>
            <w:r w:rsidRPr="000213FC">
              <w:rPr>
                <w:rFonts w:cs="Times New Roman"/>
                <w:sz w:val="28"/>
                <w:szCs w:val="28"/>
              </w:rPr>
              <w:t>- HS: Dùng máy lọc, bể lọc,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Giới thiệu cho học sinh một số phương pháp người dân đang sử dụng, nêu ưu nhược điểm của mỗi phương pháp (việc nêu ưu nhược điểm có thể để học sinh nêu)  giáo viên có thể thiết kế 1 hệ thống lọc đơn giản tại lớp và yêu cầu học sinh về nhà thiết kế (theo nhóm) và nộp lại sản phẩm vào hôm sau</w:t>
            </w:r>
          </w:p>
          <w:p w:rsidR="000213FC" w:rsidRPr="000213FC" w:rsidRDefault="000213FC" w:rsidP="000213FC">
            <w:pPr>
              <w:spacing w:after="0" w:line="276" w:lineRule="auto"/>
              <w:rPr>
                <w:rFonts w:cs="Times New Roman"/>
                <w:sz w:val="28"/>
                <w:szCs w:val="28"/>
              </w:rPr>
            </w:pPr>
            <w:r w:rsidRPr="000213FC">
              <w:rPr>
                <w:rFonts w:cs="Times New Roman"/>
                <w:sz w:val="28"/>
                <w:szCs w:val="28"/>
              </w:rPr>
              <w:t>- GV: Chiếu hình các thành phần của máu và yêu cầu HS thảo luận nhóm 5 phút hoàn thành phiếu học tập số 1 (nhóm đã phân công các giờ học trước)</w:t>
            </w:r>
          </w:p>
        </w:tc>
        <w:tc>
          <w:tcPr>
            <w:tcW w:w="222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1. Sự cần thiết tách chất ra khỏi hỗn hợp.</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Tìm hiểu hệ thống lọc nước giếng bị nhiễm phèn và máy lọc nước uống gia đình</w:t>
            </w:r>
          </w:p>
          <w:p w:rsidR="000213FC" w:rsidRPr="000213FC" w:rsidRDefault="000213FC" w:rsidP="000213FC">
            <w:pPr>
              <w:spacing w:after="0" w:line="276" w:lineRule="auto"/>
              <w:rPr>
                <w:rFonts w:cs="Times New Roman"/>
                <w:sz w:val="28"/>
                <w:szCs w:val="28"/>
              </w:rPr>
            </w:pPr>
            <w:r w:rsidRPr="000213FC">
              <w:rPr>
                <w:rFonts w:cs="Times New Roman"/>
                <w:sz w:val="28"/>
                <w:szCs w:val="28"/>
              </w:rPr>
              <w:t>Hoàn thành phiếu học tập số 1.</w:t>
            </w:r>
          </w:p>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27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2: Hướng dẫn HS thực hiện nhiệm vụ</w:t>
            </w:r>
          </w:p>
          <w:p w:rsidR="000213FC" w:rsidRPr="000213FC" w:rsidRDefault="000213FC" w:rsidP="000213FC">
            <w:pPr>
              <w:spacing w:after="0" w:line="276" w:lineRule="auto"/>
              <w:rPr>
                <w:rFonts w:cs="Times New Roman"/>
                <w:sz w:val="28"/>
                <w:szCs w:val="28"/>
              </w:rPr>
            </w:pPr>
            <w:r w:rsidRPr="000213FC">
              <w:rPr>
                <w:rFonts w:cs="Times New Roman"/>
                <w:sz w:val="28"/>
                <w:szCs w:val="28"/>
              </w:rPr>
              <w:t>- HS thảo luận nhóm hoàn thành phiếu học tập số 1</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gợi ý khi cần thiết;</w:t>
            </w:r>
          </w:p>
        </w:tc>
        <w:tc>
          <w:tcPr>
            <w:tcW w:w="2224"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27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3: Báo cáo kết quả</w:t>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t>- Các nhóm báo cáo, bổ sung và chấm chéo đáp án.</w:t>
            </w:r>
          </w:p>
          <w:p w:rsidR="000213FC" w:rsidRPr="000213FC" w:rsidRDefault="000213FC" w:rsidP="000213FC">
            <w:pPr>
              <w:spacing w:after="0" w:line="276" w:lineRule="auto"/>
              <w:rPr>
                <w:rFonts w:cs="Times New Roman"/>
                <w:sz w:val="28"/>
                <w:szCs w:val="28"/>
              </w:rPr>
            </w:pPr>
            <w:r w:rsidRPr="000213FC">
              <w:rPr>
                <w:rFonts w:cs="Times New Roman"/>
                <w:sz w:val="28"/>
                <w:szCs w:val="28"/>
              </w:rPr>
              <w:t>- GV nhận xét sau khi các nhóm khác bổ sung.</w:t>
            </w:r>
          </w:p>
        </w:tc>
        <w:tc>
          <w:tcPr>
            <w:tcW w:w="2224"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277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4: Đánh giá kết quả</w:t>
            </w:r>
          </w:p>
          <w:p w:rsidR="000213FC" w:rsidRPr="000213FC" w:rsidRDefault="000213FC" w:rsidP="000213FC">
            <w:pPr>
              <w:spacing w:after="0" w:line="276" w:lineRule="auto"/>
              <w:rPr>
                <w:rFonts w:cs="Times New Roman"/>
                <w:sz w:val="28"/>
                <w:szCs w:val="28"/>
              </w:rPr>
            </w:pPr>
            <w:r w:rsidRPr="000213FC">
              <w:rPr>
                <w:rFonts w:cs="Times New Roman"/>
                <w:sz w:val="28"/>
                <w:szCs w:val="28"/>
              </w:rPr>
              <w:t>- GV: Qua nội dung vừa tìm hiểu yêu cầu hs rút ra kết luận</w:t>
            </w:r>
          </w:p>
          <w:p w:rsidR="000213FC" w:rsidRPr="000213FC" w:rsidRDefault="000213FC" w:rsidP="000213FC">
            <w:pPr>
              <w:spacing w:after="0" w:line="276" w:lineRule="auto"/>
              <w:rPr>
                <w:rFonts w:cs="Times New Roman"/>
                <w:sz w:val="28"/>
                <w:szCs w:val="28"/>
              </w:rPr>
            </w:pPr>
            <w:r w:rsidRPr="000213FC">
              <w:rPr>
                <w:rFonts w:cs="Times New Roman"/>
                <w:sz w:val="28"/>
                <w:szCs w:val="28"/>
              </w:rPr>
              <w:t>- GV dẫn dắt và đặt câu hỏi vào mục 2: Trong tự nhiên chất tồn tại ở dạng nào là chủ yếu? Tại sao chúng ta cần tách các chất ra khỏi hỗn hợp?</w:t>
            </w:r>
          </w:p>
        </w:tc>
        <w:tc>
          <w:tcPr>
            <w:tcW w:w="2224"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bl>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Hoạt động 2: Tìm hiểu một số phương pháp tách đơn giản (15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Mục tiêu</w:t>
      </w:r>
      <w:r w:rsidRPr="000213FC">
        <w:rPr>
          <w:rFonts w:cs="Times New Roman"/>
          <w:sz w:val="28"/>
          <w:szCs w:val="28"/>
        </w:rPr>
        <w:t>: HS biết được một số phương pháp vật lý để tách chất ra khỏi hỗn hợp.</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Nội dung</w:t>
      </w:r>
      <w:r w:rsidRPr="000213FC">
        <w:rPr>
          <w:rFonts w:cs="Times New Roman"/>
          <w:sz w:val="28"/>
          <w:szCs w:val="28"/>
        </w:rPr>
        <w:t>: Học sinh tìm hiểu đặc điểm, tính chất của các hỗn hợp từ đó lựa chọn phương pháp tách phù hợp, qua đó rút ra được đặc điểm của mỗi phương pháp tách</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 Sản phẩm</w:t>
      </w:r>
      <w:r w:rsidRPr="000213FC">
        <w:rPr>
          <w:rFonts w:cs="Times New Roman"/>
          <w:sz w:val="28"/>
          <w:szCs w:val="28"/>
        </w:rPr>
        <w:t>: </w:t>
      </w:r>
    </w:p>
    <w:tbl>
      <w:tblPr>
        <w:tblW w:w="10740" w:type="dxa"/>
        <w:tblCellMar>
          <w:left w:w="0" w:type="dxa"/>
          <w:right w:w="0" w:type="dxa"/>
        </w:tblCellMar>
        <w:tblLook w:val="04A0" w:firstRow="1" w:lastRow="0" w:firstColumn="1" w:lastColumn="0" w:noHBand="0" w:noVBand="1"/>
      </w:tblPr>
      <w:tblGrid>
        <w:gridCol w:w="10740"/>
      </w:tblGrid>
      <w:tr w:rsidR="000213FC" w:rsidRPr="000213FC" w:rsidTr="000213FC">
        <w:tc>
          <w:tcPr>
            <w:tcW w:w="500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Nhóm thực hiện:……………………             Nhóm chấm: ……………………</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SẢN PHẨM PHIẾU HỌC TẬP SỐ 2</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1. Hãy cho biết đặc điểm khác nhau của mỗi hỗn hợp.</w:t>
            </w:r>
          </w:p>
          <w:p w:rsidR="000213FC" w:rsidRPr="000213FC" w:rsidRDefault="000213FC" w:rsidP="000213FC">
            <w:pPr>
              <w:spacing w:after="0" w:line="276" w:lineRule="auto"/>
              <w:rPr>
                <w:rFonts w:cs="Times New Roman"/>
                <w:sz w:val="28"/>
                <w:szCs w:val="28"/>
              </w:rPr>
            </w:pPr>
            <w:r w:rsidRPr="000213FC">
              <w:rPr>
                <w:rFonts w:cs="Times New Roman"/>
                <w:sz w:val="28"/>
                <w:szCs w:val="28"/>
              </w:rPr>
              <w:t>- A là hỗn hợp đồng nhất vì muối ăn tan được trong nước, tạo ra dung dịch. </w:t>
            </w:r>
          </w:p>
          <w:p w:rsidR="000213FC" w:rsidRPr="000213FC" w:rsidRDefault="000213FC" w:rsidP="000213FC">
            <w:pPr>
              <w:spacing w:after="0" w:line="276" w:lineRule="auto"/>
              <w:rPr>
                <w:rFonts w:cs="Times New Roman"/>
                <w:sz w:val="28"/>
                <w:szCs w:val="28"/>
              </w:rPr>
            </w:pPr>
            <w:r w:rsidRPr="000213FC">
              <w:rPr>
                <w:rFonts w:cs="Times New Roman"/>
                <w:sz w:val="28"/>
                <w:szCs w:val="28"/>
              </w:rPr>
              <w:t>- B là hỗn hợp không đồng nhất vì cát là chất rắn không tan trong nước, </w:t>
            </w:r>
          </w:p>
          <w:p w:rsidR="000213FC" w:rsidRPr="000213FC" w:rsidRDefault="000213FC" w:rsidP="000213FC">
            <w:pPr>
              <w:spacing w:after="0" w:line="276" w:lineRule="auto"/>
              <w:rPr>
                <w:rFonts w:cs="Times New Roman"/>
                <w:sz w:val="28"/>
                <w:szCs w:val="28"/>
              </w:rPr>
            </w:pPr>
            <w:r w:rsidRPr="000213FC">
              <w:rPr>
                <w:rFonts w:cs="Times New Roman"/>
                <w:sz w:val="28"/>
                <w:szCs w:val="28"/>
              </w:rPr>
              <w:t>- C cũng là hỗn hợp không đồng nhất vì dầu ăn là chất lỏng không tan trong nước</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2. Dựa vào tính chất nào để có thể tách các chất ra khỏi hỗn hợp?</w:t>
            </w:r>
          </w:p>
          <w:p w:rsidR="000213FC" w:rsidRPr="000213FC" w:rsidRDefault="000213FC" w:rsidP="000213FC">
            <w:pPr>
              <w:spacing w:after="0" w:line="276" w:lineRule="auto"/>
              <w:rPr>
                <w:rFonts w:cs="Times New Roman"/>
                <w:sz w:val="28"/>
                <w:szCs w:val="28"/>
              </w:rPr>
            </w:pPr>
            <w:r w:rsidRPr="000213FC">
              <w:rPr>
                <w:rFonts w:cs="Times New Roman"/>
                <w:sz w:val="28"/>
                <w:szCs w:val="28"/>
              </w:rPr>
              <w:t>Dựa vào một số tính chất vật lí, ta có thể tách riêng các chất ra khỏi hỗn hợp.</w:t>
            </w:r>
          </w:p>
          <w:p w:rsidR="000213FC" w:rsidRPr="000213FC" w:rsidRDefault="000213FC" w:rsidP="000213FC">
            <w:pPr>
              <w:spacing w:after="0" w:line="276" w:lineRule="auto"/>
              <w:rPr>
                <w:rFonts w:cs="Times New Roman"/>
                <w:sz w:val="28"/>
                <w:szCs w:val="28"/>
              </w:rPr>
            </w:pPr>
          </w:p>
        </w:tc>
      </w:tr>
    </w:tbl>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Tổ chức thực hiện: </w:t>
      </w:r>
    </w:p>
    <w:tbl>
      <w:tblPr>
        <w:tblW w:w="10055" w:type="dxa"/>
        <w:tblCellMar>
          <w:left w:w="0" w:type="dxa"/>
          <w:right w:w="0" w:type="dxa"/>
        </w:tblCellMar>
        <w:tblLook w:val="04A0" w:firstRow="1" w:lastRow="0" w:firstColumn="1" w:lastColumn="0" w:noHBand="0" w:noVBand="1"/>
      </w:tblPr>
      <w:tblGrid>
        <w:gridCol w:w="7266"/>
        <w:gridCol w:w="2789"/>
      </w:tblGrid>
      <w:tr w:rsidR="000213FC" w:rsidRPr="000213FC" w:rsidTr="000213FC">
        <w:trPr>
          <w:trHeight w:val="274"/>
        </w:trPr>
        <w:tc>
          <w:tcPr>
            <w:tcW w:w="3613"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Hoạt động của GV và HS</w:t>
            </w:r>
          </w:p>
        </w:tc>
        <w:tc>
          <w:tcPr>
            <w:tcW w:w="138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Sản phẩm dự kiến</w:t>
            </w:r>
          </w:p>
        </w:tc>
      </w:tr>
      <w:tr w:rsidR="000213FC" w:rsidRPr="000213FC" w:rsidTr="000213FC">
        <w:trPr>
          <w:trHeight w:val="274"/>
        </w:trPr>
        <w:tc>
          <w:tcPr>
            <w:tcW w:w="361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1: GV chuyển giao nhiệm vụ</w:t>
            </w:r>
          </w:p>
          <w:p w:rsidR="000213FC" w:rsidRPr="000213FC" w:rsidRDefault="000213FC" w:rsidP="000213FC">
            <w:pPr>
              <w:spacing w:after="0" w:line="276" w:lineRule="auto"/>
              <w:rPr>
                <w:rFonts w:cs="Times New Roman"/>
                <w:sz w:val="28"/>
                <w:szCs w:val="28"/>
              </w:rPr>
            </w:pPr>
            <w:r w:rsidRPr="000213FC">
              <w:rPr>
                <w:rFonts w:cs="Times New Roman"/>
                <w:sz w:val="28"/>
                <w:szCs w:val="28"/>
              </w:rPr>
              <w:t>- GV: Cho học sinh quan sát 3 hỗn hợp: Hỗn hợp A gổm muối ăn và nước; Hỗn hợp B gổm cát và nước; Hỗn hợp C</w:t>
            </w:r>
            <w:r w:rsidRPr="000213FC">
              <w:rPr>
                <w:rFonts w:cs="Times New Roman"/>
                <w:b/>
                <w:bCs/>
                <w:sz w:val="28"/>
                <w:szCs w:val="28"/>
              </w:rPr>
              <w:t> </w:t>
            </w:r>
            <w:r w:rsidRPr="000213FC">
              <w:rPr>
                <w:rFonts w:cs="Times New Roman"/>
                <w:sz w:val="28"/>
                <w:szCs w:val="28"/>
              </w:rPr>
              <w:t>gổm dầu ăn và nước. yêu cầu hs thảo luận nhóm hoàn thành phiếu học tập số 2</w:t>
            </w:r>
          </w:p>
          <w:p w:rsidR="000213FC" w:rsidRPr="000213FC" w:rsidRDefault="000213FC" w:rsidP="000213FC">
            <w:pPr>
              <w:spacing w:after="0" w:line="276" w:lineRule="auto"/>
              <w:rPr>
                <w:rFonts w:cs="Times New Roman"/>
                <w:sz w:val="28"/>
                <w:szCs w:val="28"/>
              </w:rPr>
            </w:pPr>
            <w:r w:rsidRPr="000213FC">
              <w:rPr>
                <w:rFonts w:cs="Times New Roman"/>
                <w:sz w:val="28"/>
                <w:szCs w:val="28"/>
              </w:rPr>
              <w:t>- GV yêu cầu các nhóm báo cáo, bổ sung</w:t>
            </w:r>
          </w:p>
          <w:p w:rsidR="000213FC" w:rsidRPr="000213FC" w:rsidRDefault="000213FC" w:rsidP="000213FC">
            <w:pPr>
              <w:spacing w:after="0" w:line="276" w:lineRule="auto"/>
              <w:rPr>
                <w:rFonts w:cs="Times New Roman"/>
                <w:sz w:val="28"/>
                <w:szCs w:val="28"/>
              </w:rPr>
            </w:pPr>
            <w:r w:rsidRPr="000213FC">
              <w:rPr>
                <w:rFonts w:cs="Times New Roman"/>
                <w:sz w:val="28"/>
                <w:szCs w:val="28"/>
              </w:rPr>
              <w:t>- GV: Chiếu hình ảnh các phương pháp lọc, cô cạn, chiết.</w:t>
            </w:r>
          </w:p>
          <w:p w:rsidR="000213FC" w:rsidRPr="000213FC" w:rsidRDefault="000213FC" w:rsidP="000213FC">
            <w:pPr>
              <w:spacing w:after="0" w:line="276" w:lineRule="auto"/>
              <w:rPr>
                <w:rFonts w:cs="Times New Roman"/>
                <w:sz w:val="28"/>
                <w:szCs w:val="28"/>
              </w:rPr>
            </w:pPr>
            <w:r w:rsidRPr="000213FC">
              <w:rPr>
                <w:rFonts w:cs="Times New Roman"/>
                <w:sz w:val="28"/>
                <w:szCs w:val="28"/>
              </w:rPr>
              <w:t>- Gv: Yêu cầu HS trả lời câu hỏi: “Theo em có thể dùng phương pháp nào để tách muối ăn trong hỗn hợp A? Giải thích tại sao?” (Câu hỏi tương tự cho hỗn hợp B,C)</w:t>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drawing>
                <wp:inline distT="0" distB="0" distL="0" distR="0">
                  <wp:extent cx="4467225" cy="1981200"/>
                  <wp:effectExtent l="0" t="0" r="9525" b="0"/>
                  <wp:docPr id="740088824" name="Picture 6" descr="Giáo án KHTN 6 Chân trời sáng tạo Bài 16: Một số phương pháp tách chất ra khỏi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Giáo án KHTN 6 Chân trời sáng tạo Bài 16: Một số phương pháp tách chất ra khỏi hỗn hợp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67225" cy="1981200"/>
                          </a:xfrm>
                          <a:prstGeom prst="rect">
                            <a:avLst/>
                          </a:prstGeom>
                          <a:noFill/>
                          <a:ln>
                            <a:noFill/>
                          </a:ln>
                        </pic:spPr>
                      </pic:pic>
                    </a:graphicData>
                  </a:graphic>
                </wp:inline>
              </w:drawing>
            </w:r>
          </w:p>
        </w:tc>
        <w:tc>
          <w:tcPr>
            <w:tcW w:w="1387"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lastRenderedPageBreak/>
              <w:t>2. Tìm hiểu một số phương pháp tách đơn giản</w:t>
            </w:r>
          </w:p>
          <w:p w:rsidR="000213FC" w:rsidRPr="000213FC" w:rsidRDefault="000213FC" w:rsidP="000213FC">
            <w:pPr>
              <w:spacing w:after="0" w:line="276" w:lineRule="auto"/>
              <w:rPr>
                <w:rFonts w:cs="Times New Roman"/>
                <w:sz w:val="28"/>
                <w:szCs w:val="28"/>
              </w:rPr>
            </w:pPr>
            <w:r w:rsidRPr="000213FC">
              <w:rPr>
                <w:rFonts w:cs="Times New Roman"/>
                <w:sz w:val="28"/>
                <w:szCs w:val="28"/>
              </w:rPr>
              <w:t>Hoàn thành phiếu học tập số 2.</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Kết luận:</w:t>
            </w:r>
          </w:p>
          <w:p w:rsidR="000213FC" w:rsidRPr="000213FC" w:rsidRDefault="000213FC" w:rsidP="000213FC">
            <w:pPr>
              <w:spacing w:after="0" w:line="276" w:lineRule="auto"/>
              <w:rPr>
                <w:rFonts w:cs="Times New Roman"/>
                <w:sz w:val="28"/>
                <w:szCs w:val="28"/>
              </w:rPr>
            </w:pPr>
            <w:r w:rsidRPr="000213FC">
              <w:rPr>
                <w:rFonts w:cs="Times New Roman"/>
                <w:b/>
                <w:bCs/>
                <w:i/>
                <w:iCs/>
                <w:sz w:val="28"/>
                <w:szCs w:val="28"/>
              </w:rPr>
              <w:t>- Phương pháp lọc</w:t>
            </w:r>
            <w:r w:rsidRPr="000213FC">
              <w:rPr>
                <w:rFonts w:cs="Times New Roman"/>
                <w:sz w:val="28"/>
                <w:szCs w:val="28"/>
              </w:rPr>
              <w:t>: Dùng để tách chát rắn không tan ra khỏi hỏn hợp lỏng.</w:t>
            </w:r>
          </w:p>
          <w:p w:rsidR="000213FC" w:rsidRPr="000213FC" w:rsidRDefault="000213FC" w:rsidP="000213FC">
            <w:pPr>
              <w:spacing w:after="0" w:line="276" w:lineRule="auto"/>
              <w:rPr>
                <w:rFonts w:cs="Times New Roman"/>
                <w:sz w:val="28"/>
                <w:szCs w:val="28"/>
              </w:rPr>
            </w:pPr>
            <w:r w:rsidRPr="000213FC">
              <w:rPr>
                <w:rFonts w:cs="Times New Roman"/>
                <w:b/>
                <w:bCs/>
                <w:i/>
                <w:iCs/>
                <w:sz w:val="28"/>
                <w:szCs w:val="28"/>
              </w:rPr>
              <w:lastRenderedPageBreak/>
              <w:t>- Phương pháp cô cạn:</w:t>
            </w:r>
            <w:r w:rsidRPr="000213FC">
              <w:rPr>
                <w:rFonts w:cs="Times New Roman"/>
                <w:sz w:val="28"/>
                <w:szCs w:val="28"/>
              </w:rPr>
              <w:t> Dùng để tách chất rắn tan (không hoá hơi khi gặp nhiệt độ cao) ra khỏi dung dịch hổn hợp lỏng</w:t>
            </w:r>
          </w:p>
          <w:p w:rsidR="000213FC" w:rsidRPr="000213FC" w:rsidRDefault="000213FC" w:rsidP="000213FC">
            <w:pPr>
              <w:spacing w:after="0" w:line="276" w:lineRule="auto"/>
              <w:rPr>
                <w:rFonts w:cs="Times New Roman"/>
                <w:sz w:val="28"/>
                <w:szCs w:val="28"/>
              </w:rPr>
            </w:pPr>
            <w:r w:rsidRPr="000213FC">
              <w:rPr>
                <w:rFonts w:cs="Times New Roman"/>
                <w:b/>
                <w:bCs/>
                <w:i/>
                <w:iCs/>
                <w:sz w:val="28"/>
                <w:szCs w:val="28"/>
              </w:rPr>
              <w:t>- Phương pháp chiết:</w:t>
            </w:r>
            <w:r w:rsidRPr="000213FC">
              <w:rPr>
                <w:rFonts w:cs="Times New Roman"/>
                <w:sz w:val="28"/>
                <w:szCs w:val="28"/>
              </w:rPr>
              <w:t> Dùng để tách các chất lỏng ra khỏi hồn hợp lỏng không đồng nhất</w:t>
            </w:r>
          </w:p>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361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lastRenderedPageBreak/>
              <w:t>Bước 2: Hướng dẫn HS thực hiện nhiệm vụ</w:t>
            </w:r>
          </w:p>
          <w:p w:rsidR="000213FC" w:rsidRPr="000213FC" w:rsidRDefault="000213FC" w:rsidP="000213FC">
            <w:pPr>
              <w:spacing w:after="0" w:line="276" w:lineRule="auto"/>
              <w:rPr>
                <w:rFonts w:cs="Times New Roman"/>
                <w:sz w:val="28"/>
                <w:szCs w:val="28"/>
              </w:rPr>
            </w:pPr>
            <w:r w:rsidRPr="000213FC">
              <w:rPr>
                <w:rFonts w:cs="Times New Roman"/>
                <w:sz w:val="28"/>
                <w:szCs w:val="28"/>
              </w:rPr>
              <w:t>- HS thảo luận nhóm hoàn thành phiếu học tập số 2</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gợi ý khi cần thiết.</w:t>
            </w:r>
          </w:p>
          <w:p w:rsidR="000213FC" w:rsidRPr="000213FC" w:rsidRDefault="000213FC" w:rsidP="000213FC">
            <w:pPr>
              <w:spacing w:after="0" w:line="276" w:lineRule="auto"/>
              <w:rPr>
                <w:rFonts w:cs="Times New Roman"/>
                <w:sz w:val="28"/>
                <w:szCs w:val="28"/>
              </w:rPr>
            </w:pPr>
            <w:r w:rsidRPr="000213FC">
              <w:rPr>
                <w:rFonts w:cs="Times New Roman"/>
                <w:sz w:val="28"/>
                <w:szCs w:val="28"/>
              </w:rPr>
              <w:t>- HS trả lời và các hs khác nhận xét, bổ sung.</w:t>
            </w:r>
          </w:p>
        </w:tc>
        <w:tc>
          <w:tcPr>
            <w:tcW w:w="1387"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361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3: Báo cáo kết quả</w:t>
            </w:r>
          </w:p>
          <w:p w:rsidR="000213FC" w:rsidRPr="000213FC" w:rsidRDefault="000213FC" w:rsidP="000213FC">
            <w:pPr>
              <w:spacing w:after="0" w:line="276" w:lineRule="auto"/>
              <w:rPr>
                <w:rFonts w:cs="Times New Roman"/>
                <w:sz w:val="28"/>
                <w:szCs w:val="28"/>
              </w:rPr>
            </w:pPr>
            <w:r w:rsidRPr="000213FC">
              <w:rPr>
                <w:rFonts w:cs="Times New Roman"/>
                <w:sz w:val="28"/>
                <w:szCs w:val="28"/>
              </w:rPr>
              <w:t>- Các nhóm báo cáo, bổ sung và chấm chéo đáp án.</w:t>
            </w:r>
          </w:p>
          <w:p w:rsidR="000213FC" w:rsidRPr="000213FC" w:rsidRDefault="000213FC" w:rsidP="000213FC">
            <w:pPr>
              <w:spacing w:after="0" w:line="276" w:lineRule="auto"/>
              <w:rPr>
                <w:rFonts w:cs="Times New Roman"/>
                <w:sz w:val="28"/>
                <w:szCs w:val="28"/>
              </w:rPr>
            </w:pPr>
            <w:r w:rsidRPr="000213FC">
              <w:rPr>
                <w:rFonts w:cs="Times New Roman"/>
                <w:sz w:val="28"/>
                <w:szCs w:val="28"/>
              </w:rPr>
              <w:t>- GV nhận xét sau khi các nhóm khác bổ sung.</w:t>
            </w:r>
          </w:p>
          <w:p w:rsidR="000213FC" w:rsidRPr="000213FC" w:rsidRDefault="000213FC" w:rsidP="000213FC">
            <w:pPr>
              <w:spacing w:after="0" w:line="276" w:lineRule="auto"/>
              <w:rPr>
                <w:rFonts w:cs="Times New Roman"/>
                <w:sz w:val="28"/>
                <w:szCs w:val="28"/>
              </w:rPr>
            </w:pPr>
            <w:r w:rsidRPr="000213FC">
              <w:rPr>
                <w:rFonts w:cs="Times New Roman"/>
                <w:sz w:val="28"/>
                <w:szCs w:val="28"/>
              </w:rPr>
              <w:t>- GV: Qua thông tin vừa tìm hiểu yêu cầu học sinh rút ra kết luận.</w:t>
            </w:r>
          </w:p>
          <w:p w:rsidR="000213FC" w:rsidRPr="000213FC" w:rsidRDefault="000213FC" w:rsidP="000213FC">
            <w:pPr>
              <w:spacing w:after="0" w:line="276" w:lineRule="auto"/>
              <w:rPr>
                <w:rFonts w:cs="Times New Roman"/>
                <w:sz w:val="28"/>
                <w:szCs w:val="28"/>
              </w:rPr>
            </w:pPr>
            <w:r w:rsidRPr="000213FC">
              <w:rPr>
                <w:rFonts w:cs="Times New Roman"/>
                <w:i/>
                <w:iCs/>
                <w:sz w:val="28"/>
                <w:szCs w:val="28"/>
              </w:rPr>
              <w:t>Nêu đặc điểm của mỗi phương pháp tách?</w:t>
            </w:r>
          </w:p>
          <w:p w:rsidR="000213FC" w:rsidRPr="000213FC" w:rsidRDefault="000213FC" w:rsidP="000213FC">
            <w:pPr>
              <w:spacing w:after="0" w:line="276" w:lineRule="auto"/>
              <w:rPr>
                <w:rFonts w:cs="Times New Roman"/>
                <w:sz w:val="28"/>
                <w:szCs w:val="28"/>
              </w:rPr>
            </w:pPr>
            <w:r w:rsidRPr="000213FC">
              <w:rPr>
                <w:rFonts w:cs="Times New Roman"/>
                <w:sz w:val="28"/>
                <w:szCs w:val="28"/>
              </w:rPr>
              <w:t>- Hs rút ra kết luận</w:t>
            </w:r>
          </w:p>
        </w:tc>
        <w:tc>
          <w:tcPr>
            <w:tcW w:w="1387"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3613"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4: Đánh giá kết quả</w:t>
            </w:r>
          </w:p>
          <w:p w:rsidR="000213FC" w:rsidRPr="000213FC" w:rsidRDefault="000213FC" w:rsidP="000213FC">
            <w:pPr>
              <w:spacing w:after="0" w:line="276" w:lineRule="auto"/>
              <w:rPr>
                <w:rFonts w:cs="Times New Roman"/>
                <w:sz w:val="28"/>
                <w:szCs w:val="28"/>
              </w:rPr>
            </w:pPr>
            <w:r w:rsidRPr="000213FC">
              <w:rPr>
                <w:rFonts w:cs="Times New Roman"/>
                <w:sz w:val="28"/>
                <w:szCs w:val="28"/>
              </w:rPr>
              <w:t>- GV chốt lại kiến thức.</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Giới thiệu thêm phương pháp tách khác như chưng cất. Hoạt động của thiết bị dùng nấu rượu.</w:t>
            </w:r>
          </w:p>
        </w:tc>
        <w:tc>
          <w:tcPr>
            <w:tcW w:w="1387"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bl>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Hoạt động 3: Tiến hành thí nghiệm tách chất ra khỏi hỗn hợp (40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Mục tiêu:</w:t>
      </w:r>
      <w:r w:rsidRPr="000213FC">
        <w:rPr>
          <w:rFonts w:cs="Times New Roman"/>
          <w:sz w:val="28"/>
          <w:szCs w:val="28"/>
        </w:rPr>
        <w:t> Tiến hành thí nghiệm tách chất ra khỏi hỗn hợp bằng cách lọc, cô cạn, chiết.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Nội dung: </w:t>
      </w:r>
      <w:r w:rsidRPr="000213FC">
        <w:rPr>
          <w:rFonts w:cs="Times New Roman"/>
          <w:sz w:val="28"/>
          <w:szCs w:val="28"/>
        </w:rPr>
        <w:t>Dựa trên các dụng cụ, hoá chất mà GV cung cấp, HS đề xuất phương pháp thích hợp và tiến hành thí nghiệm để tách muối ăn, cát và dầu ăn ra khỏi hỗn hợp với nước.</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 Sản phẩm:</w:t>
      </w:r>
      <w:r w:rsidRPr="000213FC">
        <w:rPr>
          <w:rFonts w:cs="Times New Roman"/>
          <w:sz w:val="28"/>
          <w:szCs w:val="28"/>
        </w:rPr>
        <w:t> Phiếu học tập </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Tổ chức thực hiện: </w:t>
      </w:r>
    </w:p>
    <w:tbl>
      <w:tblPr>
        <w:tblW w:w="10055" w:type="dxa"/>
        <w:tblCellMar>
          <w:left w:w="0" w:type="dxa"/>
          <w:right w:w="0" w:type="dxa"/>
        </w:tblCellMar>
        <w:tblLook w:val="04A0" w:firstRow="1" w:lastRow="0" w:firstColumn="1" w:lastColumn="0" w:noHBand="0" w:noVBand="1"/>
      </w:tblPr>
      <w:tblGrid>
        <w:gridCol w:w="7079"/>
        <w:gridCol w:w="2976"/>
      </w:tblGrid>
      <w:tr w:rsidR="000213FC" w:rsidRPr="000213FC" w:rsidTr="000213FC">
        <w:trPr>
          <w:trHeight w:val="274"/>
        </w:trPr>
        <w:tc>
          <w:tcPr>
            <w:tcW w:w="3520"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Hoạt động của GV và HS</w:t>
            </w:r>
          </w:p>
        </w:tc>
        <w:tc>
          <w:tcPr>
            <w:tcW w:w="1480"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Sản phẩm dự kiến</w:t>
            </w:r>
          </w:p>
        </w:tc>
      </w:tr>
      <w:tr w:rsidR="000213FC" w:rsidRPr="000213FC" w:rsidTr="000213FC">
        <w:trPr>
          <w:trHeight w:val="274"/>
        </w:trPr>
        <w:tc>
          <w:tcPr>
            <w:tcW w:w="35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1: GV chuyển giao nhiệm vụ</w:t>
            </w:r>
          </w:p>
          <w:p w:rsidR="000213FC" w:rsidRPr="000213FC" w:rsidRDefault="000213FC" w:rsidP="000213FC">
            <w:pPr>
              <w:spacing w:after="0" w:line="276" w:lineRule="auto"/>
              <w:rPr>
                <w:rFonts w:cs="Times New Roman"/>
                <w:sz w:val="28"/>
                <w:szCs w:val="28"/>
              </w:rPr>
            </w:pPr>
            <w:r w:rsidRPr="000213FC">
              <w:rPr>
                <w:rFonts w:cs="Times New Roman"/>
                <w:sz w:val="28"/>
                <w:szCs w:val="28"/>
              </w:rPr>
              <w:t>- GV nhắc lại các hỗn hợp khác nhau mà cô Tấm phải tách, đó là hỗn hợp </w:t>
            </w:r>
            <w:r w:rsidRPr="000213FC">
              <w:rPr>
                <w:rFonts w:cs="Times New Roman"/>
                <w:b/>
                <w:bCs/>
                <w:sz w:val="28"/>
                <w:szCs w:val="28"/>
              </w:rPr>
              <w:t>cát và nước</w:t>
            </w:r>
            <w:r w:rsidRPr="000213FC">
              <w:rPr>
                <w:rFonts w:cs="Times New Roman"/>
                <w:sz w:val="28"/>
                <w:szCs w:val="28"/>
              </w:rPr>
              <w:t>, </w:t>
            </w:r>
            <w:r w:rsidRPr="000213FC">
              <w:rPr>
                <w:rFonts w:cs="Times New Roman"/>
                <w:b/>
                <w:bCs/>
                <w:sz w:val="28"/>
                <w:szCs w:val="28"/>
              </w:rPr>
              <w:t>dung dịch muối ăn (hỗn hợp nước và muối ăn)</w:t>
            </w:r>
            <w:r w:rsidRPr="000213FC">
              <w:rPr>
                <w:rFonts w:cs="Times New Roman"/>
                <w:sz w:val="28"/>
                <w:szCs w:val="28"/>
              </w:rPr>
              <w:t>, hỗn hợp </w:t>
            </w:r>
            <w:r w:rsidRPr="000213FC">
              <w:rPr>
                <w:rFonts w:cs="Times New Roman"/>
                <w:b/>
                <w:bCs/>
                <w:sz w:val="28"/>
                <w:szCs w:val="28"/>
              </w:rPr>
              <w:t>dầu ăn và nước</w:t>
            </w:r>
            <w:r w:rsidRPr="000213FC">
              <w:rPr>
                <w:rFonts w:cs="Times New Roman"/>
                <w:sz w:val="28"/>
                <w:szCs w:val="28"/>
              </w:rPr>
              <w:t>.</w:t>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t>- GV chia cả lớp thành 6 nhóm, giao nhiệm vụ mỗi nhóm thảo luận trong thời gian 5 phút, hoàn thành phiếu học tập số 3.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hướng dẫn, góp ý cho từng phương án thí nghiệm, phân tích và loại bỏ đề xuất không an toàn.</w:t>
            </w:r>
          </w:p>
          <w:p w:rsidR="000213FC" w:rsidRPr="000213FC" w:rsidRDefault="000213FC" w:rsidP="000213FC">
            <w:pPr>
              <w:spacing w:after="0" w:line="276" w:lineRule="auto"/>
              <w:rPr>
                <w:rFonts w:cs="Times New Roman"/>
                <w:sz w:val="28"/>
                <w:szCs w:val="28"/>
              </w:rPr>
            </w:pPr>
            <w:r w:rsidRPr="000213FC">
              <w:rPr>
                <w:rFonts w:cs="Times New Roman"/>
                <w:sz w:val="28"/>
                <w:szCs w:val="28"/>
              </w:rPr>
              <w:t>- GV hướng dẫn nhóm HS tiến hành thí nghiệm theo đề xuất của GV như sau:</w:t>
            </w:r>
          </w:p>
          <w:p w:rsidR="000213FC" w:rsidRPr="000213FC" w:rsidRDefault="000213FC" w:rsidP="000213FC">
            <w:pPr>
              <w:spacing w:after="0" w:line="276" w:lineRule="auto"/>
              <w:rPr>
                <w:rFonts w:cs="Times New Roman"/>
                <w:sz w:val="28"/>
                <w:szCs w:val="28"/>
              </w:rPr>
            </w:pPr>
            <w:r w:rsidRPr="000213FC">
              <w:rPr>
                <w:rFonts w:cs="Times New Roman"/>
                <w:sz w:val="28"/>
                <w:szCs w:val="28"/>
              </w:rPr>
              <w:t>+ Thí nghiệm 1: Lắp dụng cụ như hình 20.3. Rót hỗn hợp theo đũa thủy tinh vào phễu có gấp giấy lọc. </w:t>
            </w:r>
          </w:p>
          <w:p w:rsidR="000213FC" w:rsidRPr="000213FC" w:rsidRDefault="000213FC" w:rsidP="000213FC">
            <w:pPr>
              <w:spacing w:after="0" w:line="276" w:lineRule="auto"/>
              <w:rPr>
                <w:rFonts w:cs="Times New Roman"/>
                <w:sz w:val="28"/>
                <w:szCs w:val="28"/>
              </w:rPr>
            </w:pPr>
            <w:r w:rsidRPr="000213FC">
              <w:rPr>
                <w:rFonts w:cs="Times New Roman"/>
                <w:sz w:val="28"/>
                <w:szCs w:val="28"/>
              </w:rPr>
              <w:t>+ Thí nghiệm 2: Lắp dụng cụ như hình 20.4. Đặt bát sứ đựng dung dịch muối lên kiềng đun. Đun sôi dung dịch cho đến khi cô cạn, nước bay hơi hết, thu được chất rắn là muối ăn.</w:t>
            </w:r>
          </w:p>
          <w:p w:rsidR="000213FC" w:rsidRPr="000213FC" w:rsidRDefault="000213FC" w:rsidP="000213FC">
            <w:pPr>
              <w:spacing w:after="0" w:line="276" w:lineRule="auto"/>
              <w:rPr>
                <w:rFonts w:cs="Times New Roman"/>
                <w:sz w:val="28"/>
                <w:szCs w:val="28"/>
              </w:rPr>
            </w:pPr>
            <w:r w:rsidRPr="000213FC">
              <w:rPr>
                <w:rFonts w:cs="Times New Roman"/>
                <w:sz w:val="28"/>
                <w:szCs w:val="28"/>
              </w:rPr>
              <w:t>+ Thí nghiệm 3: Lắp dụng cụ như hình 20.5. Mở khóa cho nước chảy từ từ xuống bình tam giác. Quan sát đến khi dầu ăn chạm khóa thì đóng khóa.</w:t>
            </w:r>
          </w:p>
        </w:tc>
        <w:tc>
          <w:tcPr>
            <w:tcW w:w="1480"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lastRenderedPageBreak/>
              <w:t>3. Tiến hành thí nghiệm tách chất ra khỏi hỗn hợp</w:t>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t>Hoàn thành phiếu học tập số 3</w:t>
            </w:r>
          </w:p>
          <w:p w:rsidR="000213FC" w:rsidRPr="000213FC" w:rsidRDefault="000213FC" w:rsidP="000213FC">
            <w:pPr>
              <w:spacing w:after="0" w:line="276" w:lineRule="auto"/>
              <w:rPr>
                <w:rFonts w:cs="Times New Roman"/>
                <w:sz w:val="28"/>
                <w:szCs w:val="28"/>
              </w:rPr>
            </w:pPr>
            <w:r w:rsidRPr="000213FC">
              <w:rPr>
                <w:rFonts w:cs="Times New Roman"/>
                <w:sz w:val="28"/>
                <w:szCs w:val="28"/>
              </w:rPr>
              <w:t>Biết cách tiến hành thí nghiệm, nêu hiện tượng và giải thích hiện tượng.</w:t>
            </w:r>
          </w:p>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35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lastRenderedPageBreak/>
              <w:t>Bước 2: Hướng dẫn HS thực hiện nhiệm vụ.</w:t>
            </w:r>
          </w:p>
          <w:p w:rsidR="000213FC" w:rsidRPr="000213FC" w:rsidRDefault="000213FC" w:rsidP="000213FC">
            <w:pPr>
              <w:spacing w:after="0" w:line="276" w:lineRule="auto"/>
              <w:rPr>
                <w:rFonts w:cs="Times New Roman"/>
                <w:sz w:val="28"/>
                <w:szCs w:val="28"/>
              </w:rPr>
            </w:pPr>
            <w:r w:rsidRPr="000213FC">
              <w:rPr>
                <w:rFonts w:cs="Times New Roman"/>
                <w:sz w:val="28"/>
                <w:szCs w:val="28"/>
              </w:rPr>
              <w:t>- GV tổ chức cho các nhóm HS tiến hành thí nghiệm theo các trạm trong thời gian 5 phút, ghi lại hiện tượng của thí nghiệm vào phiếu học tập.</w:t>
            </w:r>
          </w:p>
          <w:p w:rsidR="000213FC" w:rsidRPr="000213FC" w:rsidRDefault="000213FC" w:rsidP="000213FC">
            <w:pPr>
              <w:spacing w:after="0" w:line="276" w:lineRule="auto"/>
              <w:rPr>
                <w:rFonts w:cs="Times New Roman"/>
                <w:sz w:val="28"/>
                <w:szCs w:val="28"/>
              </w:rPr>
            </w:pPr>
            <w:r w:rsidRPr="000213FC">
              <w:rPr>
                <w:rFonts w:cs="Times New Roman"/>
                <w:sz w:val="28"/>
                <w:szCs w:val="28"/>
              </w:rPr>
              <w:t>- HS thảo luận nhóm hoàn thành phiếu học tập số 3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gợi ý khi cần thiết.</w:t>
            </w:r>
          </w:p>
        </w:tc>
        <w:tc>
          <w:tcPr>
            <w:tcW w:w="1480"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35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3: Báo cáo kết quả</w:t>
            </w:r>
          </w:p>
          <w:p w:rsidR="000213FC" w:rsidRPr="000213FC" w:rsidRDefault="000213FC" w:rsidP="000213FC">
            <w:pPr>
              <w:spacing w:after="0" w:line="276" w:lineRule="auto"/>
              <w:rPr>
                <w:rFonts w:cs="Times New Roman"/>
                <w:sz w:val="28"/>
                <w:szCs w:val="28"/>
              </w:rPr>
            </w:pPr>
            <w:r w:rsidRPr="000213FC">
              <w:rPr>
                <w:rFonts w:cs="Times New Roman"/>
                <w:sz w:val="28"/>
                <w:szCs w:val="28"/>
              </w:rPr>
              <w:t>GV yêu cầu từng nhóm lên trình bày phương án thí nghiệm của nhóm.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gọi các nhóm khác nhận xét sau phần trình bày của mỗi nhóm.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gọi các nhóm khác nhận xét, đặt câu hỏi nếu còn thắc mắc. </w:t>
            </w:r>
          </w:p>
        </w:tc>
        <w:tc>
          <w:tcPr>
            <w:tcW w:w="1480"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274"/>
        </w:trPr>
        <w:tc>
          <w:tcPr>
            <w:tcW w:w="3520"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Bước 4: Đánh giá kết quả</w:t>
            </w:r>
          </w:p>
          <w:p w:rsidR="000213FC" w:rsidRPr="000213FC" w:rsidRDefault="000213FC" w:rsidP="000213FC">
            <w:pPr>
              <w:spacing w:after="0" w:line="276" w:lineRule="auto"/>
              <w:rPr>
                <w:rFonts w:cs="Times New Roman"/>
                <w:sz w:val="28"/>
                <w:szCs w:val="28"/>
              </w:rPr>
            </w:pPr>
            <w:r w:rsidRPr="000213FC">
              <w:rPr>
                <w:rFonts w:cs="Times New Roman"/>
                <w:sz w:val="28"/>
                <w:szCs w:val="28"/>
              </w:rPr>
              <w:t>- GV đánh giá quá trình tiến hành thí nghiệm. Đối với các thí nghiệm chưa thành công, GV chú ý phân tích những điểm cần điều chỉnh và hướng dẫn HS ở các tiết sau.</w:t>
            </w:r>
          </w:p>
          <w:p w:rsidR="000213FC" w:rsidRPr="000213FC" w:rsidRDefault="000213FC" w:rsidP="000213FC">
            <w:pPr>
              <w:spacing w:after="0" w:line="276" w:lineRule="auto"/>
              <w:rPr>
                <w:rFonts w:cs="Times New Roman"/>
                <w:sz w:val="28"/>
                <w:szCs w:val="28"/>
              </w:rPr>
            </w:pPr>
            <w:r w:rsidRPr="000213FC">
              <w:rPr>
                <w:rFonts w:cs="Times New Roman"/>
                <w:sz w:val="28"/>
                <w:szCs w:val="28"/>
              </w:rPr>
              <w:t>- GV chuẩn hóa lại kiến thức.</w:t>
            </w:r>
          </w:p>
          <w:p w:rsidR="000213FC" w:rsidRPr="000213FC" w:rsidRDefault="000213FC" w:rsidP="000213FC">
            <w:pPr>
              <w:spacing w:after="0" w:line="276" w:lineRule="auto"/>
              <w:rPr>
                <w:rFonts w:cs="Times New Roman"/>
                <w:sz w:val="28"/>
                <w:szCs w:val="28"/>
              </w:rPr>
            </w:pPr>
            <w:r w:rsidRPr="000213FC">
              <w:rPr>
                <w:rFonts w:cs="Times New Roman"/>
                <w:sz w:val="28"/>
                <w:szCs w:val="28"/>
              </w:rPr>
              <w:t>- HS rút kinh nghiêm, ghi chép bài vào vở.</w:t>
            </w:r>
          </w:p>
        </w:tc>
        <w:tc>
          <w:tcPr>
            <w:tcW w:w="1480" w:type="pct"/>
            <w:vMerge/>
            <w:tcBorders>
              <w:top w:val="nil"/>
              <w:left w:val="nil"/>
              <w:bottom w:val="single" w:sz="8" w:space="0" w:color="auto"/>
              <w:right w:val="single" w:sz="8"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bl>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HOẠT ĐỘNG LUYỆN TẬP (5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Mục tiêu:</w:t>
      </w:r>
      <w:r w:rsidRPr="000213FC">
        <w:rPr>
          <w:rFonts w:cs="Times New Roman"/>
          <w:sz w:val="28"/>
          <w:szCs w:val="28"/>
        </w:rPr>
        <w:t> </w:t>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t>- Chỉ ra được mối liên hệ giữa tính chất vật lí của một số chất thông thường với phương pháp tách chúng ra khỏi hỗn hợp và ứng dụng của các chất trong thực tiễn.</w:t>
      </w:r>
    </w:p>
    <w:p w:rsidR="000213FC" w:rsidRPr="000213FC" w:rsidRDefault="000213FC" w:rsidP="000213FC">
      <w:pPr>
        <w:spacing w:after="0" w:line="276" w:lineRule="auto"/>
        <w:rPr>
          <w:rFonts w:cs="Times New Roman"/>
          <w:sz w:val="28"/>
          <w:szCs w:val="28"/>
        </w:rPr>
      </w:pPr>
      <w:r w:rsidRPr="000213FC">
        <w:rPr>
          <w:rFonts w:cs="Times New Roman"/>
          <w:sz w:val="28"/>
          <w:szCs w:val="28"/>
        </w:rPr>
        <w:t>- Trình bày được một số phương pháp đơn giản để tách chất ra khỏi hỗn hợp và ứng dụng của các cách tách đó.</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Nội dung: </w:t>
      </w:r>
      <w:r w:rsidRPr="000213FC">
        <w:rPr>
          <w:rFonts w:cs="Times New Roman"/>
          <w:sz w:val="28"/>
          <w:szCs w:val="28"/>
        </w:rPr>
        <w:t>Cá nhân HS làm bài tập.</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 Sản phẩm:</w:t>
      </w:r>
      <w:r w:rsidRPr="000213FC">
        <w:rPr>
          <w:rFonts w:cs="Times New Roman"/>
          <w:sz w:val="28"/>
          <w:szCs w:val="28"/>
        </w:rPr>
        <w:t> Đáp án, lời giải của bài tập.</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Tổ chức thực hiện: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yêu cầu HS trả lời cá nhân bài tập sau: </w:t>
      </w:r>
    </w:p>
    <w:p w:rsidR="000213FC" w:rsidRPr="000213FC" w:rsidRDefault="000213FC" w:rsidP="000213FC">
      <w:pPr>
        <w:spacing w:after="0" w:line="276" w:lineRule="auto"/>
        <w:rPr>
          <w:rFonts w:cs="Times New Roman"/>
          <w:sz w:val="28"/>
          <w:szCs w:val="28"/>
        </w:rPr>
      </w:pPr>
      <w:r w:rsidRPr="000213FC">
        <w:rPr>
          <w:rFonts w:cs="Times New Roman"/>
          <w:sz w:val="28"/>
          <w:szCs w:val="28"/>
        </w:rPr>
        <w:t>Bài tập. Lựa chọn và giải thích phương pháp tách thích hợp để có thể tách chất ra khỏi hỗn hợp trong các trường hợp sau:</w:t>
      </w:r>
    </w:p>
    <w:p w:rsidR="000213FC" w:rsidRPr="000213FC" w:rsidRDefault="000213FC" w:rsidP="000213FC">
      <w:pPr>
        <w:spacing w:after="0" w:line="276" w:lineRule="auto"/>
        <w:rPr>
          <w:rFonts w:cs="Times New Roman"/>
          <w:sz w:val="28"/>
          <w:szCs w:val="28"/>
        </w:rPr>
      </w:pPr>
      <w:r w:rsidRPr="000213FC">
        <w:rPr>
          <w:rFonts w:cs="Times New Roman"/>
          <w:sz w:val="28"/>
          <w:szCs w:val="28"/>
        </w:rPr>
        <w:t>a. Tách bột sắt ra khỏi hỗn hợp bột sắt và cát</w:t>
      </w:r>
    </w:p>
    <w:p w:rsidR="000213FC" w:rsidRPr="000213FC" w:rsidRDefault="000213FC" w:rsidP="000213FC">
      <w:pPr>
        <w:spacing w:after="0" w:line="276" w:lineRule="auto"/>
        <w:rPr>
          <w:rFonts w:cs="Times New Roman"/>
          <w:sz w:val="28"/>
          <w:szCs w:val="28"/>
        </w:rPr>
      </w:pPr>
      <w:r w:rsidRPr="000213FC">
        <w:rPr>
          <w:rFonts w:cs="Times New Roman"/>
          <w:sz w:val="28"/>
          <w:szCs w:val="28"/>
        </w:rPr>
        <w:t>b. Tách rượu ra khỏi hỗn hợp rượu – nước</w:t>
      </w:r>
    </w:p>
    <w:p w:rsidR="000213FC" w:rsidRPr="000213FC" w:rsidRDefault="000213FC" w:rsidP="000213FC">
      <w:pPr>
        <w:spacing w:after="0" w:line="276" w:lineRule="auto"/>
        <w:rPr>
          <w:rFonts w:cs="Times New Roman"/>
          <w:sz w:val="28"/>
          <w:szCs w:val="28"/>
        </w:rPr>
      </w:pPr>
      <w:r w:rsidRPr="000213FC">
        <w:rPr>
          <w:rFonts w:cs="Times New Roman"/>
          <w:sz w:val="28"/>
          <w:szCs w:val="28"/>
        </w:rPr>
        <w:t>c. Tách cát, bụi ra khỏi dung dịch nước muối.</w:t>
      </w:r>
    </w:p>
    <w:p w:rsidR="000213FC" w:rsidRPr="000213FC" w:rsidRDefault="000213FC" w:rsidP="000213FC">
      <w:pPr>
        <w:spacing w:after="0" w:line="276" w:lineRule="auto"/>
        <w:rPr>
          <w:rFonts w:cs="Times New Roman"/>
          <w:sz w:val="28"/>
          <w:szCs w:val="28"/>
        </w:rPr>
      </w:pPr>
      <w:r w:rsidRPr="000213FC">
        <w:rPr>
          <w:rFonts w:cs="Times New Roman"/>
          <w:sz w:val="28"/>
          <w:szCs w:val="28"/>
        </w:rPr>
        <w:t>d. Tách nước tinh khiết từ nước ao, hồ.</w:t>
      </w:r>
    </w:p>
    <w:p w:rsidR="000213FC" w:rsidRPr="000213FC" w:rsidRDefault="000213FC" w:rsidP="000213FC">
      <w:pPr>
        <w:spacing w:after="0" w:line="276" w:lineRule="auto"/>
        <w:rPr>
          <w:rFonts w:cs="Times New Roman"/>
          <w:sz w:val="28"/>
          <w:szCs w:val="28"/>
        </w:rPr>
      </w:pPr>
      <w:r w:rsidRPr="000213FC">
        <w:rPr>
          <w:rFonts w:cs="Times New Roman"/>
          <w:sz w:val="28"/>
          <w:szCs w:val="28"/>
        </w:rPr>
        <w:t>e. Tách tinh dầu sả ra khỏi hỗn hợp với nước.</w:t>
      </w:r>
    </w:p>
    <w:p w:rsidR="000213FC" w:rsidRPr="000213FC" w:rsidRDefault="000213FC" w:rsidP="000213FC">
      <w:pPr>
        <w:spacing w:after="0" w:line="276" w:lineRule="auto"/>
        <w:rPr>
          <w:rFonts w:cs="Times New Roman"/>
          <w:sz w:val="28"/>
          <w:szCs w:val="28"/>
        </w:rPr>
      </w:pPr>
      <w:r w:rsidRPr="000213FC">
        <w:rPr>
          <w:rFonts w:cs="Times New Roman"/>
          <w:sz w:val="28"/>
          <w:szCs w:val="28"/>
        </w:rPr>
        <w:t>- GV tổng kết, nhận xét, rút kinh nghiệm.</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E. HOẠT ĐỘNG VẬN DỤNG, DẶN DÒ  (5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a) Mục tiêu:</w:t>
      </w:r>
      <w:r w:rsidRPr="000213FC">
        <w:rPr>
          <w:rFonts w:cs="Times New Roman"/>
          <w:sz w:val="28"/>
          <w:szCs w:val="28"/>
        </w:rPr>
        <w:t> </w:t>
      </w:r>
    </w:p>
    <w:p w:rsidR="000213FC" w:rsidRPr="000213FC" w:rsidRDefault="000213FC" w:rsidP="000213FC">
      <w:pPr>
        <w:spacing w:after="0" w:line="276" w:lineRule="auto"/>
        <w:rPr>
          <w:rFonts w:cs="Times New Roman"/>
          <w:sz w:val="28"/>
          <w:szCs w:val="28"/>
        </w:rPr>
      </w:pPr>
      <w:r w:rsidRPr="000213FC">
        <w:rPr>
          <w:rFonts w:cs="Times New Roman"/>
          <w:sz w:val="28"/>
          <w:szCs w:val="28"/>
        </w:rPr>
        <w:t>- Chỉ ra được mối liên hệ giữa tính chất vật lí của một số chất thông thường với phương pháp tách chúng ra khỏi hỗn hợp và ứng dụng của các chất trong thực tiễn.</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 Nội dung: </w:t>
      </w:r>
    </w:p>
    <w:p w:rsidR="000213FC" w:rsidRPr="000213FC" w:rsidRDefault="000213FC" w:rsidP="000213FC">
      <w:pPr>
        <w:spacing w:after="0" w:line="276" w:lineRule="auto"/>
        <w:rPr>
          <w:rFonts w:cs="Times New Roman"/>
          <w:sz w:val="28"/>
          <w:szCs w:val="28"/>
        </w:rPr>
      </w:pPr>
      <w:r w:rsidRPr="000213FC">
        <w:rPr>
          <w:rFonts w:cs="Times New Roman"/>
          <w:sz w:val="28"/>
          <w:szCs w:val="28"/>
        </w:rPr>
        <w:t>- HS tìm kiếm thông tin về hệ thống lọc nước giếng bị nhiễm phèn và máy lọc nước uống gia đình.</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 Sản phẩm:</w:t>
      </w:r>
      <w:r w:rsidRPr="000213FC">
        <w:rPr>
          <w:rFonts w:cs="Times New Roman"/>
          <w:sz w:val="28"/>
          <w:szCs w:val="28"/>
        </w:rPr>
        <w:t> </w:t>
      </w:r>
    </w:p>
    <w:p w:rsidR="000213FC" w:rsidRPr="000213FC" w:rsidRDefault="000213FC" w:rsidP="000213FC">
      <w:pPr>
        <w:spacing w:after="0" w:line="276" w:lineRule="auto"/>
        <w:rPr>
          <w:rFonts w:cs="Times New Roman"/>
          <w:sz w:val="28"/>
          <w:szCs w:val="28"/>
        </w:rPr>
      </w:pPr>
      <w:r w:rsidRPr="000213FC">
        <w:rPr>
          <w:rFonts w:cs="Times New Roman"/>
          <w:sz w:val="28"/>
          <w:szCs w:val="28"/>
        </w:rPr>
        <w:t>- Bài trình bày về hệ thống lọc nước giếng bị nhiễm phèn và máy lọc nước uống gia đình.</w:t>
      </w:r>
    </w:p>
    <w:p w:rsidR="000213FC" w:rsidRPr="000213FC" w:rsidRDefault="000213FC" w:rsidP="000213FC">
      <w:pPr>
        <w:spacing w:after="0" w:line="276" w:lineRule="auto"/>
        <w:rPr>
          <w:rFonts w:cs="Times New Roman"/>
          <w:sz w:val="28"/>
          <w:szCs w:val="28"/>
        </w:rPr>
      </w:pPr>
      <w:r w:rsidRPr="000213FC">
        <w:rPr>
          <w:rFonts w:cs="Times New Roman"/>
          <w:sz w:val="28"/>
          <w:szCs w:val="28"/>
        </w:rPr>
        <w:t>- Đáp án bài tập về nhà. </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d) Tổ chức thực hiện: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yêu cầu 2 nhóm HS: một nhóm trình bày về hệ thống lọc nước giếng bị nhiễm phèn, một nhóm trình bày về máy lọc nước uống gia đình. Thời gian cho mỗi nhóm trình bày tối đa 3 phút.</w:t>
      </w:r>
    </w:p>
    <w:p w:rsidR="000213FC" w:rsidRPr="000213FC" w:rsidRDefault="000213FC" w:rsidP="000213FC">
      <w:pPr>
        <w:spacing w:after="0" w:line="276" w:lineRule="auto"/>
        <w:rPr>
          <w:rFonts w:cs="Times New Roman"/>
          <w:sz w:val="28"/>
          <w:szCs w:val="28"/>
        </w:rPr>
      </w:pPr>
      <w:r w:rsidRPr="000213FC">
        <w:rPr>
          <w:rFonts w:cs="Times New Roman"/>
          <w:sz w:val="28"/>
          <w:szCs w:val="28"/>
        </w:rPr>
        <w:t>- GV hướng dẫn HS tự đánh giá theo Check list.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gọi các nhóm khác nhận xét, đặt câu hỏi nếu còn thắc mắc. </w:t>
      </w:r>
    </w:p>
    <w:p w:rsidR="000213FC" w:rsidRPr="000213FC" w:rsidRDefault="000213FC" w:rsidP="000213FC">
      <w:pPr>
        <w:spacing w:after="0" w:line="276" w:lineRule="auto"/>
        <w:rPr>
          <w:rFonts w:cs="Times New Roman"/>
          <w:sz w:val="28"/>
          <w:szCs w:val="28"/>
        </w:rPr>
      </w:pPr>
      <w:r w:rsidRPr="000213FC">
        <w:rPr>
          <w:rFonts w:cs="Times New Roman"/>
          <w:sz w:val="28"/>
          <w:szCs w:val="28"/>
        </w:rPr>
        <w:t>- GV nhận xét và đánh giá phần chuẩn bị của các nhóm. </w:t>
      </w:r>
    </w:p>
    <w:p w:rsidR="000213FC" w:rsidRPr="000213FC" w:rsidRDefault="000213FC" w:rsidP="000213FC">
      <w:pPr>
        <w:spacing w:after="0" w:line="276" w:lineRule="auto"/>
        <w:rPr>
          <w:rFonts w:cs="Times New Roman"/>
          <w:sz w:val="28"/>
          <w:szCs w:val="28"/>
        </w:rPr>
      </w:pPr>
      <w:r w:rsidRPr="000213FC">
        <w:rPr>
          <w:rFonts w:cs="Times New Roman"/>
          <w:sz w:val="28"/>
          <w:szCs w:val="28"/>
        </w:rPr>
        <w:t>Bài tập: Trong một số loại cây (sả, mùi,…), hoa (hoa hồng, hoa nhài, hoa bưởi,…), quả (cam, bưởi, chanh,…) có chứa mùi thơm, đó chính là mùi của một số chất có trong tinh dầu. Khi chưng cất tinh dầu từ các loại thực phẩm trên, sản phẩm thu được tinh dầu thường lẫn nước. </w:t>
      </w:r>
    </w:p>
    <w:p w:rsidR="000213FC" w:rsidRPr="000213FC" w:rsidRDefault="000213FC" w:rsidP="000213FC">
      <w:pPr>
        <w:spacing w:after="0" w:line="276" w:lineRule="auto"/>
        <w:rPr>
          <w:rFonts w:cs="Times New Roman"/>
          <w:sz w:val="28"/>
          <w:szCs w:val="28"/>
        </w:rPr>
      </w:pPr>
      <w:r w:rsidRPr="000213FC">
        <w:rPr>
          <w:rFonts w:cs="Times New Roman"/>
          <w:sz w:val="28"/>
          <w:szCs w:val="28"/>
        </w:rPr>
        <w:t>a) Nêu cách tách tinh dầu sả ra khỏi hỗn hợp với nước. </w:t>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t>b) Sử dụng thiết bị trong phòng thực hành tách tinh dầu sả từ hỗn hợp tinh dầu sả và nước.</w:t>
      </w:r>
    </w:p>
    <w:p w:rsidR="000213FC" w:rsidRPr="000213FC" w:rsidRDefault="000213FC" w:rsidP="000213FC">
      <w:pPr>
        <w:spacing w:after="0" w:line="276" w:lineRule="auto"/>
        <w:rPr>
          <w:rFonts w:cs="Times New Roman"/>
          <w:sz w:val="28"/>
          <w:szCs w:val="28"/>
        </w:rPr>
      </w:pPr>
      <w:r w:rsidRPr="000213FC">
        <w:rPr>
          <w:rFonts w:cs="Times New Roman"/>
          <w:sz w:val="28"/>
          <w:szCs w:val="28"/>
        </w:rPr>
        <w:t>- GV dặn dò HS về nhà ôn tập lại bài và đọc trước bài mới.</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V. HỒ SƠ DẠY HỌC</w:t>
      </w:r>
    </w:p>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Style w:val="Hyperlink"/>
          <w:rFonts w:cs="Times New Roman"/>
          <w:b/>
          <w:bCs/>
          <w:sz w:val="28"/>
          <w:szCs w:val="28"/>
        </w:rPr>
      </w:pPr>
      <w:r w:rsidRPr="000213FC">
        <w:rPr>
          <w:rFonts w:cs="Times New Roman"/>
          <w:sz w:val="28"/>
          <w:szCs w:val="28"/>
        </w:rPr>
        <w:drawing>
          <wp:inline distT="0" distB="0" distL="0" distR="0" wp14:anchorId="16D9E944" wp14:editId="40D6A0B5">
            <wp:extent cx="6324600" cy="4272915"/>
            <wp:effectExtent l="0" t="0" r="0" b="0"/>
            <wp:docPr id="2086551931" name="Picture 5" descr="Giáo án KHTN 6 Chân trời sáng tạo Bài 16: Một số phương pháp tách chất ra khỏi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Giáo án KHTN 6 Chân trời sáng tạo Bài 16: Một số phương pháp tách chất ra khỏi hỗn hợp | Giáo án Khoa học tự nhiên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24600" cy="4272915"/>
                    </a:xfrm>
                    <a:prstGeom prst="rect">
                      <a:avLst/>
                    </a:prstGeom>
                    <a:noFill/>
                    <a:ln>
                      <a:noFill/>
                    </a:ln>
                  </pic:spPr>
                </pic:pic>
              </a:graphicData>
            </a:graphic>
          </wp:inline>
        </w:drawing>
      </w:r>
      <w:r w:rsidRPr="000213FC">
        <w:rPr>
          <w:rFonts w:cs="Times New Roman"/>
          <w:sz w:val="28"/>
          <w:szCs w:val="28"/>
        </w:rPr>
        <w:fldChar w:fldCharType="begin"/>
      </w:r>
      <w:r w:rsidRPr="000213FC">
        <w:rPr>
          <w:rFonts w:cs="Times New Roman"/>
          <w:sz w:val="28"/>
          <w:szCs w:val="28"/>
        </w:rPr>
        <w:instrText>HYPERLINK "https://www.phienbanvuottroicungtechcombank.com/?utm_source=display_int&amp;utm_medium=display&amp;utm_campaign=RBG-Brand-CPM-Growth2024-NTB-Growth2024-Display" \t "_blank"</w:instrText>
      </w:r>
      <w:r w:rsidRPr="000213FC">
        <w:rPr>
          <w:rFonts w:cs="Times New Roman"/>
          <w:sz w:val="28"/>
          <w:szCs w:val="28"/>
        </w:rPr>
      </w:r>
      <w:r w:rsidRPr="000213FC">
        <w:rPr>
          <w:rFonts w:cs="Times New Roman"/>
          <w:sz w:val="28"/>
          <w:szCs w:val="28"/>
        </w:rPr>
        <w:fldChar w:fldCharType="separate"/>
      </w:r>
    </w:p>
    <w:p w:rsidR="000213FC" w:rsidRPr="000213FC" w:rsidRDefault="000213FC" w:rsidP="000213FC">
      <w:pPr>
        <w:spacing w:after="0" w:line="276" w:lineRule="auto"/>
        <w:rPr>
          <w:rFonts w:cs="Times New Roman"/>
          <w:sz w:val="28"/>
          <w:szCs w:val="28"/>
        </w:rPr>
      </w:pPr>
      <w:r w:rsidRPr="000213FC">
        <w:rPr>
          <w:rFonts w:cs="Times New Roman"/>
          <w:sz w:val="28"/>
          <w:szCs w:val="28"/>
        </w:rPr>
        <w:fldChar w:fldCharType="end"/>
      </w:r>
    </w:p>
    <w:p w:rsidR="000213FC" w:rsidRPr="000213FC" w:rsidRDefault="000213FC" w:rsidP="000213FC">
      <w:pPr>
        <w:spacing w:after="0" w:line="276" w:lineRule="auto"/>
        <w:rPr>
          <w:rFonts w:cs="Times New Roman"/>
          <w:sz w:val="28"/>
          <w:szCs w:val="28"/>
        </w:rPr>
      </w:pPr>
      <w:r w:rsidRPr="000213FC">
        <w:rPr>
          <w:rFonts w:cs="Times New Roman"/>
          <w:sz w:val="28"/>
          <w:szCs w:val="28"/>
        </w:rPr>
        <w:drawing>
          <wp:inline distT="0" distB="0" distL="0" distR="0">
            <wp:extent cx="6296025" cy="3129915"/>
            <wp:effectExtent l="0" t="0" r="9525" b="0"/>
            <wp:docPr id="245752018" name="Picture 4" descr="Giáo án KHTN 6 Chân trời sáng tạo Bài 16: Một số phương pháp tách chất ra khỏi hỗn hợp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Giáo án KHTN 6 Chân trời sáng tạo Bài 16: Một số phương pháp tách chất ra khỏi hỗn hợp | Giáo án Khoa học tự nhiên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6025" cy="3129915"/>
                    </a:xfrm>
                    <a:prstGeom prst="rect">
                      <a:avLst/>
                    </a:prstGeom>
                    <a:noFill/>
                    <a:ln>
                      <a:noFill/>
                    </a:ln>
                  </pic:spPr>
                </pic:pic>
              </a:graphicData>
            </a:graphic>
          </wp:inline>
        </w:drawing>
      </w:r>
    </w:p>
    <w:p w:rsidR="000213FC" w:rsidRPr="000213FC" w:rsidRDefault="000213FC" w:rsidP="000213FC">
      <w:pPr>
        <w:spacing w:after="0" w:line="276" w:lineRule="auto"/>
        <w:rPr>
          <w:rStyle w:val="Hyperlink"/>
          <w:rFonts w:cs="Times New Roman"/>
          <w:b/>
          <w:bCs/>
          <w:sz w:val="28"/>
          <w:szCs w:val="28"/>
        </w:rPr>
      </w:pPr>
      <w:r w:rsidRPr="000213FC">
        <w:rPr>
          <w:rFonts w:cs="Times New Roman"/>
          <w:sz w:val="28"/>
          <w:szCs w:val="28"/>
        </w:rPr>
        <w:fldChar w:fldCharType="begin"/>
      </w:r>
      <w:r w:rsidRPr="000213FC">
        <w:rPr>
          <w:rFonts w:cs="Times New Roman"/>
          <w:sz w:val="28"/>
          <w:szCs w:val="28"/>
        </w:rPr>
        <w:instrText>HYPERLINK "https://www.phienbanvuottroicungtechcombank.com/?utm_source=display_int&amp;utm_medium=display&amp;utm_campaign=RBG-Brand-CPM-Growth2024-NTB-Growth2024-Display" \t "_blank"</w:instrText>
      </w:r>
      <w:r w:rsidRPr="000213FC">
        <w:rPr>
          <w:rFonts w:cs="Times New Roman"/>
          <w:sz w:val="28"/>
          <w:szCs w:val="28"/>
        </w:rPr>
      </w:r>
      <w:r w:rsidRPr="000213FC">
        <w:rPr>
          <w:rFonts w:cs="Times New Roman"/>
          <w:sz w:val="28"/>
          <w:szCs w:val="28"/>
        </w:rPr>
        <w:fldChar w:fldCharType="separate"/>
      </w:r>
    </w:p>
    <w:p w:rsidR="000213FC" w:rsidRPr="000213FC" w:rsidRDefault="000213FC" w:rsidP="000213FC">
      <w:pPr>
        <w:spacing w:after="0" w:line="276" w:lineRule="auto"/>
        <w:rPr>
          <w:rFonts w:cs="Times New Roman"/>
          <w:sz w:val="28"/>
          <w:szCs w:val="28"/>
        </w:rPr>
      </w:pPr>
      <w:r w:rsidRPr="000213FC">
        <w:rPr>
          <w:rFonts w:cs="Times New Roman"/>
          <w:sz w:val="28"/>
          <w:szCs w:val="28"/>
        </w:rPr>
        <w:lastRenderedPageBreak/>
        <w:fldChar w:fldCharType="end"/>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PHIẾU HỌC TẬP SỐ 3</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TRẠM 2</w:t>
      </w:r>
    </w:p>
    <w:p w:rsidR="000213FC" w:rsidRPr="000213FC" w:rsidRDefault="000213FC" w:rsidP="000213FC">
      <w:pPr>
        <w:spacing w:after="0" w:line="276" w:lineRule="auto"/>
        <w:rPr>
          <w:rFonts w:cs="Times New Roman"/>
          <w:sz w:val="28"/>
          <w:szCs w:val="28"/>
        </w:rPr>
      </w:pPr>
      <w:r w:rsidRPr="000213FC">
        <w:rPr>
          <w:rFonts w:cs="Times New Roman"/>
          <w:i/>
          <w:iCs/>
          <w:sz w:val="28"/>
          <w:szCs w:val="28"/>
        </w:rPr>
        <w:t>(Thời gian thực hiện: 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Nhiệm vụ:</w:t>
      </w:r>
      <w:r w:rsidRPr="000213FC">
        <w:rPr>
          <w:rFonts w:cs="Times New Roman"/>
          <w:sz w:val="28"/>
          <w:szCs w:val="28"/>
        </w:rPr>
        <w:t> Tiến hành thí nghiệm theo hướng dẫn trong thời gian 5 phút, hoàn thành bảng báo cáo sau:</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BẢNG BÁO CÁO</w:t>
      </w:r>
    </w:p>
    <w:tbl>
      <w:tblPr>
        <w:tblW w:w="10055" w:type="dxa"/>
        <w:tblCellMar>
          <w:left w:w="0" w:type="dxa"/>
          <w:right w:w="0" w:type="dxa"/>
        </w:tblCellMar>
        <w:tblLook w:val="04A0" w:firstRow="1" w:lastRow="0" w:firstColumn="1" w:lastColumn="0" w:noHBand="0" w:noVBand="1"/>
      </w:tblPr>
      <w:tblGrid>
        <w:gridCol w:w="1490"/>
        <w:gridCol w:w="3622"/>
        <w:gridCol w:w="2236"/>
        <w:gridCol w:w="2707"/>
      </w:tblGrid>
      <w:tr w:rsidR="000213FC" w:rsidRPr="000213FC" w:rsidTr="000213FC">
        <w:trPr>
          <w:trHeight w:val="739"/>
        </w:trPr>
        <w:tc>
          <w:tcPr>
            <w:tcW w:w="741"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Hỗn hợp cần tách</w:t>
            </w:r>
          </w:p>
        </w:tc>
        <w:tc>
          <w:tcPr>
            <w:tcW w:w="180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Cách tiến hành</w:t>
            </w:r>
          </w:p>
          <w:p w:rsidR="000213FC" w:rsidRPr="000213FC" w:rsidRDefault="000213FC" w:rsidP="000213FC">
            <w:pPr>
              <w:spacing w:after="0" w:line="276" w:lineRule="auto"/>
              <w:rPr>
                <w:rFonts w:cs="Times New Roman"/>
                <w:sz w:val="28"/>
                <w:szCs w:val="28"/>
              </w:rPr>
            </w:pPr>
          </w:p>
        </w:tc>
        <w:tc>
          <w:tcPr>
            <w:tcW w:w="1112"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Hiện tượng</w:t>
            </w:r>
          </w:p>
          <w:p w:rsidR="000213FC" w:rsidRPr="000213FC" w:rsidRDefault="000213FC" w:rsidP="000213FC">
            <w:pPr>
              <w:spacing w:after="0" w:line="276" w:lineRule="auto"/>
              <w:rPr>
                <w:rFonts w:cs="Times New Roman"/>
                <w:sz w:val="28"/>
                <w:szCs w:val="28"/>
              </w:rPr>
            </w:pPr>
          </w:p>
        </w:tc>
        <w:tc>
          <w:tcPr>
            <w:tcW w:w="134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Phương pháp đã sử dụng</w:t>
            </w:r>
          </w:p>
        </w:tc>
      </w:tr>
      <w:tr w:rsidR="000213FC" w:rsidRPr="000213FC" w:rsidTr="000213FC">
        <w:trPr>
          <w:trHeight w:val="2189"/>
        </w:trPr>
        <w:tc>
          <w:tcPr>
            <w:tcW w:w="741"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Muối ăn và nước</w:t>
            </w:r>
          </w:p>
        </w:tc>
        <w:tc>
          <w:tcPr>
            <w:tcW w:w="180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Lắp dụng cụ như hình 20.4. </w:t>
            </w:r>
          </w:p>
          <w:p w:rsidR="000213FC" w:rsidRPr="000213FC" w:rsidRDefault="000213FC" w:rsidP="000213FC">
            <w:pPr>
              <w:spacing w:after="0" w:line="276" w:lineRule="auto"/>
              <w:rPr>
                <w:rFonts w:cs="Times New Roman"/>
                <w:sz w:val="28"/>
                <w:szCs w:val="28"/>
              </w:rPr>
            </w:pPr>
            <w:r w:rsidRPr="000213FC">
              <w:rPr>
                <w:rFonts w:cs="Times New Roman"/>
                <w:sz w:val="28"/>
                <w:szCs w:val="28"/>
              </w:rPr>
              <w:t>- Đặt bát sứ đựng dung dịch muối lên kiềng đun. </w:t>
            </w:r>
          </w:p>
          <w:p w:rsidR="000213FC" w:rsidRPr="000213FC" w:rsidRDefault="000213FC" w:rsidP="000213FC">
            <w:pPr>
              <w:spacing w:after="0" w:line="276" w:lineRule="auto"/>
              <w:rPr>
                <w:rFonts w:cs="Times New Roman"/>
                <w:sz w:val="28"/>
                <w:szCs w:val="28"/>
              </w:rPr>
            </w:pPr>
            <w:r w:rsidRPr="000213FC">
              <w:rPr>
                <w:rFonts w:cs="Times New Roman"/>
                <w:sz w:val="28"/>
                <w:szCs w:val="28"/>
              </w:rPr>
              <w:t>- Đun sôi dung dịch cho đến khi cô cạn, nước bay hơi hết, thu được chất rắn là muối ăn.</w:t>
            </w:r>
          </w:p>
        </w:tc>
        <w:tc>
          <w:tcPr>
            <w:tcW w:w="1112"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p>
        </w:tc>
        <w:tc>
          <w:tcPr>
            <w:tcW w:w="1346"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p w:rsidR="000213FC" w:rsidRPr="000213FC" w:rsidRDefault="000213FC" w:rsidP="000213FC">
            <w:pPr>
              <w:spacing w:after="0" w:line="276" w:lineRule="auto"/>
              <w:rPr>
                <w:rFonts w:cs="Times New Roman"/>
                <w:sz w:val="28"/>
                <w:szCs w:val="28"/>
              </w:rPr>
            </w:pPr>
          </w:p>
        </w:tc>
      </w:tr>
    </w:tbl>
    <w:p w:rsidR="000213FC" w:rsidRPr="000213FC" w:rsidRDefault="000213FC" w:rsidP="000213FC">
      <w:pPr>
        <w:spacing w:after="0" w:line="276" w:lineRule="auto"/>
        <w:rPr>
          <w:rFonts w:cs="Times New Roman"/>
          <w:sz w:val="28"/>
          <w:szCs w:val="28"/>
        </w:rPr>
      </w:pPr>
      <w:r w:rsidRPr="000213FC">
        <w:rPr>
          <w:rFonts w:cs="Times New Roman"/>
          <w:b/>
          <w:bCs/>
          <w:sz w:val="28"/>
          <w:szCs w:val="28"/>
        </w:rPr>
        <w:t>PHIẾU HỌC TẬP SỐ 3</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TRẠM 3</w:t>
      </w:r>
    </w:p>
    <w:p w:rsidR="000213FC" w:rsidRPr="000213FC" w:rsidRDefault="000213FC" w:rsidP="000213FC">
      <w:pPr>
        <w:spacing w:after="0" w:line="276" w:lineRule="auto"/>
        <w:rPr>
          <w:rFonts w:cs="Times New Roman"/>
          <w:sz w:val="28"/>
          <w:szCs w:val="28"/>
        </w:rPr>
      </w:pPr>
      <w:r w:rsidRPr="000213FC">
        <w:rPr>
          <w:rFonts w:cs="Times New Roman"/>
          <w:i/>
          <w:iCs/>
          <w:sz w:val="28"/>
          <w:szCs w:val="28"/>
        </w:rPr>
        <w:t>(Thời gian thực hiện: 5 phút)</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Nhiệm vụ:</w:t>
      </w:r>
      <w:r w:rsidRPr="000213FC">
        <w:rPr>
          <w:rFonts w:cs="Times New Roman"/>
          <w:sz w:val="28"/>
          <w:szCs w:val="28"/>
        </w:rPr>
        <w:t> Tiến hành thí nghiệm theo hướng dẫn trong thời gian 5 phút, hoàn thành bảng báo cáo sau:</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BẢNG BÁO CÁO</w:t>
      </w:r>
    </w:p>
    <w:tbl>
      <w:tblPr>
        <w:tblW w:w="10196" w:type="dxa"/>
        <w:tblCellMar>
          <w:left w:w="0" w:type="dxa"/>
          <w:right w:w="0" w:type="dxa"/>
        </w:tblCellMar>
        <w:tblLook w:val="04A0" w:firstRow="1" w:lastRow="0" w:firstColumn="1" w:lastColumn="0" w:noHBand="0" w:noVBand="1"/>
      </w:tblPr>
      <w:tblGrid>
        <w:gridCol w:w="1331"/>
        <w:gridCol w:w="3653"/>
        <w:gridCol w:w="2767"/>
        <w:gridCol w:w="2445"/>
      </w:tblGrid>
      <w:tr w:rsidR="000213FC" w:rsidRPr="000213FC" w:rsidTr="000213FC">
        <w:tc>
          <w:tcPr>
            <w:tcW w:w="652" w:type="pct"/>
            <w:tcBorders>
              <w:top w:val="single" w:sz="8" w:space="0" w:color="auto"/>
              <w:left w:val="single" w:sz="8" w:space="0" w:color="auto"/>
              <w:bottom w:val="single" w:sz="8" w:space="0" w:color="auto"/>
              <w:right w:val="single" w:sz="8" w:space="0" w:color="auto"/>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Hỗn hợp cần tách</w:t>
            </w:r>
          </w:p>
        </w:tc>
        <w:tc>
          <w:tcPr>
            <w:tcW w:w="1791"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Cách tiến hành</w:t>
            </w:r>
          </w:p>
          <w:p w:rsidR="000213FC" w:rsidRPr="000213FC" w:rsidRDefault="000213FC" w:rsidP="000213FC">
            <w:pPr>
              <w:spacing w:after="0" w:line="276" w:lineRule="auto"/>
              <w:rPr>
                <w:rFonts w:cs="Times New Roman"/>
                <w:sz w:val="28"/>
                <w:szCs w:val="28"/>
              </w:rPr>
            </w:pPr>
          </w:p>
        </w:tc>
        <w:tc>
          <w:tcPr>
            <w:tcW w:w="1357"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Hiện tượng</w:t>
            </w:r>
          </w:p>
          <w:p w:rsidR="000213FC" w:rsidRPr="000213FC" w:rsidRDefault="000213FC" w:rsidP="000213FC">
            <w:pPr>
              <w:spacing w:after="0" w:line="276" w:lineRule="auto"/>
              <w:rPr>
                <w:rFonts w:cs="Times New Roman"/>
                <w:sz w:val="28"/>
                <w:szCs w:val="28"/>
              </w:rPr>
            </w:pPr>
          </w:p>
        </w:tc>
        <w:tc>
          <w:tcPr>
            <w:tcW w:w="1199"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Phương pháp đã sử dụng</w:t>
            </w:r>
          </w:p>
        </w:tc>
      </w:tr>
      <w:tr w:rsidR="000213FC" w:rsidRPr="000213FC" w:rsidTr="000213FC">
        <w:tc>
          <w:tcPr>
            <w:tcW w:w="652"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Dầu ăn và nước</w:t>
            </w:r>
          </w:p>
        </w:tc>
        <w:tc>
          <w:tcPr>
            <w:tcW w:w="1791"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Lắp dụng cụ như hình 20.5. </w:t>
            </w:r>
          </w:p>
          <w:p w:rsidR="000213FC" w:rsidRPr="000213FC" w:rsidRDefault="000213FC" w:rsidP="000213FC">
            <w:pPr>
              <w:spacing w:after="0" w:line="276" w:lineRule="auto"/>
              <w:rPr>
                <w:rFonts w:cs="Times New Roman"/>
                <w:sz w:val="28"/>
                <w:szCs w:val="28"/>
              </w:rPr>
            </w:pPr>
            <w:r w:rsidRPr="000213FC">
              <w:rPr>
                <w:rFonts w:cs="Times New Roman"/>
                <w:sz w:val="28"/>
                <w:szCs w:val="28"/>
              </w:rPr>
              <w:t>- Mở khóa cho nước chảy từ từ xuống bình tam giác. </w:t>
            </w:r>
          </w:p>
          <w:p w:rsidR="000213FC" w:rsidRPr="000213FC" w:rsidRDefault="000213FC" w:rsidP="000213FC">
            <w:pPr>
              <w:spacing w:after="0" w:line="276" w:lineRule="auto"/>
              <w:rPr>
                <w:rFonts w:cs="Times New Roman"/>
                <w:sz w:val="28"/>
                <w:szCs w:val="28"/>
              </w:rPr>
            </w:pPr>
            <w:r w:rsidRPr="000213FC">
              <w:rPr>
                <w:rFonts w:cs="Times New Roman"/>
                <w:sz w:val="28"/>
                <w:szCs w:val="28"/>
              </w:rPr>
              <w:t>- Quan sát đến khi dầu ăn chạm khóa thì đóng khóa.</w:t>
            </w:r>
          </w:p>
        </w:tc>
        <w:tc>
          <w:tcPr>
            <w:tcW w:w="1357"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w:t>
            </w: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tc>
        <w:tc>
          <w:tcPr>
            <w:tcW w:w="1199"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p w:rsidR="000213FC" w:rsidRPr="000213FC" w:rsidRDefault="000213FC" w:rsidP="000213FC">
            <w:pPr>
              <w:spacing w:after="0" w:line="276" w:lineRule="auto"/>
              <w:rPr>
                <w:rFonts w:cs="Times New Roman"/>
                <w:sz w:val="28"/>
                <w:szCs w:val="28"/>
              </w:rPr>
            </w:pPr>
            <w:r w:rsidRPr="000213FC">
              <w:rPr>
                <w:rFonts w:cs="Times New Roman"/>
                <w:sz w:val="28"/>
                <w:szCs w:val="28"/>
              </w:rPr>
              <w:t>…………………</w:t>
            </w:r>
          </w:p>
        </w:tc>
      </w:tr>
    </w:tbl>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PHIẾU ĐÁNH GIÁ THEO TIÊU CHÍ</w:t>
      </w:r>
    </w:p>
    <w:tbl>
      <w:tblPr>
        <w:tblW w:w="10196" w:type="dxa"/>
        <w:tblBorders>
          <w:top w:val="single" w:sz="6" w:space="0" w:color="DDDDDD"/>
          <w:left w:val="single" w:sz="6" w:space="0" w:color="DDDDDD"/>
          <w:bottom w:val="single" w:sz="6" w:space="0" w:color="DDDDDD"/>
          <w:right w:val="single" w:sz="6" w:space="0" w:color="DDDDDD"/>
        </w:tblBorders>
        <w:tblCellMar>
          <w:left w:w="0" w:type="dxa"/>
          <w:right w:w="0" w:type="dxa"/>
        </w:tblCellMar>
        <w:tblLook w:val="04A0" w:firstRow="1" w:lastRow="0" w:firstColumn="1" w:lastColumn="0" w:noHBand="0" w:noVBand="1"/>
      </w:tblPr>
      <w:tblGrid>
        <w:gridCol w:w="1407"/>
        <w:gridCol w:w="5249"/>
        <w:gridCol w:w="1415"/>
        <w:gridCol w:w="991"/>
        <w:gridCol w:w="1134"/>
      </w:tblGrid>
      <w:tr w:rsidR="000213FC" w:rsidRPr="000213FC" w:rsidTr="000213FC">
        <w:trPr>
          <w:trHeight w:val="698"/>
        </w:trPr>
        <w:tc>
          <w:tcPr>
            <w:tcW w:w="690" w:type="pc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p>
        </w:tc>
        <w:tc>
          <w:tcPr>
            <w:tcW w:w="2574" w:type="pct"/>
            <w:tcBorders>
              <w:top w:val="single" w:sz="8" w:space="0" w:color="000000"/>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Tiêu chí đánh giá</w:t>
            </w:r>
          </w:p>
        </w:tc>
        <w:tc>
          <w:tcPr>
            <w:tcW w:w="694" w:type="pct"/>
            <w:tcBorders>
              <w:top w:val="single" w:sz="8" w:space="0" w:color="000000"/>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Trọng số</w:t>
            </w:r>
          </w:p>
          <w:p w:rsidR="000213FC" w:rsidRPr="000213FC" w:rsidRDefault="000213FC" w:rsidP="000213FC">
            <w:pPr>
              <w:spacing w:after="0" w:line="276" w:lineRule="auto"/>
              <w:rPr>
                <w:rFonts w:cs="Times New Roman"/>
                <w:sz w:val="28"/>
                <w:szCs w:val="28"/>
              </w:rPr>
            </w:pPr>
            <w:r w:rsidRPr="000213FC">
              <w:rPr>
                <w:rFonts w:cs="Times New Roman"/>
                <w:b/>
                <w:bCs/>
                <w:sz w:val="28"/>
                <w:szCs w:val="28"/>
              </w:rPr>
              <w:t>       (%)</w:t>
            </w:r>
          </w:p>
        </w:tc>
        <w:tc>
          <w:tcPr>
            <w:tcW w:w="486" w:type="pct"/>
            <w:tcBorders>
              <w:top w:val="single" w:sz="8" w:space="0" w:color="000000"/>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Có</w:t>
            </w:r>
          </w:p>
        </w:tc>
        <w:tc>
          <w:tcPr>
            <w:tcW w:w="556" w:type="pct"/>
            <w:tcBorders>
              <w:top w:val="single" w:sz="8" w:space="0" w:color="000000"/>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p w:rsidR="000213FC" w:rsidRPr="000213FC" w:rsidRDefault="000213FC" w:rsidP="000213FC">
            <w:pPr>
              <w:spacing w:after="0" w:line="276" w:lineRule="auto"/>
              <w:rPr>
                <w:rFonts w:cs="Times New Roman"/>
                <w:sz w:val="28"/>
                <w:szCs w:val="28"/>
              </w:rPr>
            </w:pPr>
            <w:r w:rsidRPr="000213FC">
              <w:rPr>
                <w:rFonts w:cs="Times New Roman"/>
                <w:b/>
                <w:bCs/>
                <w:sz w:val="28"/>
                <w:szCs w:val="28"/>
              </w:rPr>
              <w:t>Không</w:t>
            </w:r>
          </w:p>
        </w:tc>
      </w:tr>
      <w:tr w:rsidR="000213FC" w:rsidRPr="000213FC" w:rsidTr="000213FC">
        <w:trPr>
          <w:trHeight w:val="844"/>
        </w:trPr>
        <w:tc>
          <w:tcPr>
            <w:tcW w:w="690" w:type="pct"/>
            <w:vMerge w:val="restart"/>
            <w:tcBorders>
              <w:top w:val="nil"/>
              <w:left w:val="single" w:sz="8" w:space="0" w:color="000000"/>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Nội dung</w:t>
            </w: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Chỉ ra được những thành phần cần loại bỏ trong nước cần lọc.</w:t>
            </w:r>
          </w:p>
          <w:p w:rsidR="000213FC" w:rsidRPr="000213FC" w:rsidRDefault="000213FC" w:rsidP="000213FC">
            <w:pPr>
              <w:spacing w:after="0" w:line="276" w:lineRule="auto"/>
              <w:rPr>
                <w:rFonts w:cs="Times New Roman"/>
                <w:sz w:val="28"/>
                <w:szCs w:val="28"/>
              </w:rPr>
            </w:pPr>
          </w:p>
        </w:tc>
        <w:tc>
          <w:tcPr>
            <w:tcW w:w="69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10</w:t>
            </w:r>
          </w:p>
        </w:tc>
        <w:tc>
          <w:tcPr>
            <w:tcW w:w="48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428"/>
        </w:trPr>
        <w:tc>
          <w:tcPr>
            <w:tcW w:w="690" w:type="pct"/>
            <w:vMerge/>
            <w:tcBorders>
              <w:top w:val="nil"/>
              <w:left w:val="single" w:sz="8" w:space="0" w:color="000000"/>
              <w:bottom w:val="single" w:sz="8" w:space="0" w:color="000000"/>
              <w:right w:val="single" w:sz="8" w:space="0" w:color="000000"/>
            </w:tcBorders>
            <w:shd w:val="clear" w:color="auto" w:fill="auto"/>
            <w:vAlign w:val="center"/>
            <w:hideMark/>
          </w:tcPr>
          <w:p w:rsidR="000213FC" w:rsidRPr="000213FC" w:rsidRDefault="000213FC" w:rsidP="000213FC">
            <w:pPr>
              <w:spacing w:after="0" w:line="276" w:lineRule="auto"/>
              <w:rPr>
                <w:rFonts w:cs="Times New Roman"/>
                <w:sz w:val="28"/>
                <w:szCs w:val="28"/>
              </w:rPr>
            </w:pP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Nêu được cấu tạo của hệ thống lọc nước.</w:t>
            </w:r>
          </w:p>
        </w:tc>
        <w:tc>
          <w:tcPr>
            <w:tcW w:w="69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20</w:t>
            </w:r>
          </w:p>
        </w:tc>
        <w:tc>
          <w:tcPr>
            <w:tcW w:w="48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1249"/>
        </w:trPr>
        <w:tc>
          <w:tcPr>
            <w:tcW w:w="690" w:type="pct"/>
            <w:vMerge/>
            <w:tcBorders>
              <w:top w:val="nil"/>
              <w:left w:val="single" w:sz="8" w:space="0" w:color="000000"/>
              <w:bottom w:val="single" w:sz="8" w:space="0" w:color="000000"/>
              <w:right w:val="single" w:sz="8" w:space="0" w:color="000000"/>
            </w:tcBorders>
            <w:shd w:val="clear" w:color="auto" w:fill="auto"/>
            <w:vAlign w:val="center"/>
            <w:hideMark/>
          </w:tcPr>
          <w:p w:rsidR="000213FC" w:rsidRPr="000213FC" w:rsidRDefault="000213FC" w:rsidP="000213FC">
            <w:pPr>
              <w:spacing w:after="0" w:line="276" w:lineRule="auto"/>
              <w:rPr>
                <w:rFonts w:cs="Times New Roman"/>
                <w:sz w:val="28"/>
                <w:szCs w:val="28"/>
              </w:rPr>
            </w:pP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Trình bày được chức năng của từng phần trong hệ thống lọc với những thành phần cần loại bỏ trong nước.</w:t>
            </w:r>
          </w:p>
        </w:tc>
        <w:tc>
          <w:tcPr>
            <w:tcW w:w="69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20        </w:t>
            </w:r>
          </w:p>
        </w:tc>
        <w:tc>
          <w:tcPr>
            <w:tcW w:w="48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762"/>
        </w:trPr>
        <w:tc>
          <w:tcPr>
            <w:tcW w:w="690" w:type="pct"/>
            <w:tcBorders>
              <w:top w:val="nil"/>
              <w:left w:val="single" w:sz="8" w:space="0" w:color="000000"/>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Thời gian</w:t>
            </w: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Đúng thời gian</w:t>
            </w:r>
          </w:p>
        </w:tc>
        <w:tc>
          <w:tcPr>
            <w:tcW w:w="69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10</w:t>
            </w:r>
          </w:p>
        </w:tc>
        <w:tc>
          <w:tcPr>
            <w:tcW w:w="48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365"/>
        </w:trPr>
        <w:tc>
          <w:tcPr>
            <w:tcW w:w="690" w:type="pct"/>
            <w:vMerge w:val="restart"/>
            <w:tcBorders>
              <w:top w:val="nil"/>
              <w:left w:val="single" w:sz="8" w:space="0" w:color="000000"/>
              <w:bottom w:val="nil"/>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Hình thức</w:t>
            </w: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Đẹp, có tính thẩm mỹ</w:t>
            </w:r>
          </w:p>
        </w:tc>
        <w:tc>
          <w:tcPr>
            <w:tcW w:w="69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10</w:t>
            </w:r>
          </w:p>
        </w:tc>
        <w:tc>
          <w:tcPr>
            <w:tcW w:w="48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365"/>
        </w:trPr>
        <w:tc>
          <w:tcPr>
            <w:tcW w:w="690" w:type="pct"/>
            <w:vMerge/>
            <w:tcBorders>
              <w:top w:val="nil"/>
              <w:left w:val="single" w:sz="8" w:space="0" w:color="000000"/>
              <w:bottom w:val="nil"/>
              <w:right w:val="single" w:sz="8" w:space="0" w:color="000000"/>
            </w:tcBorders>
            <w:shd w:val="clear" w:color="auto" w:fill="auto"/>
            <w:vAlign w:val="center"/>
            <w:hideMark/>
          </w:tcPr>
          <w:p w:rsidR="000213FC" w:rsidRPr="000213FC" w:rsidRDefault="000213FC" w:rsidP="000213FC">
            <w:pPr>
              <w:spacing w:after="0" w:line="276" w:lineRule="auto"/>
              <w:rPr>
                <w:rFonts w:cs="Times New Roman"/>
                <w:sz w:val="28"/>
                <w:szCs w:val="28"/>
              </w:rPr>
            </w:pP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Sáng tạo</w:t>
            </w:r>
          </w:p>
        </w:tc>
        <w:tc>
          <w:tcPr>
            <w:tcW w:w="69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10</w:t>
            </w:r>
          </w:p>
        </w:tc>
        <w:tc>
          <w:tcPr>
            <w:tcW w:w="48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365"/>
        </w:trPr>
        <w:tc>
          <w:tcPr>
            <w:tcW w:w="690" w:type="pct"/>
            <w:vMerge w:val="restart"/>
            <w:tcBorders>
              <w:top w:val="single" w:sz="8" w:space="0" w:color="000000"/>
              <w:left w:val="single" w:sz="8" w:space="0" w:color="000000"/>
              <w:bottom w:val="single" w:sz="8" w:space="0" w:color="000000"/>
              <w:right w:val="single" w:sz="8" w:space="0" w:color="000000"/>
            </w:tcBorders>
            <w:shd w:val="clear" w:color="auto" w:fill="auto"/>
            <w:tcMar>
              <w:top w:w="120" w:type="dxa"/>
              <w:left w:w="120" w:type="dxa"/>
              <w:bottom w:w="120" w:type="dxa"/>
              <w:right w:w="120" w:type="dxa"/>
            </w:tcMar>
            <w:hideMark/>
          </w:tcPr>
          <w:p w:rsidR="000213FC" w:rsidRPr="000213FC" w:rsidRDefault="000213FC" w:rsidP="000213FC">
            <w:pPr>
              <w:spacing w:after="0" w:line="276" w:lineRule="auto"/>
              <w:rPr>
                <w:rFonts w:cs="Times New Roman"/>
                <w:sz w:val="28"/>
                <w:szCs w:val="28"/>
              </w:rPr>
            </w:pPr>
            <w:r w:rsidRPr="000213FC">
              <w:rPr>
                <w:rFonts w:cs="Times New Roman"/>
                <w:b/>
                <w:bCs/>
                <w:sz w:val="28"/>
                <w:szCs w:val="28"/>
              </w:rPr>
              <w:t>Thuyết trình</w:t>
            </w:r>
          </w:p>
        </w:tc>
        <w:tc>
          <w:tcPr>
            <w:tcW w:w="2574" w:type="pct"/>
            <w:tcBorders>
              <w:top w:val="nil"/>
              <w:left w:val="nil"/>
              <w:bottom w:val="single" w:sz="8" w:space="0" w:color="000000"/>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Hấp dẫn</w:t>
            </w:r>
          </w:p>
        </w:tc>
        <w:tc>
          <w:tcPr>
            <w:tcW w:w="694" w:type="pct"/>
            <w:tcBorders>
              <w:top w:val="nil"/>
              <w:left w:val="nil"/>
              <w:bottom w:val="single" w:sz="4" w:space="0" w:color="auto"/>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10</w:t>
            </w:r>
          </w:p>
        </w:tc>
        <w:tc>
          <w:tcPr>
            <w:tcW w:w="486" w:type="pct"/>
            <w:tcBorders>
              <w:top w:val="nil"/>
              <w:left w:val="nil"/>
              <w:bottom w:val="single" w:sz="4" w:space="0" w:color="auto"/>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c>
          <w:tcPr>
            <w:tcW w:w="556" w:type="pct"/>
            <w:tcBorders>
              <w:top w:val="nil"/>
              <w:left w:val="nil"/>
              <w:bottom w:val="single" w:sz="4" w:space="0" w:color="auto"/>
              <w:right w:val="single" w:sz="8" w:space="0" w:color="000000"/>
            </w:tcBorders>
            <w:shd w:val="clear" w:color="auto" w:fill="auto"/>
            <w:hideMark/>
          </w:tcPr>
          <w:p w:rsidR="000213FC" w:rsidRPr="000213FC" w:rsidRDefault="000213FC" w:rsidP="000213FC">
            <w:pPr>
              <w:spacing w:after="0" w:line="276" w:lineRule="auto"/>
              <w:rPr>
                <w:rFonts w:cs="Times New Roman"/>
                <w:sz w:val="28"/>
                <w:szCs w:val="28"/>
              </w:rPr>
            </w:pPr>
          </w:p>
        </w:tc>
      </w:tr>
      <w:tr w:rsidR="000213FC" w:rsidRPr="000213FC" w:rsidTr="000213FC">
        <w:trPr>
          <w:trHeight w:val="365"/>
        </w:trPr>
        <w:tc>
          <w:tcPr>
            <w:tcW w:w="690" w:type="pct"/>
            <w:vMerge/>
            <w:tcBorders>
              <w:top w:val="single" w:sz="8" w:space="0" w:color="000000"/>
              <w:left w:val="single" w:sz="8" w:space="0" w:color="000000"/>
              <w:bottom w:val="single" w:sz="8" w:space="0" w:color="000000"/>
              <w:right w:val="single" w:sz="8" w:space="0" w:color="000000"/>
            </w:tcBorders>
            <w:shd w:val="clear" w:color="auto" w:fill="auto"/>
            <w:vAlign w:val="center"/>
            <w:hideMark/>
          </w:tcPr>
          <w:p w:rsidR="000213FC" w:rsidRPr="000213FC" w:rsidRDefault="000213FC" w:rsidP="000213FC">
            <w:pPr>
              <w:spacing w:after="0" w:line="276" w:lineRule="auto"/>
              <w:rPr>
                <w:rFonts w:cs="Times New Roman"/>
                <w:sz w:val="28"/>
                <w:szCs w:val="28"/>
              </w:rPr>
            </w:pPr>
          </w:p>
        </w:tc>
        <w:tc>
          <w:tcPr>
            <w:tcW w:w="2574" w:type="pct"/>
            <w:tcBorders>
              <w:top w:val="nil"/>
              <w:left w:val="nil"/>
              <w:bottom w:val="single" w:sz="8" w:space="0" w:color="000000"/>
              <w:right w:val="single" w:sz="4" w:space="0" w:color="auto"/>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 Trả lời tốt các câu hỏi</w:t>
            </w:r>
          </w:p>
        </w:tc>
        <w:tc>
          <w:tcPr>
            <w:tcW w:w="694" w:type="pct"/>
            <w:tcBorders>
              <w:top w:val="single" w:sz="4" w:space="0" w:color="auto"/>
              <w:left w:val="single" w:sz="4" w:space="0" w:color="auto"/>
              <w:bottom w:val="single" w:sz="4" w:space="0" w:color="auto"/>
              <w:right w:val="single" w:sz="4" w:space="0" w:color="auto"/>
            </w:tcBorders>
            <w:shd w:val="clear" w:color="auto" w:fill="auto"/>
            <w:hideMark/>
          </w:tcPr>
          <w:p w:rsidR="000213FC" w:rsidRPr="000213FC" w:rsidRDefault="000213FC" w:rsidP="000213FC">
            <w:pPr>
              <w:spacing w:after="0" w:line="276" w:lineRule="auto"/>
              <w:rPr>
                <w:rFonts w:cs="Times New Roman"/>
                <w:sz w:val="28"/>
                <w:szCs w:val="28"/>
              </w:rPr>
            </w:pPr>
            <w:r w:rsidRPr="000213FC">
              <w:rPr>
                <w:rFonts w:cs="Times New Roman"/>
                <w:sz w:val="28"/>
                <w:szCs w:val="28"/>
              </w:rPr>
              <w:t>10</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c>
          <w:tcPr>
            <w:tcW w:w="556"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213FC" w:rsidRPr="000213FC" w:rsidRDefault="000213FC" w:rsidP="000213FC">
            <w:pPr>
              <w:spacing w:after="0" w:line="276" w:lineRule="auto"/>
              <w:rPr>
                <w:rFonts w:cs="Times New Roman"/>
                <w:sz w:val="28"/>
                <w:szCs w:val="28"/>
              </w:rPr>
            </w:pPr>
          </w:p>
        </w:tc>
      </w:tr>
    </w:tbl>
    <w:p w:rsidR="000213FC" w:rsidRDefault="000213FC" w:rsidP="000213FC">
      <w:pPr>
        <w:spacing w:after="0" w:line="276" w:lineRule="auto"/>
        <w:rPr>
          <w:rFonts w:cs="Times New Roman"/>
          <w:b/>
          <w:bCs/>
          <w:sz w:val="28"/>
          <w:szCs w:val="28"/>
        </w:rPr>
      </w:pPr>
      <w:bookmarkStart w:id="0" w:name="_Hlk175750484"/>
    </w:p>
    <w:p w:rsidR="000213FC" w:rsidRPr="003A209A" w:rsidRDefault="000213FC" w:rsidP="000213FC">
      <w:pPr>
        <w:spacing w:after="0" w:line="276" w:lineRule="auto"/>
        <w:rPr>
          <w:rFonts w:cs="Times New Roman"/>
          <w:b/>
          <w:bCs/>
          <w:sz w:val="28"/>
          <w:szCs w:val="28"/>
        </w:rPr>
      </w:pPr>
      <w:r>
        <w:rPr>
          <w:rFonts w:cs="Times New Roman"/>
          <w:b/>
          <w:bCs/>
          <w:sz w:val="28"/>
          <w:szCs w:val="28"/>
        </w:rPr>
        <w:t>E</w:t>
      </w:r>
      <w:r w:rsidRPr="003A209A">
        <w:rPr>
          <w:rFonts w:cs="Times New Roman"/>
          <w:b/>
          <w:bCs/>
          <w:sz w:val="28"/>
          <w:szCs w:val="28"/>
        </w:rPr>
        <w:t>. HƯỚNG DẪN TỰ HỌC:</w:t>
      </w:r>
    </w:p>
    <w:p w:rsidR="000213FC" w:rsidRDefault="000213FC" w:rsidP="000213FC">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0213FC" w:rsidRDefault="000213FC" w:rsidP="000213FC">
      <w:pPr>
        <w:spacing w:after="0" w:line="276" w:lineRule="auto"/>
        <w:rPr>
          <w:rFonts w:cs="Times New Roman"/>
          <w:sz w:val="28"/>
          <w:szCs w:val="28"/>
        </w:rPr>
      </w:pPr>
      <w:r>
        <w:rPr>
          <w:rFonts w:cs="Times New Roman"/>
          <w:sz w:val="28"/>
          <w:szCs w:val="28"/>
        </w:rPr>
        <w:t xml:space="preserve">2. Bài sắp học .Chuẩn bị bài: </w:t>
      </w:r>
      <w:bookmarkStart w:id="1" w:name="_Hlk175748461"/>
      <w:r>
        <w:rPr>
          <w:rFonts w:cs="Times New Roman"/>
          <w:sz w:val="28"/>
          <w:szCs w:val="28"/>
        </w:rPr>
        <w:t xml:space="preserve">Ôn tập </w:t>
      </w:r>
    </w:p>
    <w:bookmarkEnd w:id="0"/>
    <w:bookmarkEnd w:id="1"/>
    <w:p w:rsidR="00BD5883" w:rsidRPr="000213FC" w:rsidRDefault="00BD5883" w:rsidP="000213FC">
      <w:pPr>
        <w:spacing w:after="0" w:line="276" w:lineRule="auto"/>
        <w:rPr>
          <w:rFonts w:cs="Times New Roman"/>
          <w:sz w:val="28"/>
          <w:szCs w:val="28"/>
        </w:rPr>
      </w:pPr>
    </w:p>
    <w:sectPr w:rsidR="00BD5883" w:rsidRPr="000213FC" w:rsidSect="000213FC">
      <w:headerReference w:type="default" r:id="rId10"/>
      <w:footerReference w:type="default" r:id="rId11"/>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3D2CBF" w:rsidRDefault="003D2CBF" w:rsidP="000213FC">
      <w:pPr>
        <w:spacing w:after="0" w:line="240" w:lineRule="auto"/>
      </w:pPr>
      <w:r>
        <w:separator/>
      </w:r>
    </w:p>
  </w:endnote>
  <w:endnote w:type="continuationSeparator" w:id="0">
    <w:p w:rsidR="003D2CBF" w:rsidRDefault="003D2CBF" w:rsidP="00021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3FC" w:rsidRDefault="000213FC" w:rsidP="000213FC">
    <w:pPr>
      <w:pStyle w:val="Footer"/>
      <w:rPr>
        <w:b/>
        <w:bCs/>
      </w:rPr>
    </w:pPr>
    <w:bookmarkStart w:id="6" w:name="_Hlk175749196"/>
    <w:r>
      <w:rPr>
        <w:b/>
        <w:bCs/>
        <w:noProof/>
      </w:rPr>
      <mc:AlternateContent>
        <mc:Choice Requires="wps">
          <w:drawing>
            <wp:anchor distT="0" distB="0" distL="114300" distR="114300" simplePos="0" relativeHeight="251661312" behindDoc="0" locked="0" layoutInCell="1" allowOverlap="1" wp14:anchorId="46BF9859" wp14:editId="3F447176">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D3D0E7"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bookmarkEnd w:id="6"/>
  <w:p w:rsidR="000213FC" w:rsidRDefault="000213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3D2CBF" w:rsidRDefault="003D2CBF" w:rsidP="000213FC">
      <w:pPr>
        <w:spacing w:after="0" w:line="240" w:lineRule="auto"/>
      </w:pPr>
      <w:r>
        <w:separator/>
      </w:r>
    </w:p>
  </w:footnote>
  <w:footnote w:type="continuationSeparator" w:id="0">
    <w:p w:rsidR="003D2CBF" w:rsidRDefault="003D2CBF" w:rsidP="000213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213FC" w:rsidRPr="00191F14" w:rsidRDefault="000213FC" w:rsidP="000213FC">
    <w:pPr>
      <w:pStyle w:val="Header"/>
      <w:rPr>
        <w:b/>
        <w:bCs/>
      </w:rPr>
    </w:pPr>
    <w:bookmarkStart w:id="2" w:name="_Hlk175748699"/>
    <w:bookmarkStart w:id="3" w:name="_Hlk175748700"/>
    <w:bookmarkStart w:id="4" w:name="_Hlk175753605"/>
    <w:bookmarkStart w:id="5" w:name="_Hlk175753606"/>
    <w:r>
      <w:rPr>
        <w:b/>
        <w:bCs/>
        <w:noProof/>
      </w:rPr>
      <mc:AlternateContent>
        <mc:Choice Requires="wps">
          <w:drawing>
            <wp:anchor distT="0" distB="0" distL="114300" distR="114300" simplePos="0" relativeHeight="251659264" behindDoc="0" locked="0" layoutInCell="1" allowOverlap="1" wp14:anchorId="4DBB5163" wp14:editId="262E16F6">
              <wp:simplePos x="0" y="0"/>
              <wp:positionH relativeFrom="column">
                <wp:posOffset>41275</wp:posOffset>
              </wp:positionH>
              <wp:positionV relativeFrom="paragraph">
                <wp:posOffset>180975</wp:posOffset>
              </wp:positionV>
              <wp:extent cx="6372225" cy="9525"/>
              <wp:effectExtent l="19050" t="19050" r="28575" b="28575"/>
              <wp:wrapNone/>
              <wp:docPr id="801943083"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5FEB75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25pt,14.25pt" to="5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" strokecolor="black [3213]" strokeweight="2.25pt">
              <v:stroke joinstyle="miter"/>
            </v:line>
          </w:pict>
        </mc:Fallback>
      </mc:AlternateContent>
    </w:r>
    <w:r w:rsidRPr="00191F14">
      <w:rPr>
        <w:b/>
        <w:bCs/>
      </w:rPr>
      <w:t>KẾ HOẠCH BÀI DẠY KHTN6 (HOÁ)</w:t>
    </w:r>
    <w:r w:rsidRPr="00191F14">
      <w:rPr>
        <w:b/>
        <w:bCs/>
      </w:rPr>
      <w:tab/>
    </w:r>
    <w:r w:rsidRPr="00191F14">
      <w:rPr>
        <w:b/>
        <w:bCs/>
      </w:rPr>
      <w:tab/>
      <w:t>Năm học :2024-2025</w:t>
    </w:r>
    <w:bookmarkEnd w:id="2"/>
    <w:bookmarkEnd w:id="3"/>
    <w:bookmarkEnd w:id="4"/>
    <w:bookmarkEnd w:id="5"/>
  </w:p>
  <w:p w:rsidR="000213FC" w:rsidRDefault="000213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A551A7"/>
    <w:multiLevelType w:val="multilevel"/>
    <w:tmpl w:val="54828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923816"/>
    <w:multiLevelType w:val="multilevel"/>
    <w:tmpl w:val="C8E8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00894150">
    <w:abstractNumId w:val="0"/>
  </w:num>
  <w:num w:numId="2" w16cid:durableId="1880051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3FC"/>
    <w:rsid w:val="000213FC"/>
    <w:rsid w:val="003D2CBF"/>
    <w:rsid w:val="00804912"/>
    <w:rsid w:val="00A53B4B"/>
    <w:rsid w:val="00AE3EDC"/>
    <w:rsid w:val="00BD58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586D9"/>
  <w15:chartTrackingRefBased/>
  <w15:docId w15:val="{4A12D065-4D81-42AD-A836-A39CAC382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213FC"/>
    <w:rPr>
      <w:color w:val="0563C1" w:themeColor="hyperlink"/>
      <w:u w:val="single"/>
    </w:rPr>
  </w:style>
  <w:style w:type="character" w:styleId="UnresolvedMention">
    <w:name w:val="Unresolved Mention"/>
    <w:basedOn w:val="DefaultParagraphFont"/>
    <w:uiPriority w:val="99"/>
    <w:semiHidden/>
    <w:unhideWhenUsed/>
    <w:rsid w:val="000213FC"/>
    <w:rPr>
      <w:color w:val="605E5C"/>
      <w:shd w:val="clear" w:color="auto" w:fill="E1DFDD"/>
    </w:rPr>
  </w:style>
  <w:style w:type="paragraph" w:styleId="Header">
    <w:name w:val="header"/>
    <w:basedOn w:val="Normal"/>
    <w:link w:val="HeaderChar"/>
    <w:uiPriority w:val="99"/>
    <w:unhideWhenUsed/>
    <w:rsid w:val="00021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13FC"/>
  </w:style>
  <w:style w:type="paragraph" w:styleId="Footer">
    <w:name w:val="footer"/>
    <w:basedOn w:val="Normal"/>
    <w:link w:val="FooterChar"/>
    <w:uiPriority w:val="99"/>
    <w:unhideWhenUsed/>
    <w:rsid w:val="00021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13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4166683">
      <w:bodyDiv w:val="1"/>
      <w:marLeft w:val="0"/>
      <w:marRight w:val="0"/>
      <w:marTop w:val="0"/>
      <w:marBottom w:val="0"/>
      <w:divBdr>
        <w:top w:val="none" w:sz="0" w:space="0" w:color="auto"/>
        <w:left w:val="none" w:sz="0" w:space="0" w:color="auto"/>
        <w:bottom w:val="none" w:sz="0" w:space="0" w:color="auto"/>
        <w:right w:val="none" w:sz="0" w:space="0" w:color="auto"/>
      </w:divBdr>
      <w:divsChild>
        <w:div w:id="1426917858">
          <w:marLeft w:val="0"/>
          <w:marRight w:val="0"/>
          <w:marTop w:val="0"/>
          <w:marBottom w:val="0"/>
          <w:divBdr>
            <w:top w:val="none" w:sz="0" w:space="0" w:color="auto"/>
            <w:left w:val="none" w:sz="0" w:space="0" w:color="auto"/>
            <w:bottom w:val="none" w:sz="0" w:space="0" w:color="auto"/>
            <w:right w:val="none" w:sz="0" w:space="0" w:color="auto"/>
          </w:divBdr>
          <w:divsChild>
            <w:div w:id="1245918476">
              <w:marLeft w:val="0"/>
              <w:marRight w:val="0"/>
              <w:marTop w:val="0"/>
              <w:marBottom w:val="0"/>
              <w:divBdr>
                <w:top w:val="none" w:sz="0" w:space="0" w:color="auto"/>
                <w:left w:val="none" w:sz="0" w:space="0" w:color="auto"/>
                <w:bottom w:val="none" w:sz="0" w:space="0" w:color="auto"/>
                <w:right w:val="none" w:sz="0" w:space="0" w:color="auto"/>
              </w:divBdr>
              <w:divsChild>
                <w:div w:id="212680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792257">
          <w:marLeft w:val="0"/>
          <w:marRight w:val="0"/>
          <w:marTop w:val="0"/>
          <w:marBottom w:val="0"/>
          <w:divBdr>
            <w:top w:val="none" w:sz="0" w:space="0" w:color="auto"/>
            <w:left w:val="none" w:sz="0" w:space="0" w:color="auto"/>
            <w:bottom w:val="none" w:sz="0" w:space="0" w:color="auto"/>
            <w:right w:val="none" w:sz="0" w:space="0" w:color="auto"/>
          </w:divBdr>
          <w:divsChild>
            <w:div w:id="1644045429">
              <w:marLeft w:val="0"/>
              <w:marRight w:val="0"/>
              <w:marTop w:val="0"/>
              <w:marBottom w:val="0"/>
              <w:divBdr>
                <w:top w:val="none" w:sz="0" w:space="0" w:color="auto"/>
                <w:left w:val="none" w:sz="0" w:space="0" w:color="auto"/>
                <w:bottom w:val="none" w:sz="0" w:space="0" w:color="auto"/>
                <w:right w:val="none" w:sz="0" w:space="0" w:color="auto"/>
              </w:divBdr>
              <w:divsChild>
                <w:div w:id="18949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673563">
      <w:bodyDiv w:val="1"/>
      <w:marLeft w:val="0"/>
      <w:marRight w:val="0"/>
      <w:marTop w:val="0"/>
      <w:marBottom w:val="0"/>
      <w:divBdr>
        <w:top w:val="none" w:sz="0" w:space="0" w:color="auto"/>
        <w:left w:val="none" w:sz="0" w:space="0" w:color="auto"/>
        <w:bottom w:val="none" w:sz="0" w:space="0" w:color="auto"/>
        <w:right w:val="none" w:sz="0" w:space="0" w:color="auto"/>
      </w:divBdr>
      <w:divsChild>
        <w:div w:id="1953434588">
          <w:marLeft w:val="0"/>
          <w:marRight w:val="0"/>
          <w:marTop w:val="0"/>
          <w:marBottom w:val="0"/>
          <w:divBdr>
            <w:top w:val="none" w:sz="0" w:space="0" w:color="auto"/>
            <w:left w:val="none" w:sz="0" w:space="0" w:color="auto"/>
            <w:bottom w:val="none" w:sz="0" w:space="0" w:color="auto"/>
            <w:right w:val="none" w:sz="0" w:space="0" w:color="auto"/>
          </w:divBdr>
          <w:divsChild>
            <w:div w:id="1958640366">
              <w:marLeft w:val="0"/>
              <w:marRight w:val="0"/>
              <w:marTop w:val="0"/>
              <w:marBottom w:val="0"/>
              <w:divBdr>
                <w:top w:val="none" w:sz="0" w:space="0" w:color="auto"/>
                <w:left w:val="none" w:sz="0" w:space="0" w:color="auto"/>
                <w:bottom w:val="none" w:sz="0" w:space="0" w:color="auto"/>
                <w:right w:val="none" w:sz="0" w:space="0" w:color="auto"/>
              </w:divBdr>
              <w:divsChild>
                <w:div w:id="124855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76480">
          <w:marLeft w:val="0"/>
          <w:marRight w:val="0"/>
          <w:marTop w:val="0"/>
          <w:marBottom w:val="0"/>
          <w:divBdr>
            <w:top w:val="none" w:sz="0" w:space="0" w:color="auto"/>
            <w:left w:val="none" w:sz="0" w:space="0" w:color="auto"/>
            <w:bottom w:val="none" w:sz="0" w:space="0" w:color="auto"/>
            <w:right w:val="none" w:sz="0" w:space="0" w:color="auto"/>
          </w:divBdr>
          <w:divsChild>
            <w:div w:id="124587408">
              <w:marLeft w:val="0"/>
              <w:marRight w:val="0"/>
              <w:marTop w:val="0"/>
              <w:marBottom w:val="0"/>
              <w:divBdr>
                <w:top w:val="none" w:sz="0" w:space="0" w:color="auto"/>
                <w:left w:val="none" w:sz="0" w:space="0" w:color="auto"/>
                <w:bottom w:val="none" w:sz="0" w:space="0" w:color="auto"/>
                <w:right w:val="none" w:sz="0" w:space="0" w:color="auto"/>
              </w:divBdr>
              <w:divsChild>
                <w:div w:id="13411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10</Pages>
  <Words>2109</Words>
  <Characters>12027</Characters>
  <Application>Microsoft Office Word</Application>
  <DocSecurity>0</DocSecurity>
  <Lines>100</Lines>
  <Paragraphs>28</Paragraphs>
  <ScaleCrop>false</ScaleCrop>
  <Company/>
  <LinksUpToDate>false</LinksUpToDate>
  <CharactersWithSpaces>14108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2024-08-28T10:18:00Z</dcterms:created>
  <dcterms:modified xsi:type="dcterms:W3CDTF">2024-08-28T10:25:00Z</dcterms:modified>
</cp:coreProperties>
</file>