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EEB8D" w14:textId="0710C513" w:rsidR="00847809" w:rsidRPr="00423E28" w:rsidRDefault="0033315C" w:rsidP="00B04EBC">
      <w:pPr>
        <w:widowControl w:val="0"/>
        <w:pBdr>
          <w:top w:val="nil"/>
          <w:left w:val="nil"/>
          <w:bottom w:val="nil"/>
          <w:right w:val="nil"/>
          <w:between w:val="nil"/>
        </w:pBdr>
        <w:spacing w:after="0" w:line="360" w:lineRule="auto"/>
        <w:jc w:val="both"/>
        <w:rPr>
          <w:rFonts w:ascii="Times New Roman" w:eastAsia="Times New Roman" w:hAnsi="Times New Roman" w:cs="Times New Roman"/>
          <w:b/>
          <w:i/>
          <w:sz w:val="27"/>
          <w:szCs w:val="27"/>
          <w:lang w:val="en-US"/>
        </w:rPr>
      </w:pPr>
      <w:r w:rsidRPr="00A2471E">
        <w:rPr>
          <w:rFonts w:ascii="Times New Roman" w:eastAsia="Times New Roman" w:hAnsi="Times New Roman" w:cs="Times New Roman"/>
          <w:sz w:val="27"/>
          <w:szCs w:val="27"/>
        </w:rPr>
        <w:t>Ngày soạn:</w:t>
      </w:r>
      <w:r w:rsidR="00423E28">
        <w:rPr>
          <w:rFonts w:ascii="Times New Roman" w:eastAsia="Times New Roman" w:hAnsi="Times New Roman" w:cs="Times New Roman"/>
          <w:sz w:val="27"/>
          <w:szCs w:val="27"/>
          <w:lang w:val="en-US"/>
        </w:rPr>
        <w:t>02/02/2025</w:t>
      </w:r>
    </w:p>
    <w:p w14:paraId="4E8F54BE" w14:textId="03AB89B4" w:rsidR="00847809" w:rsidRPr="00423E28" w:rsidRDefault="0033315C" w:rsidP="00A2471E">
      <w:pPr>
        <w:spacing w:after="0" w:line="360" w:lineRule="auto"/>
        <w:jc w:val="both"/>
        <w:rPr>
          <w:rFonts w:ascii="Times New Roman" w:eastAsia="Times New Roman" w:hAnsi="Times New Roman" w:cs="Times New Roman"/>
          <w:sz w:val="27"/>
          <w:szCs w:val="27"/>
          <w:lang w:val="en-US"/>
        </w:rPr>
      </w:pPr>
      <w:r w:rsidRPr="00A2471E">
        <w:rPr>
          <w:rFonts w:ascii="Times New Roman" w:eastAsia="Times New Roman" w:hAnsi="Times New Roman" w:cs="Times New Roman"/>
          <w:sz w:val="27"/>
          <w:szCs w:val="27"/>
        </w:rPr>
        <w:t>Ngày dạy:</w:t>
      </w:r>
      <w:r w:rsidR="00423E28">
        <w:rPr>
          <w:rFonts w:ascii="Times New Roman" w:eastAsia="Times New Roman" w:hAnsi="Times New Roman" w:cs="Times New Roman"/>
          <w:sz w:val="27"/>
          <w:szCs w:val="27"/>
          <w:lang w:val="en-US"/>
        </w:rPr>
        <w:t>03/02/2025</w:t>
      </w:r>
    </w:p>
    <w:p w14:paraId="6BB2D2AA" w14:textId="370CE30A" w:rsidR="00847809" w:rsidRPr="00A2471E" w:rsidRDefault="00423E28" w:rsidP="00A2471E">
      <w:pPr>
        <w:pStyle w:val="Heading2"/>
        <w:rPr>
          <w:sz w:val="27"/>
          <w:szCs w:val="27"/>
        </w:rPr>
      </w:pPr>
      <w:bookmarkStart w:id="0" w:name="_qeaovicq8v64" w:colFirst="0" w:colLast="0"/>
      <w:bookmarkEnd w:id="0"/>
      <w:r>
        <w:rPr>
          <w:sz w:val="27"/>
          <w:szCs w:val="27"/>
          <w:lang w:val="en-US"/>
        </w:rPr>
        <w:t xml:space="preserve">Tiết 23,24,25,26 </w:t>
      </w:r>
      <w:r w:rsidR="0033315C" w:rsidRPr="00A2471E">
        <w:rPr>
          <w:sz w:val="27"/>
          <w:szCs w:val="27"/>
        </w:rPr>
        <w:t>BÀI 2: LỰA CHỌN VÀ BẢO QUẢN THỰC PHẨM</w:t>
      </w:r>
    </w:p>
    <w:p w14:paraId="4648B533" w14:textId="17501DEE" w:rsidR="00847809" w:rsidRPr="00A2471E" w:rsidRDefault="0033315C" w:rsidP="00A2471E">
      <w:pPr>
        <w:spacing w:after="0" w:line="360" w:lineRule="auto"/>
        <w:jc w:val="center"/>
        <w:rPr>
          <w:rFonts w:ascii="Times New Roman" w:eastAsia="Times New Roman" w:hAnsi="Times New Roman" w:cs="Times New Roman"/>
          <w:b/>
          <w:color w:val="2F5496"/>
          <w:sz w:val="27"/>
          <w:szCs w:val="27"/>
        </w:rPr>
      </w:pPr>
      <w:r w:rsidRPr="00A2471E">
        <w:rPr>
          <w:rFonts w:ascii="Times New Roman" w:eastAsia="Times New Roman" w:hAnsi="Times New Roman" w:cs="Times New Roman"/>
          <w:b/>
          <w:color w:val="2F5496"/>
          <w:sz w:val="27"/>
          <w:szCs w:val="27"/>
        </w:rPr>
        <w:t>(</w:t>
      </w:r>
      <w:r w:rsidR="00423E28">
        <w:rPr>
          <w:rFonts w:ascii="Times New Roman" w:eastAsia="Times New Roman" w:hAnsi="Times New Roman" w:cs="Times New Roman"/>
          <w:b/>
          <w:color w:val="2F5496"/>
          <w:sz w:val="27"/>
          <w:szCs w:val="27"/>
          <w:lang w:val="en-US"/>
        </w:rPr>
        <w:t>4</w:t>
      </w:r>
      <w:r w:rsidRPr="00A2471E">
        <w:rPr>
          <w:rFonts w:ascii="Times New Roman" w:eastAsia="Times New Roman" w:hAnsi="Times New Roman" w:cs="Times New Roman"/>
          <w:b/>
          <w:color w:val="2F5496"/>
          <w:sz w:val="27"/>
          <w:szCs w:val="27"/>
        </w:rPr>
        <w:t xml:space="preserve"> tiết)</w:t>
      </w:r>
    </w:p>
    <w:p w14:paraId="6E5C3FAA"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 xml:space="preserve">I. MỤC TIÊU </w:t>
      </w:r>
    </w:p>
    <w:p w14:paraId="64034A4D"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1. Kiến thức</w:t>
      </w:r>
    </w:p>
    <w:p w14:paraId="6D465B63" w14:textId="77777777" w:rsidR="00847809" w:rsidRPr="00A2471E" w:rsidRDefault="0033315C" w:rsidP="00A2471E">
      <w:pPr>
        <w:numPr>
          <w:ilvl w:val="0"/>
          <w:numId w:val="2"/>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Cách lựa chọn các loại thực phẩm thông dụng:</w:t>
      </w:r>
    </w:p>
    <w:p w14:paraId="3F2CE8FD" w14:textId="77777777" w:rsidR="00847809" w:rsidRPr="00A2471E" w:rsidRDefault="0033315C" w:rsidP="00A2471E">
      <w:pPr>
        <w:numPr>
          <w:ilvl w:val="1"/>
          <w:numId w:val="2"/>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Nhóm thực phẩm giàu tinh bột, chất đường, chất xơ.</w:t>
      </w:r>
    </w:p>
    <w:p w14:paraId="38F30DD9" w14:textId="77777777" w:rsidR="00847809" w:rsidRPr="00A2471E" w:rsidRDefault="0033315C" w:rsidP="00A2471E">
      <w:pPr>
        <w:numPr>
          <w:ilvl w:val="1"/>
          <w:numId w:val="2"/>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Nhóm thực phẩm giàu chất béo.</w:t>
      </w:r>
    </w:p>
    <w:p w14:paraId="5F6712CD" w14:textId="77777777" w:rsidR="00847809" w:rsidRPr="00A2471E" w:rsidRDefault="0033315C" w:rsidP="00A2471E">
      <w:pPr>
        <w:numPr>
          <w:ilvl w:val="1"/>
          <w:numId w:val="2"/>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Nhóm thực phẩm giàu vitamin.</w:t>
      </w:r>
    </w:p>
    <w:p w14:paraId="10491B91" w14:textId="77777777" w:rsidR="00847809" w:rsidRPr="00A2471E" w:rsidRDefault="0033315C" w:rsidP="00A2471E">
      <w:pPr>
        <w:numPr>
          <w:ilvl w:val="1"/>
          <w:numId w:val="2"/>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Nhóm thực phẩm giàu chất khoáng.</w:t>
      </w:r>
    </w:p>
    <w:p w14:paraId="5FB33C07" w14:textId="77777777" w:rsidR="00847809" w:rsidRPr="00A2471E" w:rsidRDefault="0033315C" w:rsidP="00A2471E">
      <w:pPr>
        <w:numPr>
          <w:ilvl w:val="0"/>
          <w:numId w:val="2"/>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Các biện pháp bảo quản chất dinh dưỡng có trong thực phẩm:</w:t>
      </w:r>
    </w:p>
    <w:p w14:paraId="7A12B4C7" w14:textId="77777777" w:rsidR="00847809" w:rsidRPr="00A2471E" w:rsidRDefault="0033315C" w:rsidP="00A2471E">
      <w:pPr>
        <w:numPr>
          <w:ilvl w:val="1"/>
          <w:numId w:val="2"/>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Các phương pháp bảo quản thực phẩm: tăng hoặc giảm nhiệt độ, làm khô, ướp (muối hoặc đường), điều chỉnh độ pH, sử dụng chất sát khuẩn, đóng hộp, sử dụng tác nhân vật lí.</w:t>
      </w:r>
    </w:p>
    <w:p w14:paraId="3AAE2723" w14:textId="77777777" w:rsidR="00847809" w:rsidRPr="00A2471E" w:rsidRDefault="0033315C" w:rsidP="00A2471E">
      <w:pPr>
        <w:numPr>
          <w:ilvl w:val="1"/>
          <w:numId w:val="2"/>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Một số lưu ý khi chế biến thực phẩm: trước và trong khi chế biến.</w:t>
      </w:r>
    </w:p>
    <w:p w14:paraId="46203278"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2. Năng lực</w:t>
      </w:r>
    </w:p>
    <w:p w14:paraId="5C3D0DBE" w14:textId="77777777" w:rsidR="00847809" w:rsidRPr="00A2471E" w:rsidRDefault="0033315C" w:rsidP="00A2471E">
      <w:pPr>
        <w:spacing w:after="0" w:line="360" w:lineRule="auto"/>
        <w:jc w:val="both"/>
        <w:rPr>
          <w:rFonts w:ascii="Times New Roman" w:eastAsia="Times New Roman" w:hAnsi="Times New Roman" w:cs="Times New Roman"/>
          <w:b/>
          <w:i/>
          <w:sz w:val="27"/>
          <w:szCs w:val="27"/>
        </w:rPr>
      </w:pPr>
      <w:r w:rsidRPr="00A2471E">
        <w:rPr>
          <w:rFonts w:ascii="Times New Roman" w:eastAsia="Times New Roman" w:hAnsi="Times New Roman" w:cs="Times New Roman"/>
          <w:b/>
          <w:i/>
          <w:sz w:val="27"/>
          <w:szCs w:val="27"/>
        </w:rPr>
        <w:t xml:space="preserve">Năng lực chung: </w:t>
      </w:r>
    </w:p>
    <w:p w14:paraId="2D451E4C" w14:textId="77777777" w:rsidR="00847809" w:rsidRPr="00A2471E" w:rsidRDefault="0033315C" w:rsidP="00A2471E">
      <w:pPr>
        <w:numPr>
          <w:ilvl w:val="0"/>
          <w:numId w:val="2"/>
        </w:numPr>
        <w:shd w:val="clear" w:color="auto" w:fill="FFFFFF"/>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Tìm kiếm và chọn lọc được các nguồn tài liệu phù hợp để tìm hiểu thêm về các nội dung liên quan.</w:t>
      </w:r>
    </w:p>
    <w:p w14:paraId="4FA80F24" w14:textId="77777777" w:rsidR="00847809" w:rsidRPr="00A2471E" w:rsidRDefault="0033315C" w:rsidP="00A2471E">
      <w:pPr>
        <w:numPr>
          <w:ilvl w:val="0"/>
          <w:numId w:val="2"/>
        </w:numPr>
        <w:shd w:val="clear" w:color="auto" w:fill="FFFFFF"/>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Khả năng giao tiếp với người khác khi làm việc nhóm; kĩ năng phân công công việc chung, lên kế hoạch, sắp xếp công việc.</w:t>
      </w:r>
    </w:p>
    <w:p w14:paraId="7D59C77E" w14:textId="77777777" w:rsidR="00847809" w:rsidRPr="00A2471E" w:rsidRDefault="0033315C" w:rsidP="00A2471E">
      <w:pPr>
        <w:spacing w:after="0" w:line="360" w:lineRule="auto"/>
        <w:jc w:val="both"/>
        <w:rPr>
          <w:rFonts w:ascii="Times New Roman" w:eastAsia="Times New Roman" w:hAnsi="Times New Roman" w:cs="Times New Roman"/>
          <w:b/>
          <w:i/>
          <w:sz w:val="27"/>
          <w:szCs w:val="27"/>
        </w:rPr>
      </w:pPr>
      <w:r w:rsidRPr="00A2471E">
        <w:rPr>
          <w:rFonts w:ascii="Times New Roman" w:eastAsia="Times New Roman" w:hAnsi="Times New Roman" w:cs="Times New Roman"/>
          <w:b/>
          <w:i/>
          <w:sz w:val="27"/>
          <w:szCs w:val="27"/>
        </w:rPr>
        <w:t xml:space="preserve">Năng lực riêng: </w:t>
      </w:r>
    </w:p>
    <w:p w14:paraId="784730CB" w14:textId="77777777" w:rsidR="00847809" w:rsidRPr="00A2471E" w:rsidRDefault="0033315C" w:rsidP="00A2471E">
      <w:pPr>
        <w:numPr>
          <w:ilvl w:val="0"/>
          <w:numId w:val="2"/>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i/>
          <w:sz w:val="27"/>
          <w:szCs w:val="27"/>
        </w:rPr>
        <w:t xml:space="preserve">Nhận thức công nghệ: </w:t>
      </w:r>
    </w:p>
    <w:p w14:paraId="5E27DE0B" w14:textId="77777777" w:rsidR="00847809" w:rsidRPr="00A2471E" w:rsidRDefault="0033315C" w:rsidP="00A2471E">
      <w:pPr>
        <w:numPr>
          <w:ilvl w:val="1"/>
          <w:numId w:val="2"/>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Biết cách lựa chọn các loại thực phẩm thông dụng.</w:t>
      </w:r>
    </w:p>
    <w:p w14:paraId="3A7E4767" w14:textId="77777777" w:rsidR="00847809" w:rsidRPr="00A2471E" w:rsidRDefault="0033315C" w:rsidP="00A2471E">
      <w:pPr>
        <w:numPr>
          <w:ilvl w:val="1"/>
          <w:numId w:val="2"/>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Phân tích được các biện pháp bảo quản chất dinh dưỡng có trong thực phẩm.</w:t>
      </w:r>
    </w:p>
    <w:p w14:paraId="19861A7B" w14:textId="77777777" w:rsidR="00847809" w:rsidRPr="00A2471E" w:rsidRDefault="0033315C" w:rsidP="00A2471E">
      <w:pPr>
        <w:numPr>
          <w:ilvl w:val="0"/>
          <w:numId w:val="2"/>
        </w:numPr>
        <w:spacing w:after="0" w:line="360" w:lineRule="auto"/>
        <w:jc w:val="both"/>
        <w:rPr>
          <w:rFonts w:ascii="Times New Roman" w:hAnsi="Times New Roman" w:cs="Times New Roman"/>
          <w:i/>
          <w:sz w:val="27"/>
          <w:szCs w:val="27"/>
        </w:rPr>
      </w:pPr>
      <w:r w:rsidRPr="00A2471E">
        <w:rPr>
          <w:rFonts w:ascii="Times New Roman" w:eastAsia="Times New Roman" w:hAnsi="Times New Roman" w:cs="Times New Roman"/>
          <w:i/>
          <w:sz w:val="27"/>
          <w:szCs w:val="27"/>
        </w:rPr>
        <w:t xml:space="preserve">Đánh giá công nghệ: </w:t>
      </w:r>
      <w:r w:rsidRPr="00A2471E">
        <w:rPr>
          <w:rFonts w:ascii="Times New Roman" w:eastAsia="Times New Roman" w:hAnsi="Times New Roman" w:cs="Times New Roman"/>
          <w:sz w:val="27"/>
          <w:szCs w:val="27"/>
        </w:rPr>
        <w:t>Đánh giá được khả năng và sở thích của bản thân với một số ngành nghề liên quan đến lựa chọn và bảo quản thực phẩm.</w:t>
      </w:r>
    </w:p>
    <w:p w14:paraId="48B28EEA"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3. Phẩm chất</w:t>
      </w:r>
    </w:p>
    <w:p w14:paraId="052183A0" w14:textId="77777777" w:rsidR="00847809" w:rsidRPr="00A2471E" w:rsidRDefault="0033315C" w:rsidP="00A2471E">
      <w:pPr>
        <w:numPr>
          <w:ilvl w:val="0"/>
          <w:numId w:val="1"/>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lastRenderedPageBreak/>
        <w:t>Cẩn thận, tỉ mỉ, quan sát để đưa ra nhận xét, đánh giá, kết luận.</w:t>
      </w:r>
    </w:p>
    <w:p w14:paraId="71C331B7" w14:textId="77777777" w:rsidR="00847809" w:rsidRPr="00A2471E" w:rsidRDefault="0033315C" w:rsidP="00A2471E">
      <w:pPr>
        <w:numPr>
          <w:ilvl w:val="0"/>
          <w:numId w:val="1"/>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Tò mò, ham học, chủ động tìm kiếm thông tin, tài liệu mở rộng kiến thức.</w:t>
      </w:r>
    </w:p>
    <w:p w14:paraId="68573A35" w14:textId="77777777" w:rsidR="00847809" w:rsidRPr="00A2471E" w:rsidRDefault="0033315C" w:rsidP="00A2471E">
      <w:pPr>
        <w:numPr>
          <w:ilvl w:val="0"/>
          <w:numId w:val="1"/>
        </w:num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Sáng tạo, tự tin trình bày ý kiến.</w:t>
      </w:r>
    </w:p>
    <w:p w14:paraId="7560DF7D"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II. THIẾT BỊ DẠY HỌC VÀ HỌC LIỆU</w:t>
      </w:r>
    </w:p>
    <w:p w14:paraId="206AAF41"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1. Đối với giáo viên</w:t>
      </w:r>
    </w:p>
    <w:p w14:paraId="37D2195F" w14:textId="77777777" w:rsidR="00847809" w:rsidRPr="00A2471E" w:rsidRDefault="0033315C" w:rsidP="00A2471E">
      <w:pPr>
        <w:numPr>
          <w:ilvl w:val="0"/>
          <w:numId w:val="3"/>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 xml:space="preserve">SGK, SGV, SBT Công nghệ 9 - Trải nghiệm nghề nghiệp: Mô đun Chế biến thực phẩm. </w:t>
      </w:r>
    </w:p>
    <w:p w14:paraId="1224134D" w14:textId="77777777" w:rsidR="00847809" w:rsidRPr="00A2471E" w:rsidRDefault="0033315C" w:rsidP="00A2471E">
      <w:pPr>
        <w:numPr>
          <w:ilvl w:val="0"/>
          <w:numId w:val="3"/>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Máy tính, máy chiếu.</w:t>
      </w:r>
    </w:p>
    <w:p w14:paraId="0D0536E2" w14:textId="77777777" w:rsidR="00847809" w:rsidRPr="00A2471E" w:rsidRDefault="0033315C" w:rsidP="00A2471E">
      <w:pPr>
        <w:numPr>
          <w:ilvl w:val="0"/>
          <w:numId w:val="3"/>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Phiếu học tập, phiếu đánh giá.</w:t>
      </w:r>
    </w:p>
    <w:p w14:paraId="1C1741A3"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2. Đối với học sinh</w:t>
      </w:r>
    </w:p>
    <w:p w14:paraId="433DD345" w14:textId="77777777" w:rsidR="00847809" w:rsidRPr="00A2471E" w:rsidRDefault="0033315C" w:rsidP="00A2471E">
      <w:pPr>
        <w:numPr>
          <w:ilvl w:val="0"/>
          <w:numId w:val="4"/>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 xml:space="preserve">SGK, SBT Công nghệ 9 - Trải nghiệm nghề nghiệp: Mô đun Chế biến thực phẩm.  </w:t>
      </w:r>
    </w:p>
    <w:p w14:paraId="35DEDBBA" w14:textId="77777777" w:rsidR="00847809" w:rsidRPr="00A2471E" w:rsidRDefault="0033315C" w:rsidP="00A2471E">
      <w:pPr>
        <w:numPr>
          <w:ilvl w:val="0"/>
          <w:numId w:val="4"/>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Đọc trước bài học trong SGK và trả lời các câu hỏi trong hộp chức năng Khám phá.</w:t>
      </w:r>
    </w:p>
    <w:p w14:paraId="41A04A5C" w14:textId="77777777" w:rsidR="00847809" w:rsidRPr="00A2471E" w:rsidRDefault="0033315C" w:rsidP="00A2471E">
      <w:pPr>
        <w:numPr>
          <w:ilvl w:val="0"/>
          <w:numId w:val="4"/>
        </w:numPr>
        <w:spacing w:after="0" w:line="360" w:lineRule="auto"/>
        <w:jc w:val="both"/>
        <w:rPr>
          <w:rFonts w:ascii="Times New Roman" w:hAnsi="Times New Roman" w:cs="Times New Roman"/>
          <w:sz w:val="27"/>
          <w:szCs w:val="27"/>
        </w:rPr>
      </w:pPr>
      <w:r w:rsidRPr="00A2471E">
        <w:rPr>
          <w:rFonts w:ascii="Times New Roman" w:eastAsia="Times New Roman" w:hAnsi="Times New Roman" w:cs="Times New Roman"/>
          <w:sz w:val="27"/>
          <w:szCs w:val="27"/>
        </w:rPr>
        <w:t>Tìm hiểu một số ngành nghề liên quan đến lựa chọn và bảo quản thực phẩm.</w:t>
      </w:r>
    </w:p>
    <w:p w14:paraId="3D517274"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III. TIẾN TRÌNH DẠY HỌC</w:t>
      </w:r>
    </w:p>
    <w:p w14:paraId="78A0AD78"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A. HOẠT ĐỘNG KHỞI ĐỘNG</w:t>
      </w:r>
    </w:p>
    <w:p w14:paraId="472BD2EC"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a. Mục tiêu: </w:t>
      </w:r>
      <w:r w:rsidRPr="00A2471E">
        <w:rPr>
          <w:rFonts w:ascii="Times New Roman" w:eastAsia="Times New Roman" w:hAnsi="Times New Roman" w:cs="Times New Roman"/>
          <w:sz w:val="27"/>
          <w:szCs w:val="27"/>
        </w:rPr>
        <w:t>Giúp HS hình dung sơ lược nội dung bài học, đồng thời tạo hứng khởi, kích thích HS tham gia bài học mới.</w:t>
      </w:r>
    </w:p>
    <w:p w14:paraId="77478B29"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b. Nội dung: </w:t>
      </w:r>
      <w:r w:rsidRPr="00A2471E">
        <w:rPr>
          <w:rFonts w:ascii="Times New Roman" w:eastAsia="Times New Roman" w:hAnsi="Times New Roman" w:cs="Times New Roman"/>
          <w:sz w:val="27"/>
          <w:szCs w:val="27"/>
        </w:rPr>
        <w:t>GV đặt vấn đề; HS thực hiện nhiệm vụ.</w:t>
      </w:r>
    </w:p>
    <w:p w14:paraId="0EB2A586" w14:textId="77777777" w:rsidR="00847809" w:rsidRPr="00A2471E" w:rsidRDefault="0033315C" w:rsidP="00A2471E">
      <w:pPr>
        <w:spacing w:after="0" w:line="360" w:lineRule="auto"/>
        <w:jc w:val="both"/>
        <w:rPr>
          <w:rFonts w:ascii="Times New Roman" w:eastAsia="Times New Roman" w:hAnsi="Times New Roman" w:cs="Times New Roman"/>
          <w:color w:val="FF0000"/>
          <w:sz w:val="27"/>
          <w:szCs w:val="27"/>
        </w:rPr>
      </w:pPr>
      <w:r w:rsidRPr="00A2471E">
        <w:rPr>
          <w:rFonts w:ascii="Times New Roman" w:eastAsia="Times New Roman" w:hAnsi="Times New Roman" w:cs="Times New Roman"/>
          <w:b/>
          <w:sz w:val="27"/>
          <w:szCs w:val="27"/>
        </w:rPr>
        <w:t xml:space="preserve">c. Sản phẩm học tập: </w:t>
      </w:r>
      <w:r w:rsidRPr="00A2471E">
        <w:rPr>
          <w:rFonts w:ascii="Times New Roman" w:eastAsia="Times New Roman" w:hAnsi="Times New Roman" w:cs="Times New Roman"/>
          <w:sz w:val="27"/>
          <w:szCs w:val="27"/>
        </w:rPr>
        <w:t>Câu trả lời của HS cho câu hỏi khởi động.</w:t>
      </w:r>
    </w:p>
    <w:p w14:paraId="7684C272"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 xml:space="preserve">d. Tổ chức thực hiện: </w:t>
      </w:r>
    </w:p>
    <w:p w14:paraId="5E24752A" w14:textId="433BF9AB"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 xml:space="preserve">Bước 1: </w:t>
      </w:r>
      <w:r w:rsidR="00A8336E" w:rsidRPr="00A2471E">
        <w:rPr>
          <w:rFonts w:ascii="Times New Roman" w:eastAsia="Times New Roman" w:hAnsi="Times New Roman" w:cs="Times New Roman"/>
          <w:b/>
          <w:sz w:val="27"/>
          <w:szCs w:val="27"/>
        </w:rPr>
        <w:t>C</w:t>
      </w:r>
      <w:r w:rsidRPr="00A2471E">
        <w:rPr>
          <w:rFonts w:ascii="Times New Roman" w:eastAsia="Times New Roman" w:hAnsi="Times New Roman" w:cs="Times New Roman"/>
          <w:b/>
          <w:sz w:val="27"/>
          <w:szCs w:val="27"/>
        </w:rPr>
        <w:t>huyển giao nhiệm vụ học tập</w:t>
      </w:r>
    </w:p>
    <w:p w14:paraId="37AFBFDF"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GV đặt câu hỏi, yêu cầu HS trả lời theo hiểu biết cá nhân:</w:t>
      </w:r>
    </w:p>
    <w:p w14:paraId="6C60B243"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1) Ở nhà em, khi mua các loại thực phẩm như thịt lợn, rau muống, tôm, cua,..., sẽ lưu ý như thế nào để chọn được thực phẩm tươi, ngon?</w:t>
      </w:r>
    </w:p>
    <w:p w14:paraId="54A3B5E4"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2) Sau khi mua các loại thực như thịt, cá,... nếu chưa cần sử dụng ngay, gia đình em sẽ bảo quản như thế nào?</w:t>
      </w:r>
    </w:p>
    <w:p w14:paraId="2785C7EB" w14:textId="03586436"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 xml:space="preserve">Bước 2: </w:t>
      </w:r>
      <w:r w:rsidR="00A8336E" w:rsidRPr="00A2471E">
        <w:rPr>
          <w:rFonts w:ascii="Times New Roman" w:eastAsia="Times New Roman" w:hAnsi="Times New Roman" w:cs="Times New Roman"/>
          <w:b/>
          <w:sz w:val="27"/>
          <w:szCs w:val="27"/>
        </w:rPr>
        <w:t>T</w:t>
      </w:r>
      <w:r w:rsidRPr="00A2471E">
        <w:rPr>
          <w:rFonts w:ascii="Times New Roman" w:eastAsia="Times New Roman" w:hAnsi="Times New Roman" w:cs="Times New Roman"/>
          <w:b/>
          <w:sz w:val="27"/>
          <w:szCs w:val="27"/>
        </w:rPr>
        <w:t>hực hiện nhiệm vụ học tập</w:t>
      </w:r>
    </w:p>
    <w:p w14:paraId="52533EEA"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HS suy nghĩ, làm việc cá nhân, quan sát kết hợp với kiến thức của bản thân để trả lời câu hỏi.</w:t>
      </w:r>
    </w:p>
    <w:p w14:paraId="5EA167DB"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sz w:val="27"/>
          <w:szCs w:val="27"/>
        </w:rPr>
        <w:t xml:space="preserve">- GV quan sát, định hướng HS trả lời (nếu cần thiết). </w:t>
      </w:r>
    </w:p>
    <w:p w14:paraId="711A1605"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Bước 3: Báo cáo kết quả hoạt động và thảo luận</w:t>
      </w:r>
    </w:p>
    <w:p w14:paraId="10CBB960"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sz w:val="27"/>
          <w:szCs w:val="27"/>
        </w:rPr>
        <w:t>- GV mời HS xung phong trả lời.</w:t>
      </w:r>
    </w:p>
    <w:p w14:paraId="72935F94"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 GV mời HS khác lắng nghe, nhận xét, bổ sung. </w:t>
      </w:r>
    </w:p>
    <w:p w14:paraId="1AC6AA74"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Bước 4: Đánh giá kết quả, thực hiện nhiệm vụ học tập</w:t>
      </w:r>
    </w:p>
    <w:p w14:paraId="5285D704"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GV ghi nhận các câu trả lời của HS, không chốt đáp án.</w:t>
      </w:r>
    </w:p>
    <w:p w14:paraId="73969B1A" w14:textId="77777777" w:rsidR="00847809" w:rsidRPr="00A2471E" w:rsidRDefault="0033315C" w:rsidP="00A2471E">
      <w:pPr>
        <w:spacing w:after="0" w:line="360" w:lineRule="auto"/>
        <w:jc w:val="both"/>
        <w:rPr>
          <w:rFonts w:ascii="Times New Roman" w:eastAsia="Times New Roman" w:hAnsi="Times New Roman" w:cs="Times New Roman"/>
          <w:b/>
          <w:i/>
          <w:sz w:val="27"/>
          <w:szCs w:val="27"/>
        </w:rPr>
      </w:pPr>
      <w:r w:rsidRPr="00A2471E">
        <w:rPr>
          <w:rFonts w:ascii="Times New Roman" w:eastAsia="Times New Roman" w:hAnsi="Times New Roman" w:cs="Times New Roman"/>
          <w:sz w:val="27"/>
          <w:szCs w:val="27"/>
        </w:rPr>
        <w:t xml:space="preserve">- GV dẫn dắt HS vào bài học: </w:t>
      </w:r>
      <w:r w:rsidRPr="00A2471E">
        <w:rPr>
          <w:rFonts w:ascii="Times New Roman" w:eastAsia="Times New Roman" w:hAnsi="Times New Roman" w:cs="Times New Roman"/>
          <w:i/>
          <w:sz w:val="27"/>
          <w:szCs w:val="27"/>
        </w:rPr>
        <w:t xml:space="preserve">Để có thông tin đầy đủ và chính xác nhất trả lời cho những câu hỏi trên, từ đó đánh giá được khả năng và hiểu biết bản thân về thành phần dinh dưỡng trong thực phẩm, chúng ta cùng tìm hiểu bài học ngày hôm nay – </w:t>
      </w:r>
      <w:r w:rsidRPr="00A2471E">
        <w:rPr>
          <w:rFonts w:ascii="Times New Roman" w:eastAsia="Times New Roman" w:hAnsi="Times New Roman" w:cs="Times New Roman"/>
          <w:b/>
          <w:i/>
          <w:sz w:val="27"/>
          <w:szCs w:val="27"/>
        </w:rPr>
        <w:t>Bài 1: Thành phần dinh dưỡng trong thực phẩm.</w:t>
      </w:r>
    </w:p>
    <w:p w14:paraId="73C92ECD"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B. HOẠT ĐỘNG HÌNH THÀNH KIẾN THỨC</w:t>
      </w:r>
    </w:p>
    <w:p w14:paraId="08156025"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Hoạt động 1: Tìm hiểu về cách lựa chọn thực phẩm</w:t>
      </w:r>
    </w:p>
    <w:p w14:paraId="37160DAF"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a. Mục tiêu:</w:t>
      </w:r>
      <w:r w:rsidRPr="00A2471E">
        <w:rPr>
          <w:rFonts w:ascii="Times New Roman" w:eastAsia="Times New Roman" w:hAnsi="Times New Roman" w:cs="Times New Roman"/>
          <w:sz w:val="27"/>
          <w:szCs w:val="27"/>
        </w:rPr>
        <w:t xml:space="preserve"> HS nêu được cách lựa chọn một số thực phẩm thông dụng của từng nhóm chất dinh dưỡng.</w:t>
      </w:r>
    </w:p>
    <w:p w14:paraId="6417CCC9"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b. Nội dung: </w:t>
      </w:r>
      <w:r w:rsidRPr="00A2471E">
        <w:rPr>
          <w:rFonts w:ascii="Times New Roman" w:eastAsia="Times New Roman" w:hAnsi="Times New Roman" w:cs="Times New Roman"/>
          <w:sz w:val="27"/>
          <w:szCs w:val="27"/>
        </w:rPr>
        <w:t>GV nêu nhiệm vụ, HS hoạt động nhóm đọc thông tin mục I SGK trang 13 - 17 và thực hiện nhiệm vụ.</w:t>
      </w:r>
    </w:p>
    <w:p w14:paraId="00182F8A"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c. Sản phẩm học tập: </w:t>
      </w:r>
      <w:r w:rsidRPr="00A2471E">
        <w:rPr>
          <w:rFonts w:ascii="Times New Roman" w:eastAsia="Times New Roman" w:hAnsi="Times New Roman" w:cs="Times New Roman"/>
          <w:sz w:val="27"/>
          <w:szCs w:val="27"/>
        </w:rPr>
        <w:t>Cách lựa chọn một số thực phẩm thông dụng của từng nhóm chất dinh dưỡng.</w:t>
      </w:r>
    </w:p>
    <w:p w14:paraId="3AE45F8E"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d. Tổ chức hoạt động:</w:t>
      </w:r>
    </w:p>
    <w:tbl>
      <w:tblPr>
        <w:tblStyle w:val="ab"/>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3540"/>
      </w:tblGrid>
      <w:tr w:rsidR="00847809" w:rsidRPr="00A2471E" w14:paraId="47988222" w14:textId="77777777">
        <w:trPr>
          <w:jc w:val="center"/>
        </w:trPr>
        <w:tc>
          <w:tcPr>
            <w:tcW w:w="6210" w:type="dxa"/>
            <w:shd w:val="clear" w:color="auto" w:fill="auto"/>
            <w:tcMar>
              <w:top w:w="43" w:type="dxa"/>
              <w:left w:w="43" w:type="dxa"/>
              <w:bottom w:w="43" w:type="dxa"/>
              <w:right w:w="43" w:type="dxa"/>
            </w:tcMar>
          </w:tcPr>
          <w:p w14:paraId="66329AAF" w14:textId="77777777" w:rsidR="00847809" w:rsidRPr="00A2471E" w:rsidRDefault="0033315C" w:rsidP="00A2471E">
            <w:pPr>
              <w:spacing w:line="360" w:lineRule="auto"/>
              <w:jc w:val="center"/>
              <w:rPr>
                <w:b/>
                <w:sz w:val="27"/>
                <w:szCs w:val="27"/>
              </w:rPr>
            </w:pPr>
            <w:r w:rsidRPr="00A2471E">
              <w:rPr>
                <w:b/>
                <w:sz w:val="27"/>
                <w:szCs w:val="27"/>
              </w:rPr>
              <w:t>HOẠT ĐỘNG CỦA GV - HS</w:t>
            </w:r>
          </w:p>
        </w:tc>
        <w:tc>
          <w:tcPr>
            <w:tcW w:w="3540" w:type="dxa"/>
            <w:shd w:val="clear" w:color="auto" w:fill="auto"/>
            <w:tcMar>
              <w:top w:w="43" w:type="dxa"/>
              <w:left w:w="43" w:type="dxa"/>
              <w:bottom w:w="43" w:type="dxa"/>
              <w:right w:w="43" w:type="dxa"/>
            </w:tcMar>
          </w:tcPr>
          <w:p w14:paraId="3E6519B8" w14:textId="77777777" w:rsidR="00847809" w:rsidRPr="00A2471E" w:rsidRDefault="0033315C" w:rsidP="00A2471E">
            <w:pPr>
              <w:spacing w:line="360" w:lineRule="auto"/>
              <w:jc w:val="center"/>
              <w:rPr>
                <w:b/>
                <w:sz w:val="27"/>
                <w:szCs w:val="27"/>
              </w:rPr>
            </w:pPr>
            <w:r w:rsidRPr="00A2471E">
              <w:rPr>
                <w:b/>
                <w:sz w:val="27"/>
                <w:szCs w:val="27"/>
              </w:rPr>
              <w:t>DỰ KIẾN SẢN PHẨM</w:t>
            </w:r>
          </w:p>
        </w:tc>
      </w:tr>
      <w:tr w:rsidR="00847809" w:rsidRPr="00A2471E" w14:paraId="1349F417" w14:textId="77777777">
        <w:trPr>
          <w:jc w:val="center"/>
        </w:trPr>
        <w:tc>
          <w:tcPr>
            <w:tcW w:w="6210" w:type="dxa"/>
            <w:shd w:val="clear" w:color="auto" w:fill="auto"/>
          </w:tcPr>
          <w:p w14:paraId="40C52778" w14:textId="77777777" w:rsidR="00847809" w:rsidRPr="00A2471E" w:rsidRDefault="0033315C" w:rsidP="00A2471E">
            <w:pPr>
              <w:spacing w:line="360" w:lineRule="auto"/>
              <w:jc w:val="both"/>
              <w:rPr>
                <w:b/>
                <w:sz w:val="27"/>
                <w:szCs w:val="27"/>
              </w:rPr>
            </w:pPr>
            <w:r w:rsidRPr="00A2471E">
              <w:rPr>
                <w:b/>
                <w:sz w:val="27"/>
                <w:szCs w:val="27"/>
              </w:rPr>
              <w:t>Bước 1: Chuyển giao nhiệm vụ học tập</w:t>
            </w:r>
          </w:p>
          <w:p w14:paraId="66880D9E" w14:textId="77777777" w:rsidR="00847809" w:rsidRPr="00A2471E" w:rsidRDefault="0033315C" w:rsidP="00A2471E">
            <w:pPr>
              <w:spacing w:line="360" w:lineRule="auto"/>
              <w:jc w:val="both"/>
              <w:rPr>
                <w:i/>
                <w:sz w:val="27"/>
                <w:szCs w:val="27"/>
              </w:rPr>
            </w:pPr>
            <w:r w:rsidRPr="00A2471E">
              <w:rPr>
                <w:sz w:val="27"/>
                <w:szCs w:val="27"/>
              </w:rPr>
              <w:t xml:space="preserve">- GV dẫn dắt HS thông qua câu hỏi </w:t>
            </w:r>
            <w:r w:rsidRPr="00A2471E">
              <w:rPr>
                <w:b/>
                <w:sz w:val="27"/>
                <w:szCs w:val="27"/>
              </w:rPr>
              <w:t xml:space="preserve">Khám phá </w:t>
            </w:r>
            <w:r w:rsidRPr="00A2471E">
              <w:rPr>
                <w:sz w:val="27"/>
                <w:szCs w:val="27"/>
              </w:rPr>
              <w:t xml:space="preserve">SGK tr.13: </w:t>
            </w:r>
            <w:r w:rsidRPr="00A2471E">
              <w:rPr>
                <w:i/>
                <w:sz w:val="27"/>
                <w:szCs w:val="27"/>
              </w:rPr>
              <w:t>Kể tên một số loại thực phẩm mà em biết. Theo em, có những nhóm thực phẩm nào? Hãy phân chia các thực phẩm vừa kể tên vào từng nhóm thực phẩm đó.</w:t>
            </w:r>
          </w:p>
          <w:p w14:paraId="0C7F5D3D" w14:textId="77777777" w:rsidR="00847809" w:rsidRPr="00A2471E" w:rsidRDefault="0033315C" w:rsidP="00A2471E">
            <w:pPr>
              <w:spacing w:line="360" w:lineRule="auto"/>
              <w:jc w:val="both"/>
              <w:rPr>
                <w:sz w:val="27"/>
                <w:szCs w:val="27"/>
              </w:rPr>
            </w:pPr>
            <w:r w:rsidRPr="00A2471E">
              <w:rPr>
                <w:sz w:val="27"/>
                <w:szCs w:val="27"/>
              </w:rPr>
              <w:t>- Dựa trên câu trả lời của HS, GV chia lớp thành 4 nhóm, tương ứng với các nội dung cần tìm hiểu như sau:</w:t>
            </w:r>
          </w:p>
          <w:p w14:paraId="0D28A3C9" w14:textId="77777777" w:rsidR="00847809" w:rsidRPr="00A2471E" w:rsidRDefault="0033315C" w:rsidP="00A2471E">
            <w:pPr>
              <w:spacing w:line="360" w:lineRule="auto"/>
              <w:jc w:val="both"/>
              <w:rPr>
                <w:sz w:val="27"/>
                <w:szCs w:val="27"/>
              </w:rPr>
            </w:pPr>
            <w:r w:rsidRPr="00A2471E">
              <w:rPr>
                <w:sz w:val="27"/>
                <w:szCs w:val="27"/>
              </w:rPr>
              <w:t>1) Nhóm thực phẩm giàu tinh bột, chất đường và chất béo;</w:t>
            </w:r>
          </w:p>
          <w:p w14:paraId="6B201974" w14:textId="77777777" w:rsidR="00847809" w:rsidRPr="00A2471E" w:rsidRDefault="0033315C" w:rsidP="00A2471E">
            <w:pPr>
              <w:spacing w:line="360" w:lineRule="auto"/>
              <w:jc w:val="both"/>
              <w:rPr>
                <w:sz w:val="27"/>
                <w:szCs w:val="27"/>
              </w:rPr>
            </w:pPr>
            <w:r w:rsidRPr="00A2471E">
              <w:rPr>
                <w:sz w:val="27"/>
                <w:szCs w:val="27"/>
              </w:rPr>
              <w:t>2) Nhóm thực phẩm giàu chất đạm và chất béo;</w:t>
            </w:r>
          </w:p>
          <w:p w14:paraId="497D6343" w14:textId="77777777" w:rsidR="00847809" w:rsidRPr="00A2471E" w:rsidRDefault="0033315C" w:rsidP="00A2471E">
            <w:pPr>
              <w:spacing w:line="360" w:lineRule="auto"/>
              <w:jc w:val="both"/>
              <w:rPr>
                <w:sz w:val="27"/>
                <w:szCs w:val="27"/>
              </w:rPr>
            </w:pPr>
            <w:r w:rsidRPr="00A2471E">
              <w:rPr>
                <w:sz w:val="27"/>
                <w:szCs w:val="27"/>
              </w:rPr>
              <w:t>3) Nhóm thực phẩm giàu vitamin;</w:t>
            </w:r>
          </w:p>
          <w:p w14:paraId="6A55DF5F" w14:textId="77777777" w:rsidR="00847809" w:rsidRPr="00A2471E" w:rsidRDefault="0033315C" w:rsidP="00A2471E">
            <w:pPr>
              <w:spacing w:line="360" w:lineRule="auto"/>
              <w:jc w:val="both"/>
              <w:rPr>
                <w:sz w:val="27"/>
                <w:szCs w:val="27"/>
              </w:rPr>
            </w:pPr>
            <w:r w:rsidRPr="00A2471E">
              <w:rPr>
                <w:sz w:val="27"/>
                <w:szCs w:val="27"/>
              </w:rPr>
              <w:t>4) Nhóm thực phẩm giàu chất khoáng;</w:t>
            </w:r>
          </w:p>
          <w:p w14:paraId="7B673E23" w14:textId="77777777" w:rsidR="00847809" w:rsidRPr="00A2471E" w:rsidRDefault="0033315C" w:rsidP="00A2471E">
            <w:pPr>
              <w:spacing w:line="360" w:lineRule="auto"/>
              <w:jc w:val="both"/>
              <w:rPr>
                <w:sz w:val="27"/>
                <w:szCs w:val="27"/>
              </w:rPr>
            </w:pPr>
            <w:r w:rsidRPr="00A2471E">
              <w:rPr>
                <w:sz w:val="27"/>
                <w:szCs w:val="27"/>
              </w:rPr>
              <w:t>- GV yêu cầu HS làm việc nhóm, làm báo cáo thuyết trình về nội dung được phân công. Sản phẩm của mỗi nhóm gồm:</w:t>
            </w:r>
          </w:p>
          <w:p w14:paraId="42C7C3DE" w14:textId="77777777" w:rsidR="00847809" w:rsidRPr="00A2471E" w:rsidRDefault="0033315C" w:rsidP="00A2471E">
            <w:pPr>
              <w:spacing w:line="360" w:lineRule="auto"/>
              <w:jc w:val="both"/>
              <w:rPr>
                <w:sz w:val="27"/>
                <w:szCs w:val="27"/>
              </w:rPr>
            </w:pPr>
            <w:r w:rsidRPr="00A2471E">
              <w:rPr>
                <w:sz w:val="27"/>
                <w:szCs w:val="27"/>
              </w:rPr>
              <w:t>+ Bảng phân công nhiệm vụ các thành viên.</w:t>
            </w:r>
          </w:p>
          <w:p w14:paraId="04B1FEEF" w14:textId="77777777" w:rsidR="00847809" w:rsidRPr="00A2471E" w:rsidRDefault="0033315C" w:rsidP="00A2471E">
            <w:pPr>
              <w:spacing w:line="360" w:lineRule="auto"/>
              <w:jc w:val="both"/>
              <w:rPr>
                <w:sz w:val="27"/>
                <w:szCs w:val="27"/>
              </w:rPr>
            </w:pPr>
            <w:r w:rsidRPr="00A2471E">
              <w:rPr>
                <w:sz w:val="27"/>
                <w:szCs w:val="27"/>
              </w:rPr>
              <w:t>+ Báo cáo về nội dung được phân công, có thể là bài trình chiếu, poster, tranh vẽ, sơ đồ tư duy trên giấy A0,... sao cho thể hiện được nội dung gồm: một số loại thực phẩm cung cấp chất dinh dưỡng và các lưu ý khi lựa chọn thực phẩm.</w:t>
            </w:r>
          </w:p>
          <w:p w14:paraId="3B8DBDCA" w14:textId="77777777" w:rsidR="00847809" w:rsidRPr="00A2471E" w:rsidRDefault="0033315C" w:rsidP="00A2471E">
            <w:pPr>
              <w:spacing w:line="360" w:lineRule="auto"/>
              <w:jc w:val="both"/>
              <w:rPr>
                <w:sz w:val="27"/>
                <w:szCs w:val="27"/>
              </w:rPr>
            </w:pPr>
            <w:r w:rsidRPr="00A2471E">
              <w:rPr>
                <w:sz w:val="27"/>
                <w:szCs w:val="27"/>
              </w:rPr>
              <w:t xml:space="preserve">+ Câu trả lời trong hộp chức năng </w:t>
            </w:r>
            <w:r w:rsidRPr="00A2471E">
              <w:rPr>
                <w:b/>
                <w:sz w:val="27"/>
                <w:szCs w:val="27"/>
              </w:rPr>
              <w:t xml:space="preserve">Khám phá </w:t>
            </w:r>
            <w:r w:rsidRPr="00A2471E">
              <w:rPr>
                <w:sz w:val="27"/>
                <w:szCs w:val="27"/>
              </w:rPr>
              <w:t>tương ứng với nội dung tìm hiểu.</w:t>
            </w:r>
          </w:p>
          <w:p w14:paraId="47B6B33E" w14:textId="77777777" w:rsidR="00847809" w:rsidRPr="00A2471E" w:rsidRDefault="0033315C" w:rsidP="00A2471E">
            <w:pPr>
              <w:spacing w:line="360" w:lineRule="auto"/>
              <w:jc w:val="both"/>
              <w:rPr>
                <w:sz w:val="27"/>
                <w:szCs w:val="27"/>
              </w:rPr>
            </w:pPr>
            <w:r w:rsidRPr="00A2471E">
              <w:rPr>
                <w:sz w:val="27"/>
                <w:szCs w:val="27"/>
              </w:rPr>
              <w:t>- GV lưu ý HS dựa vào hiểu biết cá nhân để giới thiệu thêm về một số thực phẩm cung cấp chất dinh dưỡng, không giới hạn chỉ với những thực phẩm đã nêu trong SGK.</w:t>
            </w:r>
          </w:p>
          <w:p w14:paraId="47072897" w14:textId="77777777" w:rsidR="00847809" w:rsidRPr="00A2471E" w:rsidRDefault="0033315C" w:rsidP="00A2471E">
            <w:pPr>
              <w:spacing w:line="360" w:lineRule="auto"/>
              <w:jc w:val="both"/>
              <w:rPr>
                <w:b/>
                <w:sz w:val="27"/>
                <w:szCs w:val="27"/>
              </w:rPr>
            </w:pPr>
            <w:r w:rsidRPr="00A2471E">
              <w:rPr>
                <w:b/>
                <w:sz w:val="27"/>
                <w:szCs w:val="27"/>
              </w:rPr>
              <w:t>Bước 2: Thực hiện nhiệm vụ học tập</w:t>
            </w:r>
          </w:p>
          <w:p w14:paraId="78AD053D" w14:textId="77777777" w:rsidR="00847809" w:rsidRPr="00A2471E" w:rsidRDefault="0033315C" w:rsidP="00A2471E">
            <w:pPr>
              <w:spacing w:line="360" w:lineRule="auto"/>
              <w:jc w:val="both"/>
              <w:rPr>
                <w:sz w:val="27"/>
                <w:szCs w:val="27"/>
              </w:rPr>
            </w:pPr>
            <w:r w:rsidRPr="00A2471E">
              <w:rPr>
                <w:sz w:val="27"/>
                <w:szCs w:val="27"/>
              </w:rPr>
              <w:t>- Các nhóm bốc thăm nội dung cần tìm hiểu, phân chia nhiệm vụ: nhóm trưởng, thư kí, người thuyết trình, người soạn bài trình chiếu/người vẽ tranh,...</w:t>
            </w:r>
          </w:p>
          <w:p w14:paraId="20AEF3F1" w14:textId="77777777" w:rsidR="00847809" w:rsidRPr="00A2471E" w:rsidRDefault="0033315C" w:rsidP="00A2471E">
            <w:pPr>
              <w:spacing w:line="360" w:lineRule="auto"/>
              <w:jc w:val="both"/>
              <w:rPr>
                <w:sz w:val="27"/>
                <w:szCs w:val="27"/>
              </w:rPr>
            </w:pPr>
            <w:r w:rsidRPr="00A2471E">
              <w:rPr>
                <w:sz w:val="27"/>
                <w:szCs w:val="27"/>
              </w:rPr>
              <w:t xml:space="preserve">- HS đọc nội dung mục I và quan sát hình trong SGK, kết hợp với hiểu biết cá nhân để tổng hợp kiến thức và câu trả lời câu hỏi </w:t>
            </w:r>
            <w:r w:rsidRPr="00A2471E">
              <w:rPr>
                <w:b/>
                <w:sz w:val="27"/>
                <w:szCs w:val="27"/>
              </w:rPr>
              <w:t>Khám phá</w:t>
            </w:r>
            <w:r w:rsidRPr="00A2471E">
              <w:rPr>
                <w:sz w:val="27"/>
                <w:szCs w:val="27"/>
              </w:rPr>
              <w:t>. Sau đó chọn phương án, chuẩn bị, thực hiện sản phẩm của nhóm mình.</w:t>
            </w:r>
          </w:p>
          <w:p w14:paraId="72D124E9" w14:textId="77777777" w:rsidR="00847809" w:rsidRPr="00A2471E" w:rsidRDefault="0033315C" w:rsidP="00A2471E">
            <w:pPr>
              <w:spacing w:line="360" w:lineRule="auto"/>
              <w:jc w:val="both"/>
              <w:rPr>
                <w:sz w:val="27"/>
                <w:szCs w:val="27"/>
              </w:rPr>
            </w:pPr>
            <w:r w:rsidRPr="00A2471E">
              <w:rPr>
                <w:sz w:val="27"/>
                <w:szCs w:val="27"/>
              </w:rPr>
              <w:t>- GV mời từng nhóm thuyết trình, báo cáo về nội dung tìm hiểu của nhóm mình.</w:t>
            </w:r>
          </w:p>
          <w:p w14:paraId="5C81FFF8" w14:textId="77777777" w:rsidR="00847809" w:rsidRPr="00A2471E" w:rsidRDefault="0033315C" w:rsidP="00A2471E">
            <w:pPr>
              <w:spacing w:line="360" w:lineRule="auto"/>
              <w:jc w:val="both"/>
              <w:rPr>
                <w:b/>
                <w:sz w:val="27"/>
                <w:szCs w:val="27"/>
              </w:rPr>
            </w:pPr>
            <w:r w:rsidRPr="00A2471E">
              <w:rPr>
                <w:b/>
                <w:sz w:val="27"/>
                <w:szCs w:val="27"/>
              </w:rPr>
              <w:t>Bước 3: Báo cáo kết quả hoạt động và thảo luận</w:t>
            </w:r>
          </w:p>
          <w:p w14:paraId="0245BAB8" w14:textId="77777777" w:rsidR="00847809" w:rsidRPr="00A2471E" w:rsidRDefault="0033315C" w:rsidP="00A2471E">
            <w:pPr>
              <w:spacing w:line="360" w:lineRule="auto"/>
              <w:jc w:val="both"/>
              <w:rPr>
                <w:sz w:val="27"/>
                <w:szCs w:val="27"/>
              </w:rPr>
            </w:pPr>
            <w:r w:rsidRPr="00A2471E">
              <w:rPr>
                <w:sz w:val="27"/>
                <w:szCs w:val="27"/>
              </w:rPr>
              <w:t>- Các nhóm lần lượt trình bày nội dung được phân công tìm hiểu, các nhóm còn lại lắng nghe, rút ra nhận xét.</w:t>
            </w:r>
          </w:p>
          <w:p w14:paraId="4818CE5B" w14:textId="77777777" w:rsidR="00847809" w:rsidRPr="00A2471E" w:rsidRDefault="0033315C" w:rsidP="00A2471E">
            <w:pPr>
              <w:spacing w:line="360" w:lineRule="auto"/>
              <w:jc w:val="both"/>
              <w:rPr>
                <w:b/>
                <w:sz w:val="27"/>
                <w:szCs w:val="27"/>
              </w:rPr>
            </w:pPr>
            <w:r w:rsidRPr="00A2471E">
              <w:rPr>
                <w:b/>
                <w:sz w:val="27"/>
                <w:szCs w:val="27"/>
              </w:rPr>
              <w:t>Bước 4: Đánh giá kết quả, thực hiện nhiệm vụ học tập</w:t>
            </w:r>
          </w:p>
          <w:p w14:paraId="7AB144A9" w14:textId="77777777" w:rsidR="00847809" w:rsidRPr="00A2471E" w:rsidRDefault="0033315C" w:rsidP="00A2471E">
            <w:pPr>
              <w:spacing w:line="360" w:lineRule="auto"/>
              <w:jc w:val="both"/>
              <w:rPr>
                <w:sz w:val="27"/>
                <w:szCs w:val="27"/>
              </w:rPr>
            </w:pPr>
            <w:r w:rsidRPr="00A2471E">
              <w:rPr>
                <w:sz w:val="27"/>
                <w:szCs w:val="27"/>
              </w:rPr>
              <w:t>- GV yêu cầu các nhóm nhận xét lẫn nhau, đánh giá câu trả lời.</w:t>
            </w:r>
          </w:p>
          <w:p w14:paraId="7DA402CC" w14:textId="77777777" w:rsidR="00847809" w:rsidRPr="00A2471E" w:rsidRDefault="0033315C" w:rsidP="00A2471E">
            <w:pPr>
              <w:spacing w:line="360" w:lineRule="auto"/>
              <w:jc w:val="both"/>
              <w:rPr>
                <w:sz w:val="27"/>
                <w:szCs w:val="27"/>
              </w:rPr>
            </w:pPr>
            <w:r w:rsidRPr="00A2471E">
              <w:rPr>
                <w:sz w:val="27"/>
                <w:szCs w:val="27"/>
              </w:rPr>
              <w:t>- GV nhận xét, bổ sung (nếu cần), đánh giá và đưa ra kết luận.</w:t>
            </w:r>
          </w:p>
          <w:p w14:paraId="180C529C" w14:textId="77777777" w:rsidR="00847809" w:rsidRPr="00A2471E" w:rsidRDefault="0033315C" w:rsidP="00A2471E">
            <w:pPr>
              <w:spacing w:line="360" w:lineRule="auto"/>
              <w:jc w:val="both"/>
              <w:rPr>
                <w:sz w:val="27"/>
                <w:szCs w:val="27"/>
              </w:rPr>
            </w:pPr>
            <w:r w:rsidRPr="00A2471E">
              <w:rPr>
                <w:sz w:val="27"/>
                <w:szCs w:val="27"/>
              </w:rPr>
              <w:t>- Kết quả đánh giá dựa trên 3 tiêu chí: GV đánh giá hoạt động học tập của các nhóm, HS tự đánh giá và HS đánh giá lẫn nhau. Các đánh giá dựa trên bảng tiêu chí (</w:t>
            </w:r>
            <w:r w:rsidRPr="00A2471E">
              <w:rPr>
                <w:i/>
                <w:sz w:val="27"/>
                <w:szCs w:val="27"/>
              </w:rPr>
              <w:t>Phụ lục</w:t>
            </w:r>
            <w:r w:rsidRPr="00A2471E">
              <w:rPr>
                <w:sz w:val="27"/>
                <w:szCs w:val="27"/>
              </w:rPr>
              <w:t xml:space="preserve">). </w:t>
            </w:r>
          </w:p>
        </w:tc>
        <w:tc>
          <w:tcPr>
            <w:tcW w:w="3540" w:type="dxa"/>
            <w:shd w:val="clear" w:color="auto" w:fill="auto"/>
          </w:tcPr>
          <w:p w14:paraId="2BC9DFF3" w14:textId="77777777" w:rsidR="00847809" w:rsidRPr="00A2471E" w:rsidRDefault="0033315C" w:rsidP="00A2471E">
            <w:pPr>
              <w:spacing w:line="360" w:lineRule="auto"/>
              <w:jc w:val="both"/>
              <w:rPr>
                <w:sz w:val="27"/>
                <w:szCs w:val="27"/>
              </w:rPr>
            </w:pPr>
            <w:r w:rsidRPr="00A2471E">
              <w:rPr>
                <w:sz w:val="27"/>
                <w:szCs w:val="27"/>
              </w:rPr>
              <w:t>Bản báo cáo của các nhóm, tương ứng với các nhóm thực phẩm và cách lựa chọn thực phẩm</w:t>
            </w:r>
          </w:p>
          <w:p w14:paraId="7AA1265F" w14:textId="77777777" w:rsidR="00847809" w:rsidRPr="00A2471E" w:rsidRDefault="00847809" w:rsidP="00A2471E">
            <w:pPr>
              <w:spacing w:line="360" w:lineRule="auto"/>
              <w:jc w:val="both"/>
              <w:rPr>
                <w:sz w:val="27"/>
                <w:szCs w:val="27"/>
              </w:rPr>
            </w:pPr>
          </w:p>
        </w:tc>
      </w:tr>
      <w:tr w:rsidR="00847809" w:rsidRPr="00A2471E" w14:paraId="77A183A2" w14:textId="77777777">
        <w:trPr>
          <w:trHeight w:val="645"/>
          <w:jc w:val="center"/>
        </w:trPr>
        <w:tc>
          <w:tcPr>
            <w:tcW w:w="9750" w:type="dxa"/>
            <w:gridSpan w:val="2"/>
            <w:shd w:val="clear" w:color="auto" w:fill="auto"/>
          </w:tcPr>
          <w:p w14:paraId="1725C749" w14:textId="77777777" w:rsidR="00847809" w:rsidRPr="00A2471E" w:rsidRDefault="0033315C" w:rsidP="00A2471E">
            <w:pPr>
              <w:spacing w:line="360" w:lineRule="auto"/>
              <w:jc w:val="both"/>
              <w:rPr>
                <w:b/>
                <w:i/>
                <w:sz w:val="27"/>
                <w:szCs w:val="27"/>
              </w:rPr>
            </w:pPr>
            <w:r w:rsidRPr="00A2471E">
              <w:rPr>
                <w:b/>
                <w:i/>
                <w:sz w:val="27"/>
                <w:szCs w:val="27"/>
              </w:rPr>
              <w:t>Hướng dẫn trả lời câu hỏi hộp chức năng Khám phá</w:t>
            </w:r>
          </w:p>
          <w:p w14:paraId="1F5B0673" w14:textId="77777777" w:rsidR="00847809" w:rsidRPr="00A2471E" w:rsidRDefault="0033315C" w:rsidP="00A2471E">
            <w:pPr>
              <w:spacing w:line="360" w:lineRule="auto"/>
              <w:jc w:val="both"/>
              <w:rPr>
                <w:i/>
                <w:sz w:val="27"/>
                <w:szCs w:val="27"/>
              </w:rPr>
            </w:pPr>
            <w:r w:rsidRPr="00A2471E">
              <w:rPr>
                <w:i/>
                <w:sz w:val="27"/>
                <w:szCs w:val="27"/>
              </w:rPr>
              <w:t xml:space="preserve">(SGK tr.13): Gạo nên chọn gạo có hạt đều nhau, không lẫn hạt lép, hạt nhỏ, ít đục, ít rạn nứt, rắn chắc, săn đều, không sâu mọt, mốc, không nát và có mùi thơm đặc trưng. </w:t>
            </w:r>
          </w:p>
          <w:p w14:paraId="021335D5" w14:textId="77777777" w:rsidR="00847809" w:rsidRPr="00A2471E" w:rsidRDefault="0033315C" w:rsidP="00A2471E">
            <w:pPr>
              <w:spacing w:line="360" w:lineRule="auto"/>
              <w:jc w:val="both"/>
              <w:rPr>
                <w:i/>
                <w:sz w:val="27"/>
                <w:szCs w:val="27"/>
              </w:rPr>
            </w:pPr>
            <w:r w:rsidRPr="00A2471E">
              <w:rPr>
                <w:i/>
                <w:sz w:val="27"/>
                <w:szCs w:val="27"/>
              </w:rPr>
              <w:t>+ Gạo tẻ thường có màu hơi trắng đục, thân hạt hơi dài, hình bầu dục.</w:t>
            </w:r>
          </w:p>
          <w:p w14:paraId="3604EDDE" w14:textId="77777777" w:rsidR="00847809" w:rsidRPr="00A2471E" w:rsidRDefault="0033315C" w:rsidP="00A2471E">
            <w:pPr>
              <w:spacing w:line="360" w:lineRule="auto"/>
              <w:jc w:val="both"/>
              <w:rPr>
                <w:i/>
                <w:sz w:val="27"/>
                <w:szCs w:val="27"/>
              </w:rPr>
            </w:pPr>
            <w:r w:rsidRPr="00A2471E">
              <w:rPr>
                <w:i/>
                <w:sz w:val="27"/>
                <w:szCs w:val="27"/>
              </w:rPr>
              <w:t>+ Gạo nếp hạt tròn suôn hai đầu, màu trắng đục, hạt gạo mềm, mát.</w:t>
            </w:r>
          </w:p>
          <w:p w14:paraId="76262E0C" w14:textId="77777777" w:rsidR="00847809" w:rsidRPr="00A2471E" w:rsidRDefault="0033315C" w:rsidP="00A2471E">
            <w:pPr>
              <w:spacing w:line="360" w:lineRule="auto"/>
              <w:jc w:val="both"/>
              <w:rPr>
                <w:i/>
                <w:sz w:val="27"/>
                <w:szCs w:val="27"/>
              </w:rPr>
            </w:pPr>
            <w:r w:rsidRPr="00A2471E">
              <w:rPr>
                <w:i/>
                <w:sz w:val="27"/>
                <w:szCs w:val="27"/>
              </w:rPr>
              <w:t>(SGK tr.14): a) Thịt nạc vai là miếng thịt dày, đầy đặn, vừa có mỡ, vừa có nạc, tỉ lệ mỡ và nạc cân bằng; khi cắt ngang thớ thịt thường có những vân mỡ màu trắng xen giữa thịt. Nếu muốn chọn thịt của lợn nạc, nên chọn những miếng thịt ít mỡ dính vào bì (da).</w:t>
            </w:r>
          </w:p>
          <w:p w14:paraId="31C16F62" w14:textId="77777777" w:rsidR="00847809" w:rsidRPr="00A2471E" w:rsidRDefault="0033315C" w:rsidP="00A2471E">
            <w:pPr>
              <w:spacing w:line="360" w:lineRule="auto"/>
              <w:jc w:val="both"/>
              <w:rPr>
                <w:i/>
                <w:sz w:val="27"/>
                <w:szCs w:val="27"/>
              </w:rPr>
            </w:pPr>
            <w:r w:rsidRPr="00A2471E">
              <w:rPr>
                <w:i/>
                <w:sz w:val="27"/>
                <w:szCs w:val="27"/>
              </w:rPr>
              <w:t>b) Thịt ba chỉ (hay còn được gọi là thịt ba rọi): là miếng thịt có phần mỡ và nạc xen kẽ, xếp lớp lên nhau. Nên chọn miếng thịt ít mỡ, mỏng vừa phải, nạc ở sát da, bì (da) mỏng, nhẫn, không có mỡ bèo nhèo.</w:t>
            </w:r>
          </w:p>
          <w:p w14:paraId="64DAC12A" w14:textId="77777777" w:rsidR="00847809" w:rsidRPr="00A2471E" w:rsidRDefault="0033315C" w:rsidP="00A2471E">
            <w:pPr>
              <w:spacing w:line="360" w:lineRule="auto"/>
              <w:jc w:val="both"/>
              <w:rPr>
                <w:i/>
                <w:sz w:val="27"/>
                <w:szCs w:val="27"/>
              </w:rPr>
            </w:pPr>
            <w:r w:rsidRPr="00A2471E">
              <w:rPr>
                <w:i/>
                <w:sz w:val="27"/>
                <w:szCs w:val="27"/>
              </w:rPr>
              <w:t>c) Thịt mông: là miếng thịt có lớp bì, mỡ và nạc được phân tách rõ ràng; phần thịt nạc dày, không còn gân; bì (da) mỏng. Thịt ngon thường không tách rời giữa phần nạc và mỡ, nên chọn những miếng thịt có độ dày vừa phải, tươi ngon.</w:t>
            </w:r>
          </w:p>
          <w:p w14:paraId="37315BCC" w14:textId="77777777" w:rsidR="00847809" w:rsidRPr="00A2471E" w:rsidRDefault="0033315C" w:rsidP="00A2471E">
            <w:pPr>
              <w:spacing w:line="360" w:lineRule="auto"/>
              <w:jc w:val="both"/>
              <w:rPr>
                <w:i/>
                <w:sz w:val="27"/>
                <w:szCs w:val="27"/>
              </w:rPr>
            </w:pPr>
            <w:r w:rsidRPr="00A2471E">
              <w:rPr>
                <w:i/>
                <w:sz w:val="27"/>
                <w:szCs w:val="27"/>
              </w:rPr>
              <w:t>d) Thịt thăn (hay còn gọi là nạc thăn): là phần thịt nạc không có mỡ, thịt mềm, thở</w:t>
            </w:r>
          </w:p>
          <w:p w14:paraId="7B9B7E64" w14:textId="77777777" w:rsidR="00847809" w:rsidRPr="00A2471E" w:rsidRDefault="0033315C" w:rsidP="00A2471E">
            <w:pPr>
              <w:spacing w:line="360" w:lineRule="auto"/>
              <w:jc w:val="both"/>
              <w:rPr>
                <w:i/>
                <w:sz w:val="27"/>
                <w:szCs w:val="27"/>
              </w:rPr>
            </w:pPr>
            <w:r w:rsidRPr="00A2471E">
              <w:rPr>
                <w:i/>
                <w:sz w:val="27"/>
                <w:szCs w:val="27"/>
              </w:rPr>
              <w:t>nhỏ, màu hồng nhạt, có độ kết dính cao (déo).</w:t>
            </w:r>
          </w:p>
          <w:p w14:paraId="174CC801" w14:textId="77777777" w:rsidR="00847809" w:rsidRPr="00A2471E" w:rsidRDefault="0033315C" w:rsidP="00A2471E">
            <w:pPr>
              <w:spacing w:line="360" w:lineRule="auto"/>
              <w:jc w:val="both"/>
              <w:rPr>
                <w:i/>
                <w:sz w:val="27"/>
                <w:szCs w:val="27"/>
              </w:rPr>
            </w:pPr>
            <w:r w:rsidRPr="00A2471E">
              <w:rPr>
                <w:i/>
                <w:sz w:val="27"/>
                <w:szCs w:val="27"/>
              </w:rPr>
              <w:t>(SGK tr.15): Một số loại thực phẩm giàu vitamin hay sử dụng: cà rốt, súp lơ, ổi, trứng,...</w:t>
            </w:r>
          </w:p>
        </w:tc>
      </w:tr>
    </w:tbl>
    <w:p w14:paraId="0A43E3AD"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Hoạt động 2: Tìm hiểu về các biện pháp bảo quản thực phẩm</w:t>
      </w:r>
    </w:p>
    <w:p w14:paraId="69822735"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a. Mục tiêu:</w:t>
      </w:r>
      <w:r w:rsidRPr="00A2471E">
        <w:rPr>
          <w:rFonts w:ascii="Times New Roman" w:eastAsia="Times New Roman" w:hAnsi="Times New Roman" w:cs="Times New Roman"/>
          <w:sz w:val="27"/>
          <w:szCs w:val="27"/>
        </w:rPr>
        <w:t xml:space="preserve"> HS biết và phân tích được các biện pháp bảo quản thực phẩm.</w:t>
      </w:r>
    </w:p>
    <w:p w14:paraId="41270168"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b. Nội dung: </w:t>
      </w:r>
      <w:r w:rsidRPr="00A2471E">
        <w:rPr>
          <w:rFonts w:ascii="Times New Roman" w:eastAsia="Times New Roman" w:hAnsi="Times New Roman" w:cs="Times New Roman"/>
          <w:sz w:val="27"/>
          <w:szCs w:val="27"/>
        </w:rPr>
        <w:t>GV nêu nhiệm vụ, HS hoạt động nhóm đọc thông tin mục II.1 SGK trang 17 - 21 và thực hiện nhiệm vụ.</w:t>
      </w:r>
    </w:p>
    <w:p w14:paraId="106DD4DE"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c. Sản phẩm học tập: </w:t>
      </w:r>
      <w:r w:rsidRPr="00A2471E">
        <w:rPr>
          <w:rFonts w:ascii="Times New Roman" w:eastAsia="Times New Roman" w:hAnsi="Times New Roman" w:cs="Times New Roman"/>
          <w:sz w:val="27"/>
          <w:szCs w:val="27"/>
        </w:rPr>
        <w:t>Các biện pháp bảo quản chất dinh dưỡng có trong thực phẩm.</w:t>
      </w:r>
    </w:p>
    <w:p w14:paraId="608BF335"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d. Tổ chức hoạt động:</w:t>
      </w:r>
    </w:p>
    <w:tbl>
      <w:tblPr>
        <w:tblStyle w:val="ac"/>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6165"/>
      </w:tblGrid>
      <w:tr w:rsidR="00847809" w:rsidRPr="00A2471E" w14:paraId="5BC8E03F" w14:textId="77777777">
        <w:trPr>
          <w:jc w:val="center"/>
        </w:trPr>
        <w:tc>
          <w:tcPr>
            <w:tcW w:w="3585" w:type="dxa"/>
            <w:shd w:val="clear" w:color="auto" w:fill="auto"/>
            <w:tcMar>
              <w:top w:w="43" w:type="dxa"/>
              <w:left w:w="43" w:type="dxa"/>
              <w:bottom w:w="43" w:type="dxa"/>
              <w:right w:w="43" w:type="dxa"/>
            </w:tcMar>
          </w:tcPr>
          <w:p w14:paraId="73FE18AF" w14:textId="77777777" w:rsidR="00847809" w:rsidRPr="00A2471E" w:rsidRDefault="0033315C" w:rsidP="00A2471E">
            <w:pPr>
              <w:spacing w:line="360" w:lineRule="auto"/>
              <w:jc w:val="center"/>
              <w:rPr>
                <w:b/>
                <w:sz w:val="27"/>
                <w:szCs w:val="27"/>
              </w:rPr>
            </w:pPr>
            <w:r w:rsidRPr="00A2471E">
              <w:rPr>
                <w:b/>
                <w:sz w:val="27"/>
                <w:szCs w:val="27"/>
              </w:rPr>
              <w:t>HOẠT ĐỘNG CỦA GV - HS</w:t>
            </w:r>
          </w:p>
        </w:tc>
        <w:tc>
          <w:tcPr>
            <w:tcW w:w="6165" w:type="dxa"/>
            <w:shd w:val="clear" w:color="auto" w:fill="auto"/>
            <w:tcMar>
              <w:top w:w="43" w:type="dxa"/>
              <w:left w:w="43" w:type="dxa"/>
              <w:bottom w:w="43" w:type="dxa"/>
              <w:right w:w="43" w:type="dxa"/>
            </w:tcMar>
          </w:tcPr>
          <w:p w14:paraId="7605E902" w14:textId="77777777" w:rsidR="00847809" w:rsidRPr="00A2471E" w:rsidRDefault="0033315C" w:rsidP="00A2471E">
            <w:pPr>
              <w:spacing w:line="360" w:lineRule="auto"/>
              <w:jc w:val="center"/>
              <w:rPr>
                <w:b/>
                <w:sz w:val="27"/>
                <w:szCs w:val="27"/>
              </w:rPr>
            </w:pPr>
            <w:r w:rsidRPr="00A2471E">
              <w:rPr>
                <w:b/>
                <w:sz w:val="27"/>
                <w:szCs w:val="27"/>
              </w:rPr>
              <w:t>DỰ KIẾN SẢN PHẨM</w:t>
            </w:r>
          </w:p>
        </w:tc>
      </w:tr>
      <w:tr w:rsidR="00847809" w:rsidRPr="00A2471E" w14:paraId="38F3DBFD" w14:textId="77777777">
        <w:trPr>
          <w:jc w:val="center"/>
        </w:trPr>
        <w:tc>
          <w:tcPr>
            <w:tcW w:w="3585" w:type="dxa"/>
            <w:shd w:val="clear" w:color="auto" w:fill="auto"/>
          </w:tcPr>
          <w:p w14:paraId="444FA7BB" w14:textId="77777777" w:rsidR="00847809" w:rsidRPr="00A2471E" w:rsidRDefault="0033315C" w:rsidP="00A2471E">
            <w:pPr>
              <w:spacing w:line="360" w:lineRule="auto"/>
              <w:jc w:val="both"/>
              <w:rPr>
                <w:sz w:val="27"/>
                <w:szCs w:val="27"/>
              </w:rPr>
            </w:pPr>
            <w:r w:rsidRPr="00A2471E">
              <w:rPr>
                <w:b/>
                <w:sz w:val="27"/>
                <w:szCs w:val="27"/>
              </w:rPr>
              <w:t>Bước 1: Chuyển giao nhiệm vụ học tập</w:t>
            </w:r>
          </w:p>
          <w:p w14:paraId="3EE2786A" w14:textId="77777777" w:rsidR="00847809" w:rsidRPr="00A2471E" w:rsidRDefault="0033315C" w:rsidP="00A2471E">
            <w:pPr>
              <w:spacing w:line="360" w:lineRule="auto"/>
              <w:jc w:val="both"/>
              <w:rPr>
                <w:sz w:val="27"/>
                <w:szCs w:val="27"/>
              </w:rPr>
            </w:pPr>
            <w:r w:rsidRPr="00A2471E">
              <w:rPr>
                <w:sz w:val="27"/>
                <w:szCs w:val="27"/>
              </w:rPr>
              <w:t xml:space="preserve">- GV sử dụng nhóm từ hoạt động trước, yêu cầu HS đọc nội dung mục II, kết hợp quan sát hình và trả lời hộp chức năng </w:t>
            </w:r>
            <w:r w:rsidRPr="00A2471E">
              <w:rPr>
                <w:b/>
                <w:sz w:val="27"/>
                <w:szCs w:val="27"/>
              </w:rPr>
              <w:t>Khám phá</w:t>
            </w:r>
            <w:r w:rsidRPr="00A2471E">
              <w:rPr>
                <w:sz w:val="27"/>
                <w:szCs w:val="27"/>
              </w:rPr>
              <w:t xml:space="preserve"> trong SGK. Từ đó, hoàn thiện phiếu học tập (</w:t>
            </w:r>
            <w:r w:rsidRPr="00A2471E">
              <w:rPr>
                <w:i/>
                <w:sz w:val="27"/>
                <w:szCs w:val="27"/>
              </w:rPr>
              <w:t>Đính kèm dưới hoạt động</w:t>
            </w:r>
            <w:r w:rsidRPr="00A2471E">
              <w:rPr>
                <w:sz w:val="27"/>
                <w:szCs w:val="27"/>
              </w:rPr>
              <w:t>).</w:t>
            </w:r>
          </w:p>
          <w:p w14:paraId="11325F4A" w14:textId="77777777" w:rsidR="00847809" w:rsidRPr="00A2471E" w:rsidRDefault="0033315C" w:rsidP="00A2471E">
            <w:pPr>
              <w:spacing w:line="360" w:lineRule="auto"/>
              <w:jc w:val="both"/>
              <w:rPr>
                <w:b/>
                <w:sz w:val="27"/>
                <w:szCs w:val="27"/>
              </w:rPr>
            </w:pPr>
            <w:r w:rsidRPr="00A2471E">
              <w:rPr>
                <w:b/>
                <w:sz w:val="27"/>
                <w:szCs w:val="27"/>
              </w:rPr>
              <w:t>Bước 2: Thực hiện nhiệm vụ học tập</w:t>
            </w:r>
          </w:p>
          <w:p w14:paraId="547E591F" w14:textId="77777777" w:rsidR="00847809" w:rsidRPr="00A2471E" w:rsidRDefault="0033315C" w:rsidP="00A2471E">
            <w:pPr>
              <w:spacing w:line="360" w:lineRule="auto"/>
              <w:jc w:val="both"/>
              <w:rPr>
                <w:sz w:val="27"/>
                <w:szCs w:val="27"/>
              </w:rPr>
            </w:pPr>
            <w:r w:rsidRPr="00A2471E">
              <w:rPr>
                <w:sz w:val="27"/>
                <w:szCs w:val="27"/>
              </w:rPr>
              <w:t>- HS thực hiện nhiệm vụ theo yêu cầu của GV. Thảo luận và trả lời câu hỏi.</w:t>
            </w:r>
          </w:p>
          <w:p w14:paraId="0E2DDFCB" w14:textId="77777777" w:rsidR="00847809" w:rsidRPr="00A2471E" w:rsidRDefault="0033315C" w:rsidP="00A2471E">
            <w:pPr>
              <w:spacing w:line="360" w:lineRule="auto"/>
              <w:jc w:val="both"/>
              <w:rPr>
                <w:sz w:val="27"/>
                <w:szCs w:val="27"/>
              </w:rPr>
            </w:pPr>
            <w:r w:rsidRPr="00A2471E">
              <w:rPr>
                <w:sz w:val="27"/>
                <w:szCs w:val="27"/>
              </w:rPr>
              <w:t xml:space="preserve">- GV quan sát quá trình làm việc của HS. </w:t>
            </w:r>
          </w:p>
          <w:p w14:paraId="10EF26F2" w14:textId="77777777" w:rsidR="00847809" w:rsidRPr="00A2471E" w:rsidRDefault="0033315C" w:rsidP="00A2471E">
            <w:pPr>
              <w:spacing w:line="360" w:lineRule="auto"/>
              <w:jc w:val="both"/>
              <w:rPr>
                <w:b/>
                <w:sz w:val="27"/>
                <w:szCs w:val="27"/>
              </w:rPr>
            </w:pPr>
            <w:r w:rsidRPr="00A2471E">
              <w:rPr>
                <w:b/>
                <w:sz w:val="27"/>
                <w:szCs w:val="27"/>
              </w:rPr>
              <w:t>Bước 3: Báo cáo kết quả hoạt động và thảo luận</w:t>
            </w:r>
          </w:p>
          <w:p w14:paraId="41B5CE3B" w14:textId="77777777" w:rsidR="00847809" w:rsidRPr="00A2471E" w:rsidRDefault="0033315C" w:rsidP="00A2471E">
            <w:pPr>
              <w:spacing w:line="360" w:lineRule="auto"/>
              <w:jc w:val="both"/>
              <w:rPr>
                <w:sz w:val="27"/>
                <w:szCs w:val="27"/>
              </w:rPr>
            </w:pPr>
            <w:r w:rsidRPr="00A2471E">
              <w:rPr>
                <w:sz w:val="27"/>
                <w:szCs w:val="27"/>
              </w:rPr>
              <w:t>- GV mời đại diện HS của từng nhóm trình bày nội dung phiếu học tập đã tìm hiểu (Hoặc chia bảng thành từng phần tương ứng với số nhóm và treo phiếu học tập của các nhóm rồi đối chiếu kết quả).</w:t>
            </w:r>
          </w:p>
          <w:p w14:paraId="76B58FBD" w14:textId="77777777" w:rsidR="00847809" w:rsidRPr="00A2471E" w:rsidRDefault="0033315C" w:rsidP="00A2471E">
            <w:pPr>
              <w:spacing w:line="360" w:lineRule="auto"/>
              <w:jc w:val="both"/>
              <w:rPr>
                <w:sz w:val="27"/>
                <w:szCs w:val="27"/>
              </w:rPr>
            </w:pPr>
            <w:r w:rsidRPr="00A2471E">
              <w:rPr>
                <w:sz w:val="27"/>
                <w:szCs w:val="27"/>
              </w:rPr>
              <w:t>- GV yêu cầu các nhóm/HS còn lại lắng nghe, rút ra nhận xét.</w:t>
            </w:r>
          </w:p>
          <w:p w14:paraId="2E582B7D" w14:textId="77777777" w:rsidR="00847809" w:rsidRPr="00A2471E" w:rsidRDefault="0033315C" w:rsidP="00A2471E">
            <w:pPr>
              <w:spacing w:line="360" w:lineRule="auto"/>
              <w:jc w:val="both"/>
              <w:rPr>
                <w:b/>
                <w:sz w:val="27"/>
                <w:szCs w:val="27"/>
              </w:rPr>
            </w:pPr>
            <w:r w:rsidRPr="00A2471E">
              <w:rPr>
                <w:b/>
                <w:sz w:val="27"/>
                <w:szCs w:val="27"/>
              </w:rPr>
              <w:t>Bước 4: Đánh giá kết quả, thực hiện nhiệm vụ học tập</w:t>
            </w:r>
          </w:p>
          <w:p w14:paraId="07892E8F" w14:textId="77777777" w:rsidR="00847809" w:rsidRPr="00A2471E" w:rsidRDefault="0033315C" w:rsidP="00A2471E">
            <w:pPr>
              <w:spacing w:line="360" w:lineRule="auto"/>
              <w:jc w:val="both"/>
              <w:rPr>
                <w:sz w:val="27"/>
                <w:szCs w:val="27"/>
              </w:rPr>
            </w:pPr>
            <w:r w:rsidRPr="00A2471E">
              <w:rPr>
                <w:sz w:val="27"/>
                <w:szCs w:val="27"/>
              </w:rPr>
              <w:t>- GV đánh giá, nhận xét kết quả thảo luận của các nhóm; đánh giá thái độ làm việc của HS trong nhóm.</w:t>
            </w:r>
          </w:p>
          <w:p w14:paraId="34CBD6C0" w14:textId="77777777" w:rsidR="00847809" w:rsidRPr="00A2471E" w:rsidRDefault="0033315C" w:rsidP="00A2471E">
            <w:pPr>
              <w:spacing w:line="360" w:lineRule="auto"/>
              <w:jc w:val="both"/>
              <w:rPr>
                <w:sz w:val="27"/>
                <w:szCs w:val="27"/>
              </w:rPr>
            </w:pPr>
            <w:r w:rsidRPr="00A2471E">
              <w:rPr>
                <w:sz w:val="27"/>
                <w:szCs w:val="27"/>
              </w:rPr>
              <w:t>- GV chuẩn hóa kiến thức và yêu cầu HS ghi chép đầy đủ vào vở.</w:t>
            </w:r>
          </w:p>
          <w:p w14:paraId="0AFA6370" w14:textId="77777777" w:rsidR="00847809" w:rsidRPr="00A2471E" w:rsidRDefault="0033315C" w:rsidP="00A2471E">
            <w:pPr>
              <w:spacing w:line="360" w:lineRule="auto"/>
              <w:jc w:val="both"/>
              <w:rPr>
                <w:sz w:val="27"/>
                <w:szCs w:val="27"/>
              </w:rPr>
            </w:pPr>
            <w:r w:rsidRPr="00A2471E">
              <w:rPr>
                <w:sz w:val="27"/>
                <w:szCs w:val="27"/>
              </w:rPr>
              <w:t xml:space="preserve">- GV chuyển sang hoạt động tiếp theo. </w:t>
            </w:r>
          </w:p>
        </w:tc>
        <w:tc>
          <w:tcPr>
            <w:tcW w:w="6165" w:type="dxa"/>
            <w:shd w:val="clear" w:color="auto" w:fill="auto"/>
          </w:tcPr>
          <w:p w14:paraId="42C57171" w14:textId="77777777" w:rsidR="00847809" w:rsidRPr="00A2471E" w:rsidRDefault="0033315C" w:rsidP="00A2471E">
            <w:pPr>
              <w:spacing w:line="360" w:lineRule="auto"/>
              <w:jc w:val="both"/>
              <w:rPr>
                <w:b/>
                <w:sz w:val="27"/>
                <w:szCs w:val="27"/>
              </w:rPr>
            </w:pPr>
            <w:r w:rsidRPr="00A2471E">
              <w:rPr>
                <w:b/>
                <w:sz w:val="27"/>
                <w:szCs w:val="27"/>
              </w:rPr>
              <w:t>II. CÁC BIỆN PHÁP BẢO QUẢN CHẤT DINH DƯỠNG CÓ TRONG THỰC PHẨM</w:t>
            </w:r>
          </w:p>
          <w:p w14:paraId="2B9DC6E8" w14:textId="77777777" w:rsidR="00847809" w:rsidRPr="00A2471E" w:rsidRDefault="0033315C" w:rsidP="00A2471E">
            <w:pPr>
              <w:spacing w:line="360" w:lineRule="auto"/>
              <w:jc w:val="both"/>
              <w:rPr>
                <w:b/>
                <w:sz w:val="27"/>
                <w:szCs w:val="27"/>
              </w:rPr>
            </w:pPr>
            <w:r w:rsidRPr="00A2471E">
              <w:rPr>
                <w:b/>
                <w:sz w:val="27"/>
                <w:szCs w:val="27"/>
              </w:rPr>
              <w:t>1. Một số phương pháp bảo quản thực phẩm</w:t>
            </w:r>
          </w:p>
          <w:p w14:paraId="5EE4775D" w14:textId="77777777" w:rsidR="00847809" w:rsidRPr="00A2471E" w:rsidRDefault="0033315C" w:rsidP="00A2471E">
            <w:pPr>
              <w:spacing w:line="360" w:lineRule="auto"/>
              <w:jc w:val="both"/>
              <w:rPr>
                <w:b/>
                <w:i/>
                <w:sz w:val="27"/>
                <w:szCs w:val="27"/>
              </w:rPr>
            </w:pPr>
            <w:r w:rsidRPr="00A2471E">
              <w:rPr>
                <w:b/>
                <w:i/>
                <w:sz w:val="27"/>
                <w:szCs w:val="27"/>
              </w:rPr>
              <w:t>a) Tăng hoặc giảm nhiệt độ</w:t>
            </w:r>
          </w:p>
          <w:p w14:paraId="7DC416C1" w14:textId="77777777" w:rsidR="00847809" w:rsidRPr="00A2471E" w:rsidRDefault="0033315C" w:rsidP="00A2471E">
            <w:pPr>
              <w:spacing w:line="360" w:lineRule="auto"/>
              <w:jc w:val="both"/>
              <w:rPr>
                <w:sz w:val="27"/>
                <w:szCs w:val="27"/>
              </w:rPr>
            </w:pPr>
            <w:r w:rsidRPr="00A2471E">
              <w:rPr>
                <w:sz w:val="27"/>
                <w:szCs w:val="27"/>
              </w:rPr>
              <w:t>- Bảo quản bằng nhiệt độ thấp là phương pháp sử dụng nhiệt độ thấp để ngăn ngừa, làm chậm sự phát triển của sinh vật, làm chậm quá trình sinh hóa trong thực phẩm, nhờ đó tăng thời gian bảo quản thực phẩm.</w:t>
            </w:r>
          </w:p>
          <w:p w14:paraId="66A9E07F" w14:textId="77777777" w:rsidR="00847809" w:rsidRPr="00A2471E" w:rsidRDefault="0033315C" w:rsidP="00A2471E">
            <w:pPr>
              <w:spacing w:line="360" w:lineRule="auto"/>
              <w:jc w:val="both"/>
              <w:rPr>
                <w:sz w:val="27"/>
                <w:szCs w:val="27"/>
              </w:rPr>
            </w:pPr>
            <w:r w:rsidRPr="00A2471E">
              <w:rPr>
                <w:sz w:val="27"/>
                <w:szCs w:val="27"/>
              </w:rPr>
              <w:t>+ Làm lạnh (1℃ đến 7℃): bảo quản thịt, cá, rau củ, trái cây,... khoảng 3 - 7 ngày.</w:t>
            </w:r>
          </w:p>
          <w:p w14:paraId="1E16680B" w14:textId="77777777" w:rsidR="00847809" w:rsidRPr="00A2471E" w:rsidRDefault="0033315C" w:rsidP="00A2471E">
            <w:pPr>
              <w:spacing w:line="360" w:lineRule="auto"/>
              <w:jc w:val="both"/>
              <w:rPr>
                <w:sz w:val="27"/>
                <w:szCs w:val="27"/>
              </w:rPr>
            </w:pPr>
            <w:r w:rsidRPr="00A2471E">
              <w:rPr>
                <w:sz w:val="27"/>
                <w:szCs w:val="27"/>
              </w:rPr>
              <w:t>+ Đông lạnh (dưới 0℃): bảo quản thịt, cá,... từ vài tuần đến vài tháng.</w:t>
            </w:r>
          </w:p>
          <w:p w14:paraId="5CA223CB" w14:textId="77777777" w:rsidR="00847809" w:rsidRPr="00A2471E" w:rsidRDefault="0033315C" w:rsidP="00A2471E">
            <w:pPr>
              <w:spacing w:line="360" w:lineRule="auto"/>
              <w:jc w:val="center"/>
              <w:rPr>
                <w:sz w:val="27"/>
                <w:szCs w:val="27"/>
              </w:rPr>
            </w:pPr>
            <w:r w:rsidRPr="00A2471E">
              <w:rPr>
                <w:noProof/>
                <w:sz w:val="27"/>
                <w:szCs w:val="27"/>
                <w:lang w:val="en-US"/>
              </w:rPr>
              <w:drawing>
                <wp:inline distT="114300" distB="114300" distL="114300" distR="114300" wp14:anchorId="53288027" wp14:editId="76130C35">
                  <wp:extent cx="3307080" cy="1028700"/>
                  <wp:effectExtent l="0" t="0" r="762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3307080" cy="1028700"/>
                          </a:xfrm>
                          <a:prstGeom prst="rect">
                            <a:avLst/>
                          </a:prstGeom>
                          <a:ln/>
                        </pic:spPr>
                      </pic:pic>
                    </a:graphicData>
                  </a:graphic>
                </wp:inline>
              </w:drawing>
            </w:r>
          </w:p>
          <w:p w14:paraId="53440C9E" w14:textId="77777777" w:rsidR="00847809" w:rsidRPr="00A2471E" w:rsidRDefault="0033315C" w:rsidP="00A2471E">
            <w:pPr>
              <w:spacing w:line="360" w:lineRule="auto"/>
              <w:jc w:val="both"/>
              <w:rPr>
                <w:sz w:val="27"/>
                <w:szCs w:val="27"/>
              </w:rPr>
            </w:pPr>
            <w:r w:rsidRPr="00A2471E">
              <w:rPr>
                <w:sz w:val="27"/>
                <w:szCs w:val="27"/>
              </w:rPr>
              <w:t>- Bảo quản bằng nhiệt độ cao: là phương pháp nâng nhiệt độ của thực phẩm lên mức nhất định, làm ức chế hoặc ngừng các quá trình sinh hóa bên trong thực phẩm, có thể tiêu diệt được vi sinh vật gây hư hỏng, nhờ đó tăng thời sử dụng thực phẩm.</w:t>
            </w:r>
          </w:p>
          <w:p w14:paraId="74A4FC7C" w14:textId="77777777" w:rsidR="00847809" w:rsidRPr="00A2471E" w:rsidRDefault="0033315C" w:rsidP="00A2471E">
            <w:pPr>
              <w:spacing w:line="360" w:lineRule="auto"/>
              <w:jc w:val="both"/>
              <w:rPr>
                <w:sz w:val="27"/>
                <w:szCs w:val="27"/>
              </w:rPr>
            </w:pPr>
            <w:r w:rsidRPr="00A2471E">
              <w:rPr>
                <w:sz w:val="27"/>
                <w:szCs w:val="27"/>
              </w:rPr>
              <w:t>+ Tiệt trùng: ở nhiệt độ cao trong thời gian ngắn (100 - 130℃), thời gian phụ thuộc vào khối lượng thực phẩm, phải làm lạnh ngay sau khi tiệt trùng.</w:t>
            </w:r>
          </w:p>
          <w:p w14:paraId="7877213F" w14:textId="77777777" w:rsidR="00847809" w:rsidRPr="00A2471E" w:rsidRDefault="0033315C" w:rsidP="00A2471E">
            <w:pPr>
              <w:spacing w:line="360" w:lineRule="auto"/>
              <w:jc w:val="both"/>
              <w:rPr>
                <w:sz w:val="27"/>
                <w:szCs w:val="27"/>
              </w:rPr>
            </w:pPr>
            <w:r w:rsidRPr="00A2471E">
              <w:rPr>
                <w:sz w:val="27"/>
                <w:szCs w:val="27"/>
              </w:rPr>
              <w:t>+ Thanh trùng: sử dụng mức nhiệt dưới 100℃ trong thời gian dài so với tiệt trùng, thường áp dụng trong bảo quản sữa.</w:t>
            </w:r>
          </w:p>
          <w:p w14:paraId="0D436600" w14:textId="77777777" w:rsidR="00847809" w:rsidRPr="00A2471E" w:rsidRDefault="0033315C" w:rsidP="00A2471E">
            <w:pPr>
              <w:spacing w:line="360" w:lineRule="auto"/>
              <w:jc w:val="both"/>
              <w:rPr>
                <w:b/>
                <w:i/>
                <w:sz w:val="27"/>
                <w:szCs w:val="27"/>
              </w:rPr>
            </w:pPr>
            <w:r w:rsidRPr="00A2471E">
              <w:rPr>
                <w:b/>
                <w:i/>
                <w:sz w:val="27"/>
                <w:szCs w:val="27"/>
              </w:rPr>
              <w:t>b) Làm khô</w:t>
            </w:r>
          </w:p>
          <w:p w14:paraId="6DACC811" w14:textId="77777777" w:rsidR="00847809" w:rsidRPr="00A2471E" w:rsidRDefault="0033315C" w:rsidP="00A2471E">
            <w:pPr>
              <w:spacing w:line="360" w:lineRule="auto"/>
              <w:jc w:val="both"/>
              <w:rPr>
                <w:sz w:val="27"/>
                <w:szCs w:val="27"/>
              </w:rPr>
            </w:pPr>
            <w:r w:rsidRPr="00A2471E">
              <w:rPr>
                <w:sz w:val="27"/>
                <w:szCs w:val="27"/>
              </w:rPr>
              <w:t>- Phương pháp làm bay hơi nước trong thực phẩm để diệt, ngăn ngừa sự phát triển của sinh vật gây hư hỏng thực phẩm.</w:t>
            </w:r>
          </w:p>
          <w:p w14:paraId="18842B9D" w14:textId="77777777" w:rsidR="00847809" w:rsidRPr="00A2471E" w:rsidRDefault="0033315C" w:rsidP="00A2471E">
            <w:pPr>
              <w:spacing w:line="360" w:lineRule="auto"/>
              <w:jc w:val="both"/>
              <w:rPr>
                <w:sz w:val="27"/>
                <w:szCs w:val="27"/>
              </w:rPr>
            </w:pPr>
            <w:r w:rsidRPr="00A2471E">
              <w:rPr>
                <w:sz w:val="27"/>
                <w:szCs w:val="27"/>
              </w:rPr>
              <w:t>+ Làm khô tự nhiên;</w:t>
            </w:r>
          </w:p>
          <w:p w14:paraId="2189EE31" w14:textId="77777777" w:rsidR="00847809" w:rsidRPr="00A2471E" w:rsidRDefault="0033315C" w:rsidP="00A2471E">
            <w:pPr>
              <w:spacing w:line="360" w:lineRule="auto"/>
              <w:jc w:val="both"/>
              <w:rPr>
                <w:sz w:val="27"/>
                <w:szCs w:val="27"/>
              </w:rPr>
            </w:pPr>
            <w:r w:rsidRPr="00A2471E">
              <w:rPr>
                <w:sz w:val="27"/>
                <w:szCs w:val="27"/>
              </w:rPr>
              <w:t>+ Làm khô nhân tạo.</w:t>
            </w:r>
          </w:p>
          <w:p w14:paraId="4383A491" w14:textId="77777777" w:rsidR="00847809" w:rsidRPr="00A2471E" w:rsidRDefault="0033315C" w:rsidP="00A2471E">
            <w:pPr>
              <w:spacing w:line="360" w:lineRule="auto"/>
              <w:jc w:val="center"/>
              <w:rPr>
                <w:sz w:val="27"/>
                <w:szCs w:val="27"/>
              </w:rPr>
            </w:pPr>
            <w:r w:rsidRPr="00A2471E">
              <w:rPr>
                <w:noProof/>
                <w:sz w:val="27"/>
                <w:szCs w:val="27"/>
                <w:lang w:val="en-US"/>
              </w:rPr>
              <w:drawing>
                <wp:inline distT="114300" distB="114300" distL="114300" distR="114300" wp14:anchorId="6B47E919" wp14:editId="40C663FC">
                  <wp:extent cx="3057208" cy="1024203"/>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057208" cy="1024203"/>
                          </a:xfrm>
                          <a:prstGeom prst="rect">
                            <a:avLst/>
                          </a:prstGeom>
                          <a:ln/>
                        </pic:spPr>
                      </pic:pic>
                    </a:graphicData>
                  </a:graphic>
                </wp:inline>
              </w:drawing>
            </w:r>
          </w:p>
          <w:p w14:paraId="2C4D358E" w14:textId="77777777" w:rsidR="00847809" w:rsidRPr="00A2471E" w:rsidRDefault="0033315C" w:rsidP="00A2471E">
            <w:pPr>
              <w:spacing w:line="360" w:lineRule="auto"/>
              <w:jc w:val="both"/>
              <w:rPr>
                <w:b/>
                <w:i/>
                <w:sz w:val="27"/>
                <w:szCs w:val="27"/>
              </w:rPr>
            </w:pPr>
            <w:r w:rsidRPr="00A2471E">
              <w:rPr>
                <w:b/>
                <w:i/>
                <w:sz w:val="27"/>
                <w:szCs w:val="27"/>
              </w:rPr>
              <w:t>c) Ướp muối hoặc đường</w:t>
            </w:r>
          </w:p>
          <w:p w14:paraId="290C4B20" w14:textId="77777777" w:rsidR="00847809" w:rsidRPr="00A2471E" w:rsidRDefault="0033315C" w:rsidP="00A2471E">
            <w:pPr>
              <w:spacing w:line="360" w:lineRule="auto"/>
              <w:jc w:val="both"/>
              <w:rPr>
                <w:sz w:val="27"/>
                <w:szCs w:val="27"/>
              </w:rPr>
            </w:pPr>
            <w:r w:rsidRPr="00A2471E">
              <w:rPr>
                <w:sz w:val="27"/>
                <w:szCs w:val="27"/>
              </w:rPr>
              <w:t>- Phương pháp áp dụng nguyên lí áp lực thẩm thấu khi trộn muối hoặc đường vào thực phẩm để tiêu diệt và ngăn ngừa sự phát triển của vi sinh vật làm hư hỏng thực phẩm.</w:t>
            </w:r>
          </w:p>
          <w:p w14:paraId="57AAC97D" w14:textId="77777777" w:rsidR="00847809" w:rsidRPr="00A2471E" w:rsidRDefault="0033315C" w:rsidP="00A2471E">
            <w:pPr>
              <w:spacing w:line="360" w:lineRule="auto"/>
              <w:jc w:val="both"/>
              <w:rPr>
                <w:sz w:val="27"/>
                <w:szCs w:val="27"/>
              </w:rPr>
            </w:pPr>
            <w:r w:rsidRPr="00A2471E">
              <w:rPr>
                <w:sz w:val="27"/>
                <w:szCs w:val="27"/>
              </w:rPr>
              <w:t>+ Ướp muối;</w:t>
            </w:r>
          </w:p>
          <w:p w14:paraId="4E00A976" w14:textId="77777777" w:rsidR="00847809" w:rsidRPr="00A2471E" w:rsidRDefault="0033315C" w:rsidP="00A2471E">
            <w:pPr>
              <w:spacing w:line="360" w:lineRule="auto"/>
              <w:jc w:val="center"/>
              <w:rPr>
                <w:sz w:val="27"/>
                <w:szCs w:val="27"/>
              </w:rPr>
            </w:pPr>
            <w:r w:rsidRPr="00A2471E">
              <w:rPr>
                <w:noProof/>
                <w:sz w:val="27"/>
                <w:szCs w:val="27"/>
                <w:lang w:val="en-US"/>
              </w:rPr>
              <w:drawing>
                <wp:inline distT="114300" distB="114300" distL="114300" distR="114300" wp14:anchorId="15F696C9" wp14:editId="30036780">
                  <wp:extent cx="2098317" cy="967406"/>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098317" cy="967406"/>
                          </a:xfrm>
                          <a:prstGeom prst="rect">
                            <a:avLst/>
                          </a:prstGeom>
                          <a:ln/>
                        </pic:spPr>
                      </pic:pic>
                    </a:graphicData>
                  </a:graphic>
                </wp:inline>
              </w:drawing>
            </w:r>
          </w:p>
          <w:p w14:paraId="0A71E0AC" w14:textId="77777777" w:rsidR="00847809" w:rsidRPr="00A2471E" w:rsidRDefault="0033315C" w:rsidP="00A2471E">
            <w:pPr>
              <w:spacing w:line="360" w:lineRule="auto"/>
              <w:jc w:val="center"/>
              <w:rPr>
                <w:i/>
                <w:sz w:val="27"/>
                <w:szCs w:val="27"/>
              </w:rPr>
            </w:pPr>
            <w:r w:rsidRPr="00A2471E">
              <w:rPr>
                <w:i/>
                <w:sz w:val="27"/>
                <w:szCs w:val="27"/>
              </w:rPr>
              <w:t>Hình 2.10a. Cá ướp muối</w:t>
            </w:r>
          </w:p>
          <w:p w14:paraId="4DC4E0EE" w14:textId="77777777" w:rsidR="00847809" w:rsidRPr="00A2471E" w:rsidRDefault="0033315C" w:rsidP="00A2471E">
            <w:pPr>
              <w:spacing w:line="360" w:lineRule="auto"/>
              <w:jc w:val="both"/>
              <w:rPr>
                <w:sz w:val="27"/>
                <w:szCs w:val="27"/>
              </w:rPr>
            </w:pPr>
            <w:r w:rsidRPr="00A2471E">
              <w:rPr>
                <w:sz w:val="27"/>
                <w:szCs w:val="27"/>
              </w:rPr>
              <w:t>+ Ngâm đường.</w:t>
            </w:r>
          </w:p>
          <w:p w14:paraId="14F5D804" w14:textId="77777777" w:rsidR="00847809" w:rsidRPr="00A2471E" w:rsidRDefault="0033315C" w:rsidP="00A2471E">
            <w:pPr>
              <w:spacing w:line="360" w:lineRule="auto"/>
              <w:jc w:val="center"/>
              <w:rPr>
                <w:sz w:val="27"/>
                <w:szCs w:val="27"/>
              </w:rPr>
            </w:pPr>
            <w:r w:rsidRPr="00A2471E">
              <w:rPr>
                <w:noProof/>
                <w:sz w:val="27"/>
                <w:szCs w:val="27"/>
                <w:lang w:val="en-US"/>
              </w:rPr>
              <w:drawing>
                <wp:inline distT="114300" distB="114300" distL="114300" distR="114300" wp14:anchorId="0DA6621C" wp14:editId="430E8006">
                  <wp:extent cx="1952308" cy="917972"/>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1952308" cy="917972"/>
                          </a:xfrm>
                          <a:prstGeom prst="rect">
                            <a:avLst/>
                          </a:prstGeom>
                          <a:ln/>
                        </pic:spPr>
                      </pic:pic>
                    </a:graphicData>
                  </a:graphic>
                </wp:inline>
              </w:drawing>
            </w:r>
          </w:p>
          <w:p w14:paraId="366CC4DB" w14:textId="77777777" w:rsidR="00847809" w:rsidRPr="00A2471E" w:rsidRDefault="0033315C" w:rsidP="00A2471E">
            <w:pPr>
              <w:spacing w:line="360" w:lineRule="auto"/>
              <w:jc w:val="center"/>
              <w:rPr>
                <w:i/>
                <w:sz w:val="27"/>
                <w:szCs w:val="27"/>
              </w:rPr>
            </w:pPr>
            <w:r w:rsidRPr="00A2471E">
              <w:rPr>
                <w:i/>
                <w:sz w:val="27"/>
                <w:szCs w:val="27"/>
              </w:rPr>
              <w:t>Hình 2.10b. Trái cây ngâm đường</w:t>
            </w:r>
          </w:p>
          <w:p w14:paraId="05C8D044" w14:textId="77777777" w:rsidR="00847809" w:rsidRPr="00A2471E" w:rsidRDefault="0033315C" w:rsidP="00A2471E">
            <w:pPr>
              <w:spacing w:line="360" w:lineRule="auto"/>
              <w:jc w:val="both"/>
              <w:rPr>
                <w:b/>
                <w:i/>
                <w:sz w:val="27"/>
                <w:szCs w:val="27"/>
              </w:rPr>
            </w:pPr>
            <w:r w:rsidRPr="00A2471E">
              <w:rPr>
                <w:b/>
                <w:i/>
                <w:sz w:val="27"/>
                <w:szCs w:val="27"/>
              </w:rPr>
              <w:t>d) Điều chỉnh độ pH của thực phẩm</w:t>
            </w:r>
          </w:p>
          <w:p w14:paraId="03EA77DB" w14:textId="77777777" w:rsidR="00847809" w:rsidRPr="00A2471E" w:rsidRDefault="0033315C" w:rsidP="00A2471E">
            <w:pPr>
              <w:spacing w:line="360" w:lineRule="auto"/>
              <w:jc w:val="both"/>
              <w:rPr>
                <w:sz w:val="27"/>
                <w:szCs w:val="27"/>
              </w:rPr>
            </w:pPr>
            <w:r w:rsidRPr="00A2471E">
              <w:rPr>
                <w:sz w:val="27"/>
                <w:szCs w:val="27"/>
              </w:rPr>
              <w:t>- Một số phương pháp làm thay đổi pH thực phẩm: ngâm dấm, lên men chua (muối dưa, muối cà,...).</w:t>
            </w:r>
          </w:p>
          <w:p w14:paraId="5504B40B" w14:textId="77777777" w:rsidR="00847809" w:rsidRPr="00A2471E" w:rsidRDefault="0033315C" w:rsidP="00A2471E">
            <w:pPr>
              <w:spacing w:line="360" w:lineRule="auto"/>
              <w:jc w:val="center"/>
              <w:rPr>
                <w:sz w:val="27"/>
                <w:szCs w:val="27"/>
              </w:rPr>
            </w:pPr>
            <w:r w:rsidRPr="00A2471E">
              <w:rPr>
                <w:noProof/>
                <w:sz w:val="27"/>
                <w:szCs w:val="27"/>
                <w:lang w:val="en-US"/>
              </w:rPr>
              <w:drawing>
                <wp:inline distT="114300" distB="114300" distL="114300" distR="114300" wp14:anchorId="1E523455" wp14:editId="52AE65AA">
                  <wp:extent cx="1742758" cy="1223638"/>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742758" cy="1223638"/>
                          </a:xfrm>
                          <a:prstGeom prst="rect">
                            <a:avLst/>
                          </a:prstGeom>
                          <a:ln/>
                        </pic:spPr>
                      </pic:pic>
                    </a:graphicData>
                  </a:graphic>
                </wp:inline>
              </w:drawing>
            </w:r>
          </w:p>
          <w:p w14:paraId="307BFFA3" w14:textId="77777777" w:rsidR="00847809" w:rsidRPr="00A2471E" w:rsidRDefault="0033315C" w:rsidP="00A2471E">
            <w:pPr>
              <w:spacing w:line="360" w:lineRule="auto"/>
              <w:jc w:val="both"/>
              <w:rPr>
                <w:b/>
                <w:i/>
                <w:sz w:val="27"/>
                <w:szCs w:val="27"/>
              </w:rPr>
            </w:pPr>
            <w:r w:rsidRPr="00A2471E">
              <w:rPr>
                <w:b/>
                <w:i/>
                <w:sz w:val="27"/>
                <w:szCs w:val="27"/>
              </w:rPr>
              <w:t>e) Sử dụng các chất sát khuẩn</w:t>
            </w:r>
          </w:p>
          <w:p w14:paraId="200ACA70" w14:textId="77777777" w:rsidR="00847809" w:rsidRPr="00A2471E" w:rsidRDefault="0033315C" w:rsidP="00A2471E">
            <w:pPr>
              <w:spacing w:line="360" w:lineRule="auto"/>
              <w:jc w:val="both"/>
              <w:rPr>
                <w:sz w:val="27"/>
                <w:szCs w:val="27"/>
              </w:rPr>
            </w:pPr>
            <w:r w:rsidRPr="00A2471E">
              <w:rPr>
                <w:sz w:val="27"/>
                <w:szCs w:val="27"/>
              </w:rPr>
              <w:t>- Sử dụng các phụ gia thực phẩm có tính sát khuẩn như sorbic acid, sodium benzoate, propionic acid,... Tuy nhiên, sử dụng các loại phụ gia trên cần được kiểm soát kĩ, sử dụng đúng quy định có trong danh mục cho phép.</w:t>
            </w:r>
          </w:p>
          <w:p w14:paraId="5904E355" w14:textId="77777777" w:rsidR="00847809" w:rsidRPr="00A2471E" w:rsidRDefault="0033315C" w:rsidP="00A2471E">
            <w:pPr>
              <w:spacing w:line="360" w:lineRule="auto"/>
              <w:jc w:val="both"/>
              <w:rPr>
                <w:sz w:val="27"/>
                <w:szCs w:val="27"/>
              </w:rPr>
            </w:pPr>
            <w:r w:rsidRPr="00A2471E">
              <w:rPr>
                <w:sz w:val="27"/>
                <w:szCs w:val="27"/>
              </w:rPr>
              <w:t>- Các chất sát khuẩn sinh học như phytoncid có trong củ hành, củ tỏi,; lysozyme có trong nước mắt, các mô người và động vật, trứng chim, trứng cá;...</w:t>
            </w:r>
          </w:p>
          <w:p w14:paraId="2B921A02" w14:textId="77777777" w:rsidR="00847809" w:rsidRPr="00A2471E" w:rsidRDefault="0033315C" w:rsidP="00A2471E">
            <w:pPr>
              <w:spacing w:line="360" w:lineRule="auto"/>
              <w:jc w:val="both"/>
              <w:rPr>
                <w:b/>
                <w:i/>
                <w:sz w:val="27"/>
                <w:szCs w:val="27"/>
              </w:rPr>
            </w:pPr>
            <w:r w:rsidRPr="00A2471E">
              <w:rPr>
                <w:b/>
                <w:i/>
                <w:sz w:val="27"/>
                <w:szCs w:val="27"/>
              </w:rPr>
              <w:t>g) Đóng hộp</w:t>
            </w:r>
          </w:p>
          <w:p w14:paraId="1EFC884F" w14:textId="77777777" w:rsidR="00847809" w:rsidRPr="00A2471E" w:rsidRDefault="0033315C" w:rsidP="00A2471E">
            <w:pPr>
              <w:spacing w:line="360" w:lineRule="auto"/>
              <w:jc w:val="both"/>
              <w:rPr>
                <w:sz w:val="27"/>
                <w:szCs w:val="27"/>
              </w:rPr>
            </w:pPr>
            <w:r w:rsidRPr="00A2471E">
              <w:rPr>
                <w:sz w:val="27"/>
                <w:szCs w:val="27"/>
              </w:rPr>
              <w:t>- Kết hợp với các phương pháp bảo quản khác giúp bảo quản được thực phẩm trong thời gian dài.</w:t>
            </w:r>
          </w:p>
          <w:p w14:paraId="59060069" w14:textId="77777777" w:rsidR="00847809" w:rsidRPr="00A2471E" w:rsidRDefault="0033315C" w:rsidP="00A2471E">
            <w:pPr>
              <w:spacing w:line="360" w:lineRule="auto"/>
              <w:jc w:val="center"/>
              <w:rPr>
                <w:sz w:val="27"/>
                <w:szCs w:val="27"/>
              </w:rPr>
            </w:pPr>
            <w:r w:rsidRPr="00A2471E">
              <w:rPr>
                <w:noProof/>
                <w:sz w:val="27"/>
                <w:szCs w:val="27"/>
                <w:lang w:val="en-US"/>
              </w:rPr>
              <w:drawing>
                <wp:inline distT="114300" distB="114300" distL="114300" distR="114300" wp14:anchorId="077EFADC" wp14:editId="2D6A8411">
                  <wp:extent cx="1780858" cy="1076564"/>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1780858" cy="1076564"/>
                          </a:xfrm>
                          <a:prstGeom prst="rect">
                            <a:avLst/>
                          </a:prstGeom>
                          <a:ln/>
                        </pic:spPr>
                      </pic:pic>
                    </a:graphicData>
                  </a:graphic>
                </wp:inline>
              </w:drawing>
            </w:r>
          </w:p>
          <w:p w14:paraId="564AA172" w14:textId="77777777" w:rsidR="00847809" w:rsidRPr="00A2471E" w:rsidRDefault="0033315C" w:rsidP="00A2471E">
            <w:pPr>
              <w:spacing w:line="360" w:lineRule="auto"/>
              <w:jc w:val="both"/>
              <w:rPr>
                <w:b/>
                <w:i/>
                <w:sz w:val="27"/>
                <w:szCs w:val="27"/>
              </w:rPr>
            </w:pPr>
            <w:r w:rsidRPr="00A2471E">
              <w:rPr>
                <w:b/>
                <w:i/>
                <w:sz w:val="27"/>
                <w:szCs w:val="27"/>
              </w:rPr>
              <w:t>h) Sử dụng tác nhân vật lí</w:t>
            </w:r>
          </w:p>
          <w:p w14:paraId="08208270" w14:textId="77777777" w:rsidR="00847809" w:rsidRPr="00A2471E" w:rsidRDefault="0033315C" w:rsidP="00A2471E">
            <w:pPr>
              <w:spacing w:line="360" w:lineRule="auto"/>
              <w:jc w:val="both"/>
              <w:rPr>
                <w:sz w:val="27"/>
                <w:szCs w:val="27"/>
              </w:rPr>
            </w:pPr>
            <w:r w:rsidRPr="00A2471E">
              <w:rPr>
                <w:sz w:val="27"/>
                <w:szCs w:val="27"/>
              </w:rPr>
              <w:t>- Chiếu tia tử ngoại (UV) để chống mốc, vi khuẩn trong không khí, trên dụng cụ, bề mặt thực phẩm.</w:t>
            </w:r>
          </w:p>
          <w:p w14:paraId="6238A501" w14:textId="77777777" w:rsidR="00847809" w:rsidRPr="00A2471E" w:rsidRDefault="0033315C" w:rsidP="00A2471E">
            <w:pPr>
              <w:spacing w:line="360" w:lineRule="auto"/>
              <w:jc w:val="center"/>
              <w:rPr>
                <w:b/>
                <w:i/>
                <w:sz w:val="27"/>
                <w:szCs w:val="27"/>
              </w:rPr>
            </w:pPr>
            <w:r w:rsidRPr="00A2471E">
              <w:rPr>
                <w:sz w:val="27"/>
                <w:szCs w:val="27"/>
              </w:rPr>
              <w:t xml:space="preserve"> </w:t>
            </w:r>
            <w:r w:rsidRPr="00A2471E">
              <w:rPr>
                <w:b/>
                <w:i/>
                <w:sz w:val="27"/>
                <w:szCs w:val="27"/>
              </w:rPr>
              <w:t xml:space="preserve"> </w:t>
            </w:r>
            <w:r w:rsidRPr="00A2471E">
              <w:rPr>
                <w:b/>
                <w:i/>
                <w:noProof/>
                <w:sz w:val="27"/>
                <w:szCs w:val="27"/>
                <w:lang w:val="en-US"/>
              </w:rPr>
              <w:drawing>
                <wp:inline distT="114300" distB="114300" distL="114300" distR="114300" wp14:anchorId="6A595837" wp14:editId="009A203C">
                  <wp:extent cx="1772524" cy="1276713"/>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772524" cy="1276713"/>
                          </a:xfrm>
                          <a:prstGeom prst="rect">
                            <a:avLst/>
                          </a:prstGeom>
                          <a:ln/>
                        </pic:spPr>
                      </pic:pic>
                    </a:graphicData>
                  </a:graphic>
                </wp:inline>
              </w:drawing>
            </w:r>
          </w:p>
          <w:p w14:paraId="321EF88C" w14:textId="77777777" w:rsidR="00847809" w:rsidRPr="00A2471E" w:rsidRDefault="0033315C" w:rsidP="00A2471E">
            <w:pPr>
              <w:spacing w:line="360" w:lineRule="auto"/>
              <w:jc w:val="both"/>
              <w:rPr>
                <w:sz w:val="27"/>
                <w:szCs w:val="27"/>
              </w:rPr>
            </w:pPr>
            <w:r w:rsidRPr="00A2471E">
              <w:rPr>
                <w:sz w:val="27"/>
                <w:szCs w:val="27"/>
              </w:rPr>
              <w:t>- Sóng siêu âm làm phá hủy sinh vật, áp dụng trong công nghiệp sản xuất sữa, nước hoa quả,...</w:t>
            </w:r>
          </w:p>
          <w:p w14:paraId="6931DCE3" w14:textId="77777777" w:rsidR="00847809" w:rsidRPr="00A2471E" w:rsidRDefault="0033315C" w:rsidP="00A2471E">
            <w:pPr>
              <w:spacing w:line="360" w:lineRule="auto"/>
              <w:jc w:val="both"/>
              <w:rPr>
                <w:sz w:val="27"/>
                <w:szCs w:val="27"/>
              </w:rPr>
            </w:pPr>
            <w:r w:rsidRPr="00A2471E">
              <w:rPr>
                <w:sz w:val="27"/>
                <w:szCs w:val="27"/>
              </w:rPr>
              <w:t>- Phóng xạ ion hóa làm rối loạn các tính chất sinh vật của tế bào vi khuẩn và làm mất khả năng sinh sản của vi khuẩn.</w:t>
            </w:r>
          </w:p>
        </w:tc>
      </w:tr>
    </w:tbl>
    <w:p w14:paraId="7E4B457C" w14:textId="77777777" w:rsidR="00847809" w:rsidRPr="00A2471E" w:rsidRDefault="00847809" w:rsidP="00A2471E">
      <w:pPr>
        <w:spacing w:after="0" w:line="360" w:lineRule="auto"/>
        <w:jc w:val="both"/>
        <w:rPr>
          <w:rFonts w:ascii="Times New Roman" w:eastAsia="Times New Roman" w:hAnsi="Times New Roman" w:cs="Times New Roman"/>
          <w:b/>
          <w:sz w:val="27"/>
          <w:szCs w:val="27"/>
        </w:rPr>
      </w:pPr>
    </w:p>
    <w:tbl>
      <w:tblPr>
        <w:tblStyle w:val="ad"/>
        <w:tblW w:w="97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847809" w:rsidRPr="00A2471E" w14:paraId="1EF1050F" w14:textId="77777777">
        <w:tc>
          <w:tcPr>
            <w:tcW w:w="9750" w:type="dxa"/>
            <w:shd w:val="clear" w:color="auto" w:fill="auto"/>
            <w:tcMar>
              <w:top w:w="100" w:type="dxa"/>
              <w:left w:w="100" w:type="dxa"/>
              <w:bottom w:w="100" w:type="dxa"/>
              <w:right w:w="100" w:type="dxa"/>
            </w:tcMar>
          </w:tcPr>
          <w:p w14:paraId="28B59850"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PHIẾU HỌC TẬP</w:t>
            </w:r>
          </w:p>
          <w:p w14:paraId="59A10F0D"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Tìm hiểu một số phương pháp bảo quản thực phẩm</w:t>
            </w:r>
          </w:p>
          <w:p w14:paraId="12CB4556"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Nhóm:.................................</w:t>
            </w:r>
          </w:p>
          <w:p w14:paraId="1B2F9F07"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Hãy đọc nội dung mục II.1. Một số phương pháp bảo quản thực phẩm, trang 17 – 21 SGK, kết hợp với hiểu biết cá nhân, thảo luận nhóm và thực hiện các yêu cầu sau:</w:t>
            </w:r>
          </w:p>
          <w:p w14:paraId="0CF49E85"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1. Bảo quản thực phẩm có vai trò:</w:t>
            </w:r>
          </w:p>
          <w:p w14:paraId="1F721907"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w:t>
            </w:r>
          </w:p>
          <w:p w14:paraId="7736EAAC"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2. Hoàn thành bảng sau:</w:t>
            </w:r>
          </w:p>
          <w:tbl>
            <w:tblPr>
              <w:tblStyle w:val="ae"/>
              <w:tblW w:w="9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5"/>
              <w:gridCol w:w="4775"/>
            </w:tblGrid>
            <w:tr w:rsidR="00847809" w:rsidRPr="00A2471E" w14:paraId="08F3B72C" w14:textId="77777777">
              <w:tc>
                <w:tcPr>
                  <w:tcW w:w="4775" w:type="dxa"/>
                  <w:shd w:val="clear" w:color="auto" w:fill="auto"/>
                  <w:tcMar>
                    <w:top w:w="100" w:type="dxa"/>
                    <w:left w:w="100" w:type="dxa"/>
                    <w:bottom w:w="100" w:type="dxa"/>
                    <w:right w:w="100" w:type="dxa"/>
                  </w:tcMar>
                </w:tcPr>
                <w:p w14:paraId="10D5AD1E"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Tên biện pháp bảo quản</w:t>
                  </w:r>
                </w:p>
              </w:tc>
              <w:tc>
                <w:tcPr>
                  <w:tcW w:w="4775" w:type="dxa"/>
                  <w:shd w:val="clear" w:color="auto" w:fill="auto"/>
                  <w:tcMar>
                    <w:top w:w="100" w:type="dxa"/>
                    <w:left w:w="100" w:type="dxa"/>
                    <w:bottom w:w="100" w:type="dxa"/>
                    <w:right w:w="100" w:type="dxa"/>
                  </w:tcMar>
                </w:tcPr>
                <w:p w14:paraId="705F0946"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Thực phẩm được bảo quản phổ biến</w:t>
                  </w:r>
                </w:p>
              </w:tc>
            </w:tr>
            <w:tr w:rsidR="00847809" w:rsidRPr="00A2471E" w14:paraId="5A757D85" w14:textId="77777777">
              <w:tc>
                <w:tcPr>
                  <w:tcW w:w="4775" w:type="dxa"/>
                  <w:shd w:val="clear" w:color="auto" w:fill="auto"/>
                  <w:tcMar>
                    <w:top w:w="100" w:type="dxa"/>
                    <w:left w:w="100" w:type="dxa"/>
                    <w:bottom w:w="100" w:type="dxa"/>
                    <w:right w:w="100" w:type="dxa"/>
                  </w:tcMar>
                </w:tcPr>
                <w:p w14:paraId="08C6C677"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Đông lạnh</w:t>
                  </w:r>
                </w:p>
              </w:tc>
              <w:tc>
                <w:tcPr>
                  <w:tcW w:w="4775" w:type="dxa"/>
                  <w:shd w:val="clear" w:color="auto" w:fill="auto"/>
                  <w:tcMar>
                    <w:top w:w="100" w:type="dxa"/>
                    <w:left w:w="100" w:type="dxa"/>
                    <w:bottom w:w="100" w:type="dxa"/>
                    <w:right w:w="100" w:type="dxa"/>
                  </w:tcMar>
                </w:tcPr>
                <w:p w14:paraId="4CB86E8A"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5154583F" w14:textId="77777777">
              <w:tc>
                <w:tcPr>
                  <w:tcW w:w="4775" w:type="dxa"/>
                  <w:shd w:val="clear" w:color="auto" w:fill="auto"/>
                  <w:tcMar>
                    <w:top w:w="100" w:type="dxa"/>
                    <w:left w:w="100" w:type="dxa"/>
                    <w:bottom w:w="100" w:type="dxa"/>
                    <w:right w:w="100" w:type="dxa"/>
                  </w:tcMar>
                </w:tcPr>
                <w:p w14:paraId="685D4BE7"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Làm lạnh</w:t>
                  </w:r>
                </w:p>
              </w:tc>
              <w:tc>
                <w:tcPr>
                  <w:tcW w:w="4775" w:type="dxa"/>
                  <w:shd w:val="clear" w:color="auto" w:fill="auto"/>
                  <w:tcMar>
                    <w:top w:w="100" w:type="dxa"/>
                    <w:left w:w="100" w:type="dxa"/>
                    <w:bottom w:w="100" w:type="dxa"/>
                    <w:right w:w="100" w:type="dxa"/>
                  </w:tcMar>
                </w:tcPr>
                <w:p w14:paraId="5E35CF08"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738724A2" w14:textId="77777777">
              <w:tc>
                <w:tcPr>
                  <w:tcW w:w="4775" w:type="dxa"/>
                  <w:shd w:val="clear" w:color="auto" w:fill="auto"/>
                  <w:tcMar>
                    <w:top w:w="100" w:type="dxa"/>
                    <w:left w:w="100" w:type="dxa"/>
                    <w:bottom w:w="100" w:type="dxa"/>
                    <w:right w:w="100" w:type="dxa"/>
                  </w:tcMar>
                </w:tcPr>
                <w:p w14:paraId="2BCA49C5"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Làm khô</w:t>
                  </w:r>
                </w:p>
              </w:tc>
              <w:tc>
                <w:tcPr>
                  <w:tcW w:w="4775" w:type="dxa"/>
                  <w:shd w:val="clear" w:color="auto" w:fill="auto"/>
                  <w:tcMar>
                    <w:top w:w="100" w:type="dxa"/>
                    <w:left w:w="100" w:type="dxa"/>
                    <w:bottom w:w="100" w:type="dxa"/>
                    <w:right w:w="100" w:type="dxa"/>
                  </w:tcMar>
                </w:tcPr>
                <w:p w14:paraId="0A7CDF17"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1A9AA426" w14:textId="77777777">
              <w:tc>
                <w:tcPr>
                  <w:tcW w:w="4775" w:type="dxa"/>
                  <w:shd w:val="clear" w:color="auto" w:fill="auto"/>
                  <w:tcMar>
                    <w:top w:w="100" w:type="dxa"/>
                    <w:left w:w="100" w:type="dxa"/>
                    <w:bottom w:w="100" w:type="dxa"/>
                    <w:right w:w="100" w:type="dxa"/>
                  </w:tcMar>
                </w:tcPr>
                <w:p w14:paraId="22954C4C"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Ướp muối</w:t>
                  </w:r>
                </w:p>
              </w:tc>
              <w:tc>
                <w:tcPr>
                  <w:tcW w:w="4775" w:type="dxa"/>
                  <w:shd w:val="clear" w:color="auto" w:fill="auto"/>
                  <w:tcMar>
                    <w:top w:w="100" w:type="dxa"/>
                    <w:left w:w="100" w:type="dxa"/>
                    <w:bottom w:w="100" w:type="dxa"/>
                    <w:right w:w="100" w:type="dxa"/>
                  </w:tcMar>
                </w:tcPr>
                <w:p w14:paraId="549CB36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5893BB22" w14:textId="77777777">
              <w:tc>
                <w:tcPr>
                  <w:tcW w:w="4775" w:type="dxa"/>
                  <w:shd w:val="clear" w:color="auto" w:fill="auto"/>
                  <w:tcMar>
                    <w:top w:w="100" w:type="dxa"/>
                    <w:left w:w="100" w:type="dxa"/>
                    <w:bottom w:w="100" w:type="dxa"/>
                    <w:right w:w="100" w:type="dxa"/>
                  </w:tcMar>
                </w:tcPr>
                <w:p w14:paraId="39980EB6"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Ướp đường</w:t>
                  </w:r>
                </w:p>
              </w:tc>
              <w:tc>
                <w:tcPr>
                  <w:tcW w:w="4775" w:type="dxa"/>
                  <w:shd w:val="clear" w:color="auto" w:fill="auto"/>
                  <w:tcMar>
                    <w:top w:w="100" w:type="dxa"/>
                    <w:left w:w="100" w:type="dxa"/>
                    <w:bottom w:w="100" w:type="dxa"/>
                    <w:right w:w="100" w:type="dxa"/>
                  </w:tcMar>
                </w:tcPr>
                <w:p w14:paraId="19792BD8"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634D5BE7" w14:textId="77777777">
              <w:tc>
                <w:tcPr>
                  <w:tcW w:w="4775" w:type="dxa"/>
                  <w:shd w:val="clear" w:color="auto" w:fill="auto"/>
                  <w:tcMar>
                    <w:top w:w="100" w:type="dxa"/>
                    <w:left w:w="100" w:type="dxa"/>
                    <w:bottom w:w="100" w:type="dxa"/>
                    <w:right w:w="100" w:type="dxa"/>
                  </w:tcMar>
                </w:tcPr>
                <w:p w14:paraId="367EF400"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Lên men chua</w:t>
                  </w:r>
                </w:p>
              </w:tc>
              <w:tc>
                <w:tcPr>
                  <w:tcW w:w="4775" w:type="dxa"/>
                  <w:shd w:val="clear" w:color="auto" w:fill="auto"/>
                  <w:tcMar>
                    <w:top w:w="100" w:type="dxa"/>
                    <w:left w:w="100" w:type="dxa"/>
                    <w:bottom w:w="100" w:type="dxa"/>
                    <w:right w:w="100" w:type="dxa"/>
                  </w:tcMar>
                </w:tcPr>
                <w:p w14:paraId="3F636603"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bl>
          <w:p w14:paraId="29CB8C74"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3. Thực phẩm bảo quản đông lạnh có thời gian bảo quản dài hơn so với làm lạnh do:</w:t>
            </w:r>
          </w:p>
          <w:p w14:paraId="00D80853"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w:t>
            </w:r>
          </w:p>
          <w:p w14:paraId="7AC404E2"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4. Phương pháp làm khô có thể chia thành mấy nhóm? Ưu điểm và hạn chế của mỗi nhóm là gì?</w:t>
            </w:r>
          </w:p>
          <w:p w14:paraId="4CFC3CCD"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w:t>
            </w:r>
          </w:p>
          <w:p w14:paraId="03B55CAB"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5. Thực phẩm ngâm đường cần được bảo quản trong chai, lọ,... kín để tránh tiếp xúc với không khí do:</w:t>
            </w:r>
          </w:p>
          <w:p w14:paraId="5FB0B794"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w:t>
            </w:r>
          </w:p>
          <w:p w14:paraId="197F9018"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6: Điền vào chỗ trống trong đoạn sau:</w:t>
            </w:r>
          </w:p>
          <w:p w14:paraId="4DC7AEB4"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Ướp muối thường được sử dụng để bảo quản …………… Phương pháp ướp muối áp dụng nguyên lí ……………………………………………………. nên kéo dài thời gian bảo quản thực phẩm. Tuy nhiên, phương  pháp này có hạn chế là ……………………………………………………………………………………………</w:t>
            </w:r>
          </w:p>
          <w:p w14:paraId="0085FBE6"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7. Những phương pháp bảo quản thực phẩm làm thay đổi cảm quan, hương vị của thực phẩm là: </w:t>
            </w:r>
          </w:p>
          <w:p w14:paraId="2F1D4520"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w:t>
            </w:r>
          </w:p>
          <w:p w14:paraId="10F1BAAA"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8. Nêu ưu điểm của việc sử dụng các tác nhân vật lí trong bảo quản thực phẩm.</w:t>
            </w:r>
          </w:p>
          <w:p w14:paraId="2492C92A"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w:t>
            </w:r>
          </w:p>
          <w:p w14:paraId="2E3C1156"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9. Nêu tên các phương pháp bảo quản ứng với từng nội dung sau:</w:t>
            </w:r>
          </w:p>
          <w:p w14:paraId="5171CD7F"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Thương được áp dụng trong công nghiệp:</w:t>
            </w:r>
          </w:p>
          <w:p w14:paraId="15E55AA4"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w:t>
            </w:r>
          </w:p>
          <w:p w14:paraId="1AD30B1D"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Cần được kiểm soát kĩ, sử dụng đúng quy định do nguy cơ gây mất an toàn vệ sinh thực phẩm:</w:t>
            </w:r>
          </w:p>
          <w:p w14:paraId="2D5E2097"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w:t>
            </w:r>
          </w:p>
          <w:p w14:paraId="0F151E85"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Sữa tươi thường được bảo quản bằng:</w:t>
            </w:r>
          </w:p>
          <w:p w14:paraId="384089BE"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w:t>
            </w:r>
          </w:p>
        </w:tc>
      </w:tr>
    </w:tbl>
    <w:p w14:paraId="1F5BCB6C" w14:textId="77777777" w:rsidR="00847809" w:rsidRPr="00A2471E" w:rsidRDefault="0033315C" w:rsidP="00A2471E">
      <w:pP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HƯỚNG DẪN TRẢ LỜI PHIẾU HỌC TẬP</w:t>
      </w:r>
    </w:p>
    <w:tbl>
      <w:tblPr>
        <w:tblStyle w:val="af"/>
        <w:tblW w:w="97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847809" w:rsidRPr="00A2471E" w14:paraId="1CAFEC89" w14:textId="77777777">
        <w:tc>
          <w:tcPr>
            <w:tcW w:w="9750" w:type="dxa"/>
            <w:shd w:val="clear" w:color="auto" w:fill="auto"/>
            <w:tcMar>
              <w:top w:w="100" w:type="dxa"/>
              <w:left w:w="100" w:type="dxa"/>
              <w:bottom w:w="100" w:type="dxa"/>
              <w:right w:w="100" w:type="dxa"/>
            </w:tcMar>
          </w:tcPr>
          <w:p w14:paraId="1F979FD7"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1. Bảo quản thực phẩm có vai trò:</w:t>
            </w:r>
          </w:p>
          <w:p w14:paraId="16DBB806"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Bảo quản thực phẩm làm chậm quá trình thực phẩm bị hư hỏng, kéo dài thời gian sử dụng mà vẫn được đảm bảo chất lượng và chất dinh dưỡng của thực phẩm.</w:t>
            </w:r>
          </w:p>
          <w:p w14:paraId="062F8B82"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2. Hoàn thành bảng sau:</w:t>
            </w:r>
          </w:p>
          <w:tbl>
            <w:tblPr>
              <w:tblStyle w:val="af0"/>
              <w:tblW w:w="9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5"/>
              <w:gridCol w:w="4775"/>
            </w:tblGrid>
            <w:tr w:rsidR="00847809" w:rsidRPr="00A2471E" w14:paraId="0535C9D7" w14:textId="77777777">
              <w:tc>
                <w:tcPr>
                  <w:tcW w:w="4775" w:type="dxa"/>
                  <w:shd w:val="clear" w:color="auto" w:fill="auto"/>
                  <w:tcMar>
                    <w:top w:w="100" w:type="dxa"/>
                    <w:left w:w="100" w:type="dxa"/>
                    <w:bottom w:w="100" w:type="dxa"/>
                    <w:right w:w="100" w:type="dxa"/>
                  </w:tcMar>
                </w:tcPr>
                <w:p w14:paraId="6907BF15"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Tên biện pháp bảo quản</w:t>
                  </w:r>
                </w:p>
              </w:tc>
              <w:tc>
                <w:tcPr>
                  <w:tcW w:w="4775" w:type="dxa"/>
                  <w:shd w:val="clear" w:color="auto" w:fill="auto"/>
                  <w:tcMar>
                    <w:top w:w="100" w:type="dxa"/>
                    <w:left w:w="100" w:type="dxa"/>
                    <w:bottom w:w="100" w:type="dxa"/>
                    <w:right w:w="100" w:type="dxa"/>
                  </w:tcMar>
                </w:tcPr>
                <w:p w14:paraId="693A860F"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Thực phẩm được bảo quản phổ biến</w:t>
                  </w:r>
                </w:p>
              </w:tc>
            </w:tr>
            <w:tr w:rsidR="00847809" w:rsidRPr="00A2471E" w14:paraId="1E0C9704" w14:textId="77777777">
              <w:tc>
                <w:tcPr>
                  <w:tcW w:w="4775" w:type="dxa"/>
                  <w:shd w:val="clear" w:color="auto" w:fill="auto"/>
                  <w:tcMar>
                    <w:top w:w="100" w:type="dxa"/>
                    <w:left w:w="100" w:type="dxa"/>
                    <w:bottom w:w="100" w:type="dxa"/>
                    <w:right w:w="100" w:type="dxa"/>
                  </w:tcMar>
                </w:tcPr>
                <w:p w14:paraId="7B8CEF27"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Đông lạnh</w:t>
                  </w:r>
                </w:p>
              </w:tc>
              <w:tc>
                <w:tcPr>
                  <w:tcW w:w="4775" w:type="dxa"/>
                  <w:shd w:val="clear" w:color="auto" w:fill="auto"/>
                  <w:tcMar>
                    <w:top w:w="100" w:type="dxa"/>
                    <w:left w:w="100" w:type="dxa"/>
                    <w:bottom w:w="100" w:type="dxa"/>
                    <w:right w:w="100" w:type="dxa"/>
                  </w:tcMar>
                </w:tcPr>
                <w:p w14:paraId="68BFB841" w14:textId="77777777" w:rsidR="00847809" w:rsidRPr="00A2471E" w:rsidRDefault="0033315C" w:rsidP="00A2471E">
                  <w:pPr>
                    <w:widowControl w:val="0"/>
                    <w:spacing w:after="0" w:line="360" w:lineRule="auto"/>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Thịt, cá, hải sản tươi,...</w:t>
                  </w:r>
                </w:p>
              </w:tc>
            </w:tr>
            <w:tr w:rsidR="00847809" w:rsidRPr="00A2471E" w14:paraId="3D7F73ED" w14:textId="77777777">
              <w:tc>
                <w:tcPr>
                  <w:tcW w:w="4775" w:type="dxa"/>
                  <w:shd w:val="clear" w:color="auto" w:fill="auto"/>
                  <w:tcMar>
                    <w:top w:w="100" w:type="dxa"/>
                    <w:left w:w="100" w:type="dxa"/>
                    <w:bottom w:w="100" w:type="dxa"/>
                    <w:right w:w="100" w:type="dxa"/>
                  </w:tcMar>
                </w:tcPr>
                <w:p w14:paraId="640A4287"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Làm lạnh</w:t>
                  </w:r>
                </w:p>
              </w:tc>
              <w:tc>
                <w:tcPr>
                  <w:tcW w:w="4775" w:type="dxa"/>
                  <w:shd w:val="clear" w:color="auto" w:fill="auto"/>
                  <w:tcMar>
                    <w:top w:w="100" w:type="dxa"/>
                    <w:left w:w="100" w:type="dxa"/>
                    <w:bottom w:w="100" w:type="dxa"/>
                    <w:right w:w="100" w:type="dxa"/>
                  </w:tcMar>
                </w:tcPr>
                <w:p w14:paraId="78A71938" w14:textId="77777777" w:rsidR="00847809" w:rsidRPr="00A2471E" w:rsidRDefault="0033315C" w:rsidP="00A2471E">
                  <w:pPr>
                    <w:widowControl w:val="0"/>
                    <w:spacing w:after="0" w:line="360" w:lineRule="auto"/>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Thịt gà, tôm, táo,...</w:t>
                  </w:r>
                </w:p>
              </w:tc>
            </w:tr>
            <w:tr w:rsidR="00847809" w:rsidRPr="00A2471E" w14:paraId="67A87C20" w14:textId="77777777">
              <w:tc>
                <w:tcPr>
                  <w:tcW w:w="4775" w:type="dxa"/>
                  <w:shd w:val="clear" w:color="auto" w:fill="auto"/>
                  <w:tcMar>
                    <w:top w:w="100" w:type="dxa"/>
                    <w:left w:w="100" w:type="dxa"/>
                    <w:bottom w:w="100" w:type="dxa"/>
                    <w:right w:w="100" w:type="dxa"/>
                  </w:tcMar>
                </w:tcPr>
                <w:p w14:paraId="5D8F2B3B"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Làm khô</w:t>
                  </w:r>
                </w:p>
              </w:tc>
              <w:tc>
                <w:tcPr>
                  <w:tcW w:w="4775" w:type="dxa"/>
                  <w:shd w:val="clear" w:color="auto" w:fill="auto"/>
                  <w:tcMar>
                    <w:top w:w="100" w:type="dxa"/>
                    <w:left w:w="100" w:type="dxa"/>
                    <w:bottom w:w="100" w:type="dxa"/>
                    <w:right w:w="100" w:type="dxa"/>
                  </w:tcMar>
                </w:tcPr>
                <w:p w14:paraId="587A51FF" w14:textId="77777777" w:rsidR="00847809" w:rsidRPr="00A2471E" w:rsidRDefault="0033315C" w:rsidP="00A2471E">
                  <w:pPr>
                    <w:widowControl w:val="0"/>
                    <w:spacing w:after="0" w:line="360" w:lineRule="auto"/>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Gạo, ngô, sắn, quả hồng,...</w:t>
                  </w:r>
                </w:p>
              </w:tc>
            </w:tr>
            <w:tr w:rsidR="00847809" w:rsidRPr="00A2471E" w14:paraId="66AF5B55" w14:textId="77777777">
              <w:tc>
                <w:tcPr>
                  <w:tcW w:w="4775" w:type="dxa"/>
                  <w:shd w:val="clear" w:color="auto" w:fill="auto"/>
                  <w:tcMar>
                    <w:top w:w="100" w:type="dxa"/>
                    <w:left w:w="100" w:type="dxa"/>
                    <w:bottom w:w="100" w:type="dxa"/>
                    <w:right w:w="100" w:type="dxa"/>
                  </w:tcMar>
                </w:tcPr>
                <w:p w14:paraId="45AEC552"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Ướp muối</w:t>
                  </w:r>
                </w:p>
              </w:tc>
              <w:tc>
                <w:tcPr>
                  <w:tcW w:w="4775" w:type="dxa"/>
                  <w:shd w:val="clear" w:color="auto" w:fill="auto"/>
                  <w:tcMar>
                    <w:top w:w="100" w:type="dxa"/>
                    <w:left w:w="100" w:type="dxa"/>
                    <w:bottom w:w="100" w:type="dxa"/>
                    <w:right w:w="100" w:type="dxa"/>
                  </w:tcMar>
                </w:tcPr>
                <w:p w14:paraId="5CD4B1A1" w14:textId="77777777" w:rsidR="00847809" w:rsidRPr="00A2471E" w:rsidRDefault="0033315C" w:rsidP="00A2471E">
                  <w:pPr>
                    <w:widowControl w:val="0"/>
                    <w:spacing w:after="0" w:line="360" w:lineRule="auto"/>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Thịt bò, rau cải, dưa chuột,...</w:t>
                  </w:r>
                </w:p>
              </w:tc>
            </w:tr>
            <w:tr w:rsidR="00847809" w:rsidRPr="00A2471E" w14:paraId="7226E660" w14:textId="77777777">
              <w:tc>
                <w:tcPr>
                  <w:tcW w:w="4775" w:type="dxa"/>
                  <w:shd w:val="clear" w:color="auto" w:fill="auto"/>
                  <w:tcMar>
                    <w:top w:w="100" w:type="dxa"/>
                    <w:left w:w="100" w:type="dxa"/>
                    <w:bottom w:w="100" w:type="dxa"/>
                    <w:right w:w="100" w:type="dxa"/>
                  </w:tcMar>
                </w:tcPr>
                <w:p w14:paraId="704FB0A8"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Ướp đường</w:t>
                  </w:r>
                </w:p>
              </w:tc>
              <w:tc>
                <w:tcPr>
                  <w:tcW w:w="4775" w:type="dxa"/>
                  <w:shd w:val="clear" w:color="auto" w:fill="auto"/>
                  <w:tcMar>
                    <w:top w:w="100" w:type="dxa"/>
                    <w:left w:w="100" w:type="dxa"/>
                    <w:bottom w:w="100" w:type="dxa"/>
                    <w:right w:w="100" w:type="dxa"/>
                  </w:tcMar>
                </w:tcPr>
                <w:p w14:paraId="3C3902A2" w14:textId="77777777" w:rsidR="00847809" w:rsidRPr="00A2471E" w:rsidRDefault="0033315C" w:rsidP="00A2471E">
                  <w:pPr>
                    <w:widowControl w:val="0"/>
                    <w:spacing w:after="0" w:line="360" w:lineRule="auto"/>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Quả mơ, dâu tằm, sấu,...</w:t>
                  </w:r>
                </w:p>
              </w:tc>
            </w:tr>
            <w:tr w:rsidR="00847809" w:rsidRPr="00A2471E" w14:paraId="7A33686D" w14:textId="77777777">
              <w:tc>
                <w:tcPr>
                  <w:tcW w:w="4775" w:type="dxa"/>
                  <w:shd w:val="clear" w:color="auto" w:fill="auto"/>
                  <w:tcMar>
                    <w:top w:w="100" w:type="dxa"/>
                    <w:left w:w="100" w:type="dxa"/>
                    <w:bottom w:w="100" w:type="dxa"/>
                    <w:right w:w="100" w:type="dxa"/>
                  </w:tcMar>
                </w:tcPr>
                <w:p w14:paraId="5960F5CC"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Lên men chua</w:t>
                  </w:r>
                </w:p>
              </w:tc>
              <w:tc>
                <w:tcPr>
                  <w:tcW w:w="4775" w:type="dxa"/>
                  <w:shd w:val="clear" w:color="auto" w:fill="auto"/>
                  <w:tcMar>
                    <w:top w:w="100" w:type="dxa"/>
                    <w:left w:w="100" w:type="dxa"/>
                    <w:bottom w:w="100" w:type="dxa"/>
                    <w:right w:w="100" w:type="dxa"/>
                  </w:tcMar>
                </w:tcPr>
                <w:p w14:paraId="77C275F0" w14:textId="77777777" w:rsidR="00847809" w:rsidRPr="00A2471E" w:rsidRDefault="0033315C" w:rsidP="00A2471E">
                  <w:pPr>
                    <w:widowControl w:val="0"/>
                    <w:spacing w:after="0" w:line="360" w:lineRule="auto"/>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Thịt lợn, rau cải bẹ,...</w:t>
                  </w:r>
                </w:p>
              </w:tc>
            </w:tr>
          </w:tbl>
          <w:p w14:paraId="213A21B3"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3. Thực phẩm bảo quản đông lạnh có thời gian bảo quản dài hơn so với làm lạnh do:</w:t>
            </w:r>
          </w:p>
          <w:p w14:paraId="4E2B8C7E"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 Nhiệt độ thấp ức chế tốc độ của các phản ứng sinh hóa trong thực phẩm.</w:t>
            </w:r>
          </w:p>
          <w:p w14:paraId="77B9AE03"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 Nhiệt độ càng thấp thì tốc độ các phản ứng sinh hóa càng giảm.</w:t>
            </w:r>
          </w:p>
          <w:p w14:paraId="2955AD0A"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4. Phương pháp làm khô có thể chia thành mấy nhóm? Ưu điểm và hạn chế của mỗi nhóm là gì?</w:t>
            </w:r>
          </w:p>
          <w:p w14:paraId="56DC2D87"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Phương pháp làm khô có thể chia thành 2 nhóm dựa trên nguồn cung cấp năng lượng:</w:t>
            </w:r>
          </w:p>
          <w:p w14:paraId="57CB662A"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 Làm khô tự nhiên:</w:t>
            </w:r>
          </w:p>
          <w:p w14:paraId="311B3618"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 Ưu điểm: chi phí đầu tư thấp, tận dụng được nguồn năng lượng tự nhiên (ánh sáng mặt trời, gió,...),...</w:t>
            </w:r>
          </w:p>
          <w:p w14:paraId="7BF71294"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 Hạn chế: phụ thuộc vào điều kiện thời tiết (độ ẩm, nhiệt độ, tốc độ gió), tốn nhiều không gian, khó kiểm soát thời gian làm khô,...</w:t>
            </w:r>
          </w:p>
          <w:p w14:paraId="5090AC21"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 Làm khô nhân tạo:</w:t>
            </w:r>
          </w:p>
          <w:p w14:paraId="59284B46"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 Ưu điểm: giảm thời gian làm khô, giảm diện tích nhà xưởng, đảm bảo chất lượng sản phẩm đồng đều,...</w:t>
            </w:r>
          </w:p>
          <w:p w14:paraId="79DC9BBC"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 Hạn chế: cần đầu tư thiết bị sấy, vốn đầu tư ban đầu cao hơn phương pháp truyền thống.</w:t>
            </w:r>
          </w:p>
          <w:p w14:paraId="1F4F7D4D"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5. Thực phẩm ngâm đường cần được bảo quản trong chai, lọ,... kín để tránh tiếp xúc với không khí do:</w:t>
            </w:r>
          </w:p>
          <w:p w14:paraId="4786AC25"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Tác động ức chế quá trình phát triển của vi sinh vật của nước đường không ổn định. Cần kết hợp bảo quản thực phẩm ngâm đường trong các chai, lọ, hũ,... kín để hạn chế tối đa O</w:t>
            </w:r>
            <w:r w:rsidRPr="00A2471E">
              <w:rPr>
                <w:rFonts w:ascii="Times New Roman" w:eastAsia="Times New Roman" w:hAnsi="Times New Roman" w:cs="Times New Roman"/>
                <w:i/>
                <w:sz w:val="27"/>
                <w:szCs w:val="27"/>
                <w:vertAlign w:val="subscript"/>
              </w:rPr>
              <w:t>2</w:t>
            </w:r>
            <w:r w:rsidRPr="00A2471E">
              <w:rPr>
                <w:rFonts w:ascii="Times New Roman" w:eastAsia="Times New Roman" w:hAnsi="Times New Roman" w:cs="Times New Roman"/>
                <w:i/>
                <w:sz w:val="27"/>
                <w:szCs w:val="27"/>
              </w:rPr>
              <w:t>, từ đó ức chế sự sinh trưởng, phát triển của vi sinh vật tốt hơn, kéo dài thời gian bảo quản.</w:t>
            </w:r>
          </w:p>
          <w:p w14:paraId="1486D1A0"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6: Điền vào chỗ trống trong đoạn sau:</w:t>
            </w:r>
          </w:p>
          <w:p w14:paraId="132493DC"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Ướp muối thường được sử dụng để bảo quản </w:t>
            </w:r>
            <w:r w:rsidRPr="00A2471E">
              <w:rPr>
                <w:rFonts w:ascii="Times New Roman" w:eastAsia="Times New Roman" w:hAnsi="Times New Roman" w:cs="Times New Roman"/>
                <w:i/>
                <w:sz w:val="27"/>
                <w:szCs w:val="27"/>
              </w:rPr>
              <w:t>thịt, cá,...</w:t>
            </w:r>
            <w:r w:rsidRPr="00A2471E">
              <w:rPr>
                <w:rFonts w:ascii="Times New Roman" w:eastAsia="Times New Roman" w:hAnsi="Times New Roman" w:cs="Times New Roman"/>
                <w:sz w:val="27"/>
                <w:szCs w:val="27"/>
              </w:rPr>
              <w:t xml:space="preserve"> Phương pháp ướp muối áp dụng nguyên lí </w:t>
            </w:r>
            <w:r w:rsidRPr="00A2471E">
              <w:rPr>
                <w:rFonts w:ascii="Times New Roman" w:eastAsia="Times New Roman" w:hAnsi="Times New Roman" w:cs="Times New Roman"/>
                <w:i/>
                <w:sz w:val="27"/>
                <w:szCs w:val="27"/>
              </w:rPr>
              <w:t xml:space="preserve">áp lực thẩm thấu, tiêu diệt và ngăn ngừa sự phát triển của vi sinh vật trong thực phẩm </w:t>
            </w:r>
            <w:r w:rsidRPr="00A2471E">
              <w:rPr>
                <w:rFonts w:ascii="Times New Roman" w:eastAsia="Times New Roman" w:hAnsi="Times New Roman" w:cs="Times New Roman"/>
                <w:sz w:val="27"/>
                <w:szCs w:val="27"/>
              </w:rPr>
              <w:t xml:space="preserve">nên kéo dài thời gian bảo quản thực phẩm. Tuy nhiên, phương  pháp này có hạn chế là </w:t>
            </w:r>
            <w:r w:rsidRPr="00A2471E">
              <w:rPr>
                <w:rFonts w:ascii="Times New Roman" w:eastAsia="Times New Roman" w:hAnsi="Times New Roman" w:cs="Times New Roman"/>
                <w:i/>
                <w:sz w:val="27"/>
                <w:szCs w:val="27"/>
              </w:rPr>
              <w:t>thay đổi cảm quan, mùi vị ban đầu và giá trị dinh dưỡng của thực phẩm</w:t>
            </w:r>
            <w:r w:rsidRPr="00A2471E">
              <w:rPr>
                <w:rFonts w:ascii="Times New Roman" w:eastAsia="Times New Roman" w:hAnsi="Times New Roman" w:cs="Times New Roman"/>
                <w:sz w:val="27"/>
                <w:szCs w:val="27"/>
              </w:rPr>
              <w:t>.</w:t>
            </w:r>
          </w:p>
          <w:p w14:paraId="7D492341"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7. Những phương pháp bảo quản thực phẩm làm thay đổi cảm quan, hương vị của thực phẩm là: </w:t>
            </w:r>
          </w:p>
          <w:p w14:paraId="79DA67A0"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Ướp (muối hoặc đường), ngâm dấm, lên men, phóng xạ ion hóa,...</w:t>
            </w:r>
          </w:p>
          <w:p w14:paraId="4AC65E6F"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8. Nêu ưu điểm của việc sử dụng các tác nhân vật lí trong bảo quản thực phẩm.</w:t>
            </w:r>
          </w:p>
          <w:p w14:paraId="3721A529"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Hiệu quả cao, nhanh chóng, không ảnh hưởng quá nhiều đến chất lượng thực phẩm, có thể áp dụng rộng rãi trong công nghiệp.</w:t>
            </w:r>
          </w:p>
          <w:p w14:paraId="20C9F1C2"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9. Nêu tên các phương pháp bảo quản ứng với từng nội dung sau:</w:t>
            </w:r>
          </w:p>
          <w:p w14:paraId="7E4C6D79"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Thương được áp dụng trong công nghiệp:</w:t>
            </w:r>
          </w:p>
          <w:p w14:paraId="5510BE88"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đông lạnh, làm khô nhân tạo, ướp (muối hoặc đường) kết hợp đóng hộp, sử dụng một số phụ gia thực phẩm (theo quy định), sử dụng các tác nhân vật lí,...</w:t>
            </w:r>
          </w:p>
          <w:p w14:paraId="7E6A3FBE"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Cần được kiểm soát kĩ, sử dụng đúng quy định do nguy cơ gây mất an toàn vệ sinh thực phẩm:</w:t>
            </w:r>
          </w:p>
          <w:p w14:paraId="4D1C6225"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Sử dụng các chất hóa học (là các phụ gia thực phẩm, các chất sát khuẩn,...),...</w:t>
            </w:r>
          </w:p>
          <w:p w14:paraId="54EE04AD"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Sữa tươi thường được bảo quản bằng:</w:t>
            </w:r>
          </w:p>
          <w:p w14:paraId="4A363584" w14:textId="77777777" w:rsidR="00847809" w:rsidRPr="00A2471E" w:rsidRDefault="0033315C" w:rsidP="00A2471E">
            <w:pPr>
              <w:widowControl w:val="0"/>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Nhiệt độ cao, dựa vào mức nhiệt và thời gian tăng nhiệt độ để chia sữa tươi thành 2 loại: sữa tươi thanh trùng và sữa tươi tiệt trùng.</w:t>
            </w:r>
          </w:p>
        </w:tc>
      </w:tr>
    </w:tbl>
    <w:p w14:paraId="2412069C"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Hoạt động 3: Tìm hiểu về một số lưu ý khi chế biến thực phẩm</w:t>
      </w:r>
    </w:p>
    <w:p w14:paraId="6294430C"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a. Mục tiêu:</w:t>
      </w:r>
      <w:r w:rsidRPr="00A2471E">
        <w:rPr>
          <w:rFonts w:ascii="Times New Roman" w:eastAsia="Times New Roman" w:hAnsi="Times New Roman" w:cs="Times New Roman"/>
          <w:sz w:val="27"/>
          <w:szCs w:val="27"/>
        </w:rPr>
        <w:t xml:space="preserve"> HS hiểu được một số lưu ý trước và trong khi chế biến để giữ được tối đa hàm lượng dinh dưỡng trong thực phẩm.</w:t>
      </w:r>
    </w:p>
    <w:p w14:paraId="6CDCFBEC"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b. Nội dung: </w:t>
      </w:r>
      <w:r w:rsidRPr="00A2471E">
        <w:rPr>
          <w:rFonts w:ascii="Times New Roman" w:eastAsia="Times New Roman" w:hAnsi="Times New Roman" w:cs="Times New Roman"/>
          <w:sz w:val="27"/>
          <w:szCs w:val="27"/>
        </w:rPr>
        <w:t>GV nêu nhiệm vụ, HS hoạt động nhóm đọc thông tin mục II.2 SGK trang 21 - 22 và thực hiện nhiệm vụ.</w:t>
      </w:r>
    </w:p>
    <w:p w14:paraId="74B98165"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c. Sản phẩm học tập: </w:t>
      </w:r>
      <w:r w:rsidRPr="00A2471E">
        <w:rPr>
          <w:rFonts w:ascii="Times New Roman" w:eastAsia="Times New Roman" w:hAnsi="Times New Roman" w:cs="Times New Roman"/>
          <w:sz w:val="27"/>
          <w:szCs w:val="27"/>
        </w:rPr>
        <w:t>Một số lưu ý khi chế biến thực phẩm.</w:t>
      </w:r>
    </w:p>
    <w:p w14:paraId="0BA5F8DB"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d. Tổ chức hoạt động:</w:t>
      </w:r>
    </w:p>
    <w:tbl>
      <w:tblPr>
        <w:tblStyle w:val="af1"/>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5895"/>
      </w:tblGrid>
      <w:tr w:rsidR="00847809" w:rsidRPr="00A2471E" w14:paraId="1E5619E8" w14:textId="77777777">
        <w:trPr>
          <w:jc w:val="center"/>
        </w:trPr>
        <w:tc>
          <w:tcPr>
            <w:tcW w:w="3855" w:type="dxa"/>
            <w:shd w:val="clear" w:color="auto" w:fill="auto"/>
            <w:tcMar>
              <w:top w:w="43" w:type="dxa"/>
              <w:left w:w="43" w:type="dxa"/>
              <w:bottom w:w="43" w:type="dxa"/>
              <w:right w:w="43" w:type="dxa"/>
            </w:tcMar>
          </w:tcPr>
          <w:p w14:paraId="79489217" w14:textId="77777777" w:rsidR="00847809" w:rsidRPr="00A2471E" w:rsidRDefault="0033315C" w:rsidP="00A2471E">
            <w:pPr>
              <w:spacing w:line="360" w:lineRule="auto"/>
              <w:jc w:val="center"/>
              <w:rPr>
                <w:b/>
                <w:sz w:val="27"/>
                <w:szCs w:val="27"/>
              </w:rPr>
            </w:pPr>
            <w:r w:rsidRPr="00A2471E">
              <w:rPr>
                <w:b/>
                <w:sz w:val="27"/>
                <w:szCs w:val="27"/>
              </w:rPr>
              <w:t>HOẠT ĐỘNG CỦA GV - HS</w:t>
            </w:r>
          </w:p>
        </w:tc>
        <w:tc>
          <w:tcPr>
            <w:tcW w:w="5895" w:type="dxa"/>
            <w:shd w:val="clear" w:color="auto" w:fill="auto"/>
            <w:tcMar>
              <w:top w:w="43" w:type="dxa"/>
              <w:left w:w="43" w:type="dxa"/>
              <w:bottom w:w="43" w:type="dxa"/>
              <w:right w:w="43" w:type="dxa"/>
            </w:tcMar>
          </w:tcPr>
          <w:p w14:paraId="701986D2" w14:textId="77777777" w:rsidR="00847809" w:rsidRPr="00A2471E" w:rsidRDefault="0033315C" w:rsidP="00A2471E">
            <w:pPr>
              <w:spacing w:line="360" w:lineRule="auto"/>
              <w:jc w:val="center"/>
              <w:rPr>
                <w:b/>
                <w:sz w:val="27"/>
                <w:szCs w:val="27"/>
              </w:rPr>
            </w:pPr>
            <w:r w:rsidRPr="00A2471E">
              <w:rPr>
                <w:b/>
                <w:sz w:val="27"/>
                <w:szCs w:val="27"/>
              </w:rPr>
              <w:t>DỰ KIẾN SẢN PHẨM</w:t>
            </w:r>
          </w:p>
        </w:tc>
      </w:tr>
      <w:tr w:rsidR="00847809" w:rsidRPr="00A2471E" w14:paraId="37FA3E05" w14:textId="77777777">
        <w:trPr>
          <w:jc w:val="center"/>
        </w:trPr>
        <w:tc>
          <w:tcPr>
            <w:tcW w:w="3855" w:type="dxa"/>
            <w:shd w:val="clear" w:color="auto" w:fill="auto"/>
          </w:tcPr>
          <w:p w14:paraId="682C973F" w14:textId="77777777" w:rsidR="00847809" w:rsidRPr="00A2471E" w:rsidRDefault="0033315C" w:rsidP="00A2471E">
            <w:pPr>
              <w:spacing w:line="360" w:lineRule="auto"/>
              <w:jc w:val="both"/>
              <w:rPr>
                <w:b/>
                <w:sz w:val="27"/>
                <w:szCs w:val="27"/>
              </w:rPr>
            </w:pPr>
            <w:r w:rsidRPr="00A2471E">
              <w:rPr>
                <w:b/>
                <w:sz w:val="27"/>
                <w:szCs w:val="27"/>
              </w:rPr>
              <w:t>Bước 1: Chuyển giao nhiệm vụ học tập</w:t>
            </w:r>
          </w:p>
          <w:p w14:paraId="11B32E0C" w14:textId="77777777" w:rsidR="00847809" w:rsidRPr="00A2471E" w:rsidRDefault="0033315C" w:rsidP="00A2471E">
            <w:pPr>
              <w:spacing w:line="360" w:lineRule="auto"/>
              <w:jc w:val="both"/>
              <w:rPr>
                <w:sz w:val="27"/>
                <w:szCs w:val="27"/>
              </w:rPr>
            </w:pPr>
            <w:r w:rsidRPr="00A2471E">
              <w:rPr>
                <w:sz w:val="27"/>
                <w:szCs w:val="27"/>
              </w:rPr>
              <w:t xml:space="preserve">- GV yêu cầu HS đọc SGK mục II.2. Một số lưu ý khi chế biến thực phẩm, kết hợp với quan sát hình, hoạt động cá nhân để trả lời câu hỏi hộp chức năng </w:t>
            </w:r>
            <w:r w:rsidRPr="00A2471E">
              <w:rPr>
                <w:b/>
                <w:sz w:val="27"/>
                <w:szCs w:val="27"/>
              </w:rPr>
              <w:t>Khám phá</w:t>
            </w:r>
            <w:r w:rsidRPr="00A2471E">
              <w:rPr>
                <w:sz w:val="27"/>
                <w:szCs w:val="27"/>
              </w:rPr>
              <w:t>.</w:t>
            </w:r>
          </w:p>
          <w:p w14:paraId="21FA33E4" w14:textId="77777777" w:rsidR="00847809" w:rsidRPr="00A2471E" w:rsidRDefault="0033315C" w:rsidP="00A2471E">
            <w:pPr>
              <w:spacing w:line="360" w:lineRule="auto"/>
              <w:jc w:val="both"/>
              <w:rPr>
                <w:sz w:val="27"/>
                <w:szCs w:val="27"/>
              </w:rPr>
            </w:pPr>
            <w:r w:rsidRPr="00A2471E">
              <w:rPr>
                <w:sz w:val="27"/>
                <w:szCs w:val="27"/>
              </w:rPr>
              <w:t>- Để định hướng cho HS, GV yêu cầu HS trả lời câu hỏi:</w:t>
            </w:r>
          </w:p>
          <w:p w14:paraId="16A567C8" w14:textId="77777777" w:rsidR="00847809" w:rsidRPr="00A2471E" w:rsidRDefault="0033315C" w:rsidP="00A2471E">
            <w:pPr>
              <w:spacing w:line="360" w:lineRule="auto"/>
              <w:jc w:val="both"/>
              <w:rPr>
                <w:i/>
                <w:sz w:val="27"/>
                <w:szCs w:val="27"/>
              </w:rPr>
            </w:pPr>
            <w:r w:rsidRPr="00A2471E">
              <w:rPr>
                <w:i/>
                <w:sz w:val="27"/>
                <w:szCs w:val="27"/>
              </w:rPr>
              <w:t>1. Có thể chia thực phẩm thành hai nhóm là thực phẩm tươi sống và thực phẩm khô, bảo quản thực phẩm trong hai nhóm này khi chưa sử dụng ngay cần lưu ý như thế nào?</w:t>
            </w:r>
          </w:p>
          <w:p w14:paraId="628B0EBD" w14:textId="77777777" w:rsidR="00847809" w:rsidRPr="00A2471E" w:rsidRDefault="0033315C" w:rsidP="00A2471E">
            <w:pPr>
              <w:spacing w:line="360" w:lineRule="auto"/>
              <w:jc w:val="both"/>
              <w:rPr>
                <w:i/>
                <w:sz w:val="27"/>
                <w:szCs w:val="27"/>
              </w:rPr>
            </w:pPr>
            <w:r w:rsidRPr="00A2471E">
              <w:rPr>
                <w:i/>
                <w:sz w:val="27"/>
                <w:szCs w:val="27"/>
              </w:rPr>
              <w:t>2. Thành phần dinh dưỡng trong thực phẩm có thể bị thay đổi bởi những yếu tố nào trong quá trình chế biến? Từ đó, hãy nêu một số lưu ý khi chế biến thực phẩm.</w:t>
            </w:r>
          </w:p>
          <w:p w14:paraId="0BC15383" w14:textId="77777777" w:rsidR="00847809" w:rsidRPr="00A2471E" w:rsidRDefault="0033315C" w:rsidP="00A2471E">
            <w:pPr>
              <w:spacing w:line="360" w:lineRule="auto"/>
              <w:jc w:val="both"/>
              <w:rPr>
                <w:sz w:val="27"/>
                <w:szCs w:val="27"/>
              </w:rPr>
            </w:pPr>
            <w:r w:rsidRPr="00A2471E">
              <w:rPr>
                <w:b/>
                <w:sz w:val="27"/>
                <w:szCs w:val="27"/>
              </w:rPr>
              <w:t>Bước 2: Thực hiện nhiệm vụ học tập</w:t>
            </w:r>
          </w:p>
          <w:p w14:paraId="12AD7CD1" w14:textId="77777777" w:rsidR="00847809" w:rsidRPr="00A2471E" w:rsidRDefault="0033315C" w:rsidP="00A2471E">
            <w:pPr>
              <w:spacing w:line="360" w:lineRule="auto"/>
              <w:jc w:val="both"/>
              <w:rPr>
                <w:sz w:val="27"/>
                <w:szCs w:val="27"/>
              </w:rPr>
            </w:pPr>
            <w:r w:rsidRPr="00A2471E">
              <w:rPr>
                <w:sz w:val="27"/>
                <w:szCs w:val="27"/>
              </w:rPr>
              <w:t xml:space="preserve">- HS thực hiện nhiệm vụ theo yêu cầu của GV. </w:t>
            </w:r>
          </w:p>
          <w:p w14:paraId="249A288E" w14:textId="77777777" w:rsidR="00847809" w:rsidRPr="00A2471E" w:rsidRDefault="0033315C" w:rsidP="00A2471E">
            <w:pPr>
              <w:spacing w:line="360" w:lineRule="auto"/>
              <w:jc w:val="both"/>
              <w:rPr>
                <w:sz w:val="27"/>
                <w:szCs w:val="27"/>
              </w:rPr>
            </w:pPr>
            <w:r w:rsidRPr="00A2471E">
              <w:rPr>
                <w:sz w:val="27"/>
                <w:szCs w:val="27"/>
              </w:rPr>
              <w:t>- GV quan sát quá trình làm việc của HS.</w:t>
            </w:r>
          </w:p>
          <w:p w14:paraId="4912A621" w14:textId="77777777" w:rsidR="00847809" w:rsidRPr="00A2471E" w:rsidRDefault="0033315C" w:rsidP="00A2471E">
            <w:pPr>
              <w:spacing w:line="360" w:lineRule="auto"/>
              <w:jc w:val="both"/>
              <w:rPr>
                <w:b/>
                <w:sz w:val="27"/>
                <w:szCs w:val="27"/>
              </w:rPr>
            </w:pPr>
            <w:r w:rsidRPr="00A2471E">
              <w:rPr>
                <w:b/>
                <w:sz w:val="27"/>
                <w:szCs w:val="27"/>
              </w:rPr>
              <w:t>Bước 3: Báo cáo kết quả hoạt động và thảo luận</w:t>
            </w:r>
          </w:p>
          <w:p w14:paraId="6B7C11F5" w14:textId="77777777" w:rsidR="00847809" w:rsidRPr="00A2471E" w:rsidRDefault="0033315C" w:rsidP="00A2471E">
            <w:pPr>
              <w:spacing w:line="360" w:lineRule="auto"/>
              <w:jc w:val="both"/>
              <w:rPr>
                <w:sz w:val="27"/>
                <w:szCs w:val="27"/>
              </w:rPr>
            </w:pPr>
            <w:r w:rsidRPr="00A2471E">
              <w:rPr>
                <w:sz w:val="27"/>
                <w:szCs w:val="27"/>
              </w:rPr>
              <w:t>- GV mời đại diện HS trả lời câu hỏi.</w:t>
            </w:r>
          </w:p>
          <w:p w14:paraId="11C9D945" w14:textId="77777777" w:rsidR="00847809" w:rsidRPr="00A2471E" w:rsidRDefault="0033315C" w:rsidP="00A2471E">
            <w:pPr>
              <w:spacing w:line="360" w:lineRule="auto"/>
              <w:jc w:val="both"/>
              <w:rPr>
                <w:i/>
                <w:sz w:val="27"/>
                <w:szCs w:val="27"/>
              </w:rPr>
            </w:pPr>
            <w:r w:rsidRPr="00A2471E">
              <w:rPr>
                <w:b/>
                <w:i/>
                <w:sz w:val="27"/>
                <w:szCs w:val="27"/>
              </w:rPr>
              <w:t xml:space="preserve">Hướng dẫn trả lời câu hỏi Khám phá tr.21: </w:t>
            </w:r>
            <w:r w:rsidRPr="00A2471E">
              <w:rPr>
                <w:i/>
                <w:sz w:val="27"/>
                <w:szCs w:val="27"/>
              </w:rPr>
              <w:t>1. Các loại rau, củ, quả cần ngâm rửa kĩ; không ngâm thịt, cá sau khi cắt, thái. Nếu không chưa sử dụng ngay thì nên bảo quản lạnh hoặc đông lạnh.</w:t>
            </w:r>
          </w:p>
          <w:p w14:paraId="07A0E9E3" w14:textId="77777777" w:rsidR="00847809" w:rsidRPr="00A2471E" w:rsidRDefault="0033315C" w:rsidP="00A2471E">
            <w:pPr>
              <w:spacing w:line="360" w:lineRule="auto"/>
              <w:jc w:val="both"/>
              <w:rPr>
                <w:i/>
                <w:sz w:val="27"/>
                <w:szCs w:val="27"/>
              </w:rPr>
            </w:pPr>
            <w:r w:rsidRPr="00A2471E">
              <w:rPr>
                <w:i/>
                <w:sz w:val="27"/>
                <w:szCs w:val="27"/>
              </w:rPr>
              <w:t>2. Chú ý không đun, nấu thực phẩm trong thời gian quá dài.</w:t>
            </w:r>
          </w:p>
          <w:p w14:paraId="43395752" w14:textId="77777777" w:rsidR="00847809" w:rsidRPr="00A2471E" w:rsidRDefault="0033315C" w:rsidP="00A2471E">
            <w:pPr>
              <w:spacing w:line="360" w:lineRule="auto"/>
              <w:jc w:val="both"/>
              <w:rPr>
                <w:sz w:val="27"/>
                <w:szCs w:val="27"/>
              </w:rPr>
            </w:pPr>
            <w:r w:rsidRPr="00A2471E">
              <w:rPr>
                <w:sz w:val="27"/>
                <w:szCs w:val="27"/>
              </w:rPr>
              <w:t xml:space="preserve">- Các HS khác nhận xét, bổ sung. </w:t>
            </w:r>
          </w:p>
          <w:p w14:paraId="09D7C4ED" w14:textId="77777777" w:rsidR="00847809" w:rsidRPr="00A2471E" w:rsidRDefault="0033315C" w:rsidP="00A2471E">
            <w:pPr>
              <w:spacing w:line="360" w:lineRule="auto"/>
              <w:jc w:val="both"/>
              <w:rPr>
                <w:b/>
                <w:sz w:val="27"/>
                <w:szCs w:val="27"/>
              </w:rPr>
            </w:pPr>
            <w:r w:rsidRPr="00A2471E">
              <w:rPr>
                <w:b/>
                <w:sz w:val="27"/>
                <w:szCs w:val="27"/>
              </w:rPr>
              <w:t>Bước 4: Đánh giá kết quả, thực hiện nhiệm vụ học tập</w:t>
            </w:r>
          </w:p>
          <w:p w14:paraId="35AA6D4C" w14:textId="77777777" w:rsidR="00847809" w:rsidRPr="00A2471E" w:rsidRDefault="0033315C" w:rsidP="00A2471E">
            <w:pPr>
              <w:spacing w:line="360" w:lineRule="auto"/>
              <w:jc w:val="both"/>
              <w:rPr>
                <w:sz w:val="27"/>
                <w:szCs w:val="27"/>
              </w:rPr>
            </w:pPr>
            <w:r w:rsidRPr="00A2471E">
              <w:rPr>
                <w:sz w:val="27"/>
                <w:szCs w:val="27"/>
              </w:rPr>
              <w:t>- GV đánh giá, nhận xét câu trả lời của HS, thái độ làm việc của HS trong nhóm.</w:t>
            </w:r>
          </w:p>
          <w:p w14:paraId="662FD519" w14:textId="77777777" w:rsidR="00847809" w:rsidRPr="00A2471E" w:rsidRDefault="0033315C" w:rsidP="00A2471E">
            <w:pPr>
              <w:spacing w:line="360" w:lineRule="auto"/>
              <w:jc w:val="both"/>
              <w:rPr>
                <w:sz w:val="27"/>
                <w:szCs w:val="27"/>
              </w:rPr>
            </w:pPr>
            <w:r w:rsidRPr="00A2471E">
              <w:rPr>
                <w:sz w:val="27"/>
                <w:szCs w:val="27"/>
              </w:rPr>
              <w:t>- GV chuẩn hóa kiến thức, sau đó cùng các nhóm kiểm tra câu trả lời trên bảng của trò chơi thi kể tên. Tính điểm giữa các nhóm.</w:t>
            </w:r>
          </w:p>
        </w:tc>
        <w:tc>
          <w:tcPr>
            <w:tcW w:w="5895" w:type="dxa"/>
            <w:shd w:val="clear" w:color="auto" w:fill="auto"/>
          </w:tcPr>
          <w:p w14:paraId="540F0DC7" w14:textId="77777777" w:rsidR="00847809" w:rsidRPr="00A2471E" w:rsidRDefault="0033315C" w:rsidP="00A2471E">
            <w:pPr>
              <w:spacing w:line="360" w:lineRule="auto"/>
              <w:jc w:val="both"/>
              <w:rPr>
                <w:b/>
                <w:sz w:val="27"/>
                <w:szCs w:val="27"/>
              </w:rPr>
            </w:pPr>
            <w:r w:rsidRPr="00A2471E">
              <w:rPr>
                <w:b/>
                <w:sz w:val="27"/>
                <w:szCs w:val="27"/>
              </w:rPr>
              <w:t>II. CÁC BIỆN PHÁP BẢO QUẢN CHẤT DINH DƯỠNG CÓ TRONG THỰC PHẨM</w:t>
            </w:r>
          </w:p>
          <w:p w14:paraId="60906222" w14:textId="77777777" w:rsidR="00847809" w:rsidRPr="00A2471E" w:rsidRDefault="0033315C" w:rsidP="00A2471E">
            <w:pPr>
              <w:spacing w:line="360" w:lineRule="auto"/>
              <w:jc w:val="both"/>
              <w:rPr>
                <w:b/>
                <w:sz w:val="27"/>
                <w:szCs w:val="27"/>
              </w:rPr>
            </w:pPr>
            <w:r w:rsidRPr="00A2471E">
              <w:rPr>
                <w:b/>
                <w:sz w:val="27"/>
                <w:szCs w:val="27"/>
              </w:rPr>
              <w:t>2. Một số lưu ý khi chế biến thực phẩm</w:t>
            </w:r>
          </w:p>
          <w:p w14:paraId="1E11A033" w14:textId="77777777" w:rsidR="00847809" w:rsidRPr="00A2471E" w:rsidRDefault="0033315C" w:rsidP="00A2471E">
            <w:pPr>
              <w:spacing w:line="360" w:lineRule="auto"/>
              <w:jc w:val="both"/>
              <w:rPr>
                <w:b/>
                <w:i/>
                <w:sz w:val="27"/>
                <w:szCs w:val="27"/>
              </w:rPr>
            </w:pPr>
            <w:r w:rsidRPr="00A2471E">
              <w:rPr>
                <w:b/>
                <w:i/>
                <w:sz w:val="27"/>
                <w:szCs w:val="27"/>
              </w:rPr>
              <w:t>a) Bảo quản chất dinh dưỡng trước khi chế biến</w:t>
            </w:r>
          </w:p>
          <w:p w14:paraId="253B82F2" w14:textId="77777777" w:rsidR="00847809" w:rsidRPr="00A2471E" w:rsidRDefault="0033315C" w:rsidP="00A2471E">
            <w:pPr>
              <w:spacing w:line="360" w:lineRule="auto"/>
              <w:jc w:val="both"/>
              <w:rPr>
                <w:sz w:val="27"/>
                <w:szCs w:val="27"/>
              </w:rPr>
            </w:pPr>
            <w:r w:rsidRPr="00A2471E">
              <w:rPr>
                <w:sz w:val="27"/>
                <w:szCs w:val="27"/>
              </w:rPr>
              <w:t>- Thịt, cá: không ngâm rửa thịt, cả sau khi cắt, thái vì dễ làm mất các khoáng chất có trong thịt, cá. Bảo quản cẩn thận sau khi giết mổ.</w:t>
            </w:r>
          </w:p>
          <w:p w14:paraId="771B3D27" w14:textId="77777777" w:rsidR="00847809" w:rsidRPr="00A2471E" w:rsidRDefault="0033315C" w:rsidP="00A2471E">
            <w:pPr>
              <w:spacing w:line="360" w:lineRule="auto"/>
              <w:jc w:val="center"/>
              <w:rPr>
                <w:sz w:val="27"/>
                <w:szCs w:val="27"/>
              </w:rPr>
            </w:pPr>
            <w:r w:rsidRPr="00A2471E">
              <w:rPr>
                <w:noProof/>
                <w:sz w:val="27"/>
                <w:szCs w:val="27"/>
                <w:lang w:val="en-US"/>
              </w:rPr>
              <w:drawing>
                <wp:inline distT="114300" distB="114300" distL="114300" distR="114300" wp14:anchorId="33D340A4" wp14:editId="4A6398D0">
                  <wp:extent cx="1246559" cy="120327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246559" cy="1203275"/>
                          </a:xfrm>
                          <a:prstGeom prst="rect">
                            <a:avLst/>
                          </a:prstGeom>
                          <a:ln/>
                        </pic:spPr>
                      </pic:pic>
                    </a:graphicData>
                  </a:graphic>
                </wp:inline>
              </w:drawing>
            </w:r>
          </w:p>
          <w:p w14:paraId="6B05E6B2" w14:textId="77777777" w:rsidR="00847809" w:rsidRPr="00A2471E" w:rsidRDefault="0033315C" w:rsidP="00A2471E">
            <w:pPr>
              <w:spacing w:line="360" w:lineRule="auto"/>
              <w:jc w:val="both"/>
              <w:rPr>
                <w:sz w:val="27"/>
                <w:szCs w:val="27"/>
              </w:rPr>
            </w:pPr>
            <w:r w:rsidRPr="00A2471E">
              <w:rPr>
                <w:sz w:val="27"/>
                <w:szCs w:val="27"/>
              </w:rPr>
              <w:t>- Thực phẩm tươi sống: có thể bảo quản lạnh trong thời gian ngắn và đông lạnh khi chưa cần sử dụng ngay.</w:t>
            </w:r>
          </w:p>
          <w:p w14:paraId="5C70194C" w14:textId="77777777" w:rsidR="00847809" w:rsidRPr="00A2471E" w:rsidRDefault="0033315C" w:rsidP="00A2471E">
            <w:pPr>
              <w:spacing w:line="360" w:lineRule="auto"/>
              <w:jc w:val="both"/>
              <w:rPr>
                <w:sz w:val="27"/>
                <w:szCs w:val="27"/>
              </w:rPr>
            </w:pPr>
            <w:r w:rsidRPr="00A2471E">
              <w:rPr>
                <w:sz w:val="27"/>
                <w:szCs w:val="27"/>
              </w:rPr>
              <w:t>- Rau, củ, quả, hạt tươi:</w:t>
            </w:r>
          </w:p>
          <w:p w14:paraId="53876255" w14:textId="77777777" w:rsidR="00847809" w:rsidRPr="00A2471E" w:rsidRDefault="0033315C" w:rsidP="00A2471E">
            <w:pPr>
              <w:spacing w:line="360" w:lineRule="auto"/>
              <w:jc w:val="both"/>
              <w:rPr>
                <w:sz w:val="27"/>
                <w:szCs w:val="27"/>
              </w:rPr>
            </w:pPr>
            <w:r w:rsidRPr="00A2471E">
              <w:rPr>
                <w:sz w:val="27"/>
                <w:szCs w:val="27"/>
              </w:rPr>
              <w:t>+ Rửa rau thật sạch, chỉ nên cắt, thái sau khi rửa, không để rau khô héo.</w:t>
            </w:r>
          </w:p>
          <w:p w14:paraId="0BD43C09" w14:textId="77777777" w:rsidR="00847809" w:rsidRPr="00A2471E" w:rsidRDefault="0033315C" w:rsidP="00A2471E">
            <w:pPr>
              <w:spacing w:line="360" w:lineRule="auto"/>
              <w:jc w:val="both"/>
              <w:rPr>
                <w:sz w:val="27"/>
                <w:szCs w:val="27"/>
              </w:rPr>
            </w:pPr>
            <w:r w:rsidRPr="00A2471E">
              <w:rPr>
                <w:sz w:val="27"/>
                <w:szCs w:val="27"/>
              </w:rPr>
              <w:t>+ Rau, củ, quả ăn sống nên gọt vỏ trước khi ăn.</w:t>
            </w:r>
          </w:p>
          <w:p w14:paraId="680FE0FC" w14:textId="77777777" w:rsidR="00847809" w:rsidRPr="00A2471E" w:rsidRDefault="0033315C" w:rsidP="00A2471E">
            <w:pPr>
              <w:spacing w:line="360" w:lineRule="auto"/>
              <w:jc w:val="both"/>
              <w:rPr>
                <w:sz w:val="27"/>
                <w:szCs w:val="27"/>
              </w:rPr>
            </w:pPr>
            <w:r w:rsidRPr="00A2471E">
              <w:rPr>
                <w:sz w:val="27"/>
                <w:szCs w:val="27"/>
              </w:rPr>
              <w:t>+ Nên sơ chế sạch sẽ và bảo quản lạnh trong thời gian ngắn.</w:t>
            </w:r>
          </w:p>
          <w:p w14:paraId="44371AD5" w14:textId="77777777" w:rsidR="00847809" w:rsidRPr="00A2471E" w:rsidRDefault="0033315C" w:rsidP="00A2471E">
            <w:pPr>
              <w:spacing w:line="360" w:lineRule="auto"/>
              <w:jc w:val="center"/>
              <w:rPr>
                <w:sz w:val="27"/>
                <w:szCs w:val="27"/>
              </w:rPr>
            </w:pPr>
            <w:r w:rsidRPr="00A2471E">
              <w:rPr>
                <w:noProof/>
                <w:sz w:val="27"/>
                <w:szCs w:val="27"/>
                <w:lang w:val="en-US"/>
              </w:rPr>
              <w:drawing>
                <wp:inline distT="114300" distB="114300" distL="114300" distR="114300" wp14:anchorId="69EA429B" wp14:editId="5B0A3123">
                  <wp:extent cx="1390907" cy="1236362"/>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390907" cy="1236362"/>
                          </a:xfrm>
                          <a:prstGeom prst="rect">
                            <a:avLst/>
                          </a:prstGeom>
                          <a:ln/>
                        </pic:spPr>
                      </pic:pic>
                    </a:graphicData>
                  </a:graphic>
                </wp:inline>
              </w:drawing>
            </w:r>
          </w:p>
          <w:p w14:paraId="110D3DD1" w14:textId="77777777" w:rsidR="00847809" w:rsidRPr="00A2471E" w:rsidRDefault="0033315C" w:rsidP="00A2471E">
            <w:pPr>
              <w:spacing w:line="360" w:lineRule="auto"/>
              <w:jc w:val="both"/>
              <w:rPr>
                <w:sz w:val="27"/>
                <w:szCs w:val="27"/>
              </w:rPr>
            </w:pPr>
            <w:r w:rsidRPr="00A2471E">
              <w:rPr>
                <w:sz w:val="27"/>
                <w:szCs w:val="27"/>
              </w:rPr>
              <w:t>- Đậu, hạt khô, gạo:</w:t>
            </w:r>
          </w:p>
          <w:p w14:paraId="440925A3" w14:textId="77777777" w:rsidR="00847809" w:rsidRPr="00A2471E" w:rsidRDefault="0033315C" w:rsidP="00A2471E">
            <w:pPr>
              <w:spacing w:line="360" w:lineRule="auto"/>
              <w:jc w:val="both"/>
              <w:rPr>
                <w:sz w:val="27"/>
                <w:szCs w:val="27"/>
              </w:rPr>
            </w:pPr>
            <w:r w:rsidRPr="00A2471E">
              <w:rPr>
                <w:sz w:val="27"/>
                <w:szCs w:val="27"/>
              </w:rPr>
              <w:t>+ Đậu, hạt khô: nên để trong hộp, lọ kín.... bảo quản nơi khô ráo, mát mẻ.</w:t>
            </w:r>
          </w:p>
          <w:p w14:paraId="2DF5A639" w14:textId="77777777" w:rsidR="00847809" w:rsidRPr="00A2471E" w:rsidRDefault="0033315C" w:rsidP="00A2471E">
            <w:pPr>
              <w:spacing w:line="360" w:lineRule="auto"/>
              <w:jc w:val="both"/>
              <w:rPr>
                <w:sz w:val="27"/>
                <w:szCs w:val="27"/>
              </w:rPr>
            </w:pPr>
            <w:r w:rsidRPr="00A2471E">
              <w:rPr>
                <w:sz w:val="27"/>
                <w:szCs w:val="27"/>
              </w:rPr>
              <w:t>+ Gạo: không vo, rửa quả kĩ vì sẽ dễ mất vitamin B</w:t>
            </w:r>
            <w:r w:rsidRPr="00A2471E">
              <w:rPr>
                <w:sz w:val="27"/>
                <w:szCs w:val="27"/>
                <w:vertAlign w:val="subscript"/>
              </w:rPr>
              <w:t>1</w:t>
            </w:r>
            <w:r w:rsidRPr="00A2471E">
              <w:rPr>
                <w:sz w:val="27"/>
                <w:szCs w:val="27"/>
              </w:rPr>
              <w:t>.</w:t>
            </w:r>
          </w:p>
          <w:p w14:paraId="43F6A18A" w14:textId="77777777" w:rsidR="00847809" w:rsidRPr="00A2471E" w:rsidRDefault="0033315C" w:rsidP="00A2471E">
            <w:pPr>
              <w:spacing w:line="360" w:lineRule="auto"/>
              <w:jc w:val="center"/>
              <w:rPr>
                <w:sz w:val="27"/>
                <w:szCs w:val="27"/>
              </w:rPr>
            </w:pPr>
            <w:r w:rsidRPr="00A2471E">
              <w:rPr>
                <w:noProof/>
                <w:sz w:val="27"/>
                <w:szCs w:val="27"/>
                <w:lang w:val="en-US"/>
              </w:rPr>
              <w:drawing>
                <wp:inline distT="114300" distB="114300" distL="114300" distR="114300" wp14:anchorId="310BFD15" wp14:editId="33F8E1A7">
                  <wp:extent cx="1371283" cy="1184289"/>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371283" cy="1184289"/>
                          </a:xfrm>
                          <a:prstGeom prst="rect">
                            <a:avLst/>
                          </a:prstGeom>
                          <a:ln/>
                        </pic:spPr>
                      </pic:pic>
                    </a:graphicData>
                  </a:graphic>
                </wp:inline>
              </w:drawing>
            </w:r>
          </w:p>
          <w:p w14:paraId="679FF3E3" w14:textId="77777777" w:rsidR="00847809" w:rsidRPr="00A2471E" w:rsidRDefault="0033315C" w:rsidP="00A2471E">
            <w:pPr>
              <w:spacing w:line="360" w:lineRule="auto"/>
              <w:jc w:val="both"/>
              <w:rPr>
                <w:b/>
                <w:i/>
                <w:sz w:val="27"/>
                <w:szCs w:val="27"/>
              </w:rPr>
            </w:pPr>
            <w:r w:rsidRPr="00A2471E">
              <w:rPr>
                <w:b/>
                <w:i/>
                <w:sz w:val="27"/>
                <w:szCs w:val="27"/>
              </w:rPr>
              <w:t>b) Bảo quản chất dinh dưỡng trong khi chế biến</w:t>
            </w:r>
          </w:p>
          <w:p w14:paraId="7E5C339D" w14:textId="77777777" w:rsidR="00847809" w:rsidRPr="00A2471E" w:rsidRDefault="0033315C" w:rsidP="00A2471E">
            <w:pPr>
              <w:spacing w:line="360" w:lineRule="auto"/>
              <w:jc w:val="both"/>
              <w:rPr>
                <w:sz w:val="27"/>
                <w:szCs w:val="27"/>
              </w:rPr>
            </w:pPr>
            <w:r w:rsidRPr="00A2471E">
              <w:rPr>
                <w:sz w:val="27"/>
                <w:szCs w:val="27"/>
              </w:rPr>
              <w:t>- Trong quá trình chế biến, thành phần dinh dưỡng có trong thực phẩm sẽ bị thay đổi phụ thuộc vào nhiệt độ, áp suất, thời gian, phương pháp nấu....</w:t>
            </w:r>
          </w:p>
          <w:p w14:paraId="3234FA4F" w14:textId="77777777" w:rsidR="00847809" w:rsidRPr="00A2471E" w:rsidRDefault="0033315C" w:rsidP="00A2471E">
            <w:pPr>
              <w:spacing w:line="360" w:lineRule="auto"/>
              <w:jc w:val="both"/>
              <w:rPr>
                <w:sz w:val="27"/>
                <w:szCs w:val="27"/>
              </w:rPr>
            </w:pPr>
            <w:r w:rsidRPr="00A2471E">
              <w:rPr>
                <w:sz w:val="27"/>
                <w:szCs w:val="27"/>
              </w:rPr>
              <w:t>+ Đun nấu trong nước quá kĩ hoặc đun lại nhiều lần sẽ làm giảm lượng vitamin trong thực phẩm, nhất là những vitamin tan trong nước như B, C, PP.</w:t>
            </w:r>
          </w:p>
          <w:p w14:paraId="35736E4F" w14:textId="77777777" w:rsidR="00847809" w:rsidRPr="00A2471E" w:rsidRDefault="0033315C" w:rsidP="00A2471E">
            <w:pPr>
              <w:spacing w:line="360" w:lineRule="auto"/>
              <w:jc w:val="both"/>
              <w:rPr>
                <w:sz w:val="27"/>
                <w:szCs w:val="27"/>
              </w:rPr>
            </w:pPr>
            <w:r w:rsidRPr="00A2471E">
              <w:rPr>
                <w:sz w:val="27"/>
                <w:szCs w:val="27"/>
              </w:rPr>
              <w:t>+ Chiên rán lâu sẽ mất nhiều vitamin, nhất là vitamin tan trong chất béo như A, D, Ε, Κ.</w:t>
            </w:r>
          </w:p>
          <w:p w14:paraId="285B9CB9" w14:textId="77777777" w:rsidR="00847809" w:rsidRPr="00A2471E" w:rsidRDefault="0033315C" w:rsidP="00A2471E">
            <w:pPr>
              <w:spacing w:line="360" w:lineRule="auto"/>
              <w:jc w:val="both"/>
              <w:rPr>
                <w:sz w:val="27"/>
                <w:szCs w:val="27"/>
              </w:rPr>
            </w:pPr>
            <w:r w:rsidRPr="00A2471E">
              <w:rPr>
                <w:sz w:val="27"/>
                <w:szCs w:val="27"/>
              </w:rPr>
              <w:t>- Những điều cần lưu ý để bảo quản chất dinh dưỡng khi chế biến:</w:t>
            </w:r>
          </w:p>
          <w:p w14:paraId="5D983EBF" w14:textId="77777777" w:rsidR="00847809" w:rsidRPr="00A2471E" w:rsidRDefault="0033315C" w:rsidP="00A2471E">
            <w:pPr>
              <w:spacing w:line="360" w:lineRule="auto"/>
              <w:jc w:val="both"/>
              <w:rPr>
                <w:sz w:val="27"/>
                <w:szCs w:val="27"/>
              </w:rPr>
            </w:pPr>
            <w:r w:rsidRPr="00A2471E">
              <w:rPr>
                <w:sz w:val="27"/>
                <w:szCs w:val="27"/>
              </w:rPr>
              <w:t>+ Cho thực phẩm vào luộc hay nấu khi nước đã sôi.</w:t>
            </w:r>
          </w:p>
          <w:p w14:paraId="34AC018D" w14:textId="77777777" w:rsidR="00847809" w:rsidRPr="00A2471E" w:rsidRDefault="0033315C" w:rsidP="00A2471E">
            <w:pPr>
              <w:spacing w:line="360" w:lineRule="auto"/>
              <w:jc w:val="both"/>
              <w:rPr>
                <w:sz w:val="27"/>
                <w:szCs w:val="27"/>
              </w:rPr>
            </w:pPr>
            <w:r w:rsidRPr="00A2471E">
              <w:rPr>
                <w:sz w:val="27"/>
                <w:szCs w:val="27"/>
              </w:rPr>
              <w:t>+ Đun nấu ở nhiệt độ thích hợp với từng loại thực phẩm.</w:t>
            </w:r>
          </w:p>
          <w:p w14:paraId="45C441BC" w14:textId="77777777" w:rsidR="00847809" w:rsidRPr="00A2471E" w:rsidRDefault="0033315C" w:rsidP="00A2471E">
            <w:pPr>
              <w:spacing w:line="360" w:lineRule="auto"/>
              <w:jc w:val="both"/>
              <w:rPr>
                <w:sz w:val="27"/>
                <w:szCs w:val="27"/>
              </w:rPr>
            </w:pPr>
            <w:r w:rsidRPr="00A2471E">
              <w:rPr>
                <w:sz w:val="27"/>
                <w:szCs w:val="27"/>
              </w:rPr>
              <w:t>+ Khi nấu hạn chế khuấy, đảo nhiều.</w:t>
            </w:r>
          </w:p>
          <w:p w14:paraId="151A9607" w14:textId="77777777" w:rsidR="00847809" w:rsidRPr="00A2471E" w:rsidRDefault="0033315C" w:rsidP="00A2471E">
            <w:pPr>
              <w:spacing w:line="360" w:lineRule="auto"/>
              <w:jc w:val="both"/>
              <w:rPr>
                <w:sz w:val="27"/>
                <w:szCs w:val="27"/>
              </w:rPr>
            </w:pPr>
            <w:r w:rsidRPr="00A2471E">
              <w:rPr>
                <w:sz w:val="27"/>
                <w:szCs w:val="27"/>
              </w:rPr>
              <w:t>+ Hạn chế hâm nóng lại thức ăn nhiều lần sau bảo quản.</w:t>
            </w:r>
          </w:p>
        </w:tc>
      </w:tr>
    </w:tbl>
    <w:p w14:paraId="162A177E"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C. HOẠT ĐỘNG LUYỆN TẬP</w:t>
      </w:r>
    </w:p>
    <w:p w14:paraId="67D3EFCC"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a. Mục tiêu: </w:t>
      </w:r>
      <w:r w:rsidRPr="00A2471E">
        <w:rPr>
          <w:rFonts w:ascii="Times New Roman" w:eastAsia="Times New Roman" w:hAnsi="Times New Roman" w:cs="Times New Roman"/>
          <w:sz w:val="27"/>
          <w:szCs w:val="27"/>
        </w:rPr>
        <w:t>Thông qua hoạt động, HS củng cố kiến thức đã học.</w:t>
      </w:r>
    </w:p>
    <w:p w14:paraId="48A359B3" w14:textId="77777777" w:rsidR="00847809" w:rsidRPr="00A2471E" w:rsidRDefault="0033315C" w:rsidP="00A2471E">
      <w:pPr>
        <w:spacing w:after="0" w:line="360" w:lineRule="auto"/>
        <w:jc w:val="both"/>
        <w:rPr>
          <w:rFonts w:ascii="Times New Roman" w:eastAsia="Times New Roman" w:hAnsi="Times New Roman" w:cs="Times New Roman"/>
          <w:color w:val="FF0000"/>
          <w:sz w:val="27"/>
          <w:szCs w:val="27"/>
        </w:rPr>
      </w:pPr>
      <w:r w:rsidRPr="00A2471E">
        <w:rPr>
          <w:rFonts w:ascii="Times New Roman" w:eastAsia="Times New Roman" w:hAnsi="Times New Roman" w:cs="Times New Roman"/>
          <w:b/>
          <w:sz w:val="27"/>
          <w:szCs w:val="27"/>
        </w:rPr>
        <w:t xml:space="preserve">b. Nội dung: </w:t>
      </w:r>
      <w:r w:rsidRPr="00A2471E">
        <w:rPr>
          <w:rFonts w:ascii="Times New Roman" w:eastAsia="Times New Roman" w:hAnsi="Times New Roman" w:cs="Times New Roman"/>
          <w:sz w:val="27"/>
          <w:szCs w:val="27"/>
        </w:rPr>
        <w:t>GV nêu nhiệm vụ; HS trả lời để luyện tập các kiến thức.</w:t>
      </w:r>
    </w:p>
    <w:p w14:paraId="3DB4F3C8"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c. Sản phẩm học tập: </w:t>
      </w:r>
      <w:r w:rsidRPr="00A2471E">
        <w:rPr>
          <w:rFonts w:ascii="Times New Roman" w:eastAsia="Times New Roman" w:hAnsi="Times New Roman" w:cs="Times New Roman"/>
          <w:sz w:val="27"/>
          <w:szCs w:val="27"/>
        </w:rPr>
        <w:t xml:space="preserve">Câu trả lời của HS. </w:t>
      </w:r>
    </w:p>
    <w:p w14:paraId="61F90BA2" w14:textId="77777777" w:rsidR="00847809" w:rsidRPr="00A2471E" w:rsidRDefault="0033315C" w:rsidP="00A2471E">
      <w:pPr>
        <w:spacing w:after="0" w:line="360" w:lineRule="auto"/>
        <w:jc w:val="both"/>
        <w:rPr>
          <w:rFonts w:ascii="Times New Roman" w:eastAsia="Times New Roman" w:hAnsi="Times New Roman" w:cs="Times New Roman"/>
          <w:b/>
          <w:i/>
          <w:sz w:val="27"/>
          <w:szCs w:val="27"/>
        </w:rPr>
      </w:pPr>
      <w:r w:rsidRPr="00A2471E">
        <w:rPr>
          <w:rFonts w:ascii="Times New Roman" w:eastAsia="Times New Roman" w:hAnsi="Times New Roman" w:cs="Times New Roman"/>
          <w:b/>
          <w:sz w:val="27"/>
          <w:szCs w:val="27"/>
        </w:rPr>
        <w:t>d. Tổ chức hoạt động:</w:t>
      </w:r>
    </w:p>
    <w:p w14:paraId="2A4026BC" w14:textId="0548756A"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 xml:space="preserve">Bước 1: </w:t>
      </w:r>
      <w:r w:rsidR="00A8336E" w:rsidRPr="00A2471E">
        <w:rPr>
          <w:rFonts w:ascii="Times New Roman" w:eastAsia="Times New Roman" w:hAnsi="Times New Roman" w:cs="Times New Roman"/>
          <w:b/>
          <w:sz w:val="27"/>
          <w:szCs w:val="27"/>
        </w:rPr>
        <w:t>C</w:t>
      </w:r>
      <w:r w:rsidRPr="00A2471E">
        <w:rPr>
          <w:rFonts w:ascii="Times New Roman" w:eastAsia="Times New Roman" w:hAnsi="Times New Roman" w:cs="Times New Roman"/>
          <w:b/>
          <w:sz w:val="27"/>
          <w:szCs w:val="27"/>
        </w:rPr>
        <w:t>huyển giao nhiệm vụ học tập</w:t>
      </w:r>
    </w:p>
    <w:p w14:paraId="7A1ACED0"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sz w:val="27"/>
          <w:szCs w:val="27"/>
        </w:rPr>
        <w:t xml:space="preserve">- GV nêu yêu cầu: </w:t>
      </w:r>
      <w:r w:rsidRPr="00A2471E">
        <w:rPr>
          <w:rFonts w:ascii="Times New Roman" w:eastAsia="Times New Roman" w:hAnsi="Times New Roman" w:cs="Times New Roman"/>
          <w:i/>
          <w:sz w:val="27"/>
          <w:szCs w:val="27"/>
        </w:rPr>
        <w:t>Khoanh tròn vào đáp án đặt trước câu trả lời đúng</w:t>
      </w:r>
    </w:p>
    <w:p w14:paraId="717CFD91"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b/>
          <w:i/>
          <w:sz w:val="27"/>
          <w:szCs w:val="27"/>
        </w:rPr>
        <w:t>Câu 1:</w:t>
      </w:r>
      <w:r w:rsidRPr="00A2471E">
        <w:rPr>
          <w:rFonts w:ascii="Times New Roman" w:eastAsia="Times New Roman" w:hAnsi="Times New Roman" w:cs="Times New Roman"/>
          <w:sz w:val="27"/>
          <w:szCs w:val="27"/>
        </w:rPr>
        <w:t xml:space="preserve"> </w:t>
      </w:r>
      <w:r w:rsidRPr="00A2471E">
        <w:rPr>
          <w:rFonts w:ascii="Times New Roman" w:eastAsia="Times New Roman" w:hAnsi="Times New Roman" w:cs="Times New Roman"/>
          <w:i/>
          <w:sz w:val="27"/>
          <w:szCs w:val="27"/>
        </w:rPr>
        <w:t>Đặc điểm của gạo tẻ là</w:t>
      </w:r>
    </w:p>
    <w:p w14:paraId="63189531"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A. hạt đều nhau, ít rạn nứt, săn đều, rắn chắc.</w:t>
      </w:r>
    </w:p>
    <w:p w14:paraId="412059D5"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B. thường có màu hơi trắng đục, thân hạt hơi dài, hình bầu dục.</w:t>
      </w:r>
    </w:p>
    <w:p w14:paraId="112322D6"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C. hạt tròn suôn hai đầu, màu trắng đục, hạt gạo mềm, mát.</w:t>
      </w:r>
    </w:p>
    <w:p w14:paraId="0BFC3926"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D. hạt gạo không nát, có mùi thơm đặc trưng.</w:t>
      </w:r>
    </w:p>
    <w:p w14:paraId="66290C44"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b/>
          <w:i/>
          <w:sz w:val="27"/>
          <w:szCs w:val="27"/>
        </w:rPr>
        <w:t xml:space="preserve">Câu 2: </w:t>
      </w:r>
      <w:r w:rsidRPr="00A2471E">
        <w:rPr>
          <w:rFonts w:ascii="Times New Roman" w:eastAsia="Times New Roman" w:hAnsi="Times New Roman" w:cs="Times New Roman"/>
          <w:i/>
          <w:sz w:val="27"/>
          <w:szCs w:val="27"/>
        </w:rPr>
        <w:t>Phương pháp phổ biến được dùng trong bảo quản thực phẩm bằng nhiệt độ cao:  A. sấy khô và ướp muối.</w:t>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r>
    </w:p>
    <w:p w14:paraId="4FC88603"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B. tiệt trùng và sấy khô.</w:t>
      </w:r>
    </w:p>
    <w:p w14:paraId="5AC9FDDA"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C. tiệt trùng và thanh trùng.</w:t>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r>
    </w:p>
    <w:p w14:paraId="121C6918"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D. thanh trùng và làm ẩm.</w:t>
      </w:r>
    </w:p>
    <w:p w14:paraId="66F8697A"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b/>
          <w:i/>
          <w:sz w:val="27"/>
          <w:szCs w:val="27"/>
        </w:rPr>
        <w:t xml:space="preserve">Câu 3: </w:t>
      </w:r>
      <w:r w:rsidRPr="00A2471E">
        <w:rPr>
          <w:rFonts w:ascii="Times New Roman" w:eastAsia="Times New Roman" w:hAnsi="Times New Roman" w:cs="Times New Roman"/>
          <w:i/>
          <w:sz w:val="27"/>
          <w:szCs w:val="27"/>
        </w:rPr>
        <w:t>Thế nào là phương pháp làm khô?</w:t>
      </w:r>
    </w:p>
    <w:p w14:paraId="62F34A28"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A. Là phương pháp làm khô bằng năng lượng tự nhiên.</w:t>
      </w:r>
    </w:p>
    <w:p w14:paraId="2A70BC65"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B. Là phương pháp được tiến hành trong các loại thiết bị sấy.</w:t>
      </w:r>
    </w:p>
    <w:p w14:paraId="41F83CB1"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C. Là phương pháp làm bay hơi nước trong thực phẩm.</w:t>
      </w:r>
    </w:p>
    <w:p w14:paraId="6B3D2F82"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D. Là phương pháp thẩm thấu vào sản phẩm.</w:t>
      </w:r>
    </w:p>
    <w:p w14:paraId="25548CEF"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b/>
          <w:i/>
          <w:sz w:val="27"/>
          <w:szCs w:val="27"/>
        </w:rPr>
        <w:t xml:space="preserve">Câu 4: </w:t>
      </w:r>
      <w:r w:rsidRPr="00A2471E">
        <w:rPr>
          <w:rFonts w:ascii="Times New Roman" w:eastAsia="Times New Roman" w:hAnsi="Times New Roman" w:cs="Times New Roman"/>
          <w:i/>
          <w:sz w:val="27"/>
          <w:szCs w:val="27"/>
        </w:rPr>
        <w:t>Đặc điểm của thịt lợn tươi ngon là</w:t>
      </w:r>
    </w:p>
    <w:p w14:paraId="37AF664C"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A. Có màu trắng, săn chắc, da mỏng, không có mùi ôi thiu, mùi thuốc kháng sinh.</w:t>
      </w:r>
    </w:p>
    <w:p w14:paraId="5EF4314C"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B. Có màu hồng, thịt nhão, da mỏng, không có mùi ôi thiu, mùi thuốc kháng sinh.</w:t>
      </w:r>
    </w:p>
    <w:p w14:paraId="59141995"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C. Có màu hồng, săn chắc, da mỏng, không có mùi ôi thiu, có mùi thuốc kháng sinh.</w:t>
      </w:r>
    </w:p>
    <w:p w14:paraId="73265553"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D. Có màu hồng, săn chắc, da mỏng, không có mùi ôi thiu và mùi thuốc kháng sinh.</w:t>
      </w:r>
    </w:p>
    <w:p w14:paraId="20A43615"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b/>
          <w:i/>
          <w:sz w:val="27"/>
          <w:szCs w:val="27"/>
        </w:rPr>
        <w:t xml:space="preserve">Câu 5: </w:t>
      </w:r>
      <w:r w:rsidRPr="00A2471E">
        <w:rPr>
          <w:rFonts w:ascii="Times New Roman" w:eastAsia="Times New Roman" w:hAnsi="Times New Roman" w:cs="Times New Roman"/>
          <w:i/>
          <w:sz w:val="27"/>
          <w:szCs w:val="27"/>
        </w:rPr>
        <w:t>Gạo không vo, rửa quá kĩ vì sẽ dễ mất vitamin</w:t>
      </w:r>
    </w:p>
    <w:p w14:paraId="56BB90E1"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A. A.</w:t>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t>B. B</w:t>
      </w:r>
      <w:r w:rsidRPr="00A2471E">
        <w:rPr>
          <w:rFonts w:ascii="Times New Roman" w:eastAsia="Times New Roman" w:hAnsi="Times New Roman" w:cs="Times New Roman"/>
          <w:i/>
          <w:sz w:val="27"/>
          <w:szCs w:val="27"/>
          <w:vertAlign w:val="subscript"/>
        </w:rPr>
        <w:t>1</w:t>
      </w:r>
      <w:r w:rsidRPr="00A2471E">
        <w:rPr>
          <w:rFonts w:ascii="Times New Roman" w:eastAsia="Times New Roman" w:hAnsi="Times New Roman" w:cs="Times New Roman"/>
          <w:i/>
          <w:sz w:val="27"/>
          <w:szCs w:val="27"/>
        </w:rPr>
        <w:t>.</w:t>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t>C. C.</w:t>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t>D. PP.</w:t>
      </w:r>
    </w:p>
    <w:p w14:paraId="74B1EBFD"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b/>
          <w:i/>
          <w:sz w:val="27"/>
          <w:szCs w:val="27"/>
        </w:rPr>
        <w:t xml:space="preserve">Câu 6: </w:t>
      </w:r>
      <w:r w:rsidRPr="00A2471E">
        <w:rPr>
          <w:rFonts w:ascii="Times New Roman" w:eastAsia="Times New Roman" w:hAnsi="Times New Roman" w:cs="Times New Roman"/>
          <w:i/>
          <w:sz w:val="27"/>
          <w:szCs w:val="27"/>
        </w:rPr>
        <w:t>Cho các nhận định sau:</w:t>
      </w:r>
    </w:p>
    <w:p w14:paraId="68B74A76"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(1) Cho thực phẩm vào luộc hay nấu khi nước chưa sôi.</w:t>
      </w:r>
    </w:p>
    <w:p w14:paraId="5AB06CF4"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(2) Đun nấu ở nhiệt độ thích hợp với từng loại thực phẩm.</w:t>
      </w:r>
    </w:p>
    <w:p w14:paraId="3D50AF8C"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(3) Khi nấu hạn chế khuấy, đảo nhiều.</w:t>
      </w:r>
    </w:p>
    <w:p w14:paraId="5B6B5EB5"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(4) Hạn chế hâm nóng lại thức ăn nhiều lần sau bảo quản.</w:t>
      </w:r>
    </w:p>
    <w:p w14:paraId="411D1F38"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Có bao nhiêu nhận định đúng về bảo quản chất dinh dưỡng khi chế biến?</w:t>
      </w:r>
    </w:p>
    <w:p w14:paraId="15437C8A"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A. 1.</w:t>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t>B. 2.</w:t>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t>C. 3.</w:t>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r>
      <w:r w:rsidRPr="00A2471E">
        <w:rPr>
          <w:rFonts w:ascii="Times New Roman" w:eastAsia="Times New Roman" w:hAnsi="Times New Roman" w:cs="Times New Roman"/>
          <w:i/>
          <w:sz w:val="27"/>
          <w:szCs w:val="27"/>
        </w:rPr>
        <w:tab/>
        <w:t>D. 4.</w:t>
      </w:r>
    </w:p>
    <w:p w14:paraId="590D81C3"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b/>
          <w:i/>
          <w:sz w:val="27"/>
          <w:szCs w:val="27"/>
        </w:rPr>
        <w:t xml:space="preserve">Câu 7: </w:t>
      </w:r>
      <w:r w:rsidRPr="00A2471E">
        <w:rPr>
          <w:rFonts w:ascii="Times New Roman" w:eastAsia="Times New Roman" w:hAnsi="Times New Roman" w:cs="Times New Roman"/>
          <w:i/>
          <w:sz w:val="27"/>
          <w:szCs w:val="27"/>
        </w:rPr>
        <w:t>Tại sao không nên ngâm rửa thịt, cá sau khi cắt, thái?</w:t>
      </w:r>
    </w:p>
    <w:p w14:paraId="7638088D"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A. Dễ làm thịt, cá bị khô, gia tăng sinh vật gây bệnh.</w:t>
      </w:r>
    </w:p>
    <w:p w14:paraId="5EAD0CF2"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B. Dễ làm mất các khoáng chất có trong thịt, cá.</w:t>
      </w:r>
    </w:p>
    <w:p w14:paraId="2FD68658"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C. Làm tăng các chất khoáng có trong thịt, cá.</w:t>
      </w:r>
    </w:p>
    <w:p w14:paraId="53EC9D0F"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D. Làm giảm thời gian sử dụng thực phẩm.</w:t>
      </w:r>
    </w:p>
    <w:p w14:paraId="3752200B"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GV yêu cầu HS trả lời các câu hỏi sau:</w:t>
      </w:r>
    </w:p>
    <w:p w14:paraId="64A4066F"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1) Trình bày các cách bảo quản chất dinh dưỡng trong thực phẩm thường áp dụng tại gia đình em.</w:t>
      </w:r>
    </w:p>
    <w:p w14:paraId="0397B242"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2) Hãy kể tên một số thực phẩm được bảo quản bằng phương pháp làm khô mà em biết.</w:t>
      </w:r>
    </w:p>
    <w:p w14:paraId="6D9E50F6"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3) Tại sao ướp muối có thể tiêu diệt, ngăn ngừa vi sinh vật gây hỏng thực phẩm?</w:t>
      </w:r>
    </w:p>
    <w:p w14:paraId="6D94D60A" w14:textId="1FF22A80"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 xml:space="preserve">Bước 2: </w:t>
      </w:r>
      <w:r w:rsidR="00A8336E" w:rsidRPr="00A2471E">
        <w:rPr>
          <w:rFonts w:ascii="Times New Roman" w:eastAsia="Times New Roman" w:hAnsi="Times New Roman" w:cs="Times New Roman"/>
          <w:b/>
          <w:sz w:val="27"/>
          <w:szCs w:val="27"/>
        </w:rPr>
        <w:t>T</w:t>
      </w:r>
      <w:r w:rsidRPr="00A2471E">
        <w:rPr>
          <w:rFonts w:ascii="Times New Roman" w:eastAsia="Times New Roman" w:hAnsi="Times New Roman" w:cs="Times New Roman"/>
          <w:b/>
          <w:sz w:val="27"/>
          <w:szCs w:val="27"/>
        </w:rPr>
        <w:t>hực hiện nhiệm vụ học tập</w:t>
      </w:r>
    </w:p>
    <w:p w14:paraId="01E43466"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 HS vận dụng kiến thức đã học và trả lời câu hỏi. </w:t>
      </w:r>
    </w:p>
    <w:p w14:paraId="2ABADCC9"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 GV hướng dẫn, theo dõi, hỗ trợ HS nếu cần thiết. </w:t>
      </w:r>
    </w:p>
    <w:p w14:paraId="5DB4D98C"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Bước 3: Báo cáo kết quả hoạt động và thảo luận</w:t>
      </w:r>
    </w:p>
    <w:p w14:paraId="7E0AA81F"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sz w:val="27"/>
          <w:szCs w:val="27"/>
        </w:rPr>
        <w:t>- GV mời đại diện HS trả lời:</w:t>
      </w:r>
    </w:p>
    <w:tbl>
      <w:tblPr>
        <w:tblStyle w:val="af2"/>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4"/>
        <w:gridCol w:w="1384"/>
        <w:gridCol w:w="1384"/>
        <w:gridCol w:w="1384"/>
        <w:gridCol w:w="1384"/>
        <w:gridCol w:w="1384"/>
        <w:gridCol w:w="1384"/>
      </w:tblGrid>
      <w:tr w:rsidR="00847809" w:rsidRPr="00A2471E" w14:paraId="2205AF4F" w14:textId="77777777">
        <w:tc>
          <w:tcPr>
            <w:tcW w:w="1384" w:type="dxa"/>
            <w:shd w:val="clear" w:color="auto" w:fill="auto"/>
            <w:tcMar>
              <w:top w:w="100" w:type="dxa"/>
              <w:left w:w="100" w:type="dxa"/>
              <w:bottom w:w="100" w:type="dxa"/>
              <w:right w:w="100" w:type="dxa"/>
            </w:tcMar>
          </w:tcPr>
          <w:p w14:paraId="79E0AC69" w14:textId="77777777" w:rsidR="00847809" w:rsidRPr="00A2471E" w:rsidRDefault="0033315C" w:rsidP="00A2471E">
            <w:pPr>
              <w:widowControl w:val="0"/>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1. B</w:t>
            </w:r>
          </w:p>
        </w:tc>
        <w:tc>
          <w:tcPr>
            <w:tcW w:w="1384" w:type="dxa"/>
            <w:shd w:val="clear" w:color="auto" w:fill="auto"/>
            <w:tcMar>
              <w:top w:w="100" w:type="dxa"/>
              <w:left w:w="100" w:type="dxa"/>
              <w:bottom w:w="100" w:type="dxa"/>
              <w:right w:w="100" w:type="dxa"/>
            </w:tcMar>
          </w:tcPr>
          <w:p w14:paraId="3B4341CA" w14:textId="77777777" w:rsidR="00847809" w:rsidRPr="00A2471E" w:rsidRDefault="0033315C" w:rsidP="00A2471E">
            <w:pPr>
              <w:widowControl w:val="0"/>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2. C</w:t>
            </w:r>
          </w:p>
        </w:tc>
        <w:tc>
          <w:tcPr>
            <w:tcW w:w="1384" w:type="dxa"/>
            <w:shd w:val="clear" w:color="auto" w:fill="auto"/>
            <w:tcMar>
              <w:top w:w="100" w:type="dxa"/>
              <w:left w:w="100" w:type="dxa"/>
              <w:bottom w:w="100" w:type="dxa"/>
              <w:right w:w="100" w:type="dxa"/>
            </w:tcMar>
          </w:tcPr>
          <w:p w14:paraId="1E3FAFC9" w14:textId="77777777" w:rsidR="00847809" w:rsidRPr="00A2471E" w:rsidRDefault="0033315C" w:rsidP="00A2471E">
            <w:pPr>
              <w:widowControl w:val="0"/>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3. C</w:t>
            </w:r>
          </w:p>
        </w:tc>
        <w:tc>
          <w:tcPr>
            <w:tcW w:w="1384" w:type="dxa"/>
            <w:shd w:val="clear" w:color="auto" w:fill="auto"/>
            <w:tcMar>
              <w:top w:w="100" w:type="dxa"/>
              <w:left w:w="100" w:type="dxa"/>
              <w:bottom w:w="100" w:type="dxa"/>
              <w:right w:w="100" w:type="dxa"/>
            </w:tcMar>
          </w:tcPr>
          <w:p w14:paraId="0C477DDA" w14:textId="77777777" w:rsidR="00847809" w:rsidRPr="00A2471E" w:rsidRDefault="0033315C" w:rsidP="00A2471E">
            <w:pPr>
              <w:widowControl w:val="0"/>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4. D</w:t>
            </w:r>
          </w:p>
        </w:tc>
        <w:tc>
          <w:tcPr>
            <w:tcW w:w="1384" w:type="dxa"/>
            <w:shd w:val="clear" w:color="auto" w:fill="auto"/>
            <w:tcMar>
              <w:top w:w="100" w:type="dxa"/>
              <w:left w:w="100" w:type="dxa"/>
              <w:bottom w:w="100" w:type="dxa"/>
              <w:right w:w="100" w:type="dxa"/>
            </w:tcMar>
          </w:tcPr>
          <w:p w14:paraId="2DB3C0C7" w14:textId="77777777" w:rsidR="00847809" w:rsidRPr="00A2471E" w:rsidRDefault="0033315C" w:rsidP="00A2471E">
            <w:pPr>
              <w:widowControl w:val="0"/>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5. B</w:t>
            </w:r>
          </w:p>
        </w:tc>
        <w:tc>
          <w:tcPr>
            <w:tcW w:w="1384" w:type="dxa"/>
            <w:shd w:val="clear" w:color="auto" w:fill="auto"/>
            <w:tcMar>
              <w:top w:w="100" w:type="dxa"/>
              <w:left w:w="100" w:type="dxa"/>
              <w:bottom w:w="100" w:type="dxa"/>
              <w:right w:w="100" w:type="dxa"/>
            </w:tcMar>
          </w:tcPr>
          <w:p w14:paraId="63F76F0D" w14:textId="77777777" w:rsidR="00847809" w:rsidRPr="00A2471E" w:rsidRDefault="0033315C" w:rsidP="00A2471E">
            <w:pPr>
              <w:widowControl w:val="0"/>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6. C</w:t>
            </w:r>
          </w:p>
        </w:tc>
        <w:tc>
          <w:tcPr>
            <w:tcW w:w="1384" w:type="dxa"/>
            <w:shd w:val="clear" w:color="auto" w:fill="auto"/>
            <w:tcMar>
              <w:top w:w="100" w:type="dxa"/>
              <w:left w:w="100" w:type="dxa"/>
              <w:bottom w:w="100" w:type="dxa"/>
              <w:right w:w="100" w:type="dxa"/>
            </w:tcMar>
          </w:tcPr>
          <w:p w14:paraId="266C40FB" w14:textId="77777777" w:rsidR="00847809" w:rsidRPr="00A2471E" w:rsidRDefault="0033315C" w:rsidP="00A2471E">
            <w:pPr>
              <w:widowControl w:val="0"/>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7. B</w:t>
            </w:r>
          </w:p>
        </w:tc>
      </w:tr>
    </w:tbl>
    <w:p w14:paraId="4F23202C" w14:textId="77777777" w:rsidR="00847809" w:rsidRPr="00A2471E" w:rsidRDefault="0033315C" w:rsidP="00A2471E">
      <w:pPr>
        <w:spacing w:after="0" w:line="360" w:lineRule="auto"/>
        <w:jc w:val="both"/>
        <w:rPr>
          <w:rFonts w:ascii="Times New Roman" w:eastAsia="Times New Roman" w:hAnsi="Times New Roman" w:cs="Times New Roman"/>
          <w:b/>
          <w:i/>
          <w:sz w:val="27"/>
          <w:szCs w:val="27"/>
        </w:rPr>
      </w:pPr>
      <w:r w:rsidRPr="00A2471E">
        <w:rPr>
          <w:rFonts w:ascii="Times New Roman" w:eastAsia="Times New Roman" w:hAnsi="Times New Roman" w:cs="Times New Roman"/>
          <w:b/>
          <w:i/>
          <w:sz w:val="27"/>
          <w:szCs w:val="27"/>
        </w:rPr>
        <w:t>Hướng dẫn trả lời câu hỏi:</w:t>
      </w:r>
    </w:p>
    <w:p w14:paraId="119613DA"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1) HS nêu những cách bảo quản chất dinh dưỡng trong thực phẩm thường áp dụng tại gia đình ví dụ: bảo quản lạnh, đông lạnh, làm khô,...</w:t>
      </w:r>
    </w:p>
    <w:p w14:paraId="458439D5"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2) Một số thực phẩm được bảo quản bằng phương pháp làm khô: các loại hạt, trái cây, lạp xưởng, ruốc (chà bông),...</w:t>
      </w:r>
    </w:p>
    <w:p w14:paraId="7CAB7D96"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i/>
          <w:sz w:val="27"/>
          <w:szCs w:val="27"/>
        </w:rPr>
        <w:t>3) Trong môi trường muối có nồng độ cao sẽ tạo ra môi trường ưu trương khiến nước từ trong tế bào vi khuẩn, nấm,… bị rút ra ngoài gây hiện tượng co nguyên sinh, dẫn đến vi sinh vật gây hại không thể tăng số lượng để phân hủy thực phẩm được. Điều đó giúp thực phẩm được bảo quản lâu hơn.</w:t>
      </w:r>
    </w:p>
    <w:p w14:paraId="59FDE232"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 GV mời đại diện HS khác nhận xét, bổ sung. </w:t>
      </w:r>
    </w:p>
    <w:p w14:paraId="7BDB77FE"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Bước 4: Đánh giá kết quả, thực hiện nhiệm vụ học tập</w:t>
      </w:r>
    </w:p>
    <w:p w14:paraId="2D9757B1" w14:textId="77777777" w:rsidR="00847809" w:rsidRPr="00A2471E" w:rsidRDefault="0033315C" w:rsidP="00A2471E">
      <w:pPr>
        <w:spacing w:after="0" w:line="360" w:lineRule="auto"/>
        <w:jc w:val="both"/>
        <w:rPr>
          <w:rFonts w:ascii="Times New Roman" w:eastAsia="Times New Roman" w:hAnsi="Times New Roman" w:cs="Times New Roman"/>
          <w:i/>
          <w:sz w:val="27"/>
          <w:szCs w:val="27"/>
        </w:rPr>
      </w:pPr>
      <w:r w:rsidRPr="00A2471E">
        <w:rPr>
          <w:rFonts w:ascii="Times New Roman" w:eastAsia="Times New Roman" w:hAnsi="Times New Roman" w:cs="Times New Roman"/>
          <w:sz w:val="27"/>
          <w:szCs w:val="27"/>
        </w:rPr>
        <w:t>- GV đánh giá, nhận xét, chuẩn kiến thức.</w:t>
      </w:r>
    </w:p>
    <w:p w14:paraId="220BE410" w14:textId="45AEAA64"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 GV </w:t>
      </w:r>
      <w:r w:rsidR="00A2471E" w:rsidRPr="00A2471E">
        <w:rPr>
          <w:rFonts w:ascii="Times New Roman" w:eastAsia="Times New Roman" w:hAnsi="Times New Roman" w:cs="Times New Roman"/>
          <w:sz w:val="27"/>
          <w:szCs w:val="27"/>
        </w:rPr>
        <w:t>chuyển sang hoạt động vận dụng</w:t>
      </w:r>
      <w:r w:rsidRPr="00A2471E">
        <w:rPr>
          <w:rFonts w:ascii="Times New Roman" w:eastAsia="Times New Roman" w:hAnsi="Times New Roman" w:cs="Times New Roman"/>
          <w:sz w:val="27"/>
          <w:szCs w:val="27"/>
        </w:rPr>
        <w:t xml:space="preserve">. </w:t>
      </w:r>
    </w:p>
    <w:p w14:paraId="1378C4DB"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D. HOẠT ĐỘNG VẬN DỤNG</w:t>
      </w:r>
    </w:p>
    <w:p w14:paraId="1B24B571"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a. Mục tiêu: </w:t>
      </w:r>
      <w:r w:rsidRPr="00A2471E">
        <w:rPr>
          <w:rFonts w:ascii="Times New Roman" w:eastAsia="Times New Roman" w:hAnsi="Times New Roman" w:cs="Times New Roman"/>
          <w:sz w:val="27"/>
          <w:szCs w:val="27"/>
        </w:rPr>
        <w:t>HS nâng cao hiểu biết của bản thân về cách lựa chọn các loại thực phẩm thông dụng và các biện pháp bảo quản chất dinh dưỡng có trong thực phẩm. Từ đó, áp dụng để xây dựng chế độ ăn hợp lí, tốt cho sức khỏe.</w:t>
      </w:r>
    </w:p>
    <w:p w14:paraId="6A516626" w14:textId="77777777" w:rsidR="00847809" w:rsidRPr="00A2471E" w:rsidRDefault="0033315C" w:rsidP="00A2471E">
      <w:pPr>
        <w:spacing w:after="0" w:line="360" w:lineRule="auto"/>
        <w:jc w:val="both"/>
        <w:rPr>
          <w:rFonts w:ascii="Times New Roman" w:eastAsia="Times New Roman" w:hAnsi="Times New Roman" w:cs="Times New Roman"/>
          <w:color w:val="FF0000"/>
          <w:sz w:val="27"/>
          <w:szCs w:val="27"/>
        </w:rPr>
      </w:pPr>
      <w:r w:rsidRPr="00A2471E">
        <w:rPr>
          <w:rFonts w:ascii="Times New Roman" w:eastAsia="Times New Roman" w:hAnsi="Times New Roman" w:cs="Times New Roman"/>
          <w:b/>
          <w:sz w:val="27"/>
          <w:szCs w:val="27"/>
        </w:rPr>
        <w:t xml:space="preserve">b. Nội dung: </w:t>
      </w:r>
      <w:r w:rsidRPr="00A2471E">
        <w:rPr>
          <w:rFonts w:ascii="Times New Roman" w:eastAsia="Times New Roman" w:hAnsi="Times New Roman" w:cs="Times New Roman"/>
          <w:sz w:val="27"/>
          <w:szCs w:val="27"/>
        </w:rPr>
        <w:t xml:space="preserve">GV nêu nhiệm vụ; HS hoạt động cá nhân vận dụng kiến thức đã học, kiến thức thực tế để hoàn thành nhiệm vụ được giao. </w:t>
      </w:r>
    </w:p>
    <w:p w14:paraId="4FC89F30"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 xml:space="preserve">c. Sản phẩm học tập: </w:t>
      </w:r>
      <w:r w:rsidRPr="00A2471E">
        <w:rPr>
          <w:rFonts w:ascii="Times New Roman" w:eastAsia="Times New Roman" w:hAnsi="Times New Roman" w:cs="Times New Roman"/>
          <w:sz w:val="27"/>
          <w:szCs w:val="27"/>
        </w:rPr>
        <w:t>Sản phẩm của HS cho nhiệm vụ vận dụng.</w:t>
      </w:r>
    </w:p>
    <w:p w14:paraId="5E8FD70B"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d. Tổ chức hoạt động:</w:t>
      </w:r>
    </w:p>
    <w:p w14:paraId="4F399C55" w14:textId="672F2A06"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 xml:space="preserve">Bước 1: </w:t>
      </w:r>
      <w:r w:rsidR="00A8336E" w:rsidRPr="00A2471E">
        <w:rPr>
          <w:rFonts w:ascii="Times New Roman" w:eastAsia="Times New Roman" w:hAnsi="Times New Roman" w:cs="Times New Roman"/>
          <w:b/>
          <w:sz w:val="27"/>
          <w:szCs w:val="27"/>
        </w:rPr>
        <w:t>C</w:t>
      </w:r>
      <w:r w:rsidRPr="00A2471E">
        <w:rPr>
          <w:rFonts w:ascii="Times New Roman" w:eastAsia="Times New Roman" w:hAnsi="Times New Roman" w:cs="Times New Roman"/>
          <w:b/>
          <w:sz w:val="27"/>
          <w:szCs w:val="27"/>
        </w:rPr>
        <w:t>huyển giao nhiệm vụ học tập</w:t>
      </w:r>
    </w:p>
    <w:p w14:paraId="702F52D3"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GV giới thiệu với HS một số công cụ tra cứu, cách tìm kiếm thông tin từ internet và một số nguồn thông tin để HS có thể tự tìm hiểu.</w:t>
      </w:r>
    </w:p>
    <w:p w14:paraId="628962B5"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hyperlink r:id="rId17">
        <w:r w:rsidRPr="00A2471E">
          <w:rPr>
            <w:rFonts w:ascii="Times New Roman" w:eastAsia="Times New Roman" w:hAnsi="Times New Roman" w:cs="Times New Roman"/>
            <w:color w:val="1155CC"/>
            <w:sz w:val="27"/>
            <w:szCs w:val="27"/>
            <w:u w:val="single"/>
          </w:rPr>
          <w:t>https://suckhoedoisong.vn/cach-bao-quan-tot-nhat-de-giu-dinh-duong-cho-5-nhom-thuc-pham-169211013220905256.htm</w:t>
        </w:r>
      </w:hyperlink>
      <w:r w:rsidRPr="00A2471E">
        <w:rPr>
          <w:rFonts w:ascii="Times New Roman" w:eastAsia="Times New Roman" w:hAnsi="Times New Roman" w:cs="Times New Roman"/>
          <w:sz w:val="27"/>
          <w:szCs w:val="27"/>
        </w:rPr>
        <w:t xml:space="preserve"> </w:t>
      </w:r>
    </w:p>
    <w:p w14:paraId="4B9CB5E9"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hyperlink r:id="rId18">
        <w:r w:rsidRPr="00A2471E">
          <w:rPr>
            <w:rFonts w:ascii="Times New Roman" w:eastAsia="Times New Roman" w:hAnsi="Times New Roman" w:cs="Times New Roman"/>
            <w:color w:val="1155CC"/>
            <w:sz w:val="27"/>
            <w:szCs w:val="27"/>
            <w:u w:val="single"/>
          </w:rPr>
          <w:t>https://suckhoedoisong.vn/cach-lua-chon-va-che-bien-thuc-pham-giup-dam-bao-chat-dinh-duong-169181891.htm</w:t>
        </w:r>
      </w:hyperlink>
      <w:r w:rsidRPr="00A2471E">
        <w:rPr>
          <w:rFonts w:ascii="Times New Roman" w:eastAsia="Times New Roman" w:hAnsi="Times New Roman" w:cs="Times New Roman"/>
          <w:sz w:val="27"/>
          <w:szCs w:val="27"/>
        </w:rPr>
        <w:t xml:space="preserve"> </w:t>
      </w:r>
    </w:p>
    <w:p w14:paraId="55FB84A9"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 GV giao HS về nhà tự tìm hiểu, hoàn thành nội dung trong hộp chức năng </w:t>
      </w:r>
      <w:r w:rsidRPr="00A2471E">
        <w:rPr>
          <w:rFonts w:ascii="Times New Roman" w:eastAsia="Times New Roman" w:hAnsi="Times New Roman" w:cs="Times New Roman"/>
          <w:b/>
          <w:sz w:val="27"/>
          <w:szCs w:val="27"/>
        </w:rPr>
        <w:t xml:space="preserve">Kết nối năng lực </w:t>
      </w:r>
      <w:r w:rsidRPr="00A2471E">
        <w:rPr>
          <w:rFonts w:ascii="Times New Roman" w:eastAsia="Times New Roman" w:hAnsi="Times New Roman" w:cs="Times New Roman"/>
          <w:sz w:val="27"/>
          <w:szCs w:val="27"/>
        </w:rPr>
        <w:t xml:space="preserve">và </w:t>
      </w:r>
      <w:r w:rsidRPr="00A2471E">
        <w:rPr>
          <w:rFonts w:ascii="Times New Roman" w:eastAsia="Times New Roman" w:hAnsi="Times New Roman" w:cs="Times New Roman"/>
          <w:b/>
          <w:sz w:val="27"/>
          <w:szCs w:val="27"/>
        </w:rPr>
        <w:t xml:space="preserve">Vận dụng </w:t>
      </w:r>
      <w:r w:rsidRPr="00A2471E">
        <w:rPr>
          <w:rFonts w:ascii="Times New Roman" w:eastAsia="Times New Roman" w:hAnsi="Times New Roman" w:cs="Times New Roman"/>
          <w:sz w:val="27"/>
          <w:szCs w:val="27"/>
        </w:rPr>
        <w:t>SGK trang 17, 22.</w:t>
      </w:r>
    </w:p>
    <w:p w14:paraId="2D1D1925" w14:textId="267C4125"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 xml:space="preserve">Bước 2: </w:t>
      </w:r>
      <w:r w:rsidR="00A8336E" w:rsidRPr="00A2471E">
        <w:rPr>
          <w:rFonts w:ascii="Times New Roman" w:eastAsia="Times New Roman" w:hAnsi="Times New Roman" w:cs="Times New Roman"/>
          <w:b/>
          <w:sz w:val="27"/>
          <w:szCs w:val="27"/>
        </w:rPr>
        <w:t>T</w:t>
      </w:r>
      <w:r w:rsidRPr="00A2471E">
        <w:rPr>
          <w:rFonts w:ascii="Times New Roman" w:eastAsia="Times New Roman" w:hAnsi="Times New Roman" w:cs="Times New Roman"/>
          <w:b/>
          <w:sz w:val="27"/>
          <w:szCs w:val="27"/>
        </w:rPr>
        <w:t>hực hiện nhiệm vụ học tập</w:t>
      </w:r>
    </w:p>
    <w:p w14:paraId="505A5A6F"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HS về nhà tìm hiểu, hoàn thành nội dung trong hộp chức năng Vận dụng.</w:t>
      </w:r>
    </w:p>
    <w:p w14:paraId="354C44CB"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Bước 3: Báo cáo kết quả hoạt động và thảo luận</w:t>
      </w:r>
    </w:p>
    <w:p w14:paraId="49F7EBDF"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GV tổ chức cho HS báo cáo vào tiết học sau.</w:t>
      </w:r>
      <w:r w:rsidRPr="00A2471E">
        <w:rPr>
          <w:rFonts w:ascii="Times New Roman" w:eastAsia="Times New Roman" w:hAnsi="Times New Roman" w:cs="Times New Roman"/>
          <w:i/>
          <w:sz w:val="27"/>
          <w:szCs w:val="27"/>
        </w:rPr>
        <w:t xml:space="preserve"> </w:t>
      </w:r>
      <w:r w:rsidRPr="00A2471E">
        <w:rPr>
          <w:rFonts w:ascii="Times New Roman" w:eastAsia="Times New Roman" w:hAnsi="Times New Roman" w:cs="Times New Roman"/>
          <w:sz w:val="27"/>
          <w:szCs w:val="27"/>
        </w:rPr>
        <w:t>Sử dụng kĩ thuật 3 : 2 : 1 để đánh giá.</w:t>
      </w:r>
    </w:p>
    <w:p w14:paraId="4720B8D5" w14:textId="77777777"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Bước 4: Đánh giá kết quả, thực hiện nhiệm vụ học tập</w:t>
      </w:r>
    </w:p>
    <w:p w14:paraId="4D5F8FA8"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GV đánh giá, nhận xét, chuẩn hóa kiến thức, kết thúc tiết học.</w:t>
      </w:r>
    </w:p>
    <w:p w14:paraId="6616F66C" w14:textId="17885405" w:rsidR="00847809" w:rsidRPr="00A2471E" w:rsidRDefault="0033315C" w:rsidP="00A2471E">
      <w:pP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 xml:space="preserve">E. HƯỚNG DẪN </w:t>
      </w:r>
      <w:r w:rsidR="000C7AD0">
        <w:rPr>
          <w:rFonts w:ascii="Times New Roman" w:eastAsia="Times New Roman" w:hAnsi="Times New Roman" w:cs="Times New Roman"/>
          <w:b/>
          <w:sz w:val="27"/>
          <w:szCs w:val="27"/>
          <w:lang w:val="en-US"/>
        </w:rPr>
        <w:t>TỰ HỌC</w:t>
      </w:r>
      <w:r w:rsidRPr="00A2471E">
        <w:rPr>
          <w:rFonts w:ascii="Times New Roman" w:eastAsia="Times New Roman" w:hAnsi="Times New Roman" w:cs="Times New Roman"/>
          <w:b/>
          <w:sz w:val="27"/>
          <w:szCs w:val="27"/>
        </w:rPr>
        <w:t>:</w:t>
      </w:r>
    </w:p>
    <w:p w14:paraId="19F877A3" w14:textId="29DEF69B" w:rsidR="00847809" w:rsidRPr="000C7AD0" w:rsidRDefault="0033315C" w:rsidP="00A2471E">
      <w:pPr>
        <w:spacing w:after="0" w:line="360" w:lineRule="auto"/>
        <w:jc w:val="both"/>
        <w:rPr>
          <w:rFonts w:ascii="Times New Roman" w:eastAsia="Times New Roman" w:hAnsi="Times New Roman" w:cs="Times New Roman"/>
          <w:sz w:val="27"/>
          <w:szCs w:val="27"/>
          <w:lang w:val="en-US"/>
        </w:rPr>
      </w:pPr>
      <w:r w:rsidRPr="00A2471E">
        <w:rPr>
          <w:rFonts w:ascii="Times New Roman" w:eastAsia="Times New Roman" w:hAnsi="Times New Roman" w:cs="Times New Roman"/>
          <w:sz w:val="27"/>
          <w:szCs w:val="27"/>
        </w:rPr>
        <w:t xml:space="preserve">- </w:t>
      </w:r>
      <w:proofErr w:type="spellStart"/>
      <w:r w:rsidR="000C7AD0">
        <w:rPr>
          <w:rFonts w:ascii="Times New Roman" w:eastAsia="Times New Roman" w:hAnsi="Times New Roman" w:cs="Times New Roman"/>
          <w:sz w:val="27"/>
          <w:szCs w:val="27"/>
          <w:lang w:val="en-US"/>
        </w:rPr>
        <w:t>Hệ</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thống</w:t>
      </w:r>
      <w:proofErr w:type="spellEnd"/>
      <w:r w:rsidRPr="00A2471E">
        <w:rPr>
          <w:rFonts w:ascii="Times New Roman" w:eastAsia="Times New Roman" w:hAnsi="Times New Roman" w:cs="Times New Roman"/>
          <w:sz w:val="27"/>
          <w:szCs w:val="27"/>
        </w:rPr>
        <w:t xml:space="preserve"> lại kiến thức đã học</w:t>
      </w:r>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Nêu</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cách</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lựa</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chọn</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thực</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phẩm</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trong</w:t>
      </w:r>
      <w:proofErr w:type="spellEnd"/>
      <w:r w:rsidR="000C7AD0">
        <w:rPr>
          <w:rFonts w:ascii="Times New Roman" w:eastAsia="Times New Roman" w:hAnsi="Times New Roman" w:cs="Times New Roman"/>
          <w:sz w:val="27"/>
          <w:szCs w:val="27"/>
          <w:lang w:val="en-US"/>
        </w:rPr>
        <w:t xml:space="preserve"> 5 </w:t>
      </w:r>
      <w:proofErr w:type="spellStart"/>
      <w:r w:rsidR="000C7AD0">
        <w:rPr>
          <w:rFonts w:ascii="Times New Roman" w:eastAsia="Times New Roman" w:hAnsi="Times New Roman" w:cs="Times New Roman"/>
          <w:sz w:val="27"/>
          <w:szCs w:val="27"/>
          <w:lang w:val="en-US"/>
        </w:rPr>
        <w:t>nhóm</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thực</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phẩm</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đã</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học</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Nêu</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cách</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bảo</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quản</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chất</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dinh</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dưỡng</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có</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trong</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thực</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phẩm</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một</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số</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lưu</w:t>
      </w:r>
      <w:proofErr w:type="spellEnd"/>
      <w:r w:rsidR="000C7AD0">
        <w:rPr>
          <w:rFonts w:ascii="Times New Roman" w:eastAsia="Times New Roman" w:hAnsi="Times New Roman" w:cs="Times New Roman"/>
          <w:sz w:val="27"/>
          <w:szCs w:val="27"/>
          <w:lang w:val="en-US"/>
        </w:rPr>
        <w:t xml:space="preserve"> ý </w:t>
      </w:r>
      <w:proofErr w:type="spellStart"/>
      <w:r w:rsidR="000C7AD0">
        <w:rPr>
          <w:rFonts w:ascii="Times New Roman" w:eastAsia="Times New Roman" w:hAnsi="Times New Roman" w:cs="Times New Roman"/>
          <w:sz w:val="27"/>
          <w:szCs w:val="27"/>
          <w:lang w:val="en-US"/>
        </w:rPr>
        <w:t>khi</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chế</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biến</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thực</w:t>
      </w:r>
      <w:proofErr w:type="spellEnd"/>
      <w:r w:rsidR="000C7AD0">
        <w:rPr>
          <w:rFonts w:ascii="Times New Roman" w:eastAsia="Times New Roman" w:hAnsi="Times New Roman" w:cs="Times New Roman"/>
          <w:sz w:val="27"/>
          <w:szCs w:val="27"/>
          <w:lang w:val="en-US"/>
        </w:rPr>
        <w:t xml:space="preserve"> </w:t>
      </w:r>
      <w:proofErr w:type="spellStart"/>
      <w:r w:rsidR="000C7AD0">
        <w:rPr>
          <w:rFonts w:ascii="Times New Roman" w:eastAsia="Times New Roman" w:hAnsi="Times New Roman" w:cs="Times New Roman"/>
          <w:sz w:val="27"/>
          <w:szCs w:val="27"/>
          <w:lang w:val="en-US"/>
        </w:rPr>
        <w:t>phẩm</w:t>
      </w:r>
      <w:proofErr w:type="spellEnd"/>
      <w:r w:rsidR="000C7AD0">
        <w:rPr>
          <w:rFonts w:ascii="Times New Roman" w:eastAsia="Times New Roman" w:hAnsi="Times New Roman" w:cs="Times New Roman"/>
          <w:sz w:val="27"/>
          <w:szCs w:val="27"/>
          <w:lang w:val="en-US"/>
        </w:rPr>
        <w:t>.</w:t>
      </w:r>
    </w:p>
    <w:p w14:paraId="6C1258FE" w14:textId="77777777" w:rsidR="00847809" w:rsidRPr="00A2471E" w:rsidRDefault="0033315C" w:rsidP="00A2471E">
      <w:pP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 xml:space="preserve">- Làm bài tập Bài 1 trong Sách bài tập Công nghệ 9 -Trải nghiệm nghề nghiệp: Mô đun Chế biến thực phẩm.  </w:t>
      </w:r>
    </w:p>
    <w:p w14:paraId="16ECEBA2" w14:textId="77777777" w:rsidR="00847809" w:rsidRDefault="0033315C" w:rsidP="00A2471E">
      <w:pPr>
        <w:spacing w:after="0" w:line="360" w:lineRule="auto"/>
        <w:jc w:val="both"/>
        <w:rPr>
          <w:rFonts w:ascii="Times New Roman" w:eastAsia="Times New Roman" w:hAnsi="Times New Roman" w:cs="Times New Roman"/>
          <w:b/>
          <w:iCs/>
          <w:sz w:val="27"/>
          <w:szCs w:val="27"/>
          <w:lang w:val="en-US"/>
        </w:rPr>
      </w:pPr>
      <w:r w:rsidRPr="00A2471E">
        <w:rPr>
          <w:rFonts w:ascii="Times New Roman" w:eastAsia="Times New Roman" w:hAnsi="Times New Roman" w:cs="Times New Roman"/>
          <w:sz w:val="27"/>
          <w:szCs w:val="27"/>
        </w:rPr>
        <w:t xml:space="preserve">- Chuẩn bị </w:t>
      </w:r>
      <w:r w:rsidRPr="00A2471E">
        <w:rPr>
          <w:rFonts w:ascii="Times New Roman" w:eastAsia="Times New Roman" w:hAnsi="Times New Roman" w:cs="Times New Roman"/>
          <w:b/>
          <w:sz w:val="27"/>
          <w:szCs w:val="27"/>
        </w:rPr>
        <w:t>Bài 3 - Một số ngành nghề liên quan đến chế biến thực phẩm</w:t>
      </w:r>
      <w:r w:rsidRPr="00A2471E">
        <w:rPr>
          <w:rFonts w:ascii="Times New Roman" w:eastAsia="Times New Roman" w:hAnsi="Times New Roman" w:cs="Times New Roman"/>
          <w:b/>
          <w:i/>
          <w:sz w:val="27"/>
          <w:szCs w:val="27"/>
        </w:rPr>
        <w:t>.</w:t>
      </w:r>
    </w:p>
    <w:p w14:paraId="0AE387C0" w14:textId="220F8848" w:rsidR="00F2780D" w:rsidRPr="00F2780D" w:rsidRDefault="00F2780D" w:rsidP="00A2471E">
      <w:pPr>
        <w:spacing w:after="0" w:line="360" w:lineRule="auto"/>
        <w:jc w:val="both"/>
        <w:rPr>
          <w:rFonts w:ascii="Times New Roman" w:eastAsia="Times New Roman" w:hAnsi="Times New Roman" w:cs="Times New Roman"/>
          <w:bCs/>
          <w:iCs/>
          <w:sz w:val="27"/>
          <w:szCs w:val="27"/>
          <w:lang w:val="en-US"/>
        </w:rPr>
      </w:pPr>
      <w:r>
        <w:rPr>
          <w:rFonts w:ascii="Times New Roman" w:eastAsia="Times New Roman" w:hAnsi="Times New Roman" w:cs="Times New Roman"/>
          <w:b/>
          <w:iCs/>
          <w:sz w:val="27"/>
          <w:szCs w:val="27"/>
          <w:lang w:val="en-US"/>
        </w:rPr>
        <w:t xml:space="preserve">     </w:t>
      </w:r>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Giới</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thiệu</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chung</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về</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ngành</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chế</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biến</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thực</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phẩm</w:t>
      </w:r>
      <w:proofErr w:type="spellEnd"/>
      <w:r w:rsidRPr="00F2780D">
        <w:rPr>
          <w:rFonts w:ascii="Times New Roman" w:eastAsia="Times New Roman" w:hAnsi="Times New Roman" w:cs="Times New Roman"/>
          <w:bCs/>
          <w:iCs/>
          <w:sz w:val="27"/>
          <w:szCs w:val="27"/>
          <w:lang w:val="en-US"/>
        </w:rPr>
        <w:t>.</w:t>
      </w:r>
    </w:p>
    <w:p w14:paraId="3DAA6D1D" w14:textId="152CFF6B" w:rsidR="00F2780D" w:rsidRPr="00F2780D" w:rsidRDefault="00F2780D" w:rsidP="00A2471E">
      <w:pPr>
        <w:spacing w:after="0" w:line="360" w:lineRule="auto"/>
        <w:jc w:val="both"/>
        <w:rPr>
          <w:rFonts w:ascii="Times New Roman" w:eastAsia="Times New Roman" w:hAnsi="Times New Roman" w:cs="Times New Roman"/>
          <w:bCs/>
          <w:iCs/>
          <w:sz w:val="27"/>
          <w:szCs w:val="27"/>
          <w:lang w:val="en-US"/>
        </w:rPr>
      </w:pPr>
      <w:r w:rsidRPr="00F2780D">
        <w:rPr>
          <w:rFonts w:ascii="Times New Roman" w:eastAsia="Times New Roman" w:hAnsi="Times New Roman" w:cs="Times New Roman"/>
          <w:bCs/>
          <w:iCs/>
          <w:sz w:val="27"/>
          <w:szCs w:val="27"/>
          <w:lang w:val="en-US"/>
        </w:rPr>
        <w:t xml:space="preserve">     + </w:t>
      </w:r>
      <w:proofErr w:type="spellStart"/>
      <w:r w:rsidRPr="00F2780D">
        <w:rPr>
          <w:rFonts w:ascii="Times New Roman" w:eastAsia="Times New Roman" w:hAnsi="Times New Roman" w:cs="Times New Roman"/>
          <w:bCs/>
          <w:iCs/>
          <w:sz w:val="27"/>
          <w:szCs w:val="27"/>
          <w:lang w:val="en-US"/>
        </w:rPr>
        <w:t>Một</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số</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ngành</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nghề</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liên</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quan</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đến</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chế</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biến</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thực</w:t>
      </w:r>
      <w:proofErr w:type="spellEnd"/>
      <w:r w:rsidRPr="00F2780D">
        <w:rPr>
          <w:rFonts w:ascii="Times New Roman" w:eastAsia="Times New Roman" w:hAnsi="Times New Roman" w:cs="Times New Roman"/>
          <w:bCs/>
          <w:iCs/>
          <w:sz w:val="27"/>
          <w:szCs w:val="27"/>
          <w:lang w:val="en-US"/>
        </w:rPr>
        <w:t xml:space="preserve"> </w:t>
      </w:r>
      <w:proofErr w:type="spellStart"/>
      <w:r w:rsidRPr="00F2780D">
        <w:rPr>
          <w:rFonts w:ascii="Times New Roman" w:eastAsia="Times New Roman" w:hAnsi="Times New Roman" w:cs="Times New Roman"/>
          <w:bCs/>
          <w:iCs/>
          <w:sz w:val="27"/>
          <w:szCs w:val="27"/>
          <w:lang w:val="en-US"/>
        </w:rPr>
        <w:t>phẩm</w:t>
      </w:r>
      <w:proofErr w:type="spellEnd"/>
      <w:r w:rsidRPr="00F2780D">
        <w:rPr>
          <w:rFonts w:ascii="Times New Roman" w:eastAsia="Times New Roman" w:hAnsi="Times New Roman" w:cs="Times New Roman"/>
          <w:bCs/>
          <w:iCs/>
          <w:sz w:val="27"/>
          <w:szCs w:val="27"/>
          <w:lang w:val="en-US"/>
        </w:rPr>
        <w:t>.</w:t>
      </w:r>
    </w:p>
    <w:p w14:paraId="1A1853EF" w14:textId="77777777" w:rsidR="00847809" w:rsidRPr="00A2471E" w:rsidRDefault="0033315C" w:rsidP="00A2471E">
      <w:pP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b/>
          <w:sz w:val="27"/>
          <w:szCs w:val="27"/>
        </w:rPr>
        <w:t>PHỤ LỤC</w:t>
      </w:r>
    </w:p>
    <w:tbl>
      <w:tblPr>
        <w:tblStyle w:val="af3"/>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847809" w:rsidRPr="00A2471E" w14:paraId="487A5BA2" w14:textId="77777777">
        <w:trPr>
          <w:jc w:val="center"/>
        </w:trPr>
        <w:tc>
          <w:tcPr>
            <w:tcW w:w="9750" w:type="dxa"/>
            <w:shd w:val="clear" w:color="auto" w:fill="auto"/>
            <w:tcMar>
              <w:top w:w="100" w:type="dxa"/>
              <w:left w:w="100" w:type="dxa"/>
              <w:bottom w:w="100" w:type="dxa"/>
              <w:right w:w="100" w:type="dxa"/>
            </w:tcMar>
          </w:tcPr>
          <w:p w14:paraId="3258C680"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PHIẾU 1. ĐÁNH GIÁ CỦA GIÁO VIÊN CHO CÁC NHÓM</w:t>
            </w:r>
          </w:p>
          <w:p w14:paraId="12C3EBB4"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Nhóm:......................... Tên thành viên:.............................................................................</w:t>
            </w:r>
          </w:p>
          <w:tbl>
            <w:tblPr>
              <w:tblStyle w:val="af4"/>
              <w:tblW w:w="9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4896"/>
              <w:gridCol w:w="1005"/>
              <w:gridCol w:w="675"/>
              <w:gridCol w:w="675"/>
              <w:gridCol w:w="675"/>
              <w:gridCol w:w="675"/>
            </w:tblGrid>
            <w:tr w:rsidR="00847809" w:rsidRPr="00A2471E" w14:paraId="04D106FC" w14:textId="77777777">
              <w:trPr>
                <w:trHeight w:val="470"/>
              </w:trPr>
              <w:tc>
                <w:tcPr>
                  <w:tcW w:w="915" w:type="dxa"/>
                  <w:vMerge w:val="restart"/>
                  <w:shd w:val="clear" w:color="auto" w:fill="auto"/>
                  <w:tcMar>
                    <w:top w:w="100" w:type="dxa"/>
                    <w:left w:w="100" w:type="dxa"/>
                    <w:bottom w:w="100" w:type="dxa"/>
                    <w:right w:w="100" w:type="dxa"/>
                  </w:tcMar>
                  <w:vAlign w:val="center"/>
                </w:tcPr>
                <w:p w14:paraId="01360BA5"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STT</w:t>
                  </w:r>
                </w:p>
              </w:tc>
              <w:tc>
                <w:tcPr>
                  <w:tcW w:w="4896" w:type="dxa"/>
                  <w:vMerge w:val="restart"/>
                  <w:shd w:val="clear" w:color="auto" w:fill="auto"/>
                  <w:tcMar>
                    <w:top w:w="100" w:type="dxa"/>
                    <w:left w:w="100" w:type="dxa"/>
                    <w:bottom w:w="100" w:type="dxa"/>
                    <w:right w:w="100" w:type="dxa"/>
                  </w:tcMar>
                  <w:vAlign w:val="center"/>
                </w:tcPr>
                <w:p w14:paraId="116975B6"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Tiêu chí đánh giá</w:t>
                  </w:r>
                </w:p>
              </w:tc>
              <w:tc>
                <w:tcPr>
                  <w:tcW w:w="1005" w:type="dxa"/>
                  <w:vMerge w:val="restart"/>
                  <w:shd w:val="clear" w:color="auto" w:fill="auto"/>
                  <w:tcMar>
                    <w:top w:w="100" w:type="dxa"/>
                    <w:left w:w="100" w:type="dxa"/>
                    <w:bottom w:w="100" w:type="dxa"/>
                    <w:right w:w="100" w:type="dxa"/>
                  </w:tcMar>
                  <w:vAlign w:val="center"/>
                </w:tcPr>
                <w:p w14:paraId="15D58683"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Điểm</w:t>
                  </w:r>
                </w:p>
              </w:tc>
              <w:tc>
                <w:tcPr>
                  <w:tcW w:w="2700" w:type="dxa"/>
                  <w:gridSpan w:val="4"/>
                  <w:shd w:val="clear" w:color="auto" w:fill="auto"/>
                  <w:tcMar>
                    <w:top w:w="100" w:type="dxa"/>
                    <w:left w:w="100" w:type="dxa"/>
                    <w:bottom w:w="100" w:type="dxa"/>
                    <w:right w:w="100" w:type="dxa"/>
                  </w:tcMar>
                  <w:vAlign w:val="center"/>
                </w:tcPr>
                <w:p w14:paraId="3B9601D4"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Nhóm</w:t>
                  </w:r>
                </w:p>
              </w:tc>
            </w:tr>
            <w:tr w:rsidR="00847809" w:rsidRPr="00A2471E" w14:paraId="1DC4B7E0" w14:textId="77777777">
              <w:trPr>
                <w:trHeight w:val="470"/>
              </w:trPr>
              <w:tc>
                <w:tcPr>
                  <w:tcW w:w="915" w:type="dxa"/>
                  <w:vMerge/>
                  <w:shd w:val="clear" w:color="auto" w:fill="auto"/>
                  <w:tcMar>
                    <w:top w:w="100" w:type="dxa"/>
                    <w:left w:w="100" w:type="dxa"/>
                    <w:bottom w:w="100" w:type="dxa"/>
                    <w:right w:w="100" w:type="dxa"/>
                  </w:tcMar>
                  <w:vAlign w:val="center"/>
                </w:tcPr>
                <w:p w14:paraId="6205AEFC"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4896" w:type="dxa"/>
                  <w:vMerge/>
                  <w:shd w:val="clear" w:color="auto" w:fill="auto"/>
                  <w:tcMar>
                    <w:top w:w="100" w:type="dxa"/>
                    <w:left w:w="100" w:type="dxa"/>
                    <w:bottom w:w="100" w:type="dxa"/>
                    <w:right w:w="100" w:type="dxa"/>
                  </w:tcMar>
                  <w:vAlign w:val="center"/>
                </w:tcPr>
                <w:p w14:paraId="0F16F7A8"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005" w:type="dxa"/>
                  <w:vMerge/>
                  <w:shd w:val="clear" w:color="auto" w:fill="auto"/>
                  <w:tcMar>
                    <w:top w:w="100" w:type="dxa"/>
                    <w:left w:w="100" w:type="dxa"/>
                    <w:bottom w:w="100" w:type="dxa"/>
                    <w:right w:w="100" w:type="dxa"/>
                  </w:tcMar>
                  <w:vAlign w:val="center"/>
                </w:tcPr>
                <w:p w14:paraId="7F27900A"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vAlign w:val="center"/>
                </w:tcPr>
                <w:p w14:paraId="2BCDCFB0"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1</w:t>
                  </w:r>
                </w:p>
              </w:tc>
              <w:tc>
                <w:tcPr>
                  <w:tcW w:w="675" w:type="dxa"/>
                  <w:shd w:val="clear" w:color="auto" w:fill="auto"/>
                  <w:tcMar>
                    <w:top w:w="100" w:type="dxa"/>
                    <w:left w:w="100" w:type="dxa"/>
                    <w:bottom w:w="100" w:type="dxa"/>
                    <w:right w:w="100" w:type="dxa"/>
                  </w:tcMar>
                  <w:vAlign w:val="center"/>
                </w:tcPr>
                <w:p w14:paraId="11A556C0"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2</w:t>
                  </w:r>
                </w:p>
              </w:tc>
              <w:tc>
                <w:tcPr>
                  <w:tcW w:w="675" w:type="dxa"/>
                  <w:shd w:val="clear" w:color="auto" w:fill="auto"/>
                  <w:tcMar>
                    <w:top w:w="100" w:type="dxa"/>
                    <w:left w:w="100" w:type="dxa"/>
                    <w:bottom w:w="100" w:type="dxa"/>
                    <w:right w:w="100" w:type="dxa"/>
                  </w:tcMar>
                  <w:vAlign w:val="center"/>
                </w:tcPr>
                <w:p w14:paraId="0EFDC5FD"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3</w:t>
                  </w:r>
                </w:p>
              </w:tc>
              <w:tc>
                <w:tcPr>
                  <w:tcW w:w="675" w:type="dxa"/>
                  <w:shd w:val="clear" w:color="auto" w:fill="auto"/>
                  <w:tcMar>
                    <w:top w:w="100" w:type="dxa"/>
                    <w:left w:w="100" w:type="dxa"/>
                    <w:bottom w:w="100" w:type="dxa"/>
                    <w:right w:w="100" w:type="dxa"/>
                  </w:tcMar>
                  <w:vAlign w:val="center"/>
                </w:tcPr>
                <w:p w14:paraId="38A14444"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4</w:t>
                  </w:r>
                </w:p>
              </w:tc>
            </w:tr>
            <w:tr w:rsidR="00847809" w:rsidRPr="00A2471E" w14:paraId="420B3308" w14:textId="77777777">
              <w:tc>
                <w:tcPr>
                  <w:tcW w:w="915" w:type="dxa"/>
                  <w:shd w:val="clear" w:color="auto" w:fill="auto"/>
                  <w:tcMar>
                    <w:top w:w="100" w:type="dxa"/>
                    <w:left w:w="100" w:type="dxa"/>
                    <w:bottom w:w="100" w:type="dxa"/>
                    <w:right w:w="100" w:type="dxa"/>
                  </w:tcMar>
                  <w:vAlign w:val="center"/>
                </w:tcPr>
                <w:p w14:paraId="1ECED7AE"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1</w:t>
                  </w:r>
                </w:p>
              </w:tc>
              <w:tc>
                <w:tcPr>
                  <w:tcW w:w="4896" w:type="dxa"/>
                  <w:shd w:val="clear" w:color="auto" w:fill="auto"/>
                  <w:tcMar>
                    <w:top w:w="100" w:type="dxa"/>
                    <w:left w:w="100" w:type="dxa"/>
                    <w:bottom w:w="100" w:type="dxa"/>
                    <w:right w:w="100" w:type="dxa"/>
                  </w:tcMar>
                </w:tcPr>
                <w:p w14:paraId="0034F6BF"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Phân công nhiệm vụ rõ ràng cho từng thành viên. Có báo cáo tiến trình hoạt động nhóm.</w:t>
                  </w:r>
                </w:p>
              </w:tc>
              <w:tc>
                <w:tcPr>
                  <w:tcW w:w="1005" w:type="dxa"/>
                  <w:shd w:val="clear" w:color="auto" w:fill="auto"/>
                  <w:tcMar>
                    <w:top w:w="100" w:type="dxa"/>
                    <w:left w:w="100" w:type="dxa"/>
                    <w:bottom w:w="100" w:type="dxa"/>
                    <w:right w:w="100" w:type="dxa"/>
                  </w:tcMar>
                  <w:vAlign w:val="center"/>
                </w:tcPr>
                <w:p w14:paraId="0AEAAA46"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1</w:t>
                  </w:r>
                </w:p>
              </w:tc>
              <w:tc>
                <w:tcPr>
                  <w:tcW w:w="675" w:type="dxa"/>
                  <w:shd w:val="clear" w:color="auto" w:fill="auto"/>
                  <w:tcMar>
                    <w:top w:w="100" w:type="dxa"/>
                    <w:left w:w="100" w:type="dxa"/>
                    <w:bottom w:w="100" w:type="dxa"/>
                    <w:right w:w="100" w:type="dxa"/>
                  </w:tcMar>
                </w:tcPr>
                <w:p w14:paraId="6792EB56"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0A5B3B65"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6902513A"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18F31F79"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0C0C748A" w14:textId="77777777">
              <w:tc>
                <w:tcPr>
                  <w:tcW w:w="915" w:type="dxa"/>
                  <w:shd w:val="clear" w:color="auto" w:fill="auto"/>
                  <w:tcMar>
                    <w:top w:w="100" w:type="dxa"/>
                    <w:left w:w="100" w:type="dxa"/>
                    <w:bottom w:w="100" w:type="dxa"/>
                    <w:right w:w="100" w:type="dxa"/>
                  </w:tcMar>
                  <w:vAlign w:val="center"/>
                </w:tcPr>
                <w:p w14:paraId="42B19E16"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2</w:t>
                  </w:r>
                </w:p>
              </w:tc>
              <w:tc>
                <w:tcPr>
                  <w:tcW w:w="4896" w:type="dxa"/>
                  <w:shd w:val="clear" w:color="auto" w:fill="auto"/>
                  <w:tcMar>
                    <w:top w:w="100" w:type="dxa"/>
                    <w:left w:w="100" w:type="dxa"/>
                    <w:bottom w:w="100" w:type="dxa"/>
                    <w:right w:w="100" w:type="dxa"/>
                  </w:tcMar>
                </w:tcPr>
                <w:p w14:paraId="330A8636"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Các thành viên trong nhóm tham gia đầy đủ, phối hợp nhịp nhàng; đoàn kết, chủ động, tích cực trong hoạt động nhóm.</w:t>
                  </w:r>
                </w:p>
              </w:tc>
              <w:tc>
                <w:tcPr>
                  <w:tcW w:w="1005" w:type="dxa"/>
                  <w:shd w:val="clear" w:color="auto" w:fill="auto"/>
                  <w:tcMar>
                    <w:top w:w="100" w:type="dxa"/>
                    <w:left w:w="100" w:type="dxa"/>
                    <w:bottom w:w="100" w:type="dxa"/>
                    <w:right w:w="100" w:type="dxa"/>
                  </w:tcMar>
                  <w:vAlign w:val="center"/>
                </w:tcPr>
                <w:p w14:paraId="35CBA5C0"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2</w:t>
                  </w:r>
                </w:p>
              </w:tc>
              <w:tc>
                <w:tcPr>
                  <w:tcW w:w="675" w:type="dxa"/>
                  <w:shd w:val="clear" w:color="auto" w:fill="auto"/>
                  <w:tcMar>
                    <w:top w:w="100" w:type="dxa"/>
                    <w:left w:w="100" w:type="dxa"/>
                    <w:bottom w:w="100" w:type="dxa"/>
                    <w:right w:w="100" w:type="dxa"/>
                  </w:tcMar>
                </w:tcPr>
                <w:p w14:paraId="60A29250"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57D3DF8D"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763411EA"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46A03B37"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2823B7D4" w14:textId="77777777">
              <w:tc>
                <w:tcPr>
                  <w:tcW w:w="915" w:type="dxa"/>
                  <w:shd w:val="clear" w:color="auto" w:fill="auto"/>
                  <w:tcMar>
                    <w:top w:w="100" w:type="dxa"/>
                    <w:left w:w="100" w:type="dxa"/>
                    <w:bottom w:w="100" w:type="dxa"/>
                    <w:right w:w="100" w:type="dxa"/>
                  </w:tcMar>
                  <w:vAlign w:val="center"/>
                </w:tcPr>
                <w:p w14:paraId="54DF9784"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3</w:t>
                  </w:r>
                </w:p>
              </w:tc>
              <w:tc>
                <w:tcPr>
                  <w:tcW w:w="4896" w:type="dxa"/>
                  <w:shd w:val="clear" w:color="auto" w:fill="auto"/>
                  <w:tcMar>
                    <w:top w:w="100" w:type="dxa"/>
                    <w:left w:w="100" w:type="dxa"/>
                    <w:bottom w:w="100" w:type="dxa"/>
                    <w:right w:w="100" w:type="dxa"/>
                  </w:tcMar>
                </w:tcPr>
                <w:p w14:paraId="20C48470"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Báo cáo có nội dung chính xác, đầy đủ. Đáp án câu hỏi của hộp chức năng Khám phá đúng, đủ ý.</w:t>
                  </w:r>
                </w:p>
              </w:tc>
              <w:tc>
                <w:tcPr>
                  <w:tcW w:w="1005" w:type="dxa"/>
                  <w:shd w:val="clear" w:color="auto" w:fill="auto"/>
                  <w:tcMar>
                    <w:top w:w="100" w:type="dxa"/>
                    <w:left w:w="100" w:type="dxa"/>
                    <w:bottom w:w="100" w:type="dxa"/>
                    <w:right w:w="100" w:type="dxa"/>
                  </w:tcMar>
                  <w:vAlign w:val="center"/>
                </w:tcPr>
                <w:p w14:paraId="2E197C3A"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2,5</w:t>
                  </w:r>
                </w:p>
              </w:tc>
              <w:tc>
                <w:tcPr>
                  <w:tcW w:w="675" w:type="dxa"/>
                  <w:shd w:val="clear" w:color="auto" w:fill="auto"/>
                  <w:tcMar>
                    <w:top w:w="100" w:type="dxa"/>
                    <w:left w:w="100" w:type="dxa"/>
                    <w:bottom w:w="100" w:type="dxa"/>
                    <w:right w:w="100" w:type="dxa"/>
                  </w:tcMar>
                </w:tcPr>
                <w:p w14:paraId="22BF981C"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2B3B3840"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19E9AD1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34A13965"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4812AC40" w14:textId="77777777">
              <w:tc>
                <w:tcPr>
                  <w:tcW w:w="915" w:type="dxa"/>
                  <w:shd w:val="clear" w:color="auto" w:fill="auto"/>
                  <w:tcMar>
                    <w:top w:w="100" w:type="dxa"/>
                    <w:left w:w="100" w:type="dxa"/>
                    <w:bottom w:w="100" w:type="dxa"/>
                    <w:right w:w="100" w:type="dxa"/>
                  </w:tcMar>
                  <w:vAlign w:val="center"/>
                </w:tcPr>
                <w:p w14:paraId="7D4FF536"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4</w:t>
                  </w:r>
                </w:p>
              </w:tc>
              <w:tc>
                <w:tcPr>
                  <w:tcW w:w="4896" w:type="dxa"/>
                  <w:shd w:val="clear" w:color="auto" w:fill="auto"/>
                  <w:tcMar>
                    <w:top w:w="100" w:type="dxa"/>
                    <w:left w:w="100" w:type="dxa"/>
                    <w:bottom w:w="100" w:type="dxa"/>
                    <w:right w:w="100" w:type="dxa"/>
                  </w:tcMar>
                </w:tcPr>
                <w:p w14:paraId="7F7F1778"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Báo cáo thu hút, đẹp mắt, sáng tạo và hiệu quả.</w:t>
                  </w:r>
                </w:p>
              </w:tc>
              <w:tc>
                <w:tcPr>
                  <w:tcW w:w="1005" w:type="dxa"/>
                  <w:shd w:val="clear" w:color="auto" w:fill="auto"/>
                  <w:tcMar>
                    <w:top w:w="100" w:type="dxa"/>
                    <w:left w:w="100" w:type="dxa"/>
                    <w:bottom w:w="100" w:type="dxa"/>
                    <w:right w:w="100" w:type="dxa"/>
                  </w:tcMar>
                  <w:vAlign w:val="center"/>
                </w:tcPr>
                <w:p w14:paraId="49B4445D"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2,5</w:t>
                  </w:r>
                </w:p>
              </w:tc>
              <w:tc>
                <w:tcPr>
                  <w:tcW w:w="675" w:type="dxa"/>
                  <w:shd w:val="clear" w:color="auto" w:fill="auto"/>
                  <w:tcMar>
                    <w:top w:w="100" w:type="dxa"/>
                    <w:left w:w="100" w:type="dxa"/>
                    <w:bottom w:w="100" w:type="dxa"/>
                    <w:right w:w="100" w:type="dxa"/>
                  </w:tcMar>
                </w:tcPr>
                <w:p w14:paraId="23AF81AC"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1F0E6DD1"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0797A599"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5FB89AAC"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53DA1769" w14:textId="77777777">
              <w:tc>
                <w:tcPr>
                  <w:tcW w:w="915" w:type="dxa"/>
                  <w:shd w:val="clear" w:color="auto" w:fill="auto"/>
                  <w:tcMar>
                    <w:top w:w="100" w:type="dxa"/>
                    <w:left w:w="100" w:type="dxa"/>
                    <w:bottom w:w="100" w:type="dxa"/>
                    <w:right w:w="100" w:type="dxa"/>
                  </w:tcMar>
                  <w:vAlign w:val="center"/>
                </w:tcPr>
                <w:p w14:paraId="0F66DF15"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5</w:t>
                  </w:r>
                </w:p>
              </w:tc>
              <w:tc>
                <w:tcPr>
                  <w:tcW w:w="4896" w:type="dxa"/>
                  <w:shd w:val="clear" w:color="auto" w:fill="auto"/>
                  <w:tcMar>
                    <w:top w:w="100" w:type="dxa"/>
                    <w:left w:w="100" w:type="dxa"/>
                    <w:bottom w:w="100" w:type="dxa"/>
                    <w:right w:w="100" w:type="dxa"/>
                  </w:tcMar>
                </w:tcPr>
                <w:p w14:paraId="7888D535"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Hoạt động tích cực trong giờ học. Có nhiều nhận xét và câu hỏi đóng góp ý kiến cho nhóm bạn.</w:t>
                  </w:r>
                </w:p>
              </w:tc>
              <w:tc>
                <w:tcPr>
                  <w:tcW w:w="1005" w:type="dxa"/>
                  <w:shd w:val="clear" w:color="auto" w:fill="auto"/>
                  <w:tcMar>
                    <w:top w:w="100" w:type="dxa"/>
                    <w:left w:w="100" w:type="dxa"/>
                    <w:bottom w:w="100" w:type="dxa"/>
                    <w:right w:w="100" w:type="dxa"/>
                  </w:tcMar>
                  <w:vAlign w:val="center"/>
                </w:tcPr>
                <w:p w14:paraId="34685561"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2</w:t>
                  </w:r>
                </w:p>
              </w:tc>
              <w:tc>
                <w:tcPr>
                  <w:tcW w:w="675" w:type="dxa"/>
                  <w:shd w:val="clear" w:color="auto" w:fill="auto"/>
                  <w:tcMar>
                    <w:top w:w="100" w:type="dxa"/>
                    <w:left w:w="100" w:type="dxa"/>
                    <w:bottom w:w="100" w:type="dxa"/>
                    <w:right w:w="100" w:type="dxa"/>
                  </w:tcMar>
                </w:tcPr>
                <w:p w14:paraId="21A03F49"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1BA88D38"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2C3E4B93"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6CE62303"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6E0443AE" w14:textId="77777777">
              <w:tc>
                <w:tcPr>
                  <w:tcW w:w="915" w:type="dxa"/>
                  <w:shd w:val="clear" w:color="auto" w:fill="auto"/>
                  <w:tcMar>
                    <w:top w:w="100" w:type="dxa"/>
                    <w:left w:w="100" w:type="dxa"/>
                    <w:bottom w:w="100" w:type="dxa"/>
                    <w:right w:w="100" w:type="dxa"/>
                  </w:tcMar>
                  <w:vAlign w:val="center"/>
                </w:tcPr>
                <w:p w14:paraId="70C0F195" w14:textId="77777777" w:rsidR="00847809" w:rsidRPr="00A2471E" w:rsidRDefault="00847809"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p>
              </w:tc>
              <w:tc>
                <w:tcPr>
                  <w:tcW w:w="4896" w:type="dxa"/>
                  <w:shd w:val="clear" w:color="auto" w:fill="auto"/>
                  <w:tcMar>
                    <w:top w:w="100" w:type="dxa"/>
                    <w:left w:w="100" w:type="dxa"/>
                    <w:bottom w:w="100" w:type="dxa"/>
                    <w:right w:w="100" w:type="dxa"/>
                  </w:tcMar>
                </w:tcPr>
                <w:p w14:paraId="3500C42F" w14:textId="77777777" w:rsidR="00847809" w:rsidRPr="00A2471E" w:rsidRDefault="0033315C"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Tổng điểm</w:t>
                  </w:r>
                </w:p>
              </w:tc>
              <w:tc>
                <w:tcPr>
                  <w:tcW w:w="1005" w:type="dxa"/>
                  <w:shd w:val="clear" w:color="auto" w:fill="auto"/>
                  <w:tcMar>
                    <w:top w:w="100" w:type="dxa"/>
                    <w:left w:w="100" w:type="dxa"/>
                    <w:bottom w:w="100" w:type="dxa"/>
                    <w:right w:w="100" w:type="dxa"/>
                  </w:tcMar>
                </w:tcPr>
                <w:p w14:paraId="79731E01"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10</w:t>
                  </w:r>
                </w:p>
              </w:tc>
              <w:tc>
                <w:tcPr>
                  <w:tcW w:w="675" w:type="dxa"/>
                  <w:shd w:val="clear" w:color="auto" w:fill="auto"/>
                  <w:tcMar>
                    <w:top w:w="100" w:type="dxa"/>
                    <w:left w:w="100" w:type="dxa"/>
                    <w:bottom w:w="100" w:type="dxa"/>
                    <w:right w:w="100" w:type="dxa"/>
                  </w:tcMar>
                </w:tcPr>
                <w:p w14:paraId="505311E3"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1DE1FF51"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020C95B4"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675" w:type="dxa"/>
                  <w:shd w:val="clear" w:color="auto" w:fill="auto"/>
                  <w:tcMar>
                    <w:top w:w="100" w:type="dxa"/>
                    <w:left w:w="100" w:type="dxa"/>
                    <w:bottom w:w="100" w:type="dxa"/>
                    <w:right w:w="100" w:type="dxa"/>
                  </w:tcMar>
                </w:tcPr>
                <w:p w14:paraId="37D7D49C"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bl>
          <w:p w14:paraId="34A56758" w14:textId="77777777" w:rsidR="00847809" w:rsidRPr="00A2471E" w:rsidRDefault="00847809"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p>
        </w:tc>
      </w:tr>
    </w:tbl>
    <w:p w14:paraId="191A2654" w14:textId="77777777" w:rsidR="00847809" w:rsidRPr="00A2471E" w:rsidRDefault="00847809" w:rsidP="00A2471E">
      <w:pPr>
        <w:spacing w:after="0" w:line="360" w:lineRule="auto"/>
        <w:jc w:val="center"/>
        <w:rPr>
          <w:rFonts w:ascii="Times New Roman" w:eastAsia="Times New Roman" w:hAnsi="Times New Roman" w:cs="Times New Roman"/>
          <w:sz w:val="27"/>
          <w:szCs w:val="27"/>
        </w:rPr>
      </w:pPr>
    </w:p>
    <w:tbl>
      <w:tblPr>
        <w:tblStyle w:val="af5"/>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847809" w:rsidRPr="00A2471E" w14:paraId="7A1D5FEB" w14:textId="77777777">
        <w:trPr>
          <w:jc w:val="center"/>
        </w:trPr>
        <w:tc>
          <w:tcPr>
            <w:tcW w:w="9750" w:type="dxa"/>
            <w:shd w:val="clear" w:color="auto" w:fill="auto"/>
            <w:tcMar>
              <w:top w:w="100" w:type="dxa"/>
              <w:left w:w="100" w:type="dxa"/>
              <w:bottom w:w="100" w:type="dxa"/>
              <w:right w:w="100" w:type="dxa"/>
            </w:tcMar>
          </w:tcPr>
          <w:p w14:paraId="1B3D1B24"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PHIẾU 2. BẢNG TỰ ĐÁNH GIÁ HOẠT ĐỘNG HỌC TẬP CỦA HỌC SINH</w:t>
            </w:r>
          </w:p>
          <w:p w14:paraId="1246F784"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Họ và tên:...................................................................Nhóm:...................</w:t>
            </w:r>
          </w:p>
          <w:tbl>
            <w:tblPr>
              <w:tblStyle w:val="af6"/>
              <w:tblW w:w="9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
              <w:gridCol w:w="4898"/>
              <w:gridCol w:w="901"/>
              <w:gridCol w:w="901"/>
              <w:gridCol w:w="901"/>
              <w:gridCol w:w="901"/>
            </w:tblGrid>
            <w:tr w:rsidR="00847809" w:rsidRPr="00A2471E" w14:paraId="1FF4AD3A" w14:textId="77777777">
              <w:trPr>
                <w:trHeight w:val="470"/>
              </w:trPr>
              <w:tc>
                <w:tcPr>
                  <w:tcW w:w="915" w:type="dxa"/>
                  <w:vMerge w:val="restart"/>
                  <w:shd w:val="clear" w:color="auto" w:fill="auto"/>
                  <w:tcMar>
                    <w:top w:w="100" w:type="dxa"/>
                    <w:left w:w="100" w:type="dxa"/>
                    <w:bottom w:w="100" w:type="dxa"/>
                    <w:right w:w="100" w:type="dxa"/>
                  </w:tcMar>
                  <w:vAlign w:val="center"/>
                </w:tcPr>
                <w:p w14:paraId="479248B6"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STT</w:t>
                  </w:r>
                </w:p>
              </w:tc>
              <w:tc>
                <w:tcPr>
                  <w:tcW w:w="4896" w:type="dxa"/>
                  <w:vMerge w:val="restart"/>
                  <w:shd w:val="clear" w:color="auto" w:fill="auto"/>
                  <w:tcMar>
                    <w:top w:w="100" w:type="dxa"/>
                    <w:left w:w="100" w:type="dxa"/>
                    <w:bottom w:w="100" w:type="dxa"/>
                    <w:right w:w="100" w:type="dxa"/>
                  </w:tcMar>
                  <w:vAlign w:val="center"/>
                </w:tcPr>
                <w:p w14:paraId="51FC4C14"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Tiêu chí đánh giá</w:t>
                  </w:r>
                </w:p>
              </w:tc>
              <w:tc>
                <w:tcPr>
                  <w:tcW w:w="3604" w:type="dxa"/>
                  <w:gridSpan w:val="4"/>
                  <w:shd w:val="clear" w:color="auto" w:fill="auto"/>
                  <w:tcMar>
                    <w:top w:w="100" w:type="dxa"/>
                    <w:left w:w="100" w:type="dxa"/>
                    <w:bottom w:w="100" w:type="dxa"/>
                    <w:right w:w="100" w:type="dxa"/>
                  </w:tcMar>
                  <w:vAlign w:val="center"/>
                </w:tcPr>
                <w:p w14:paraId="56FF6C90"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Thang điểm đánh giá</w:t>
                  </w:r>
                </w:p>
              </w:tc>
            </w:tr>
            <w:tr w:rsidR="00847809" w:rsidRPr="00A2471E" w14:paraId="54D32DA7" w14:textId="77777777">
              <w:trPr>
                <w:trHeight w:val="470"/>
              </w:trPr>
              <w:tc>
                <w:tcPr>
                  <w:tcW w:w="915" w:type="dxa"/>
                  <w:vMerge/>
                  <w:shd w:val="clear" w:color="auto" w:fill="auto"/>
                  <w:tcMar>
                    <w:top w:w="100" w:type="dxa"/>
                    <w:left w:w="100" w:type="dxa"/>
                    <w:bottom w:w="100" w:type="dxa"/>
                    <w:right w:w="100" w:type="dxa"/>
                  </w:tcMar>
                  <w:vAlign w:val="center"/>
                </w:tcPr>
                <w:p w14:paraId="08A6468B"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4896" w:type="dxa"/>
                  <w:vMerge/>
                  <w:shd w:val="clear" w:color="auto" w:fill="auto"/>
                  <w:tcMar>
                    <w:top w:w="100" w:type="dxa"/>
                    <w:left w:w="100" w:type="dxa"/>
                    <w:bottom w:w="100" w:type="dxa"/>
                    <w:right w:w="100" w:type="dxa"/>
                  </w:tcMar>
                  <w:vAlign w:val="center"/>
                </w:tcPr>
                <w:p w14:paraId="6DECE602"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vAlign w:val="center"/>
                </w:tcPr>
                <w:p w14:paraId="3440DEAD"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1</w:t>
                  </w:r>
                </w:p>
              </w:tc>
              <w:tc>
                <w:tcPr>
                  <w:tcW w:w="901" w:type="dxa"/>
                  <w:shd w:val="clear" w:color="auto" w:fill="auto"/>
                  <w:tcMar>
                    <w:top w:w="100" w:type="dxa"/>
                    <w:left w:w="100" w:type="dxa"/>
                    <w:bottom w:w="100" w:type="dxa"/>
                    <w:right w:w="100" w:type="dxa"/>
                  </w:tcMar>
                  <w:vAlign w:val="center"/>
                </w:tcPr>
                <w:p w14:paraId="37AB67BE"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2</w:t>
                  </w:r>
                </w:p>
              </w:tc>
              <w:tc>
                <w:tcPr>
                  <w:tcW w:w="901" w:type="dxa"/>
                  <w:shd w:val="clear" w:color="auto" w:fill="auto"/>
                  <w:tcMar>
                    <w:top w:w="100" w:type="dxa"/>
                    <w:left w:w="100" w:type="dxa"/>
                    <w:bottom w:w="100" w:type="dxa"/>
                    <w:right w:w="100" w:type="dxa"/>
                  </w:tcMar>
                  <w:vAlign w:val="center"/>
                </w:tcPr>
                <w:p w14:paraId="45B7B625"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3</w:t>
                  </w:r>
                </w:p>
              </w:tc>
              <w:tc>
                <w:tcPr>
                  <w:tcW w:w="901" w:type="dxa"/>
                  <w:shd w:val="clear" w:color="auto" w:fill="auto"/>
                  <w:tcMar>
                    <w:top w:w="100" w:type="dxa"/>
                    <w:left w:w="100" w:type="dxa"/>
                    <w:bottom w:w="100" w:type="dxa"/>
                    <w:right w:w="100" w:type="dxa"/>
                  </w:tcMar>
                  <w:vAlign w:val="center"/>
                </w:tcPr>
                <w:p w14:paraId="33D38647"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4</w:t>
                  </w:r>
                </w:p>
              </w:tc>
            </w:tr>
            <w:tr w:rsidR="00847809" w:rsidRPr="00A2471E" w14:paraId="2763DC7E" w14:textId="77777777">
              <w:tc>
                <w:tcPr>
                  <w:tcW w:w="915" w:type="dxa"/>
                  <w:shd w:val="clear" w:color="auto" w:fill="auto"/>
                  <w:tcMar>
                    <w:top w:w="100" w:type="dxa"/>
                    <w:left w:w="100" w:type="dxa"/>
                    <w:bottom w:w="100" w:type="dxa"/>
                    <w:right w:w="100" w:type="dxa"/>
                  </w:tcMar>
                  <w:vAlign w:val="center"/>
                </w:tcPr>
                <w:p w14:paraId="448B5408" w14:textId="77777777" w:rsidR="00847809" w:rsidRPr="00A2471E" w:rsidRDefault="0033315C" w:rsidP="00A2471E">
                  <w:pPr>
                    <w:widowControl w:val="0"/>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1</w:t>
                  </w:r>
                </w:p>
              </w:tc>
              <w:tc>
                <w:tcPr>
                  <w:tcW w:w="4896" w:type="dxa"/>
                  <w:shd w:val="clear" w:color="auto" w:fill="auto"/>
                  <w:tcMar>
                    <w:top w:w="100" w:type="dxa"/>
                    <w:left w:w="100" w:type="dxa"/>
                    <w:bottom w:w="100" w:type="dxa"/>
                    <w:right w:w="100" w:type="dxa"/>
                  </w:tcMar>
                </w:tcPr>
                <w:p w14:paraId="3023941E"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Làm việc theo đúng kế hoạch, nhiệm vụ được phân công.</w:t>
                  </w:r>
                </w:p>
              </w:tc>
              <w:tc>
                <w:tcPr>
                  <w:tcW w:w="901" w:type="dxa"/>
                  <w:shd w:val="clear" w:color="auto" w:fill="auto"/>
                  <w:tcMar>
                    <w:top w:w="100" w:type="dxa"/>
                    <w:left w:w="100" w:type="dxa"/>
                    <w:bottom w:w="100" w:type="dxa"/>
                    <w:right w:w="100" w:type="dxa"/>
                  </w:tcMar>
                </w:tcPr>
                <w:p w14:paraId="5FF61B3D"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7F7FD2EA"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65CB6074"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46402F50"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r>
            <w:tr w:rsidR="00847809" w:rsidRPr="00A2471E" w14:paraId="526D7736" w14:textId="77777777">
              <w:tc>
                <w:tcPr>
                  <w:tcW w:w="915" w:type="dxa"/>
                  <w:shd w:val="clear" w:color="auto" w:fill="auto"/>
                  <w:tcMar>
                    <w:top w:w="100" w:type="dxa"/>
                    <w:left w:w="100" w:type="dxa"/>
                    <w:bottom w:w="100" w:type="dxa"/>
                    <w:right w:w="100" w:type="dxa"/>
                  </w:tcMar>
                  <w:vAlign w:val="center"/>
                </w:tcPr>
                <w:p w14:paraId="3D0E8BBD" w14:textId="77777777" w:rsidR="00847809" w:rsidRPr="00A2471E" w:rsidRDefault="0033315C" w:rsidP="00A2471E">
                  <w:pPr>
                    <w:widowControl w:val="0"/>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2</w:t>
                  </w:r>
                </w:p>
              </w:tc>
              <w:tc>
                <w:tcPr>
                  <w:tcW w:w="4896" w:type="dxa"/>
                  <w:shd w:val="clear" w:color="auto" w:fill="auto"/>
                  <w:tcMar>
                    <w:top w:w="100" w:type="dxa"/>
                    <w:left w:w="100" w:type="dxa"/>
                    <w:bottom w:w="100" w:type="dxa"/>
                    <w:right w:w="100" w:type="dxa"/>
                  </w:tcMar>
                </w:tcPr>
                <w:p w14:paraId="7213B3D0"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Hoàn thành công việc được giao</w:t>
                  </w:r>
                </w:p>
              </w:tc>
              <w:tc>
                <w:tcPr>
                  <w:tcW w:w="901" w:type="dxa"/>
                  <w:shd w:val="clear" w:color="auto" w:fill="auto"/>
                  <w:tcMar>
                    <w:top w:w="100" w:type="dxa"/>
                    <w:left w:w="100" w:type="dxa"/>
                    <w:bottom w:w="100" w:type="dxa"/>
                    <w:right w:w="100" w:type="dxa"/>
                  </w:tcMar>
                </w:tcPr>
                <w:p w14:paraId="78E630D0"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31EB9E50"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37253B8E"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2A6A7DEB"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r>
            <w:tr w:rsidR="00847809" w:rsidRPr="00A2471E" w14:paraId="6C2ED8E9" w14:textId="77777777">
              <w:tc>
                <w:tcPr>
                  <w:tcW w:w="915" w:type="dxa"/>
                  <w:shd w:val="clear" w:color="auto" w:fill="auto"/>
                  <w:tcMar>
                    <w:top w:w="100" w:type="dxa"/>
                    <w:left w:w="100" w:type="dxa"/>
                    <w:bottom w:w="100" w:type="dxa"/>
                    <w:right w:w="100" w:type="dxa"/>
                  </w:tcMar>
                  <w:vAlign w:val="center"/>
                </w:tcPr>
                <w:p w14:paraId="4C834076" w14:textId="77777777" w:rsidR="00847809" w:rsidRPr="00A2471E" w:rsidRDefault="0033315C" w:rsidP="00A2471E">
                  <w:pPr>
                    <w:widowControl w:val="0"/>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3</w:t>
                  </w:r>
                </w:p>
              </w:tc>
              <w:tc>
                <w:tcPr>
                  <w:tcW w:w="4896" w:type="dxa"/>
                  <w:shd w:val="clear" w:color="auto" w:fill="auto"/>
                  <w:tcMar>
                    <w:top w:w="100" w:type="dxa"/>
                    <w:left w:w="100" w:type="dxa"/>
                    <w:bottom w:w="100" w:type="dxa"/>
                    <w:right w:w="100" w:type="dxa"/>
                  </w:tcMar>
                </w:tcPr>
                <w:p w14:paraId="624CD3A5"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Tích cực tham gia đóng góp ý kiến.</w:t>
                  </w:r>
                </w:p>
              </w:tc>
              <w:tc>
                <w:tcPr>
                  <w:tcW w:w="901" w:type="dxa"/>
                  <w:shd w:val="clear" w:color="auto" w:fill="auto"/>
                  <w:tcMar>
                    <w:top w:w="100" w:type="dxa"/>
                    <w:left w:w="100" w:type="dxa"/>
                    <w:bottom w:w="100" w:type="dxa"/>
                    <w:right w:w="100" w:type="dxa"/>
                  </w:tcMar>
                </w:tcPr>
                <w:p w14:paraId="3860468C"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607F2806"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092F4CBE"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769FD156"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r>
            <w:tr w:rsidR="00847809" w:rsidRPr="00A2471E" w14:paraId="116C0C0D" w14:textId="77777777">
              <w:tc>
                <w:tcPr>
                  <w:tcW w:w="915" w:type="dxa"/>
                  <w:shd w:val="clear" w:color="auto" w:fill="auto"/>
                  <w:tcMar>
                    <w:top w:w="100" w:type="dxa"/>
                    <w:left w:w="100" w:type="dxa"/>
                    <w:bottom w:w="100" w:type="dxa"/>
                    <w:right w:w="100" w:type="dxa"/>
                  </w:tcMar>
                  <w:vAlign w:val="center"/>
                </w:tcPr>
                <w:p w14:paraId="5C444878" w14:textId="77777777" w:rsidR="00847809" w:rsidRPr="00A2471E" w:rsidRDefault="0033315C" w:rsidP="00A2471E">
                  <w:pPr>
                    <w:widowControl w:val="0"/>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4</w:t>
                  </w:r>
                </w:p>
              </w:tc>
              <w:tc>
                <w:tcPr>
                  <w:tcW w:w="4896" w:type="dxa"/>
                  <w:shd w:val="clear" w:color="auto" w:fill="auto"/>
                  <w:tcMar>
                    <w:top w:w="100" w:type="dxa"/>
                    <w:left w:w="100" w:type="dxa"/>
                    <w:bottom w:w="100" w:type="dxa"/>
                    <w:right w:w="100" w:type="dxa"/>
                  </w:tcMar>
                </w:tcPr>
                <w:p w14:paraId="429D1E1A"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Có ý tưởng mới, hay, sáng tạo, đóng góp cho sản phẩm của nhóm.</w:t>
                  </w:r>
                </w:p>
              </w:tc>
              <w:tc>
                <w:tcPr>
                  <w:tcW w:w="901" w:type="dxa"/>
                  <w:shd w:val="clear" w:color="auto" w:fill="auto"/>
                  <w:tcMar>
                    <w:top w:w="100" w:type="dxa"/>
                    <w:left w:w="100" w:type="dxa"/>
                    <w:bottom w:w="100" w:type="dxa"/>
                    <w:right w:w="100" w:type="dxa"/>
                  </w:tcMar>
                </w:tcPr>
                <w:p w14:paraId="2098A49D"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1AEFD45C"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7DB27F2C"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43C5AC33"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r>
            <w:tr w:rsidR="00847809" w:rsidRPr="00A2471E" w14:paraId="1022FA58" w14:textId="77777777">
              <w:tc>
                <w:tcPr>
                  <w:tcW w:w="915" w:type="dxa"/>
                  <w:shd w:val="clear" w:color="auto" w:fill="auto"/>
                  <w:tcMar>
                    <w:top w:w="100" w:type="dxa"/>
                    <w:left w:w="100" w:type="dxa"/>
                    <w:bottom w:w="100" w:type="dxa"/>
                    <w:right w:w="100" w:type="dxa"/>
                  </w:tcMar>
                  <w:vAlign w:val="center"/>
                </w:tcPr>
                <w:p w14:paraId="79171B4C" w14:textId="77777777" w:rsidR="00847809" w:rsidRPr="00A2471E" w:rsidRDefault="0033315C" w:rsidP="00A2471E">
                  <w:pPr>
                    <w:widowControl w:val="0"/>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5</w:t>
                  </w:r>
                </w:p>
              </w:tc>
              <w:tc>
                <w:tcPr>
                  <w:tcW w:w="4896" w:type="dxa"/>
                  <w:shd w:val="clear" w:color="auto" w:fill="auto"/>
                  <w:tcMar>
                    <w:top w:w="100" w:type="dxa"/>
                    <w:left w:w="100" w:type="dxa"/>
                    <w:bottom w:w="100" w:type="dxa"/>
                    <w:right w:w="100" w:type="dxa"/>
                  </w:tcMar>
                </w:tcPr>
                <w:p w14:paraId="067F24E1"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Tôn trọng ý kiến của các thành viên trong nhóm.</w:t>
                  </w:r>
                </w:p>
              </w:tc>
              <w:tc>
                <w:tcPr>
                  <w:tcW w:w="901" w:type="dxa"/>
                  <w:shd w:val="clear" w:color="auto" w:fill="auto"/>
                  <w:tcMar>
                    <w:top w:w="100" w:type="dxa"/>
                    <w:left w:w="100" w:type="dxa"/>
                    <w:bottom w:w="100" w:type="dxa"/>
                    <w:right w:w="100" w:type="dxa"/>
                  </w:tcMar>
                </w:tcPr>
                <w:p w14:paraId="56B67F5D"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3240F265"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009FDDD8"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100E5015"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r>
            <w:tr w:rsidR="00847809" w:rsidRPr="00A2471E" w14:paraId="027B489B" w14:textId="77777777">
              <w:trPr>
                <w:trHeight w:val="470"/>
              </w:trPr>
              <w:tc>
                <w:tcPr>
                  <w:tcW w:w="5811" w:type="dxa"/>
                  <w:gridSpan w:val="2"/>
                  <w:shd w:val="clear" w:color="auto" w:fill="auto"/>
                  <w:tcMar>
                    <w:top w:w="100" w:type="dxa"/>
                    <w:left w:w="100" w:type="dxa"/>
                    <w:bottom w:w="100" w:type="dxa"/>
                    <w:right w:w="100" w:type="dxa"/>
                  </w:tcMar>
                  <w:vAlign w:val="center"/>
                </w:tcPr>
                <w:p w14:paraId="28EAB03D"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Tổng điểm</w:t>
                  </w:r>
                </w:p>
              </w:tc>
              <w:tc>
                <w:tcPr>
                  <w:tcW w:w="901" w:type="dxa"/>
                  <w:shd w:val="clear" w:color="auto" w:fill="auto"/>
                  <w:tcMar>
                    <w:top w:w="100" w:type="dxa"/>
                    <w:left w:w="100" w:type="dxa"/>
                    <w:bottom w:w="100" w:type="dxa"/>
                    <w:right w:w="100" w:type="dxa"/>
                  </w:tcMar>
                </w:tcPr>
                <w:p w14:paraId="4E77E113"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68026DFA"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404210B3"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c>
                <w:tcPr>
                  <w:tcW w:w="901" w:type="dxa"/>
                  <w:shd w:val="clear" w:color="auto" w:fill="auto"/>
                  <w:tcMar>
                    <w:top w:w="100" w:type="dxa"/>
                    <w:left w:w="100" w:type="dxa"/>
                    <w:bottom w:w="100" w:type="dxa"/>
                    <w:right w:w="100" w:type="dxa"/>
                  </w:tcMar>
                </w:tcPr>
                <w:p w14:paraId="418766B0" w14:textId="77777777" w:rsidR="00847809" w:rsidRPr="00A2471E" w:rsidRDefault="00847809" w:rsidP="00A2471E">
                  <w:pPr>
                    <w:widowControl w:val="0"/>
                    <w:spacing w:after="0" w:line="360" w:lineRule="auto"/>
                    <w:rPr>
                      <w:rFonts w:ascii="Times New Roman" w:eastAsia="Times New Roman" w:hAnsi="Times New Roman" w:cs="Times New Roman"/>
                      <w:sz w:val="27"/>
                      <w:szCs w:val="27"/>
                    </w:rPr>
                  </w:pPr>
                </w:p>
              </w:tc>
            </w:tr>
          </w:tbl>
          <w:p w14:paraId="4E9D0D8B"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i/>
                <w:sz w:val="27"/>
                <w:szCs w:val="27"/>
              </w:rPr>
              <w:t xml:space="preserve">Ghi chú: </w:t>
            </w:r>
            <w:r w:rsidRPr="00A2471E">
              <w:rPr>
                <w:rFonts w:ascii="Times New Roman" w:eastAsia="Times New Roman" w:hAnsi="Times New Roman" w:cs="Times New Roman"/>
                <w:sz w:val="27"/>
                <w:szCs w:val="27"/>
              </w:rPr>
              <w:t>Đánh giá mỗi tiêu chí theo thang điểm từ 1 đến 4 với điểm 4 là cao nhất, tối đa 20 điểm/5 tiêu chí. HS đánh dấu vào mức điểm hợp lí theo kết quả tự đánh giá.</w:t>
            </w:r>
          </w:p>
        </w:tc>
      </w:tr>
    </w:tbl>
    <w:p w14:paraId="7FF999C3" w14:textId="77777777" w:rsidR="00847809" w:rsidRPr="00A2471E" w:rsidRDefault="00847809" w:rsidP="00A2471E">
      <w:pPr>
        <w:spacing w:after="0" w:line="360" w:lineRule="auto"/>
        <w:jc w:val="center"/>
        <w:rPr>
          <w:rFonts w:ascii="Times New Roman" w:eastAsia="Times New Roman" w:hAnsi="Times New Roman" w:cs="Times New Roman"/>
          <w:sz w:val="27"/>
          <w:szCs w:val="27"/>
        </w:rPr>
      </w:pPr>
    </w:p>
    <w:tbl>
      <w:tblPr>
        <w:tblStyle w:val="af7"/>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847809" w:rsidRPr="00A2471E" w14:paraId="53136C3D" w14:textId="77777777">
        <w:trPr>
          <w:jc w:val="center"/>
        </w:trPr>
        <w:tc>
          <w:tcPr>
            <w:tcW w:w="9750" w:type="dxa"/>
            <w:shd w:val="clear" w:color="auto" w:fill="auto"/>
            <w:tcMar>
              <w:top w:w="100" w:type="dxa"/>
              <w:left w:w="100" w:type="dxa"/>
              <w:bottom w:w="100" w:type="dxa"/>
              <w:right w:w="100" w:type="dxa"/>
            </w:tcMar>
          </w:tcPr>
          <w:p w14:paraId="1196B2AC" w14:textId="77777777" w:rsidR="00847809" w:rsidRPr="00A2471E" w:rsidRDefault="0033315C" w:rsidP="00A2471E">
            <w:pPr>
              <w:widowControl w:val="0"/>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PHIẾU 3. BẢNG ĐÁNH GIÁ GIỮA CÁC THÀNH VIÊN TRONG NHÓM</w:t>
            </w:r>
          </w:p>
          <w:p w14:paraId="5D512861" w14:textId="1FC4400F" w:rsidR="00847809" w:rsidRPr="00A2471E" w:rsidRDefault="00793710"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noProof/>
                <w:sz w:val="27"/>
                <w:szCs w:val="27"/>
                <w:lang w:val="en-US"/>
              </w:rPr>
              <mc:AlternateContent>
                <mc:Choice Requires="wps">
                  <w:drawing>
                    <wp:anchor distT="0" distB="0" distL="114300" distR="114300" simplePos="0" relativeHeight="251659264" behindDoc="0" locked="0" layoutInCell="1" allowOverlap="1" wp14:anchorId="46DA4EE0" wp14:editId="62FE291B">
                      <wp:simplePos x="0" y="0"/>
                      <wp:positionH relativeFrom="column">
                        <wp:posOffset>635</wp:posOffset>
                      </wp:positionH>
                      <wp:positionV relativeFrom="paragraph">
                        <wp:posOffset>302895</wp:posOffset>
                      </wp:positionV>
                      <wp:extent cx="1577340" cy="1607820"/>
                      <wp:effectExtent l="0" t="0" r="22860" b="30480"/>
                      <wp:wrapNone/>
                      <wp:docPr id="329134345" name="Straight Connector 1"/>
                      <wp:cNvGraphicFramePr/>
                      <a:graphic xmlns:a="http://schemas.openxmlformats.org/drawingml/2006/main">
                        <a:graphicData uri="http://schemas.microsoft.com/office/word/2010/wordprocessingShape">
                          <wps:wsp>
                            <wps:cNvCnPr/>
                            <wps:spPr>
                              <a:xfrm flipH="1" flipV="1">
                                <a:off x="0" y="0"/>
                                <a:ext cx="1577340" cy="160782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F1137" id="Straight Connector 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3.85pt" to="124.2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" strokecolor="black [3213]"/>
                  </w:pict>
                </mc:Fallback>
              </mc:AlternateContent>
            </w:r>
            <w:r w:rsidRPr="00A2471E">
              <w:rPr>
                <w:rFonts w:ascii="Times New Roman" w:eastAsia="Times New Roman" w:hAnsi="Times New Roman" w:cs="Times New Roman"/>
                <w:sz w:val="27"/>
                <w:szCs w:val="27"/>
              </w:rPr>
              <w:t xml:space="preserve">Nhóm:......................... </w:t>
            </w:r>
          </w:p>
          <w:tbl>
            <w:tblPr>
              <w:tblStyle w:val="af8"/>
              <w:tblW w:w="9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5"/>
              <w:gridCol w:w="1417"/>
              <w:gridCol w:w="1245"/>
              <w:gridCol w:w="1701"/>
              <w:gridCol w:w="1559"/>
              <w:gridCol w:w="1163"/>
            </w:tblGrid>
            <w:tr w:rsidR="00847809" w:rsidRPr="00A2471E" w14:paraId="0955FF11" w14:textId="77777777" w:rsidTr="00CC53A8">
              <w:trPr>
                <w:trHeight w:val="466"/>
              </w:trPr>
              <w:tc>
                <w:tcPr>
                  <w:tcW w:w="2465" w:type="dxa"/>
                  <w:vMerge w:val="restart"/>
                  <w:tcBorders>
                    <w:top w:val="single" w:sz="4" w:space="0" w:color="auto"/>
                    <w:left w:val="single" w:sz="4" w:space="0" w:color="auto"/>
                    <w:bottom w:val="single" w:sz="4" w:space="0" w:color="auto"/>
                    <w:right w:val="single" w:sz="4" w:space="0" w:color="auto"/>
                    <w:tl2br w:val="nil"/>
                  </w:tcBorders>
                  <w:shd w:val="clear" w:color="auto" w:fill="auto"/>
                  <w:tcMar>
                    <w:top w:w="100" w:type="dxa"/>
                    <w:left w:w="100" w:type="dxa"/>
                    <w:bottom w:w="100" w:type="dxa"/>
                    <w:right w:w="100" w:type="dxa"/>
                  </w:tcMar>
                </w:tcPr>
                <w:p w14:paraId="0D86FE6A" w14:textId="77777777" w:rsidR="00847809" w:rsidRPr="00A2471E" w:rsidRDefault="0033315C" w:rsidP="00A2471E">
                  <w:pPr>
                    <w:widowControl w:val="0"/>
                    <w:pBdr>
                      <w:top w:val="nil"/>
                      <w:left w:val="nil"/>
                      <w:bottom w:val="nil"/>
                      <w:right w:val="nil"/>
                      <w:between w:val="nil"/>
                    </w:pBdr>
                    <w:spacing w:after="0" w:line="360" w:lineRule="auto"/>
                    <w:jc w:val="right"/>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Tiêu chí</w:t>
                  </w:r>
                </w:p>
                <w:p w14:paraId="0EDACE93" w14:textId="77777777" w:rsidR="00847809" w:rsidRPr="00A2471E" w:rsidRDefault="00847809"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b/>
                      <w:sz w:val="27"/>
                      <w:szCs w:val="27"/>
                    </w:rPr>
                  </w:pPr>
                </w:p>
                <w:p w14:paraId="7B339B5D" w14:textId="77777777" w:rsidR="00847809" w:rsidRPr="00A2471E" w:rsidRDefault="00847809"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b/>
                      <w:sz w:val="27"/>
                      <w:szCs w:val="27"/>
                    </w:rPr>
                  </w:pPr>
                </w:p>
                <w:p w14:paraId="4A93741F" w14:textId="77777777" w:rsidR="00847809" w:rsidRPr="00A2471E" w:rsidRDefault="00847809"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b/>
                      <w:sz w:val="27"/>
                      <w:szCs w:val="27"/>
                    </w:rPr>
                  </w:pPr>
                </w:p>
                <w:p w14:paraId="15DAB8FC" w14:textId="77777777" w:rsidR="00847809" w:rsidRPr="00A2471E" w:rsidRDefault="0033315C" w:rsidP="00A2471E">
                  <w:pPr>
                    <w:widowControl w:val="0"/>
                    <w:pBdr>
                      <w:top w:val="nil"/>
                      <w:left w:val="nil"/>
                      <w:bottom w:val="nil"/>
                      <w:right w:val="nil"/>
                      <w:between w:val="nil"/>
                    </w:pBdr>
                    <w:spacing w:after="0" w:line="360" w:lineRule="auto"/>
                    <w:jc w:val="both"/>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Tên thành viên</w:t>
                  </w:r>
                </w:p>
              </w:tc>
              <w:tc>
                <w:tcPr>
                  <w:tcW w:w="1417" w:type="dxa"/>
                  <w:vMerge w:val="restart"/>
                  <w:tcBorders>
                    <w:left w:val="single" w:sz="4" w:space="0" w:color="auto"/>
                  </w:tcBorders>
                  <w:shd w:val="clear" w:color="auto" w:fill="auto"/>
                  <w:tcMar>
                    <w:top w:w="100" w:type="dxa"/>
                    <w:left w:w="100" w:type="dxa"/>
                    <w:bottom w:w="100" w:type="dxa"/>
                    <w:right w:w="100" w:type="dxa"/>
                  </w:tcMar>
                  <w:vAlign w:val="center"/>
                </w:tcPr>
                <w:p w14:paraId="02F7485C"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Nhiệt tình tham gia công việc</w:t>
                  </w:r>
                </w:p>
              </w:tc>
              <w:tc>
                <w:tcPr>
                  <w:tcW w:w="1245" w:type="dxa"/>
                  <w:vMerge w:val="restart"/>
                  <w:shd w:val="clear" w:color="auto" w:fill="auto"/>
                  <w:tcMar>
                    <w:top w:w="100" w:type="dxa"/>
                    <w:left w:w="100" w:type="dxa"/>
                    <w:bottom w:w="100" w:type="dxa"/>
                    <w:right w:w="100" w:type="dxa"/>
                  </w:tcMar>
                  <w:vAlign w:val="center"/>
                </w:tcPr>
                <w:p w14:paraId="639F965C"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Đưa ra ý kiến và ý tưởng mới</w:t>
                  </w:r>
                </w:p>
              </w:tc>
              <w:tc>
                <w:tcPr>
                  <w:tcW w:w="1701" w:type="dxa"/>
                  <w:vMerge w:val="restart"/>
                  <w:shd w:val="clear" w:color="auto" w:fill="auto"/>
                  <w:tcMar>
                    <w:top w:w="100" w:type="dxa"/>
                    <w:left w:w="100" w:type="dxa"/>
                    <w:bottom w:w="100" w:type="dxa"/>
                    <w:right w:w="100" w:type="dxa"/>
                  </w:tcMar>
                  <w:vAlign w:val="center"/>
                </w:tcPr>
                <w:p w14:paraId="7C583651"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Hợp tác, thân thiện, hỗ trợ các thành viên trong nhóm</w:t>
                  </w:r>
                </w:p>
              </w:tc>
              <w:tc>
                <w:tcPr>
                  <w:tcW w:w="1559" w:type="dxa"/>
                  <w:vMerge w:val="restart"/>
                  <w:shd w:val="clear" w:color="auto" w:fill="auto"/>
                  <w:tcMar>
                    <w:top w:w="100" w:type="dxa"/>
                    <w:left w:w="100" w:type="dxa"/>
                    <w:bottom w:w="100" w:type="dxa"/>
                    <w:right w:w="100" w:type="dxa"/>
                  </w:tcMar>
                  <w:vAlign w:val="center"/>
                </w:tcPr>
                <w:p w14:paraId="5F28ABAC"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Hoàn thành nhiệm vụ được phân công</w:t>
                  </w:r>
                </w:p>
              </w:tc>
              <w:tc>
                <w:tcPr>
                  <w:tcW w:w="1163" w:type="dxa"/>
                  <w:vMerge w:val="restart"/>
                  <w:shd w:val="clear" w:color="auto" w:fill="auto"/>
                  <w:tcMar>
                    <w:top w:w="100" w:type="dxa"/>
                    <w:left w:w="100" w:type="dxa"/>
                    <w:bottom w:w="100" w:type="dxa"/>
                    <w:right w:w="100" w:type="dxa"/>
                  </w:tcMar>
                  <w:vAlign w:val="center"/>
                </w:tcPr>
                <w:p w14:paraId="364ED534" w14:textId="77777777" w:rsidR="00847809" w:rsidRPr="00A2471E" w:rsidRDefault="0033315C" w:rsidP="00A2471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A2471E">
                    <w:rPr>
                      <w:rFonts w:ascii="Times New Roman" w:eastAsia="Times New Roman" w:hAnsi="Times New Roman" w:cs="Times New Roman"/>
                      <w:b/>
                      <w:sz w:val="27"/>
                      <w:szCs w:val="27"/>
                    </w:rPr>
                    <w:t>Tổng điểm</w:t>
                  </w:r>
                </w:p>
              </w:tc>
            </w:tr>
            <w:tr w:rsidR="00847809" w:rsidRPr="00A2471E" w14:paraId="61D03C96" w14:textId="77777777" w:rsidTr="00CC53A8">
              <w:trPr>
                <w:trHeight w:val="1588"/>
              </w:trPr>
              <w:tc>
                <w:tcPr>
                  <w:tcW w:w="2465" w:type="dxa"/>
                  <w:vMerge/>
                  <w:tcBorders>
                    <w:top w:val="single" w:sz="4" w:space="0" w:color="auto"/>
                    <w:left w:val="single" w:sz="4" w:space="0" w:color="auto"/>
                    <w:bottom w:val="single" w:sz="4" w:space="0" w:color="auto"/>
                    <w:right w:val="single" w:sz="4" w:space="0" w:color="auto"/>
                    <w:tl2br w:val="nil"/>
                  </w:tcBorders>
                  <w:shd w:val="clear" w:color="auto" w:fill="auto"/>
                  <w:tcMar>
                    <w:top w:w="100" w:type="dxa"/>
                    <w:left w:w="100" w:type="dxa"/>
                    <w:bottom w:w="100" w:type="dxa"/>
                    <w:right w:w="100" w:type="dxa"/>
                  </w:tcMar>
                </w:tcPr>
                <w:p w14:paraId="4326D41E"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417" w:type="dxa"/>
                  <w:vMerge/>
                  <w:tcBorders>
                    <w:left w:val="single" w:sz="4" w:space="0" w:color="auto"/>
                  </w:tcBorders>
                  <w:shd w:val="clear" w:color="auto" w:fill="auto"/>
                  <w:tcMar>
                    <w:top w:w="100" w:type="dxa"/>
                    <w:left w:w="100" w:type="dxa"/>
                    <w:bottom w:w="100" w:type="dxa"/>
                    <w:right w:w="100" w:type="dxa"/>
                  </w:tcMar>
                  <w:vAlign w:val="center"/>
                </w:tcPr>
                <w:p w14:paraId="43A44B6E"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vMerge/>
                  <w:shd w:val="clear" w:color="auto" w:fill="auto"/>
                  <w:tcMar>
                    <w:top w:w="100" w:type="dxa"/>
                    <w:left w:w="100" w:type="dxa"/>
                    <w:bottom w:w="100" w:type="dxa"/>
                    <w:right w:w="100" w:type="dxa"/>
                  </w:tcMar>
                  <w:vAlign w:val="center"/>
                </w:tcPr>
                <w:p w14:paraId="10EE8E36"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vMerge/>
                  <w:shd w:val="clear" w:color="auto" w:fill="auto"/>
                  <w:tcMar>
                    <w:top w:w="100" w:type="dxa"/>
                    <w:left w:w="100" w:type="dxa"/>
                    <w:bottom w:w="100" w:type="dxa"/>
                    <w:right w:w="100" w:type="dxa"/>
                  </w:tcMar>
                  <w:vAlign w:val="center"/>
                </w:tcPr>
                <w:p w14:paraId="2AD25987"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vMerge/>
                  <w:shd w:val="clear" w:color="auto" w:fill="auto"/>
                  <w:tcMar>
                    <w:top w:w="100" w:type="dxa"/>
                    <w:left w:w="100" w:type="dxa"/>
                    <w:bottom w:w="100" w:type="dxa"/>
                    <w:right w:w="100" w:type="dxa"/>
                  </w:tcMar>
                  <w:vAlign w:val="center"/>
                </w:tcPr>
                <w:p w14:paraId="62C15473"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vMerge/>
                  <w:shd w:val="clear" w:color="auto" w:fill="auto"/>
                  <w:tcMar>
                    <w:top w:w="100" w:type="dxa"/>
                    <w:left w:w="100" w:type="dxa"/>
                    <w:bottom w:w="100" w:type="dxa"/>
                    <w:right w:w="100" w:type="dxa"/>
                  </w:tcMar>
                  <w:vAlign w:val="center"/>
                </w:tcPr>
                <w:p w14:paraId="2DD1B9C3"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7614C822" w14:textId="77777777" w:rsidTr="00CC53A8">
              <w:tc>
                <w:tcPr>
                  <w:tcW w:w="2465" w:type="dxa"/>
                  <w:tcBorders>
                    <w:top w:val="single" w:sz="4" w:space="0" w:color="auto"/>
                  </w:tcBorders>
                  <w:shd w:val="clear" w:color="auto" w:fill="auto"/>
                  <w:tcMar>
                    <w:top w:w="100" w:type="dxa"/>
                    <w:left w:w="100" w:type="dxa"/>
                    <w:bottom w:w="100" w:type="dxa"/>
                    <w:right w:w="100" w:type="dxa"/>
                  </w:tcMar>
                </w:tcPr>
                <w:p w14:paraId="0CB14307" w14:textId="77777777" w:rsidR="00847809" w:rsidRPr="00A2471E" w:rsidRDefault="0033315C"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1…………………..</w:t>
                  </w:r>
                </w:p>
              </w:tc>
              <w:tc>
                <w:tcPr>
                  <w:tcW w:w="1417" w:type="dxa"/>
                  <w:shd w:val="clear" w:color="auto" w:fill="auto"/>
                  <w:tcMar>
                    <w:top w:w="100" w:type="dxa"/>
                    <w:left w:w="100" w:type="dxa"/>
                    <w:bottom w:w="100" w:type="dxa"/>
                    <w:right w:w="100" w:type="dxa"/>
                  </w:tcMar>
                </w:tcPr>
                <w:p w14:paraId="076512AD"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4B8A33FD"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0FF95325"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6AF76AEF"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30CE5161"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0DA43B17" w14:textId="77777777" w:rsidTr="00CC53A8">
              <w:tc>
                <w:tcPr>
                  <w:tcW w:w="2465" w:type="dxa"/>
                  <w:shd w:val="clear" w:color="auto" w:fill="auto"/>
                  <w:tcMar>
                    <w:top w:w="100" w:type="dxa"/>
                    <w:left w:w="100" w:type="dxa"/>
                    <w:bottom w:w="100" w:type="dxa"/>
                    <w:right w:w="100" w:type="dxa"/>
                  </w:tcMar>
                </w:tcPr>
                <w:p w14:paraId="164EAEA6"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2…………………..</w:t>
                  </w:r>
                </w:p>
              </w:tc>
              <w:tc>
                <w:tcPr>
                  <w:tcW w:w="1417" w:type="dxa"/>
                  <w:shd w:val="clear" w:color="auto" w:fill="auto"/>
                  <w:tcMar>
                    <w:top w:w="100" w:type="dxa"/>
                    <w:left w:w="100" w:type="dxa"/>
                    <w:bottom w:w="100" w:type="dxa"/>
                    <w:right w:w="100" w:type="dxa"/>
                  </w:tcMar>
                </w:tcPr>
                <w:p w14:paraId="638ED82A"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7A07B67F"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14F10DEA"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7EAF938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30BAE9B3"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0EB4C53D" w14:textId="77777777" w:rsidTr="00CC53A8">
              <w:tc>
                <w:tcPr>
                  <w:tcW w:w="2465" w:type="dxa"/>
                  <w:shd w:val="clear" w:color="auto" w:fill="auto"/>
                  <w:tcMar>
                    <w:top w:w="100" w:type="dxa"/>
                    <w:left w:w="100" w:type="dxa"/>
                    <w:bottom w:w="100" w:type="dxa"/>
                    <w:right w:w="100" w:type="dxa"/>
                  </w:tcMar>
                </w:tcPr>
                <w:p w14:paraId="707BAAA2"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3…………………..</w:t>
                  </w:r>
                </w:p>
              </w:tc>
              <w:tc>
                <w:tcPr>
                  <w:tcW w:w="1417" w:type="dxa"/>
                  <w:shd w:val="clear" w:color="auto" w:fill="auto"/>
                  <w:tcMar>
                    <w:top w:w="100" w:type="dxa"/>
                    <w:left w:w="100" w:type="dxa"/>
                    <w:bottom w:w="100" w:type="dxa"/>
                    <w:right w:w="100" w:type="dxa"/>
                  </w:tcMar>
                </w:tcPr>
                <w:p w14:paraId="534DFB6B"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71B3075E"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7C2E96A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2255BDDD"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4E61883F"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66C1E0E2" w14:textId="77777777" w:rsidTr="00CC53A8">
              <w:tc>
                <w:tcPr>
                  <w:tcW w:w="2465" w:type="dxa"/>
                  <w:shd w:val="clear" w:color="auto" w:fill="auto"/>
                  <w:tcMar>
                    <w:top w:w="100" w:type="dxa"/>
                    <w:left w:w="100" w:type="dxa"/>
                    <w:bottom w:w="100" w:type="dxa"/>
                    <w:right w:w="100" w:type="dxa"/>
                  </w:tcMar>
                </w:tcPr>
                <w:p w14:paraId="47FF5B4C"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4…………………..</w:t>
                  </w:r>
                </w:p>
              </w:tc>
              <w:tc>
                <w:tcPr>
                  <w:tcW w:w="1417" w:type="dxa"/>
                  <w:shd w:val="clear" w:color="auto" w:fill="auto"/>
                  <w:tcMar>
                    <w:top w:w="100" w:type="dxa"/>
                    <w:left w:w="100" w:type="dxa"/>
                    <w:bottom w:w="100" w:type="dxa"/>
                    <w:right w:w="100" w:type="dxa"/>
                  </w:tcMar>
                </w:tcPr>
                <w:p w14:paraId="2A5E5DE9"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01456B5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5F32DAB1"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3CFC9118"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40570E06"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6C461889" w14:textId="77777777" w:rsidTr="00CC53A8">
              <w:tc>
                <w:tcPr>
                  <w:tcW w:w="2465" w:type="dxa"/>
                  <w:shd w:val="clear" w:color="auto" w:fill="auto"/>
                  <w:tcMar>
                    <w:top w:w="100" w:type="dxa"/>
                    <w:left w:w="100" w:type="dxa"/>
                    <w:bottom w:w="100" w:type="dxa"/>
                    <w:right w:w="100" w:type="dxa"/>
                  </w:tcMar>
                </w:tcPr>
                <w:p w14:paraId="36DD1CBD"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5…………………..</w:t>
                  </w:r>
                </w:p>
              </w:tc>
              <w:tc>
                <w:tcPr>
                  <w:tcW w:w="1417" w:type="dxa"/>
                  <w:shd w:val="clear" w:color="auto" w:fill="auto"/>
                  <w:tcMar>
                    <w:top w:w="100" w:type="dxa"/>
                    <w:left w:w="100" w:type="dxa"/>
                    <w:bottom w:w="100" w:type="dxa"/>
                    <w:right w:w="100" w:type="dxa"/>
                  </w:tcMar>
                </w:tcPr>
                <w:p w14:paraId="5BA441F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4782BF19"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7DEA0848"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164CA91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15FED535"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08B8295B" w14:textId="77777777" w:rsidTr="00CC53A8">
              <w:tc>
                <w:tcPr>
                  <w:tcW w:w="2465" w:type="dxa"/>
                  <w:shd w:val="clear" w:color="auto" w:fill="auto"/>
                  <w:tcMar>
                    <w:top w:w="100" w:type="dxa"/>
                    <w:left w:w="100" w:type="dxa"/>
                    <w:bottom w:w="100" w:type="dxa"/>
                    <w:right w:w="100" w:type="dxa"/>
                  </w:tcMar>
                </w:tcPr>
                <w:p w14:paraId="58282825"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6…………………..</w:t>
                  </w:r>
                </w:p>
              </w:tc>
              <w:tc>
                <w:tcPr>
                  <w:tcW w:w="1417" w:type="dxa"/>
                  <w:shd w:val="clear" w:color="auto" w:fill="auto"/>
                  <w:tcMar>
                    <w:top w:w="100" w:type="dxa"/>
                    <w:left w:w="100" w:type="dxa"/>
                    <w:bottom w:w="100" w:type="dxa"/>
                    <w:right w:w="100" w:type="dxa"/>
                  </w:tcMar>
                </w:tcPr>
                <w:p w14:paraId="1798EE55"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60FBF304"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3CA6CCE0"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660E80D8"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5571C5A5"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33211E1F" w14:textId="77777777" w:rsidTr="00CC53A8">
              <w:tc>
                <w:tcPr>
                  <w:tcW w:w="2465" w:type="dxa"/>
                  <w:shd w:val="clear" w:color="auto" w:fill="auto"/>
                  <w:tcMar>
                    <w:top w:w="100" w:type="dxa"/>
                    <w:left w:w="100" w:type="dxa"/>
                    <w:bottom w:w="100" w:type="dxa"/>
                    <w:right w:w="100" w:type="dxa"/>
                  </w:tcMar>
                </w:tcPr>
                <w:p w14:paraId="1C173671"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7…………………..</w:t>
                  </w:r>
                </w:p>
              </w:tc>
              <w:tc>
                <w:tcPr>
                  <w:tcW w:w="1417" w:type="dxa"/>
                  <w:shd w:val="clear" w:color="auto" w:fill="auto"/>
                  <w:tcMar>
                    <w:top w:w="100" w:type="dxa"/>
                    <w:left w:w="100" w:type="dxa"/>
                    <w:bottom w:w="100" w:type="dxa"/>
                    <w:right w:w="100" w:type="dxa"/>
                  </w:tcMar>
                </w:tcPr>
                <w:p w14:paraId="4190513C"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58894FE0"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26CA1F7D"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3326D374"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738AE93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775D8DA7" w14:textId="77777777" w:rsidTr="00CC53A8">
              <w:tc>
                <w:tcPr>
                  <w:tcW w:w="2465" w:type="dxa"/>
                  <w:shd w:val="clear" w:color="auto" w:fill="auto"/>
                  <w:tcMar>
                    <w:top w:w="100" w:type="dxa"/>
                    <w:left w:w="100" w:type="dxa"/>
                    <w:bottom w:w="100" w:type="dxa"/>
                    <w:right w:w="100" w:type="dxa"/>
                  </w:tcMar>
                </w:tcPr>
                <w:p w14:paraId="188D67F3"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8…………………..</w:t>
                  </w:r>
                </w:p>
              </w:tc>
              <w:tc>
                <w:tcPr>
                  <w:tcW w:w="1417" w:type="dxa"/>
                  <w:shd w:val="clear" w:color="auto" w:fill="auto"/>
                  <w:tcMar>
                    <w:top w:w="100" w:type="dxa"/>
                    <w:left w:w="100" w:type="dxa"/>
                    <w:bottom w:w="100" w:type="dxa"/>
                    <w:right w:w="100" w:type="dxa"/>
                  </w:tcMar>
                </w:tcPr>
                <w:p w14:paraId="03D9A335"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4F56D82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51AE6CD0"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2B9146F3"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7F5B9484"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1F918A36" w14:textId="77777777" w:rsidTr="00CC53A8">
              <w:tc>
                <w:tcPr>
                  <w:tcW w:w="2465" w:type="dxa"/>
                  <w:shd w:val="clear" w:color="auto" w:fill="auto"/>
                  <w:tcMar>
                    <w:top w:w="100" w:type="dxa"/>
                    <w:left w:w="100" w:type="dxa"/>
                    <w:bottom w:w="100" w:type="dxa"/>
                    <w:right w:w="100" w:type="dxa"/>
                  </w:tcMar>
                </w:tcPr>
                <w:p w14:paraId="5B1029B1"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9…………………..</w:t>
                  </w:r>
                </w:p>
              </w:tc>
              <w:tc>
                <w:tcPr>
                  <w:tcW w:w="1417" w:type="dxa"/>
                  <w:shd w:val="clear" w:color="auto" w:fill="auto"/>
                  <w:tcMar>
                    <w:top w:w="100" w:type="dxa"/>
                    <w:left w:w="100" w:type="dxa"/>
                    <w:bottom w:w="100" w:type="dxa"/>
                    <w:right w:w="100" w:type="dxa"/>
                  </w:tcMar>
                </w:tcPr>
                <w:p w14:paraId="161C460B"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55B7C632"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063B60D5"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2EFE77BD"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73445583"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847809" w:rsidRPr="00A2471E" w14:paraId="3DF5ECE8" w14:textId="77777777" w:rsidTr="00CC53A8">
              <w:tc>
                <w:tcPr>
                  <w:tcW w:w="2465" w:type="dxa"/>
                  <w:shd w:val="clear" w:color="auto" w:fill="auto"/>
                  <w:tcMar>
                    <w:top w:w="100" w:type="dxa"/>
                    <w:left w:w="100" w:type="dxa"/>
                    <w:bottom w:w="100" w:type="dxa"/>
                    <w:right w:w="100" w:type="dxa"/>
                  </w:tcMar>
                </w:tcPr>
                <w:p w14:paraId="2D700AC4" w14:textId="77777777" w:rsidR="00847809" w:rsidRPr="00A2471E" w:rsidRDefault="0033315C" w:rsidP="00A2471E">
                  <w:pPr>
                    <w:widowControl w:val="0"/>
                    <w:spacing w:after="0" w:line="360" w:lineRule="auto"/>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t>10………………….</w:t>
                  </w:r>
                </w:p>
              </w:tc>
              <w:tc>
                <w:tcPr>
                  <w:tcW w:w="1417" w:type="dxa"/>
                  <w:shd w:val="clear" w:color="auto" w:fill="auto"/>
                  <w:tcMar>
                    <w:top w:w="100" w:type="dxa"/>
                    <w:left w:w="100" w:type="dxa"/>
                    <w:bottom w:w="100" w:type="dxa"/>
                    <w:right w:w="100" w:type="dxa"/>
                  </w:tcMar>
                </w:tcPr>
                <w:p w14:paraId="3E59D02E"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245" w:type="dxa"/>
                  <w:shd w:val="clear" w:color="auto" w:fill="auto"/>
                  <w:tcMar>
                    <w:top w:w="100" w:type="dxa"/>
                    <w:left w:w="100" w:type="dxa"/>
                    <w:bottom w:w="100" w:type="dxa"/>
                    <w:right w:w="100" w:type="dxa"/>
                  </w:tcMar>
                </w:tcPr>
                <w:p w14:paraId="1694396C"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701" w:type="dxa"/>
                  <w:shd w:val="clear" w:color="auto" w:fill="auto"/>
                  <w:tcMar>
                    <w:top w:w="100" w:type="dxa"/>
                    <w:left w:w="100" w:type="dxa"/>
                    <w:bottom w:w="100" w:type="dxa"/>
                    <w:right w:w="100" w:type="dxa"/>
                  </w:tcMar>
                </w:tcPr>
                <w:p w14:paraId="4F6BAD5D"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559" w:type="dxa"/>
                  <w:shd w:val="clear" w:color="auto" w:fill="auto"/>
                  <w:tcMar>
                    <w:top w:w="100" w:type="dxa"/>
                    <w:left w:w="100" w:type="dxa"/>
                    <w:bottom w:w="100" w:type="dxa"/>
                    <w:right w:w="100" w:type="dxa"/>
                  </w:tcMar>
                </w:tcPr>
                <w:p w14:paraId="70E6AD69"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163" w:type="dxa"/>
                  <w:shd w:val="clear" w:color="auto" w:fill="auto"/>
                  <w:tcMar>
                    <w:top w:w="100" w:type="dxa"/>
                    <w:left w:w="100" w:type="dxa"/>
                    <w:bottom w:w="100" w:type="dxa"/>
                    <w:right w:w="100" w:type="dxa"/>
                  </w:tcMar>
                </w:tcPr>
                <w:p w14:paraId="5C97932C" w14:textId="77777777" w:rsidR="00847809" w:rsidRPr="00A2471E" w:rsidRDefault="00847809" w:rsidP="00A2471E">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bl>
          <w:p w14:paraId="1E8E45AB" w14:textId="77777777" w:rsidR="00847809" w:rsidRPr="00A2471E" w:rsidRDefault="0033315C" w:rsidP="00A2471E">
            <w:pPr>
              <w:widowControl w:val="0"/>
              <w:spacing w:after="0" w:line="360" w:lineRule="auto"/>
              <w:jc w:val="both"/>
              <w:rPr>
                <w:rFonts w:ascii="Times New Roman" w:eastAsia="Times New Roman" w:hAnsi="Times New Roman" w:cs="Times New Roman"/>
                <w:sz w:val="27"/>
                <w:szCs w:val="27"/>
              </w:rPr>
            </w:pPr>
            <w:r w:rsidRPr="00A2471E">
              <w:rPr>
                <w:rFonts w:ascii="Times New Roman" w:eastAsia="Times New Roman" w:hAnsi="Times New Roman" w:cs="Times New Roman"/>
                <w:i/>
                <w:sz w:val="27"/>
                <w:szCs w:val="27"/>
              </w:rPr>
              <w:t xml:space="preserve">Ghi chú: </w:t>
            </w:r>
            <w:r w:rsidRPr="00A2471E">
              <w:rPr>
                <w:rFonts w:ascii="Times New Roman" w:eastAsia="Times New Roman" w:hAnsi="Times New Roman" w:cs="Times New Roman"/>
                <w:sz w:val="27"/>
                <w:szCs w:val="27"/>
              </w:rPr>
              <w:t>Đánh giá mỗi tiêu chí theo thang điểm từ 1 đến 5 với 5 là điểm cao nhất, tối đa 20 điểm/4 tiêu chí.</w:t>
            </w:r>
          </w:p>
        </w:tc>
      </w:tr>
    </w:tbl>
    <w:p w14:paraId="2EFC16AE" w14:textId="17927E87" w:rsidR="00A2471E" w:rsidRPr="00733952" w:rsidRDefault="00A2471E" w:rsidP="00733952">
      <w:pPr>
        <w:spacing w:after="0" w:line="360" w:lineRule="auto"/>
        <w:jc w:val="center"/>
        <w:rPr>
          <w:rFonts w:ascii="Times New Roman" w:eastAsia="Times New Roman" w:hAnsi="Times New Roman" w:cs="Times New Roman"/>
          <w:sz w:val="27"/>
          <w:szCs w:val="27"/>
        </w:rPr>
      </w:pPr>
      <w:r w:rsidRPr="00A2471E">
        <w:rPr>
          <w:rFonts w:ascii="Times New Roman" w:eastAsia="Times New Roman" w:hAnsi="Times New Roman" w:cs="Times New Roman"/>
          <w:sz w:val="27"/>
          <w:szCs w:val="27"/>
        </w:rPr>
        <w:br w:type="page"/>
      </w:r>
    </w:p>
    <w:p w14:paraId="2AF35D07" w14:textId="77777777" w:rsidR="00847809" w:rsidRPr="00A2471E" w:rsidRDefault="00847809" w:rsidP="00A2471E">
      <w:pPr>
        <w:spacing w:after="0" w:line="360" w:lineRule="auto"/>
        <w:jc w:val="center"/>
        <w:rPr>
          <w:rFonts w:ascii="Times New Roman" w:eastAsia="Times New Roman" w:hAnsi="Times New Roman" w:cs="Times New Roman"/>
          <w:sz w:val="27"/>
          <w:szCs w:val="27"/>
        </w:rPr>
      </w:pPr>
    </w:p>
    <w:sectPr w:rsidR="00847809" w:rsidRPr="00A2471E">
      <w:headerReference w:type="even" r:id="rId19"/>
      <w:headerReference w:type="default" r:id="rId20"/>
      <w:footerReference w:type="even" r:id="rId21"/>
      <w:footerReference w:type="default" r:id="rId22"/>
      <w:headerReference w:type="first" r:id="rId23"/>
      <w:footerReference w:type="first" r:id="rId24"/>
      <w:pgSz w:w="12240" w:h="15840"/>
      <w:pgMar w:top="851"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E6100" w14:textId="77777777" w:rsidR="00300BFA" w:rsidRDefault="00300BFA">
      <w:pPr>
        <w:spacing w:after="0" w:line="240" w:lineRule="auto"/>
      </w:pPr>
      <w:r>
        <w:separator/>
      </w:r>
    </w:p>
  </w:endnote>
  <w:endnote w:type="continuationSeparator" w:id="0">
    <w:p w14:paraId="69A59ADC" w14:textId="77777777" w:rsidR="00300BFA" w:rsidRDefault="00300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EE8A5808-F8B9-4456-8091-54B7630EDD8F}"/>
  </w:font>
  <w:font w:name="Calibri">
    <w:panose1 w:val="020F0502020204030204"/>
    <w:charset w:val="00"/>
    <w:family w:val="swiss"/>
    <w:pitch w:val="variable"/>
    <w:sig w:usb0="E4002EFF" w:usb1="C200247B" w:usb2="00000009" w:usb3="00000000" w:csb0="000001FF" w:csb1="00000000"/>
    <w:embedRegular r:id="rId2" w:fontKey="{87C050E8-97CF-4733-B4A9-9DDD513B9C7F}"/>
    <w:embedBold r:id="rId3" w:fontKey="{63F7B0E0-236C-4F57-BA05-96E83B4FD51C}"/>
    <w:embedItalic r:id="rId4" w:fontKey="{224F2DD6-1B1C-476E-B3D0-10551682DA34}"/>
  </w:font>
  <w:font w:name="Georgia">
    <w:panose1 w:val="02040502050405020303"/>
    <w:charset w:val="00"/>
    <w:family w:val="roman"/>
    <w:pitch w:val="variable"/>
    <w:sig w:usb0="00000287" w:usb1="00000000" w:usb2="00000000" w:usb3="00000000" w:csb0="0000009F" w:csb1="00000000"/>
    <w:embedRegular r:id="rId5" w:fontKey="{A9A6BE83-E316-4FEF-AD7A-454C762308B4}"/>
    <w:embedItalic r:id="rId6" w:fontKey="{E6F25846-EDA0-43EB-AA39-6FE7B6A07CE4}"/>
  </w:font>
  <w:font w:name="Cambria">
    <w:panose1 w:val="02040503050406030204"/>
    <w:charset w:val="00"/>
    <w:family w:val="roman"/>
    <w:pitch w:val="variable"/>
    <w:sig w:usb0="E00006FF" w:usb1="420024FF" w:usb2="02000000" w:usb3="00000000" w:csb0="0000019F" w:csb1="00000000"/>
    <w:embedRegular r:id="rId7" w:fontKey="{9E8E3A1C-61B9-42DD-8F7D-0EDEEE83C8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CF0" w14:textId="77777777" w:rsidR="00A42D88" w:rsidRDefault="00A42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4A7F" w14:textId="3A951732" w:rsidR="00847809" w:rsidRPr="00DC0251" w:rsidRDefault="00DC0251" w:rsidP="00DC0251">
    <w:pPr>
      <w:pStyle w:val="Footer"/>
      <w:pBdr>
        <w:top w:val="thinThickSmallGap" w:sz="24" w:space="1" w:color="auto"/>
      </w:pBdr>
      <w:rPr>
        <w:rFonts w:ascii="Times New Roman" w:hAnsi="Times New Roman" w:cs="Times New Roman"/>
        <w:lang w:val="en-US"/>
      </w:rPr>
    </w:pPr>
    <w:r w:rsidRPr="00DC0251">
      <w:rPr>
        <w:rFonts w:ascii="Times New Roman" w:hAnsi="Times New Roman" w:cs="Times New Roman"/>
        <w:lang w:val="en-US"/>
      </w:rPr>
      <w:t xml:space="preserve">GV: </w:t>
    </w:r>
    <w:proofErr w:type="spellStart"/>
    <w:r w:rsidRPr="00DC0251">
      <w:rPr>
        <w:rFonts w:ascii="Times New Roman" w:hAnsi="Times New Roman" w:cs="Times New Roman"/>
        <w:lang w:val="en-US"/>
      </w:rPr>
      <w:t>Trần</w:t>
    </w:r>
    <w:proofErr w:type="spellEnd"/>
    <w:r w:rsidRPr="00DC0251">
      <w:rPr>
        <w:rFonts w:ascii="Times New Roman" w:hAnsi="Times New Roman" w:cs="Times New Roman"/>
        <w:lang w:val="en-US"/>
      </w:rPr>
      <w:t xml:space="preserve"> Thị Phương Uyên                                                                                 Trường THCS </w:t>
    </w:r>
    <w:proofErr w:type="spellStart"/>
    <w:r w:rsidRPr="00DC0251">
      <w:rPr>
        <w:rFonts w:ascii="Times New Roman" w:hAnsi="Times New Roman" w:cs="Times New Roman"/>
        <w:lang w:val="en-US"/>
      </w:rPr>
      <w:t>Hòa</w:t>
    </w:r>
    <w:proofErr w:type="spellEnd"/>
    <w:r w:rsidRPr="00DC0251">
      <w:rPr>
        <w:rFonts w:ascii="Times New Roman" w:hAnsi="Times New Roman" w:cs="Times New Roman"/>
        <w:lang w:val="en-US"/>
      </w:rPr>
      <w:t xml:space="preserve"> Quang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3BA6" w14:textId="77777777" w:rsidR="00A42D88" w:rsidRDefault="00A42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48170" w14:textId="77777777" w:rsidR="00300BFA" w:rsidRDefault="00300BFA">
      <w:pPr>
        <w:spacing w:after="0" w:line="240" w:lineRule="auto"/>
      </w:pPr>
      <w:r>
        <w:separator/>
      </w:r>
    </w:p>
  </w:footnote>
  <w:footnote w:type="continuationSeparator" w:id="0">
    <w:p w14:paraId="57EE2447" w14:textId="77777777" w:rsidR="00300BFA" w:rsidRDefault="00300B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9F57" w14:textId="77777777" w:rsidR="00A42D88" w:rsidRDefault="00A42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027F" w14:textId="2B8418DF" w:rsidR="00847809" w:rsidRPr="00DC0251" w:rsidRDefault="00DC0251" w:rsidP="00DC0251">
    <w:pPr>
      <w:pBdr>
        <w:bottom w:val="thickThinSmallGap" w:sz="24" w:space="1" w:color="auto"/>
      </w:pBdr>
      <w:tabs>
        <w:tab w:val="center" w:pos="4680"/>
        <w:tab w:val="right" w:pos="9360"/>
      </w:tabs>
      <w:spacing w:after="0" w:line="240" w:lineRule="auto"/>
      <w:rPr>
        <w:rFonts w:ascii="Times New Roman" w:eastAsia="Times New Roman" w:hAnsi="Times New Roman" w:cs="Times New Roman"/>
        <w:color w:val="FF0000"/>
        <w:lang w:val="en-US"/>
      </w:rPr>
    </w:pPr>
    <w:r w:rsidRPr="00DC0251">
      <w:rPr>
        <w:rFonts w:ascii="Times New Roman" w:eastAsia="Times New Roman" w:hAnsi="Times New Roman" w:cs="Times New Roman"/>
        <w:color w:val="FF0000"/>
        <w:lang w:val="en-US"/>
      </w:rPr>
      <w:t xml:space="preserve">KHBD Công </w:t>
    </w:r>
    <w:proofErr w:type="spellStart"/>
    <w:r w:rsidRPr="00DC0251">
      <w:rPr>
        <w:rFonts w:ascii="Times New Roman" w:eastAsia="Times New Roman" w:hAnsi="Times New Roman" w:cs="Times New Roman"/>
        <w:color w:val="FF0000"/>
        <w:lang w:val="en-US"/>
      </w:rPr>
      <w:t>nghệ</w:t>
    </w:r>
    <w:proofErr w:type="spellEnd"/>
    <w:r w:rsidRPr="00DC0251">
      <w:rPr>
        <w:rFonts w:ascii="Times New Roman" w:eastAsia="Times New Roman" w:hAnsi="Times New Roman" w:cs="Times New Roman"/>
        <w:color w:val="FF0000"/>
        <w:lang w:val="en-US"/>
      </w:rPr>
      <w:t xml:space="preserve"> 9                                                                     </w:t>
    </w:r>
    <w:r>
      <w:rPr>
        <w:rFonts w:ascii="Times New Roman" w:eastAsia="Times New Roman" w:hAnsi="Times New Roman" w:cs="Times New Roman"/>
        <w:color w:val="FF0000"/>
        <w:lang w:val="en-US"/>
      </w:rPr>
      <w:t xml:space="preserve">                               </w:t>
    </w:r>
    <w:r w:rsidRPr="00DC0251">
      <w:rPr>
        <w:rFonts w:ascii="Times New Roman" w:eastAsia="Times New Roman" w:hAnsi="Times New Roman" w:cs="Times New Roman"/>
        <w:color w:val="FF0000"/>
        <w:lang w:val="en-US"/>
      </w:rPr>
      <w:t xml:space="preserve">   </w:t>
    </w:r>
    <w:proofErr w:type="spellStart"/>
    <w:r w:rsidRPr="00DC0251">
      <w:rPr>
        <w:rFonts w:ascii="Times New Roman" w:eastAsia="Times New Roman" w:hAnsi="Times New Roman" w:cs="Times New Roman"/>
        <w:color w:val="FF0000"/>
        <w:lang w:val="en-US"/>
      </w:rPr>
      <w:t>Năm</w:t>
    </w:r>
    <w:proofErr w:type="spellEnd"/>
    <w:r w:rsidRPr="00DC0251">
      <w:rPr>
        <w:rFonts w:ascii="Times New Roman" w:eastAsia="Times New Roman" w:hAnsi="Times New Roman" w:cs="Times New Roman"/>
        <w:color w:val="FF0000"/>
        <w:lang w:val="en-US"/>
      </w:rPr>
      <w:t xml:space="preserve"> </w:t>
    </w:r>
    <w:proofErr w:type="spellStart"/>
    <w:r w:rsidRPr="00DC0251">
      <w:rPr>
        <w:rFonts w:ascii="Times New Roman" w:eastAsia="Times New Roman" w:hAnsi="Times New Roman" w:cs="Times New Roman"/>
        <w:color w:val="FF0000"/>
        <w:lang w:val="en-US"/>
      </w:rPr>
      <w:t>học</w:t>
    </w:r>
    <w:proofErr w:type="spellEnd"/>
    <w:r w:rsidRPr="00DC0251">
      <w:rPr>
        <w:rFonts w:ascii="Times New Roman" w:eastAsia="Times New Roman" w:hAnsi="Times New Roman" w:cs="Times New Roman"/>
        <w:color w:val="FF0000"/>
        <w:lang w:val="en-US"/>
      </w:rPr>
      <w:t>: 2024-2025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489B" w14:textId="77777777" w:rsidR="00A42D88" w:rsidRDefault="00A42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3200"/>
    <w:multiLevelType w:val="multilevel"/>
    <w:tmpl w:val="EA02D7C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6A38D8"/>
    <w:multiLevelType w:val="multilevel"/>
    <w:tmpl w:val="DE04D2A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0F519A"/>
    <w:multiLevelType w:val="multilevel"/>
    <w:tmpl w:val="A40ABD8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4913A5"/>
    <w:multiLevelType w:val="multilevel"/>
    <w:tmpl w:val="A55C3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C514CE"/>
    <w:multiLevelType w:val="multilevel"/>
    <w:tmpl w:val="D39A75C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712213"/>
    <w:multiLevelType w:val="multilevel"/>
    <w:tmpl w:val="F72AD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6061E4"/>
    <w:multiLevelType w:val="multilevel"/>
    <w:tmpl w:val="763A1AA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2D6251"/>
    <w:multiLevelType w:val="multilevel"/>
    <w:tmpl w:val="1DDE14F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E634AA"/>
    <w:multiLevelType w:val="multilevel"/>
    <w:tmpl w:val="1B7A720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1E5902"/>
    <w:multiLevelType w:val="multilevel"/>
    <w:tmpl w:val="B2A87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34649A"/>
    <w:multiLevelType w:val="multilevel"/>
    <w:tmpl w:val="7962196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6684036">
    <w:abstractNumId w:val="0"/>
  </w:num>
  <w:num w:numId="2" w16cid:durableId="1811047895">
    <w:abstractNumId w:val="1"/>
  </w:num>
  <w:num w:numId="3" w16cid:durableId="1781755120">
    <w:abstractNumId w:val="4"/>
  </w:num>
  <w:num w:numId="4" w16cid:durableId="2145855459">
    <w:abstractNumId w:val="6"/>
  </w:num>
  <w:num w:numId="5" w16cid:durableId="1071318996">
    <w:abstractNumId w:val="3"/>
  </w:num>
  <w:num w:numId="6" w16cid:durableId="495807564">
    <w:abstractNumId w:val="5"/>
  </w:num>
  <w:num w:numId="7" w16cid:durableId="1879076028">
    <w:abstractNumId w:val="10"/>
  </w:num>
  <w:num w:numId="8" w16cid:durableId="1690453329">
    <w:abstractNumId w:val="7"/>
  </w:num>
  <w:num w:numId="9" w16cid:durableId="1991716634">
    <w:abstractNumId w:val="8"/>
  </w:num>
  <w:num w:numId="10" w16cid:durableId="701785124">
    <w:abstractNumId w:val="2"/>
  </w:num>
  <w:num w:numId="11" w16cid:durableId="9381744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809"/>
    <w:rsid w:val="000C7AD0"/>
    <w:rsid w:val="00156AFC"/>
    <w:rsid w:val="002C05AC"/>
    <w:rsid w:val="00300BFA"/>
    <w:rsid w:val="0031486B"/>
    <w:rsid w:val="0033315C"/>
    <w:rsid w:val="00363ED4"/>
    <w:rsid w:val="00423E28"/>
    <w:rsid w:val="00427238"/>
    <w:rsid w:val="005E5EF2"/>
    <w:rsid w:val="006148BB"/>
    <w:rsid w:val="006933FE"/>
    <w:rsid w:val="00733952"/>
    <w:rsid w:val="00793710"/>
    <w:rsid w:val="00793726"/>
    <w:rsid w:val="00847809"/>
    <w:rsid w:val="00851FA4"/>
    <w:rsid w:val="00974FD1"/>
    <w:rsid w:val="009C0130"/>
    <w:rsid w:val="00A05ECC"/>
    <w:rsid w:val="00A2471E"/>
    <w:rsid w:val="00A42D88"/>
    <w:rsid w:val="00A8336E"/>
    <w:rsid w:val="00AA0BB7"/>
    <w:rsid w:val="00B04EBC"/>
    <w:rsid w:val="00CC53A8"/>
    <w:rsid w:val="00D15EC1"/>
    <w:rsid w:val="00DB7B0D"/>
    <w:rsid w:val="00DC0251"/>
    <w:rsid w:val="00DD07E8"/>
    <w:rsid w:val="00DF1A31"/>
    <w:rsid w:val="00E00582"/>
    <w:rsid w:val="00F2780D"/>
    <w:rsid w:val="00F52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3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42D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88"/>
  </w:style>
  <w:style w:type="paragraph" w:styleId="Footer">
    <w:name w:val="footer"/>
    <w:basedOn w:val="Normal"/>
    <w:link w:val="FooterChar"/>
    <w:uiPriority w:val="99"/>
    <w:unhideWhenUsed/>
    <w:rsid w:val="00A42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uckhoedoisong.vn/cach-lua-chon-va-che-bien-thuc-pham-giup-dam-bao-chat-dinh-duong-169181891.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suckhoedoisong.vn/cach-bao-quan-tot-nhat-de-giu-dinh-duong-cho-5-nhom-thuc-pham-169211013220905256.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3941</Words>
  <Characters>22467</Characters>
  <Application>Microsoft Office Word</Application>
  <DocSecurity>0</DocSecurity>
  <Lines>187</Lines>
  <Paragraphs>52</Paragraphs>
  <ScaleCrop>false</ScaleCrop>
  <Company/>
  <LinksUpToDate>false</LinksUpToDate>
  <CharactersWithSpaces>26356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2024-08-07T14:50:00Z</dcterms:created>
  <dcterms:modified xsi:type="dcterms:W3CDTF">2025-02-06T11:46:00Z</dcterms:modified>
</cp:coreProperties>
</file>