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5ED" w:rsidRPr="00A52868" w:rsidRDefault="003465ED" w:rsidP="003465ED">
      <w:pPr>
        <w:pStyle w:val="NoSpacing"/>
        <w:rPr>
          <w:color w:val="E36C0A" w:themeColor="accent6" w:themeShade="BF"/>
          <w:lang w:val="pt-BR"/>
        </w:rPr>
      </w:pPr>
      <w:r w:rsidRPr="00A52868">
        <w:rPr>
          <w:b/>
          <w:lang w:val="pt-BR"/>
        </w:rPr>
        <w:t>Tiết 91</w:t>
      </w:r>
      <w:r>
        <w:rPr>
          <w:lang w:val="pt-BR"/>
        </w:rPr>
        <w:t xml:space="preserve">   </w:t>
      </w:r>
      <w:r w:rsidRPr="003C1E3C">
        <w:rPr>
          <w:color w:val="0070C0"/>
          <w:lang w:val="pt-BR"/>
        </w:rPr>
        <w:t>ĐỌC KẾT NỐI CHỦ ĐIỂM:</w:t>
      </w:r>
      <w:r>
        <w:rPr>
          <w:color w:val="0070C0"/>
          <w:lang w:val="pt-BR"/>
        </w:rPr>
        <w:t xml:space="preserve">   </w:t>
      </w:r>
      <w:r w:rsidRPr="00A52868">
        <w:rPr>
          <w:color w:val="E36C0A" w:themeColor="accent6" w:themeShade="BF"/>
          <w:lang w:val="pt-BR"/>
        </w:rPr>
        <w:t>CÁCH SUY LUẬN</w:t>
      </w:r>
    </w:p>
    <w:p w:rsidR="003465ED" w:rsidRPr="00A52868" w:rsidRDefault="003465ED" w:rsidP="003465ED">
      <w:pPr>
        <w:pStyle w:val="NoSpacing"/>
        <w:rPr>
          <w:rFonts w:eastAsia="Arial"/>
          <w:color w:val="E36C0A" w:themeColor="accent6" w:themeShade="BF"/>
          <w:lang w:val="pt-BR"/>
        </w:rPr>
      </w:pPr>
      <w:r w:rsidRPr="00A52868">
        <w:rPr>
          <w:rFonts w:eastAsia="Arial"/>
          <w:color w:val="E36C0A" w:themeColor="accent6" w:themeShade="BF"/>
          <w:lang w:val="pt-BR"/>
        </w:rPr>
        <w:t xml:space="preserve">                                                                             - Ren-sâm Rít (Ransom Riggs) –</w:t>
      </w:r>
    </w:p>
    <w:p w:rsidR="003465ED" w:rsidRPr="004053C0" w:rsidRDefault="003465ED" w:rsidP="003465ED">
      <w:pPr>
        <w:spacing w:after="0" w:line="312" w:lineRule="auto"/>
        <w:rPr>
          <w:rFonts w:eastAsia="Times New Roman" w:cs="Times New Roman"/>
          <w:sz w:val="26"/>
          <w:szCs w:val="26"/>
          <w:lang w:val="pt-BR"/>
        </w:rPr>
      </w:pPr>
      <w:r w:rsidRPr="004053C0">
        <w:rPr>
          <w:rFonts w:eastAsia="Times New Roman" w:cs="Times New Roman"/>
          <w:b/>
          <w:bCs/>
          <w:color w:val="0070C0"/>
          <w:sz w:val="26"/>
          <w:szCs w:val="26"/>
          <w:lang w:val="pt-BR"/>
        </w:rPr>
        <w:t>I. Mục tiêu</w:t>
      </w:r>
    </w:p>
    <w:p w:rsidR="003465ED" w:rsidRPr="004053C0" w:rsidRDefault="003465ED" w:rsidP="003465ED">
      <w:pPr>
        <w:spacing w:after="0" w:line="312" w:lineRule="auto"/>
        <w:jc w:val="both"/>
        <w:rPr>
          <w:rFonts w:eastAsia="Times New Roman" w:cs="Times New Roman"/>
          <w:b/>
          <w:bCs/>
          <w:color w:val="000000"/>
          <w:sz w:val="26"/>
          <w:szCs w:val="26"/>
          <w:lang w:val="pt-BR"/>
        </w:rPr>
      </w:pPr>
      <w:r w:rsidRPr="004053C0">
        <w:rPr>
          <w:rFonts w:eastAsia="Times New Roman" w:cs="Times New Roman"/>
          <w:b/>
          <w:bCs/>
          <w:color w:val="000000"/>
          <w:sz w:val="26"/>
          <w:szCs w:val="26"/>
          <w:lang w:val="pt-BR"/>
        </w:rPr>
        <w:t>1. Năng lực</w:t>
      </w:r>
    </w:p>
    <w:p w:rsidR="003465ED" w:rsidRPr="004053C0" w:rsidRDefault="003465ED" w:rsidP="003465ED">
      <w:pPr>
        <w:widowControl w:val="0"/>
        <w:tabs>
          <w:tab w:val="left" w:pos="776"/>
        </w:tabs>
        <w:spacing w:after="0" w:line="312" w:lineRule="auto"/>
        <w:jc w:val="both"/>
        <w:rPr>
          <w:rFonts w:eastAsia="Times New Roman" w:cs="Times New Roman"/>
          <w:i/>
          <w:sz w:val="26"/>
          <w:szCs w:val="26"/>
        </w:rPr>
      </w:pPr>
      <w:r w:rsidRPr="004053C0">
        <w:rPr>
          <w:rFonts w:eastAsia="Times New Roman" w:cs="Times New Roman"/>
          <w:sz w:val="26"/>
          <w:szCs w:val="26"/>
          <w:lang w:val="de-DE"/>
        </w:rPr>
        <w:t xml:space="preserve">   -</w:t>
      </w:r>
      <w:r w:rsidRPr="004053C0">
        <w:rPr>
          <w:rFonts w:eastAsia="Times New Roman" w:cs="Times New Roman"/>
          <w:sz w:val="26"/>
          <w:szCs w:val="26"/>
        </w:rPr>
        <w:t xml:space="preserve"> Liên hệ, kết </w:t>
      </w:r>
      <w:r w:rsidRPr="004053C0">
        <w:rPr>
          <w:rFonts w:eastAsia="Times New Roman" w:cs="Times New Roman"/>
          <w:sz w:val="26"/>
          <w:szCs w:val="26"/>
          <w:lang w:val="de-DE"/>
        </w:rPr>
        <w:t xml:space="preserve">nối </w:t>
      </w:r>
      <w:r w:rsidRPr="004053C0">
        <w:rPr>
          <w:rFonts w:eastAsia="Times New Roman" w:cs="Times New Roman"/>
          <w:sz w:val="26"/>
          <w:szCs w:val="26"/>
        </w:rPr>
        <w:t>với VB</w:t>
      </w:r>
      <w:r w:rsidRPr="004053C0">
        <w:rPr>
          <w:rFonts w:eastAsia="Times New Roman" w:cs="Times New Roman"/>
          <w:sz w:val="26"/>
          <w:szCs w:val="26"/>
          <w:lang w:val="de-DE"/>
        </w:rPr>
        <w:t xml:space="preserve"> </w:t>
      </w:r>
      <w:r w:rsidRPr="004053C0">
        <w:rPr>
          <w:rFonts w:eastAsia="Times New Roman" w:cs="Times New Roman"/>
          <w:i/>
          <w:iCs/>
          <w:sz w:val="26"/>
          <w:szCs w:val="26"/>
          <w:lang w:val="de-DE"/>
        </w:rPr>
        <w:t xml:space="preserve">Chiếc mũ miện dát đá be-rô </w:t>
      </w:r>
      <w:r w:rsidRPr="004053C0">
        <w:rPr>
          <w:rFonts w:eastAsia="Times New Roman" w:cs="Times New Roman"/>
          <w:sz w:val="26"/>
          <w:szCs w:val="26"/>
          <w:lang w:val="de-DE"/>
        </w:rPr>
        <w:t xml:space="preserve">và </w:t>
      </w:r>
      <w:r w:rsidRPr="004053C0">
        <w:rPr>
          <w:rFonts w:eastAsia="Times New Roman" w:cs="Times New Roman"/>
          <w:i/>
          <w:iCs/>
          <w:sz w:val="26"/>
          <w:szCs w:val="26"/>
          <w:lang w:val="de-DE"/>
        </w:rPr>
        <w:t xml:space="preserve">Ngôi mộ cổ </w:t>
      </w:r>
      <w:r w:rsidRPr="004053C0">
        <w:rPr>
          <w:rFonts w:eastAsia="Times New Roman" w:cs="Times New Roman"/>
          <w:sz w:val="26"/>
          <w:szCs w:val="26"/>
        </w:rPr>
        <w:t>để hiểu hơn về chủ điểm</w:t>
      </w:r>
      <w:r w:rsidRPr="004053C0">
        <w:rPr>
          <w:rFonts w:eastAsia="Times New Roman" w:cs="Times New Roman"/>
          <w:i/>
          <w:sz w:val="26"/>
          <w:szCs w:val="26"/>
          <w:lang w:val="de-DE"/>
        </w:rPr>
        <w:t xml:space="preserve"> Hành trình khám phá sự thật</w:t>
      </w:r>
      <w:r w:rsidRPr="004053C0">
        <w:rPr>
          <w:rFonts w:eastAsia="Times New Roman" w:cs="Times New Roman"/>
          <w:i/>
          <w:sz w:val="26"/>
          <w:szCs w:val="26"/>
        </w:rPr>
        <w:t>.</w:t>
      </w:r>
    </w:p>
    <w:p w:rsidR="003465ED" w:rsidRPr="004053C0" w:rsidRDefault="003465ED" w:rsidP="003465ED">
      <w:pPr>
        <w:widowControl w:val="0"/>
        <w:tabs>
          <w:tab w:val="left" w:pos="776"/>
        </w:tabs>
        <w:spacing w:after="0" w:line="312" w:lineRule="auto"/>
        <w:jc w:val="both"/>
        <w:rPr>
          <w:rFonts w:eastAsia="Times New Roman" w:cs="Times New Roman"/>
          <w:sz w:val="26"/>
          <w:szCs w:val="26"/>
        </w:rPr>
      </w:pPr>
      <w:r w:rsidRPr="004053C0">
        <w:rPr>
          <w:rFonts w:eastAsia="Times New Roman" w:cs="Times New Roman"/>
          <w:sz w:val="26"/>
          <w:szCs w:val="26"/>
        </w:rPr>
        <w:t xml:space="preserve">   - Vận dụng kĩ năng đọc để hiểu nội dung VB thông tin.</w:t>
      </w:r>
    </w:p>
    <w:p w:rsidR="003465ED" w:rsidRPr="004053C0" w:rsidRDefault="003465ED" w:rsidP="003465ED">
      <w:pPr>
        <w:widowControl w:val="0"/>
        <w:tabs>
          <w:tab w:val="left" w:pos="776"/>
        </w:tabs>
        <w:spacing w:after="0" w:line="312" w:lineRule="auto"/>
        <w:jc w:val="both"/>
        <w:rPr>
          <w:rFonts w:eastAsia="Times New Roman" w:cs="Times New Roman"/>
          <w:sz w:val="26"/>
          <w:szCs w:val="26"/>
        </w:rPr>
      </w:pPr>
      <w:r w:rsidRPr="004053C0">
        <w:rPr>
          <w:rFonts w:eastAsia="Times New Roman" w:cs="Times New Roman"/>
          <w:sz w:val="26"/>
          <w:szCs w:val="26"/>
        </w:rPr>
        <w:t xml:space="preserve"> </w:t>
      </w:r>
      <w:r w:rsidRPr="004053C0">
        <w:rPr>
          <w:rFonts w:eastAsia="Times New Roman" w:cs="Times New Roman"/>
          <w:i/>
          <w:sz w:val="26"/>
          <w:szCs w:val="26"/>
        </w:rPr>
        <w:t xml:space="preserve"> </w:t>
      </w:r>
      <w:r w:rsidRPr="004053C0">
        <w:rPr>
          <w:rFonts w:eastAsia="Times New Roman" w:cs="Times New Roman"/>
          <w:sz w:val="26"/>
          <w:szCs w:val="26"/>
        </w:rPr>
        <w:t>Qua đó, giúp HS:</w:t>
      </w:r>
    </w:p>
    <w:p w:rsidR="003465ED" w:rsidRPr="004053C0" w:rsidRDefault="003465ED" w:rsidP="003465ED">
      <w:pPr>
        <w:widowControl w:val="0"/>
        <w:tabs>
          <w:tab w:val="left" w:pos="776"/>
        </w:tabs>
        <w:spacing w:after="0" w:line="312" w:lineRule="auto"/>
        <w:jc w:val="both"/>
        <w:rPr>
          <w:rFonts w:eastAsia="Times New Roman" w:cs="Times New Roman"/>
          <w:sz w:val="26"/>
          <w:szCs w:val="26"/>
        </w:rPr>
      </w:pPr>
      <w:r w:rsidRPr="004053C0">
        <w:rPr>
          <w:rFonts w:eastAsia="Times New Roman" w:cs="Times New Roman"/>
          <w:sz w:val="26"/>
          <w:szCs w:val="26"/>
        </w:rPr>
        <w:t xml:space="preserve">   + Hiểu được cách suy luận của thám từ Sơ-lốc Hôm</w:t>
      </w:r>
    </w:p>
    <w:p w:rsidR="003465ED" w:rsidRPr="004053C0" w:rsidRDefault="003465ED" w:rsidP="003465ED">
      <w:pPr>
        <w:widowControl w:val="0"/>
        <w:tabs>
          <w:tab w:val="left" w:pos="776"/>
        </w:tabs>
        <w:spacing w:after="0" w:line="312" w:lineRule="auto"/>
        <w:jc w:val="both"/>
        <w:rPr>
          <w:rFonts w:eastAsia="Calibri" w:cs="Times New Roman"/>
          <w:sz w:val="26"/>
          <w:szCs w:val="26"/>
        </w:rPr>
      </w:pPr>
      <w:r w:rsidRPr="004053C0">
        <w:rPr>
          <w:rFonts w:eastAsia="Times New Roman" w:cs="Times New Roman"/>
          <w:sz w:val="26"/>
          <w:szCs w:val="26"/>
        </w:rPr>
        <w:t xml:space="preserve">   + Rút ra được một số biện pháp để rèn luyện kĩ năng suy luận</w:t>
      </w:r>
    </w:p>
    <w:p w:rsidR="003465ED" w:rsidRPr="004053C0" w:rsidRDefault="003465ED" w:rsidP="003465ED">
      <w:pPr>
        <w:spacing w:after="0" w:line="312" w:lineRule="auto"/>
        <w:jc w:val="both"/>
        <w:rPr>
          <w:rFonts w:eastAsia="Times New Roman" w:cs="Times New Roman"/>
          <w:sz w:val="26"/>
          <w:szCs w:val="26"/>
        </w:rPr>
      </w:pPr>
      <w:r w:rsidRPr="004053C0">
        <w:rPr>
          <w:rFonts w:eastAsia="Times New Roman" w:cs="Times New Roman"/>
          <w:b/>
          <w:bCs/>
          <w:color w:val="000000"/>
          <w:sz w:val="26"/>
          <w:szCs w:val="26"/>
        </w:rPr>
        <w:t>2</w:t>
      </w:r>
      <w:r w:rsidRPr="004053C0">
        <w:rPr>
          <w:rFonts w:eastAsia="Times New Roman" w:cs="Times New Roman"/>
          <w:b/>
          <w:bCs/>
          <w:i/>
          <w:iCs/>
          <w:color w:val="000000"/>
          <w:sz w:val="26"/>
          <w:szCs w:val="26"/>
        </w:rPr>
        <w:t xml:space="preserve">. </w:t>
      </w:r>
      <w:r w:rsidRPr="004053C0">
        <w:rPr>
          <w:rFonts w:eastAsia="Times New Roman" w:cs="Times New Roman"/>
          <w:b/>
          <w:bCs/>
          <w:color w:val="000000"/>
          <w:sz w:val="26"/>
          <w:szCs w:val="26"/>
        </w:rPr>
        <w:t xml:space="preserve">Phẩm chất: </w:t>
      </w:r>
      <w:r w:rsidRPr="004053C0">
        <w:rPr>
          <w:rFonts w:eastAsia="Times New Roman" w:cs="Times New Roman"/>
          <w:color w:val="000000"/>
          <w:sz w:val="26"/>
          <w:szCs w:val="26"/>
        </w:rPr>
        <w:t>Có ý thức vận dụng cách suy luận vào các lĩnh vực của đời sống.</w:t>
      </w:r>
    </w:p>
    <w:p w:rsidR="003465ED" w:rsidRPr="004053C0" w:rsidRDefault="003465ED" w:rsidP="003465ED">
      <w:pPr>
        <w:spacing w:after="0" w:line="312" w:lineRule="auto"/>
        <w:jc w:val="both"/>
        <w:rPr>
          <w:rFonts w:eastAsia="Times New Roman" w:cs="Times New Roman"/>
          <w:sz w:val="26"/>
          <w:szCs w:val="26"/>
        </w:rPr>
      </w:pPr>
      <w:r w:rsidRPr="004053C0">
        <w:rPr>
          <w:rFonts w:eastAsia="Times New Roman" w:cs="Times New Roman"/>
          <w:b/>
          <w:bCs/>
          <w:color w:val="0070C0"/>
          <w:sz w:val="26"/>
          <w:szCs w:val="26"/>
        </w:rPr>
        <w:t>II. Thiết bị dạy học và học liệu.</w:t>
      </w:r>
    </w:p>
    <w:p w:rsidR="003465ED" w:rsidRPr="004053C0" w:rsidRDefault="003465ED" w:rsidP="003465ED">
      <w:pPr>
        <w:spacing w:after="0" w:line="312" w:lineRule="auto"/>
        <w:jc w:val="both"/>
        <w:rPr>
          <w:rFonts w:eastAsia="Times New Roman" w:cs="Times New Roman"/>
          <w:sz w:val="26"/>
          <w:szCs w:val="26"/>
        </w:rPr>
      </w:pPr>
      <w:r w:rsidRPr="004053C0">
        <w:rPr>
          <w:rFonts w:eastAsia="Times New Roman" w:cs="Times New Roman"/>
          <w:b/>
          <w:bCs/>
          <w:color w:val="000000"/>
          <w:sz w:val="26"/>
          <w:szCs w:val="26"/>
        </w:rPr>
        <w:t xml:space="preserve">1. Thiết bị: </w:t>
      </w:r>
      <w:r w:rsidRPr="004053C0">
        <w:rPr>
          <w:rFonts w:eastAsia="Times New Roman" w:cs="Times New Roman"/>
          <w:color w:val="000000"/>
          <w:sz w:val="26"/>
          <w:szCs w:val="26"/>
        </w:rPr>
        <w:t>Máy chiếu, máy tính, Giấy A0 hoặc bảng phụ để HS làm việc nhóm.</w:t>
      </w:r>
    </w:p>
    <w:p w:rsidR="003465ED" w:rsidRPr="004053C0" w:rsidRDefault="003465ED" w:rsidP="003465ED">
      <w:pPr>
        <w:spacing w:after="0" w:line="312" w:lineRule="auto"/>
        <w:jc w:val="both"/>
        <w:rPr>
          <w:rFonts w:eastAsia="Times New Roman" w:cs="Times New Roman"/>
          <w:sz w:val="26"/>
          <w:szCs w:val="26"/>
        </w:rPr>
      </w:pPr>
      <w:r w:rsidRPr="004053C0">
        <w:rPr>
          <w:rFonts w:eastAsia="Times New Roman" w:cs="Times New Roman"/>
          <w:b/>
          <w:bCs/>
          <w:color w:val="000000"/>
          <w:sz w:val="26"/>
          <w:szCs w:val="26"/>
        </w:rPr>
        <w:t xml:space="preserve">2. Học liệu: </w:t>
      </w:r>
      <w:r w:rsidRPr="004053C0">
        <w:rPr>
          <w:rFonts w:eastAsia="Times New Roman" w:cs="Times New Roman"/>
          <w:color w:val="000000"/>
          <w:sz w:val="26"/>
          <w:szCs w:val="26"/>
        </w:rPr>
        <w:t>SGK, kế hoạch bài dạy, sách tham khảo, Phiếu học tập, rubric đánh giá.</w:t>
      </w:r>
    </w:p>
    <w:p w:rsidR="003465ED" w:rsidRPr="004053C0" w:rsidRDefault="003465ED" w:rsidP="003465ED">
      <w:pPr>
        <w:spacing w:after="0" w:line="312" w:lineRule="auto"/>
        <w:rPr>
          <w:rFonts w:eastAsia="Times New Roman" w:cs="Times New Roman"/>
          <w:sz w:val="26"/>
          <w:szCs w:val="26"/>
        </w:rPr>
      </w:pPr>
      <w:r w:rsidRPr="004053C0">
        <w:rPr>
          <w:rFonts w:eastAsia="Times New Roman" w:cs="Times New Roman"/>
          <w:b/>
          <w:bCs/>
          <w:color w:val="0070C0"/>
          <w:sz w:val="26"/>
          <w:szCs w:val="26"/>
        </w:rPr>
        <w:t>III. Tiến trình dạy học</w:t>
      </w:r>
    </w:p>
    <w:tbl>
      <w:tblPr>
        <w:tblStyle w:val="TableGrid"/>
        <w:tblW w:w="9889" w:type="dxa"/>
        <w:tblLook w:val="04A0" w:firstRow="1" w:lastRow="0" w:firstColumn="1" w:lastColumn="0" w:noHBand="0" w:noVBand="1"/>
      </w:tblPr>
      <w:tblGrid>
        <w:gridCol w:w="5812"/>
        <w:gridCol w:w="4077"/>
      </w:tblGrid>
      <w:tr w:rsidR="003465ED" w:rsidTr="005E774C">
        <w:tc>
          <w:tcPr>
            <w:tcW w:w="4643" w:type="dxa"/>
          </w:tcPr>
          <w:p w:rsidR="003465ED" w:rsidRDefault="003465ED" w:rsidP="005E774C">
            <w:pPr>
              <w:spacing w:line="312" w:lineRule="auto"/>
              <w:jc w:val="center"/>
              <w:rPr>
                <w:rFonts w:eastAsia="Times New Roman" w:cs="Times New Roman"/>
                <w:sz w:val="26"/>
                <w:szCs w:val="26"/>
                <w:lang w:val="en-US"/>
              </w:rPr>
            </w:pPr>
            <w:r>
              <w:rPr>
                <w:rFonts w:eastAsia="Times New Roman" w:cs="Times New Roman"/>
                <w:sz w:val="26"/>
                <w:szCs w:val="26"/>
                <w:lang w:val="en-US"/>
              </w:rPr>
              <w:t>HĐ GV và HS</w:t>
            </w:r>
          </w:p>
        </w:tc>
        <w:tc>
          <w:tcPr>
            <w:tcW w:w="5246" w:type="dxa"/>
          </w:tcPr>
          <w:p w:rsidR="003465ED" w:rsidRDefault="003465ED" w:rsidP="005E774C">
            <w:pPr>
              <w:spacing w:line="312" w:lineRule="auto"/>
              <w:jc w:val="center"/>
              <w:rPr>
                <w:rFonts w:eastAsia="Times New Roman" w:cs="Times New Roman"/>
                <w:sz w:val="26"/>
                <w:szCs w:val="26"/>
                <w:lang w:val="en-US"/>
              </w:rPr>
            </w:pPr>
            <w:r>
              <w:rPr>
                <w:rFonts w:eastAsia="Times New Roman" w:cs="Times New Roman"/>
                <w:sz w:val="26"/>
                <w:szCs w:val="26"/>
                <w:lang w:val="en-US"/>
              </w:rPr>
              <w:t>Dự kiến sản phẩm</w:t>
            </w:r>
          </w:p>
        </w:tc>
      </w:tr>
      <w:tr w:rsidR="003465ED" w:rsidTr="005E774C">
        <w:tc>
          <w:tcPr>
            <w:tcW w:w="9889" w:type="dxa"/>
            <w:gridSpan w:val="2"/>
          </w:tcPr>
          <w:p w:rsidR="003465ED" w:rsidRDefault="003465ED" w:rsidP="005E774C">
            <w:pPr>
              <w:spacing w:line="312" w:lineRule="auto"/>
              <w:jc w:val="center"/>
              <w:rPr>
                <w:rFonts w:eastAsia="Times New Roman" w:cs="Times New Roman"/>
                <w:sz w:val="26"/>
                <w:szCs w:val="26"/>
                <w:lang w:val="en-US"/>
              </w:rPr>
            </w:pPr>
            <w:r w:rsidRPr="004053C0">
              <w:rPr>
                <w:rFonts w:eastAsia="Times New Roman" w:cs="Times New Roman"/>
                <w:b/>
                <w:bCs/>
                <w:color w:val="7030A0"/>
                <w:sz w:val="26"/>
                <w:szCs w:val="26"/>
              </w:rPr>
              <w:t>KHỞI ĐỘNG</w:t>
            </w:r>
          </w:p>
        </w:tc>
      </w:tr>
      <w:tr w:rsidR="003465ED" w:rsidRPr="00392E00" w:rsidTr="005E774C">
        <w:tc>
          <w:tcPr>
            <w:tcW w:w="4643" w:type="dxa"/>
          </w:tcPr>
          <w:p w:rsidR="003465ED" w:rsidRPr="004053C0" w:rsidRDefault="003465ED" w:rsidP="005E774C">
            <w:pPr>
              <w:spacing w:line="312" w:lineRule="auto"/>
              <w:ind w:right="279"/>
              <w:rPr>
                <w:rFonts w:eastAsia="Times New Roman" w:cs="Times New Roman"/>
                <w:color w:val="0D0D0D"/>
                <w:sz w:val="26"/>
                <w:szCs w:val="26"/>
              </w:rPr>
            </w:pPr>
            <w:r w:rsidRPr="004053C0">
              <w:rPr>
                <w:rFonts w:eastAsia="Times New Roman" w:cs="Times New Roman"/>
                <w:b/>
                <w:bCs/>
                <w:color w:val="FF0000"/>
                <w:sz w:val="26"/>
                <w:szCs w:val="26"/>
              </w:rPr>
              <w:t>Bước 1:</w:t>
            </w:r>
            <w:r w:rsidRPr="004053C0">
              <w:rPr>
                <w:rFonts w:eastAsia="Times New Roman" w:cs="Times New Roman"/>
                <w:b/>
                <w:bCs/>
                <w:color w:val="000000"/>
                <w:sz w:val="26"/>
                <w:szCs w:val="26"/>
              </w:rPr>
              <w:t xml:space="preserve"> </w:t>
            </w:r>
            <w:r w:rsidRPr="004053C0">
              <w:rPr>
                <w:rFonts w:eastAsia="Times New Roman" w:cs="Times New Roman"/>
                <w:b/>
                <w:bCs/>
                <w:color w:val="0D0D0D"/>
                <w:sz w:val="26"/>
                <w:szCs w:val="26"/>
              </w:rPr>
              <w:t>GV giao nhiệm vụ:</w:t>
            </w:r>
          </w:p>
          <w:p w:rsidR="003465ED" w:rsidRPr="004053C0" w:rsidRDefault="003465ED" w:rsidP="005E774C">
            <w:pPr>
              <w:spacing w:line="312" w:lineRule="auto"/>
              <w:ind w:right="279"/>
              <w:rPr>
                <w:rFonts w:eastAsia="Times New Roman" w:cs="Times New Roman"/>
                <w:color w:val="0D0D0D"/>
                <w:sz w:val="26"/>
                <w:szCs w:val="26"/>
                <w:lang w:val="en-US"/>
              </w:rPr>
            </w:pPr>
            <w:r w:rsidRPr="004053C0">
              <w:rPr>
                <w:rFonts w:eastAsia="Times New Roman" w:cs="Times New Roman"/>
                <w:color w:val="0D0D0D"/>
                <w:sz w:val="26"/>
                <w:szCs w:val="26"/>
                <w:lang w:val="en-US"/>
              </w:rPr>
              <w:t>GV cho HS xem video sau:</w:t>
            </w:r>
          </w:p>
          <w:p w:rsidR="003465ED" w:rsidRPr="004053C0" w:rsidRDefault="003465ED" w:rsidP="005E774C">
            <w:pPr>
              <w:spacing w:line="312" w:lineRule="auto"/>
              <w:ind w:right="279"/>
              <w:rPr>
                <w:rFonts w:eastAsia="Times New Roman" w:cs="Times New Roman"/>
                <w:color w:val="0D0D0D"/>
                <w:sz w:val="26"/>
                <w:szCs w:val="26"/>
                <w:lang w:val="en-US"/>
              </w:rPr>
            </w:pPr>
            <w:r w:rsidRPr="004053C0">
              <w:rPr>
                <w:rFonts w:eastAsia="Times New Roman" w:cs="Times New Roman"/>
                <w:color w:val="0D0D0D"/>
                <w:sz w:val="26"/>
                <w:szCs w:val="26"/>
                <w:lang w:val="en-US"/>
              </w:rPr>
              <w:t>https://www.youtube.com/watch?v=iGZ91TTInDo</w:t>
            </w:r>
          </w:p>
          <w:p w:rsidR="003465ED" w:rsidRPr="004053C0" w:rsidRDefault="003465ED" w:rsidP="005E774C">
            <w:pPr>
              <w:spacing w:line="312" w:lineRule="auto"/>
              <w:ind w:right="48"/>
              <w:jc w:val="both"/>
              <w:rPr>
                <w:rFonts w:eastAsia="Times New Roman" w:cs="Times New Roman"/>
                <w:i/>
                <w:color w:val="0D0D0D"/>
                <w:sz w:val="26"/>
                <w:szCs w:val="26"/>
                <w:lang w:val="en-US"/>
              </w:rPr>
            </w:pPr>
            <w:r w:rsidRPr="004053C0">
              <w:rPr>
                <w:rFonts w:eastAsia="Times New Roman" w:cs="Times New Roman"/>
                <w:i/>
                <w:color w:val="0D0D0D"/>
                <w:sz w:val="26"/>
                <w:szCs w:val="26"/>
              </w:rPr>
              <w:t xml:space="preserve">? </w:t>
            </w:r>
            <w:r w:rsidRPr="004053C0">
              <w:rPr>
                <w:rFonts w:eastAsia="Times New Roman" w:cs="Times New Roman"/>
                <w:i/>
                <w:color w:val="0D0D0D"/>
                <w:sz w:val="26"/>
                <w:szCs w:val="26"/>
                <w:lang w:val="en-US"/>
              </w:rPr>
              <w:t>Căn cứ vào đâu nhân vật nữ trong video đã xác định hướng đi của nhân vật tên Tuấn?</w:t>
            </w:r>
          </w:p>
          <w:p w:rsidR="003465ED" w:rsidRPr="004053C0" w:rsidRDefault="003465ED" w:rsidP="005E774C">
            <w:pPr>
              <w:spacing w:line="312" w:lineRule="auto"/>
              <w:ind w:right="48"/>
              <w:jc w:val="both"/>
              <w:rPr>
                <w:rFonts w:eastAsia="Times New Roman" w:cs="Times New Roman"/>
                <w:sz w:val="26"/>
                <w:szCs w:val="26"/>
                <w:lang w:val="en-US"/>
              </w:rPr>
            </w:pPr>
            <w:r w:rsidRPr="004053C0">
              <w:rPr>
                <w:rFonts w:eastAsia="Times New Roman" w:cs="Times New Roman"/>
                <w:b/>
                <w:bCs/>
                <w:color w:val="FF0000"/>
                <w:sz w:val="26"/>
                <w:szCs w:val="26"/>
                <w:lang w:val="en-US"/>
              </w:rPr>
              <w:t xml:space="preserve">Bước 2: </w:t>
            </w:r>
            <w:r w:rsidRPr="004053C0">
              <w:rPr>
                <w:rFonts w:eastAsia="Times New Roman" w:cs="Times New Roman"/>
                <w:b/>
                <w:bCs/>
                <w:color w:val="0D0D0D"/>
                <w:sz w:val="26"/>
                <w:szCs w:val="26"/>
                <w:lang w:val="en-US"/>
              </w:rPr>
              <w:t xml:space="preserve">Thực hiện nhiệm vụ: </w:t>
            </w:r>
            <w:r w:rsidRPr="004053C0">
              <w:rPr>
                <w:rFonts w:eastAsia="Times New Roman" w:cs="Times New Roman"/>
                <w:color w:val="000000"/>
                <w:sz w:val="26"/>
                <w:szCs w:val="26"/>
                <w:lang w:val="en-US"/>
              </w:rPr>
              <w:t>HS suy nghĩ, trả lời.</w:t>
            </w:r>
          </w:p>
          <w:p w:rsidR="003465ED" w:rsidRPr="004053C0" w:rsidRDefault="003465ED" w:rsidP="005E774C">
            <w:pPr>
              <w:spacing w:line="312" w:lineRule="auto"/>
              <w:ind w:right="48"/>
              <w:jc w:val="both"/>
              <w:rPr>
                <w:rFonts w:eastAsia="Times New Roman" w:cs="Times New Roman"/>
                <w:color w:val="0D0D0D"/>
                <w:sz w:val="26"/>
                <w:szCs w:val="26"/>
              </w:rPr>
            </w:pPr>
            <w:r w:rsidRPr="004053C0">
              <w:rPr>
                <w:rFonts w:eastAsia="Times New Roman" w:cs="Times New Roman"/>
                <w:b/>
                <w:bCs/>
                <w:color w:val="FF0000"/>
                <w:sz w:val="26"/>
                <w:szCs w:val="26"/>
                <w:lang w:val="en-US"/>
              </w:rPr>
              <w:t xml:space="preserve">Bước 3: </w:t>
            </w:r>
            <w:r w:rsidRPr="004053C0">
              <w:rPr>
                <w:rFonts w:eastAsia="Times New Roman" w:cs="Times New Roman"/>
                <w:b/>
                <w:bCs/>
                <w:color w:val="0D0D0D"/>
                <w:sz w:val="26"/>
                <w:szCs w:val="26"/>
                <w:lang w:val="en-US"/>
              </w:rPr>
              <w:t xml:space="preserve">Báo cáo, thảo luận: </w:t>
            </w:r>
            <w:r w:rsidRPr="004053C0">
              <w:rPr>
                <w:rFonts w:eastAsia="Times New Roman" w:cs="Times New Roman"/>
                <w:color w:val="0D0D0D"/>
                <w:sz w:val="26"/>
                <w:szCs w:val="26"/>
                <w:lang w:val="en-US"/>
              </w:rPr>
              <w:t>HS chia sẻ suy nghĩ</w:t>
            </w:r>
            <w:r w:rsidRPr="004053C0">
              <w:rPr>
                <w:rFonts w:eastAsia="Times New Roman" w:cs="Times New Roman"/>
                <w:color w:val="0D0D0D"/>
                <w:sz w:val="26"/>
                <w:szCs w:val="26"/>
              </w:rPr>
              <w:t xml:space="preserve"> của bản thân</w:t>
            </w:r>
          </w:p>
          <w:p w:rsidR="003465ED" w:rsidRPr="004053C0" w:rsidRDefault="003465ED" w:rsidP="005E774C">
            <w:pPr>
              <w:spacing w:line="312" w:lineRule="auto"/>
              <w:ind w:right="48"/>
              <w:rPr>
                <w:rFonts w:eastAsia="Times New Roman" w:cs="Times New Roman"/>
                <w:color w:val="000000"/>
                <w:sz w:val="26"/>
                <w:szCs w:val="26"/>
              </w:rPr>
            </w:pPr>
            <w:r w:rsidRPr="004053C0">
              <w:rPr>
                <w:rFonts w:eastAsia="Times New Roman" w:cs="Times New Roman"/>
                <w:b/>
                <w:bCs/>
                <w:color w:val="FF0000"/>
                <w:sz w:val="26"/>
                <w:szCs w:val="26"/>
              </w:rPr>
              <w:t xml:space="preserve">Bước 4: </w:t>
            </w:r>
            <w:r w:rsidRPr="004053C0">
              <w:rPr>
                <w:rFonts w:eastAsia="Times New Roman" w:cs="Times New Roman"/>
                <w:b/>
                <w:bCs/>
                <w:color w:val="0D0D0D"/>
                <w:sz w:val="26"/>
                <w:szCs w:val="26"/>
              </w:rPr>
              <w:t>Đánh giá, kết luận:</w:t>
            </w:r>
            <w:r w:rsidRPr="004053C0">
              <w:rPr>
                <w:rFonts w:eastAsia="Times New Roman" w:cs="Times New Roman"/>
                <w:color w:val="000000"/>
                <w:sz w:val="26"/>
                <w:szCs w:val="26"/>
              </w:rPr>
              <w:t xml:space="preserve"> Nhận xét câu trả lời của HS, kết nối hoạt động hình thành kiến thức mới: </w:t>
            </w:r>
          </w:p>
          <w:p w:rsidR="003465ED" w:rsidRPr="004053C0" w:rsidRDefault="003465ED" w:rsidP="005E774C">
            <w:pPr>
              <w:spacing w:line="312" w:lineRule="auto"/>
              <w:rPr>
                <w:rFonts w:eastAsia="Times New Roman" w:cs="Times New Roman"/>
                <w:b/>
                <w:bCs/>
                <w:color w:val="7030A0"/>
                <w:sz w:val="26"/>
                <w:szCs w:val="26"/>
              </w:rPr>
            </w:pPr>
            <w:r w:rsidRPr="004053C0">
              <w:rPr>
                <w:rFonts w:eastAsia="Times New Roman" w:cs="Times New Roman"/>
                <w:i/>
                <w:iCs/>
                <w:color w:val="0D0D0D"/>
                <w:sz w:val="26"/>
                <w:szCs w:val="26"/>
              </w:rPr>
              <w:t xml:space="preserve">     Trong cuộc sống, thao tác suy luận là một thao tác vô cùng cần thiết. Suy luận giúp chúng ta có những căn cứ tin cậy để đưa ra kết quả chính xác. Vậy làm thế nào để rèn luyện được kĩ năng suy luận? Chúng ta cùng tìm hiểu văn bản đọc kết nối chủ điểm ngày hôm nay – Cách suy luận.</w:t>
            </w:r>
          </w:p>
          <w:p w:rsidR="003465ED" w:rsidRPr="00392E00" w:rsidRDefault="003465ED" w:rsidP="005E774C">
            <w:pPr>
              <w:spacing w:line="312" w:lineRule="auto"/>
              <w:rPr>
                <w:rFonts w:eastAsia="Times New Roman" w:cs="Times New Roman"/>
                <w:sz w:val="26"/>
                <w:szCs w:val="26"/>
              </w:rPr>
            </w:pPr>
          </w:p>
        </w:tc>
        <w:tc>
          <w:tcPr>
            <w:tcW w:w="5246" w:type="dxa"/>
          </w:tcPr>
          <w:p w:rsidR="003465ED" w:rsidRPr="004053C0" w:rsidRDefault="003465ED" w:rsidP="005E774C">
            <w:pPr>
              <w:spacing w:line="312" w:lineRule="auto"/>
              <w:ind w:right="48"/>
              <w:rPr>
                <w:rFonts w:eastAsia="Times New Roman" w:cs="Times New Roman"/>
                <w:color w:val="000000"/>
                <w:sz w:val="26"/>
                <w:szCs w:val="26"/>
              </w:rPr>
            </w:pPr>
            <w:r w:rsidRPr="004053C0">
              <w:rPr>
                <w:rFonts w:eastAsia="Times New Roman" w:cs="Times New Roman"/>
                <w:b/>
                <w:color w:val="0D0D0D"/>
                <w:sz w:val="26"/>
                <w:szCs w:val="26"/>
              </w:rPr>
              <w:t xml:space="preserve">* </w:t>
            </w:r>
            <w:r w:rsidRPr="004053C0">
              <w:rPr>
                <w:rFonts w:eastAsia="Times New Roman" w:cs="Times New Roman"/>
                <w:color w:val="000000"/>
                <w:sz w:val="26"/>
                <w:szCs w:val="26"/>
              </w:rPr>
              <w:t>Nhân vật nữ trong video xác định được hướng đi của nhân vật tên Tuấn nhờ vào:</w:t>
            </w:r>
          </w:p>
          <w:p w:rsidR="003465ED" w:rsidRPr="004053C0" w:rsidRDefault="003465ED" w:rsidP="005E774C">
            <w:pPr>
              <w:spacing w:line="312" w:lineRule="auto"/>
              <w:ind w:right="-90"/>
              <w:rPr>
                <w:rFonts w:eastAsia="Times New Roman" w:cs="Times New Roman"/>
                <w:color w:val="000000"/>
                <w:sz w:val="26"/>
                <w:szCs w:val="26"/>
              </w:rPr>
            </w:pPr>
            <w:r w:rsidRPr="004053C0">
              <w:rPr>
                <w:rFonts w:eastAsia="Times New Roman" w:cs="Times New Roman"/>
                <w:color w:val="000000"/>
                <w:sz w:val="26"/>
                <w:szCs w:val="26"/>
              </w:rPr>
              <w:t>- Sự quan sát: phát hiện dấu vết - vòng tay màu đỏ, vết trượt chân, chai nước, dấu bám tay trên thân cây.</w:t>
            </w:r>
          </w:p>
          <w:p w:rsidR="003465ED" w:rsidRPr="00392E00" w:rsidRDefault="003465ED" w:rsidP="005E774C">
            <w:pPr>
              <w:spacing w:line="312" w:lineRule="auto"/>
              <w:rPr>
                <w:rFonts w:eastAsia="Times New Roman" w:cs="Times New Roman"/>
                <w:sz w:val="26"/>
                <w:szCs w:val="26"/>
              </w:rPr>
            </w:pPr>
            <w:r w:rsidRPr="004053C0">
              <w:rPr>
                <w:rFonts w:eastAsia="Times New Roman" w:cs="Times New Roman"/>
                <w:color w:val="000000"/>
                <w:sz w:val="26"/>
                <w:szCs w:val="26"/>
              </w:rPr>
              <w:t>- Từ những dấu vết đó, nhân vật nữ phân tích, suy luận, phán đoán để kết luận được hướng đi của nhân vật tên Tuấn.</w:t>
            </w:r>
            <w:r w:rsidRPr="004053C0">
              <w:rPr>
                <w:rFonts w:eastAsia="Times New Roman" w:cs="Times New Roman"/>
                <w:color w:val="000000"/>
                <w:sz w:val="26"/>
                <w:szCs w:val="26"/>
              </w:rPr>
              <w:br/>
            </w:r>
          </w:p>
        </w:tc>
      </w:tr>
    </w:tbl>
    <w:tbl>
      <w:tblPr>
        <w:tblW w:w="9896" w:type="dxa"/>
        <w:tblLook w:val="04A0" w:firstRow="1" w:lastRow="0" w:firstColumn="1" w:lastColumn="0" w:noHBand="0" w:noVBand="1"/>
      </w:tblPr>
      <w:tblGrid>
        <w:gridCol w:w="4229"/>
        <w:gridCol w:w="5667"/>
      </w:tblGrid>
      <w:tr w:rsidR="003465ED" w:rsidRPr="004053C0" w:rsidTr="005E774C">
        <w:tc>
          <w:tcPr>
            <w:tcW w:w="989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65ED" w:rsidRPr="004053C0" w:rsidRDefault="003465ED" w:rsidP="005E774C">
            <w:pPr>
              <w:spacing w:after="0" w:line="312" w:lineRule="auto"/>
              <w:jc w:val="center"/>
              <w:rPr>
                <w:rFonts w:eastAsia="Times New Roman" w:cs="Times New Roman"/>
                <w:sz w:val="26"/>
                <w:szCs w:val="26"/>
                <w:lang w:val="pt-BR"/>
              </w:rPr>
            </w:pPr>
            <w:r w:rsidRPr="004053C0">
              <w:rPr>
                <w:rFonts w:eastAsia="Times New Roman" w:cs="Times New Roman"/>
                <w:b/>
                <w:bCs/>
                <w:color w:val="7030A0"/>
                <w:sz w:val="26"/>
                <w:szCs w:val="26"/>
              </w:rPr>
              <w:t>HÌNH THÀNH KIẾN THỨC</w:t>
            </w:r>
            <w:r w:rsidRPr="004053C0">
              <w:rPr>
                <w:rFonts w:eastAsia="Times New Roman" w:cs="Times New Roman"/>
                <w:b/>
                <w:bCs/>
                <w:color w:val="0D0D0D"/>
                <w:sz w:val="26"/>
                <w:szCs w:val="26"/>
                <w:lang w:val="pt-BR"/>
              </w:rPr>
              <w:t xml:space="preserve"> </w:t>
            </w:r>
          </w:p>
        </w:tc>
      </w:tr>
      <w:tr w:rsidR="003465ED" w:rsidRPr="004053C0" w:rsidTr="005E774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65ED" w:rsidRPr="004053C0" w:rsidRDefault="003465ED" w:rsidP="005E774C">
            <w:pPr>
              <w:spacing w:after="0" w:line="312" w:lineRule="auto"/>
              <w:rPr>
                <w:rFonts w:eastAsia="Times New Roman" w:cs="Times New Roman"/>
                <w:b/>
                <w:bCs/>
                <w:color w:val="000000"/>
                <w:sz w:val="26"/>
                <w:szCs w:val="26"/>
              </w:rPr>
            </w:pPr>
            <w:r w:rsidRPr="004053C0">
              <w:rPr>
                <w:rFonts w:eastAsia="Times New Roman" w:cs="Times New Roman"/>
                <w:b/>
                <w:bCs/>
                <w:color w:val="FF0000"/>
                <w:sz w:val="26"/>
                <w:szCs w:val="26"/>
              </w:rPr>
              <w:t xml:space="preserve">Bước 1. </w:t>
            </w:r>
            <w:r w:rsidRPr="004053C0">
              <w:rPr>
                <w:rFonts w:eastAsia="Times New Roman" w:cs="Times New Roman"/>
                <w:b/>
                <w:bCs/>
                <w:color w:val="000000"/>
                <w:sz w:val="26"/>
                <w:szCs w:val="26"/>
              </w:rPr>
              <w:t>Chuyển giao nhiệm vụ:</w:t>
            </w:r>
          </w:p>
          <w:p w:rsidR="003465ED" w:rsidRPr="004053C0" w:rsidRDefault="003465ED" w:rsidP="005E774C">
            <w:pPr>
              <w:spacing w:after="0" w:line="312" w:lineRule="auto"/>
              <w:rPr>
                <w:rFonts w:eastAsia="Times New Roman" w:cs="Times New Roman"/>
                <w:color w:val="000000"/>
                <w:sz w:val="26"/>
                <w:szCs w:val="26"/>
              </w:rPr>
            </w:pPr>
            <w:r w:rsidRPr="004053C0">
              <w:rPr>
                <w:rFonts w:eastAsia="Times New Roman" w:cs="Times New Roman"/>
                <w:sz w:val="26"/>
                <w:szCs w:val="26"/>
              </w:rPr>
              <w:t xml:space="preserve">- GV hoạt động cá nhân, trả lời một </w:t>
            </w:r>
            <w:r w:rsidRPr="004053C0">
              <w:rPr>
                <w:rFonts w:eastAsia="Times New Roman" w:cs="Times New Roman"/>
                <w:sz w:val="26"/>
                <w:szCs w:val="26"/>
              </w:rPr>
              <w:lastRenderedPageBreak/>
              <w:t>số thông tin khái quát về VB: Thể loại, phương thức biểu đạt, xuất xứ, bố cục.</w:t>
            </w:r>
          </w:p>
          <w:p w:rsidR="003465ED" w:rsidRPr="004053C0" w:rsidRDefault="003465ED" w:rsidP="005E774C">
            <w:pPr>
              <w:spacing w:after="0" w:line="312" w:lineRule="auto"/>
              <w:rPr>
                <w:rFonts w:eastAsia="Times New Roman" w:cs="Times New Roman"/>
                <w:sz w:val="26"/>
                <w:szCs w:val="26"/>
              </w:rPr>
            </w:pPr>
            <w:r w:rsidRPr="004053C0">
              <w:rPr>
                <w:rFonts w:eastAsia="Times New Roman" w:cs="Times New Roman"/>
                <w:b/>
                <w:bCs/>
                <w:color w:val="FF0000"/>
                <w:sz w:val="26"/>
                <w:szCs w:val="26"/>
              </w:rPr>
              <w:t xml:space="preserve">Bước 2. </w:t>
            </w:r>
            <w:r w:rsidRPr="004053C0">
              <w:rPr>
                <w:rFonts w:eastAsia="Times New Roman" w:cs="Times New Roman"/>
                <w:b/>
                <w:bCs/>
                <w:color w:val="000000"/>
                <w:sz w:val="26"/>
                <w:szCs w:val="26"/>
              </w:rPr>
              <w:t>HS thực hiện nhiệm vụ</w:t>
            </w:r>
          </w:p>
          <w:p w:rsidR="003465ED" w:rsidRPr="004053C0" w:rsidRDefault="003465ED" w:rsidP="005E774C">
            <w:pPr>
              <w:spacing w:after="0" w:line="312" w:lineRule="auto"/>
              <w:rPr>
                <w:rFonts w:eastAsia="Times New Roman" w:cs="Times New Roman"/>
                <w:sz w:val="26"/>
                <w:szCs w:val="26"/>
              </w:rPr>
            </w:pPr>
            <w:r w:rsidRPr="004053C0">
              <w:rPr>
                <w:rFonts w:eastAsia="Times New Roman" w:cs="Times New Roman"/>
                <w:color w:val="000000"/>
                <w:sz w:val="26"/>
                <w:szCs w:val="26"/>
              </w:rPr>
              <w:t>GV hướng dẫn HS thực hiện lần lượt từng yêu cầu.</w:t>
            </w:r>
          </w:p>
          <w:p w:rsidR="003465ED" w:rsidRPr="004053C0" w:rsidRDefault="003465ED" w:rsidP="005E774C">
            <w:pPr>
              <w:spacing w:after="0" w:line="312" w:lineRule="auto"/>
              <w:rPr>
                <w:rFonts w:eastAsia="Times New Roman" w:cs="Times New Roman"/>
                <w:sz w:val="26"/>
                <w:szCs w:val="26"/>
              </w:rPr>
            </w:pPr>
            <w:r w:rsidRPr="004053C0">
              <w:rPr>
                <w:rFonts w:eastAsia="Times New Roman" w:cs="Times New Roman"/>
                <w:color w:val="000000"/>
                <w:sz w:val="26"/>
                <w:szCs w:val="26"/>
              </w:rPr>
              <w:t>HS thực hiện.</w:t>
            </w:r>
          </w:p>
          <w:p w:rsidR="003465ED" w:rsidRPr="004053C0" w:rsidRDefault="003465ED" w:rsidP="005E774C">
            <w:pPr>
              <w:spacing w:after="0" w:line="312" w:lineRule="auto"/>
              <w:rPr>
                <w:rFonts w:eastAsia="Times New Roman" w:cs="Times New Roman"/>
                <w:sz w:val="26"/>
                <w:szCs w:val="26"/>
              </w:rPr>
            </w:pPr>
            <w:r w:rsidRPr="004053C0">
              <w:rPr>
                <w:rFonts w:eastAsia="Times New Roman" w:cs="Times New Roman"/>
                <w:b/>
                <w:bCs/>
                <w:color w:val="FF0000"/>
                <w:sz w:val="26"/>
                <w:szCs w:val="26"/>
              </w:rPr>
              <w:t xml:space="preserve">Bước 3. </w:t>
            </w:r>
            <w:r w:rsidRPr="004053C0">
              <w:rPr>
                <w:rFonts w:eastAsia="Times New Roman" w:cs="Times New Roman"/>
                <w:b/>
                <w:bCs/>
                <w:color w:val="000000"/>
                <w:sz w:val="26"/>
                <w:szCs w:val="26"/>
              </w:rPr>
              <w:t>Báo cáo, thảo luận</w:t>
            </w:r>
          </w:p>
          <w:p w:rsidR="003465ED" w:rsidRPr="004053C0" w:rsidRDefault="003465ED" w:rsidP="005E774C">
            <w:pPr>
              <w:spacing w:after="0" w:line="312" w:lineRule="auto"/>
              <w:rPr>
                <w:rFonts w:eastAsia="Times New Roman" w:cs="Times New Roman"/>
                <w:sz w:val="26"/>
                <w:szCs w:val="26"/>
              </w:rPr>
            </w:pPr>
            <w:r w:rsidRPr="004053C0">
              <w:rPr>
                <w:rFonts w:eastAsia="Times New Roman" w:cs="Times New Roman"/>
                <w:color w:val="000000"/>
                <w:sz w:val="26"/>
                <w:szCs w:val="26"/>
              </w:rPr>
              <w:t>- GV mời 1 – 2 HS trả lời câu hỏi.</w:t>
            </w:r>
          </w:p>
          <w:p w:rsidR="003465ED" w:rsidRPr="004053C0" w:rsidRDefault="003465ED" w:rsidP="005E774C">
            <w:pPr>
              <w:spacing w:after="0" w:line="312" w:lineRule="auto"/>
              <w:rPr>
                <w:rFonts w:eastAsia="Times New Roman" w:cs="Times New Roman"/>
                <w:sz w:val="26"/>
                <w:szCs w:val="26"/>
              </w:rPr>
            </w:pPr>
            <w:r w:rsidRPr="004053C0">
              <w:rPr>
                <w:rFonts w:eastAsia="Times New Roman" w:cs="Times New Roman"/>
                <w:color w:val="000000"/>
                <w:sz w:val="26"/>
                <w:szCs w:val="26"/>
              </w:rPr>
              <w:t>- Các HS khác lắng nghe, bổ sung</w:t>
            </w:r>
          </w:p>
          <w:p w:rsidR="003465ED" w:rsidRPr="004053C0" w:rsidRDefault="003465ED" w:rsidP="005E774C">
            <w:pPr>
              <w:spacing w:after="0" w:line="312" w:lineRule="auto"/>
              <w:rPr>
                <w:rFonts w:eastAsia="Times New Roman" w:cs="Times New Roman"/>
                <w:sz w:val="26"/>
                <w:szCs w:val="26"/>
                <w:lang w:val="en-US"/>
              </w:rPr>
            </w:pPr>
            <w:r w:rsidRPr="004053C0">
              <w:rPr>
                <w:rFonts w:eastAsia="Times New Roman" w:cs="Times New Roman"/>
                <w:b/>
                <w:bCs/>
                <w:color w:val="FF0000"/>
                <w:sz w:val="26"/>
                <w:szCs w:val="26"/>
              </w:rPr>
              <w:t> </w:t>
            </w:r>
            <w:r w:rsidRPr="004053C0">
              <w:rPr>
                <w:rFonts w:eastAsia="Times New Roman" w:cs="Times New Roman"/>
                <w:b/>
                <w:bCs/>
                <w:color w:val="FF0000"/>
                <w:sz w:val="26"/>
                <w:szCs w:val="26"/>
                <w:lang w:val="en-US"/>
              </w:rPr>
              <w:t xml:space="preserve">Bước 4. </w:t>
            </w:r>
            <w:r w:rsidRPr="004053C0">
              <w:rPr>
                <w:rFonts w:eastAsia="Times New Roman" w:cs="Times New Roman"/>
                <w:b/>
                <w:bCs/>
                <w:color w:val="000000"/>
                <w:sz w:val="26"/>
                <w:szCs w:val="26"/>
                <w:lang w:val="en-US"/>
              </w:rPr>
              <w:t>Đánh giá, kết luận</w:t>
            </w:r>
          </w:p>
          <w:p w:rsidR="003465ED" w:rsidRPr="004053C0" w:rsidRDefault="003465ED" w:rsidP="003465ED">
            <w:pPr>
              <w:numPr>
                <w:ilvl w:val="0"/>
                <w:numId w:val="2"/>
              </w:numPr>
              <w:spacing w:after="0" w:line="312" w:lineRule="auto"/>
              <w:ind w:left="308"/>
              <w:textAlignment w:val="baseline"/>
              <w:rPr>
                <w:rFonts w:eastAsia="Times New Roman" w:cs="Times New Roman"/>
                <w:color w:val="000000"/>
                <w:sz w:val="26"/>
                <w:szCs w:val="26"/>
                <w:lang w:val="en-US"/>
              </w:rPr>
            </w:pPr>
            <w:r w:rsidRPr="004053C0">
              <w:rPr>
                <w:rFonts w:eastAsia="Times New Roman" w:cs="Times New Roman"/>
                <w:color w:val="000000"/>
                <w:sz w:val="26"/>
                <w:szCs w:val="26"/>
                <w:lang w:val="en-US"/>
              </w:rPr>
              <w:t>GV nhận xét mức độ đạt được về kiến thức, kĩ năng của từng câu trả lời.</w:t>
            </w:r>
          </w:p>
          <w:p w:rsidR="003465ED" w:rsidRPr="004053C0" w:rsidRDefault="003465ED" w:rsidP="003465ED">
            <w:pPr>
              <w:numPr>
                <w:ilvl w:val="0"/>
                <w:numId w:val="2"/>
              </w:numPr>
              <w:spacing w:after="0" w:line="312" w:lineRule="auto"/>
              <w:ind w:left="308"/>
              <w:textAlignment w:val="baseline"/>
              <w:rPr>
                <w:rFonts w:eastAsia="Times New Roman" w:cs="Times New Roman"/>
                <w:color w:val="000000"/>
                <w:sz w:val="26"/>
                <w:szCs w:val="26"/>
                <w:lang w:val="en-US"/>
              </w:rPr>
            </w:pPr>
            <w:r w:rsidRPr="004053C0">
              <w:rPr>
                <w:rFonts w:eastAsia="Times New Roman" w:cs="Times New Roman"/>
                <w:color w:val="000000"/>
                <w:sz w:val="26"/>
                <w:szCs w:val="26"/>
                <w:lang w:val="en-US"/>
              </w:rPr>
              <w:t> Chuẩn kiến thức.</w:t>
            </w:r>
          </w:p>
        </w:tc>
        <w:tc>
          <w:tcPr>
            <w:tcW w:w="56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65ED" w:rsidRPr="004053C0" w:rsidRDefault="003465ED" w:rsidP="005E774C">
            <w:pPr>
              <w:spacing w:after="0" w:line="312" w:lineRule="auto"/>
              <w:rPr>
                <w:rFonts w:eastAsia="Times New Roman" w:cs="Times New Roman"/>
                <w:sz w:val="26"/>
                <w:szCs w:val="26"/>
                <w:lang w:val="en-US"/>
              </w:rPr>
            </w:pPr>
            <w:r w:rsidRPr="004053C0">
              <w:rPr>
                <w:rFonts w:eastAsia="Times New Roman" w:cs="Times New Roman"/>
                <w:b/>
                <w:bCs/>
                <w:color w:val="FF0000"/>
                <w:sz w:val="26"/>
                <w:szCs w:val="26"/>
                <w:lang w:val="en-US"/>
              </w:rPr>
              <w:lastRenderedPageBreak/>
              <w:t>I. Trải nghiệm cùng văn bản</w:t>
            </w:r>
          </w:p>
          <w:p w:rsidR="003465ED" w:rsidRPr="004053C0" w:rsidRDefault="003465ED" w:rsidP="005E774C">
            <w:pPr>
              <w:spacing w:after="0" w:line="312" w:lineRule="auto"/>
              <w:rPr>
                <w:rFonts w:eastAsia="Times New Roman" w:cs="Times New Roman"/>
                <w:sz w:val="26"/>
                <w:szCs w:val="26"/>
                <w:lang w:val="en-US"/>
              </w:rPr>
            </w:pPr>
            <w:r w:rsidRPr="004053C0">
              <w:rPr>
                <w:rFonts w:eastAsia="Times New Roman" w:cs="Times New Roman"/>
                <w:b/>
                <w:bCs/>
                <w:iCs/>
                <w:color w:val="0D0D0D"/>
                <w:sz w:val="26"/>
                <w:szCs w:val="26"/>
                <w:lang w:val="en-US"/>
              </w:rPr>
              <w:t xml:space="preserve">1. Tác giả: </w:t>
            </w:r>
            <w:r w:rsidRPr="004053C0">
              <w:rPr>
                <w:rFonts w:eastAsia="Times New Roman" w:cs="Times New Roman"/>
                <w:iCs/>
                <w:color w:val="0D0D0D"/>
                <w:sz w:val="26"/>
                <w:szCs w:val="26"/>
                <w:lang w:val="en-US"/>
              </w:rPr>
              <w:t>Ren-sâm Rít (Ransom Riggs)</w:t>
            </w:r>
            <w:r w:rsidRPr="004053C0">
              <w:rPr>
                <w:rFonts w:eastAsia="Times New Roman" w:cs="Times New Roman"/>
                <w:sz w:val="26"/>
                <w:szCs w:val="26"/>
                <w:lang w:val="en-US"/>
              </w:rPr>
              <w:t xml:space="preserve"> </w:t>
            </w:r>
          </w:p>
          <w:p w:rsidR="003465ED" w:rsidRPr="004053C0" w:rsidRDefault="003465ED" w:rsidP="005E774C">
            <w:pPr>
              <w:spacing w:after="0" w:line="312" w:lineRule="auto"/>
              <w:rPr>
                <w:rFonts w:eastAsia="Times New Roman" w:cs="Times New Roman"/>
                <w:sz w:val="26"/>
                <w:szCs w:val="26"/>
                <w:lang w:val="en-US"/>
              </w:rPr>
            </w:pPr>
            <w:r w:rsidRPr="004053C0">
              <w:rPr>
                <w:rFonts w:eastAsia="Calibri" w:cs="Times New Roman"/>
                <w:b/>
                <w:color w:val="000000"/>
                <w:sz w:val="26"/>
                <w:szCs w:val="26"/>
                <w:shd w:val="clear" w:color="auto" w:fill="FFFFFF"/>
                <w:lang w:val="en-US"/>
              </w:rPr>
              <w:lastRenderedPageBreak/>
              <w:t>2. Văn bản</w:t>
            </w:r>
          </w:p>
          <w:p w:rsidR="003465ED" w:rsidRPr="004053C0" w:rsidRDefault="003465ED" w:rsidP="005E774C">
            <w:pPr>
              <w:spacing w:after="0" w:line="312" w:lineRule="auto"/>
              <w:rPr>
                <w:rFonts w:eastAsia="Times New Roman" w:cs="Times New Roman"/>
                <w:sz w:val="26"/>
                <w:szCs w:val="26"/>
                <w:lang w:val="en-US"/>
              </w:rPr>
            </w:pPr>
            <w:r w:rsidRPr="004053C0">
              <w:rPr>
                <w:rFonts w:eastAsia="Times New Roman" w:cs="Times New Roman"/>
                <w:b/>
                <w:i/>
                <w:sz w:val="26"/>
                <w:szCs w:val="26"/>
                <w:lang w:val="en-US"/>
              </w:rPr>
              <w:t>a</w:t>
            </w:r>
            <w:r w:rsidRPr="004053C0">
              <w:rPr>
                <w:rFonts w:eastAsia="Times New Roman" w:cs="Times New Roman"/>
                <w:b/>
                <w:i/>
                <w:sz w:val="26"/>
                <w:szCs w:val="26"/>
              </w:rPr>
              <w:t>. Thể loại:</w:t>
            </w:r>
            <w:r w:rsidRPr="004053C0">
              <w:rPr>
                <w:rFonts w:eastAsia="Times New Roman" w:cs="Times New Roman"/>
                <w:sz w:val="26"/>
                <w:szCs w:val="26"/>
              </w:rPr>
              <w:t xml:space="preserve"> </w:t>
            </w:r>
            <w:r w:rsidRPr="004053C0">
              <w:rPr>
                <w:rFonts w:eastAsia="Times New Roman" w:cs="Times New Roman"/>
                <w:sz w:val="26"/>
                <w:szCs w:val="26"/>
                <w:lang w:val="en-US"/>
              </w:rPr>
              <w:t>Văn bản thông tin</w:t>
            </w:r>
          </w:p>
          <w:p w:rsidR="003465ED" w:rsidRPr="004053C0" w:rsidRDefault="003465ED" w:rsidP="005E774C">
            <w:pPr>
              <w:spacing w:after="0" w:line="312" w:lineRule="auto"/>
              <w:rPr>
                <w:rFonts w:eastAsia="Times New Roman" w:cs="Times New Roman"/>
                <w:sz w:val="26"/>
                <w:szCs w:val="26"/>
                <w:lang w:val="en-US"/>
              </w:rPr>
            </w:pPr>
            <w:r w:rsidRPr="004053C0">
              <w:rPr>
                <w:rFonts w:eastAsia="Times New Roman" w:cs="Times New Roman"/>
                <w:b/>
                <w:i/>
                <w:sz w:val="26"/>
                <w:szCs w:val="26"/>
                <w:lang w:val="en-US"/>
              </w:rPr>
              <w:t>b</w:t>
            </w:r>
            <w:r w:rsidRPr="004053C0">
              <w:rPr>
                <w:rFonts w:eastAsia="Times New Roman" w:cs="Times New Roman"/>
                <w:b/>
                <w:i/>
                <w:sz w:val="26"/>
                <w:szCs w:val="26"/>
              </w:rPr>
              <w:t>. Phương thức biểu đạt:</w:t>
            </w:r>
            <w:r w:rsidRPr="004053C0">
              <w:rPr>
                <w:rFonts w:eastAsia="Times New Roman" w:cs="Times New Roman"/>
                <w:sz w:val="26"/>
                <w:szCs w:val="26"/>
              </w:rPr>
              <w:t xml:space="preserve"> </w:t>
            </w:r>
            <w:r w:rsidRPr="004053C0">
              <w:rPr>
                <w:rFonts w:eastAsia="Times New Roman" w:cs="Times New Roman"/>
                <w:sz w:val="26"/>
                <w:szCs w:val="26"/>
                <w:lang w:val="en-US"/>
              </w:rPr>
              <w:t>Thuyết minh</w:t>
            </w:r>
          </w:p>
          <w:p w:rsidR="003465ED" w:rsidRPr="004053C0" w:rsidRDefault="003465ED" w:rsidP="005E774C">
            <w:pPr>
              <w:spacing w:after="0" w:line="312" w:lineRule="auto"/>
              <w:rPr>
                <w:rFonts w:eastAsia="Times New Roman" w:cs="Times New Roman"/>
                <w:b/>
                <w:bCs/>
                <w:iCs/>
                <w:color w:val="000000"/>
                <w:sz w:val="26"/>
                <w:szCs w:val="26"/>
              </w:rPr>
            </w:pPr>
            <w:r w:rsidRPr="004053C0">
              <w:rPr>
                <w:rFonts w:eastAsia="Times New Roman" w:cs="Times New Roman"/>
                <w:b/>
                <w:bCs/>
                <w:iCs/>
                <w:color w:val="000000"/>
                <w:sz w:val="26"/>
                <w:szCs w:val="26"/>
                <w:lang w:val="en-US"/>
              </w:rPr>
              <w:t>c</w:t>
            </w:r>
            <w:r w:rsidRPr="004053C0">
              <w:rPr>
                <w:rFonts w:eastAsia="Times New Roman" w:cs="Times New Roman"/>
                <w:b/>
                <w:bCs/>
                <w:iCs/>
                <w:color w:val="000000"/>
                <w:sz w:val="26"/>
                <w:szCs w:val="26"/>
              </w:rPr>
              <w:t xml:space="preserve">. </w:t>
            </w:r>
            <w:r w:rsidRPr="004053C0">
              <w:rPr>
                <w:rFonts w:eastAsia="Times New Roman" w:cs="Times New Roman"/>
                <w:b/>
                <w:bCs/>
                <w:i/>
                <w:color w:val="000000"/>
                <w:sz w:val="26"/>
                <w:szCs w:val="26"/>
              </w:rPr>
              <w:t>Xuất xứ</w:t>
            </w:r>
          </w:p>
          <w:p w:rsidR="003465ED" w:rsidRPr="004053C0" w:rsidRDefault="003465ED" w:rsidP="005E774C">
            <w:pPr>
              <w:spacing w:after="0" w:line="312" w:lineRule="auto"/>
              <w:rPr>
                <w:rFonts w:eastAsia="Times New Roman" w:cs="Times New Roman"/>
                <w:bCs/>
                <w:iCs/>
                <w:color w:val="000000"/>
                <w:sz w:val="26"/>
                <w:szCs w:val="26"/>
                <w:lang w:val="en-US"/>
              </w:rPr>
            </w:pPr>
            <w:r w:rsidRPr="004053C0">
              <w:rPr>
                <w:rFonts w:eastAsia="Times New Roman" w:cs="Times New Roman"/>
                <w:b/>
                <w:bCs/>
                <w:iCs/>
                <w:color w:val="000000"/>
                <w:sz w:val="26"/>
                <w:szCs w:val="26"/>
              </w:rPr>
              <w:t xml:space="preserve">   </w:t>
            </w:r>
            <w:r w:rsidRPr="004053C0">
              <w:rPr>
                <w:rFonts w:eastAsia="Times New Roman" w:cs="Times New Roman"/>
                <w:bCs/>
                <w:iCs/>
                <w:color w:val="000000"/>
                <w:sz w:val="26"/>
                <w:szCs w:val="26"/>
                <w:lang w:val="en-US"/>
              </w:rPr>
              <w:t xml:space="preserve">In trong </w:t>
            </w:r>
            <w:r w:rsidRPr="004053C0">
              <w:rPr>
                <w:rFonts w:eastAsia="Times New Roman" w:cs="Times New Roman"/>
                <w:bCs/>
                <w:i/>
                <w:color w:val="000000"/>
                <w:sz w:val="26"/>
                <w:szCs w:val="26"/>
                <w:lang w:val="en-US"/>
              </w:rPr>
              <w:t xml:space="preserve">Để trở thành Sơ-lốc Hôm – Những phương pháp và kĩ năng khám phá, </w:t>
            </w:r>
            <w:r w:rsidRPr="004053C0">
              <w:rPr>
                <w:rFonts w:eastAsia="Times New Roman" w:cs="Times New Roman"/>
                <w:bCs/>
                <w:iCs/>
                <w:color w:val="000000"/>
                <w:sz w:val="26"/>
                <w:szCs w:val="26"/>
                <w:lang w:val="en-US"/>
              </w:rPr>
              <w:t>Nguyên Hương dịch, NXB Kim Đồng, 2020)</w:t>
            </w:r>
          </w:p>
          <w:p w:rsidR="003465ED" w:rsidRPr="004053C0" w:rsidRDefault="003465ED" w:rsidP="005E774C">
            <w:pPr>
              <w:spacing w:after="0" w:line="312" w:lineRule="auto"/>
              <w:rPr>
                <w:rFonts w:eastAsia="Times New Roman" w:cs="Times New Roman"/>
                <w:b/>
                <w:bCs/>
                <w:i/>
                <w:color w:val="000000"/>
                <w:sz w:val="26"/>
                <w:szCs w:val="26"/>
              </w:rPr>
            </w:pPr>
            <w:r w:rsidRPr="004053C0">
              <w:rPr>
                <w:rFonts w:eastAsia="Times New Roman" w:cs="Times New Roman"/>
                <w:b/>
                <w:bCs/>
                <w:i/>
                <w:color w:val="000000"/>
                <w:sz w:val="26"/>
                <w:szCs w:val="26"/>
                <w:lang w:val="en-US"/>
              </w:rPr>
              <w:t>d</w:t>
            </w:r>
            <w:r w:rsidRPr="004053C0">
              <w:rPr>
                <w:rFonts w:eastAsia="Times New Roman" w:cs="Times New Roman"/>
                <w:b/>
                <w:bCs/>
                <w:i/>
                <w:color w:val="000000"/>
                <w:sz w:val="26"/>
                <w:szCs w:val="26"/>
              </w:rPr>
              <w:t>. Bố cục</w:t>
            </w:r>
          </w:p>
          <w:p w:rsidR="003465ED" w:rsidRPr="004053C0" w:rsidRDefault="003465ED" w:rsidP="005E774C">
            <w:pPr>
              <w:spacing w:after="0" w:line="312" w:lineRule="auto"/>
              <w:rPr>
                <w:rFonts w:eastAsia="Times New Roman" w:cs="Times New Roman"/>
                <w:bCs/>
                <w:iCs/>
                <w:color w:val="000000"/>
                <w:sz w:val="26"/>
                <w:szCs w:val="26"/>
                <w:lang w:val="en-US"/>
              </w:rPr>
            </w:pPr>
            <w:r w:rsidRPr="004053C0">
              <w:rPr>
                <w:rFonts w:eastAsia="Times New Roman" w:cs="Times New Roman"/>
                <w:bCs/>
                <w:iCs/>
                <w:color w:val="000000"/>
                <w:sz w:val="26"/>
                <w:szCs w:val="26"/>
              </w:rPr>
              <w:t xml:space="preserve">Gồm </w:t>
            </w:r>
            <w:r w:rsidRPr="004053C0">
              <w:rPr>
                <w:rFonts w:eastAsia="Times New Roman" w:cs="Times New Roman"/>
                <w:bCs/>
                <w:iCs/>
                <w:color w:val="000000"/>
                <w:sz w:val="26"/>
                <w:szCs w:val="26"/>
                <w:lang w:val="en-US"/>
              </w:rPr>
              <w:t>4 mục tương ứng với 4 bước của phương pháp tư duy phân tích đi đối với kiến thức sâu rộng về khám nghiệm hiện trường của Sơ-lốc Hôm.</w:t>
            </w:r>
          </w:p>
        </w:tc>
      </w:tr>
    </w:tbl>
    <w:p w:rsidR="003465ED" w:rsidRPr="004053C0" w:rsidRDefault="003465ED" w:rsidP="003465ED">
      <w:pPr>
        <w:spacing w:after="0" w:line="312" w:lineRule="auto"/>
        <w:rPr>
          <w:rFonts w:eastAsia="Calibri" w:cs="Times New Roman"/>
          <w:sz w:val="26"/>
          <w:szCs w:val="26"/>
          <w:lang w:val="pt-BR"/>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5"/>
      </w:tblGrid>
      <w:tr w:rsidR="003465ED" w:rsidRPr="004053C0" w:rsidTr="005E774C">
        <w:trPr>
          <w:trHeight w:val="719"/>
        </w:trPr>
        <w:tc>
          <w:tcPr>
            <w:tcW w:w="10165" w:type="dxa"/>
            <w:tcBorders>
              <w:top w:val="single" w:sz="4" w:space="0" w:color="auto"/>
              <w:left w:val="single" w:sz="4" w:space="0" w:color="auto"/>
              <w:bottom w:val="single" w:sz="4" w:space="0" w:color="auto"/>
              <w:right w:val="single" w:sz="4" w:space="0" w:color="auto"/>
            </w:tcBorders>
          </w:tcPr>
          <w:p w:rsidR="003465ED" w:rsidRPr="004053C0" w:rsidRDefault="003465ED" w:rsidP="005E774C">
            <w:pPr>
              <w:spacing w:after="0" w:line="312" w:lineRule="auto"/>
              <w:jc w:val="center"/>
              <w:rPr>
                <w:rFonts w:eastAsia="Calibri" w:cs="Times New Roman"/>
                <w:b/>
                <w:color w:val="FF0000"/>
                <w:sz w:val="26"/>
                <w:szCs w:val="26"/>
                <w:lang w:val="pt-BR"/>
              </w:rPr>
            </w:pPr>
            <w:bookmarkStart w:id="0" w:name="_Hlk185018690"/>
            <w:r w:rsidRPr="004053C0">
              <w:rPr>
                <w:rFonts w:eastAsia="Calibri" w:cs="Times New Roman"/>
                <w:b/>
                <w:color w:val="0070C0"/>
                <w:sz w:val="26"/>
                <w:szCs w:val="26"/>
                <w:lang w:val="pt-BR"/>
              </w:rPr>
              <w:t xml:space="preserve">PHIẾU HỌC TẬP </w:t>
            </w:r>
            <w:r w:rsidRPr="004053C0">
              <w:rPr>
                <w:rFonts w:eastAsia="Calibri" w:cs="Times New Roman"/>
                <w:b/>
                <w:color w:val="0070C0"/>
                <w:sz w:val="26"/>
                <w:szCs w:val="26"/>
              </w:rPr>
              <w:t>0</w:t>
            </w:r>
            <w:r w:rsidRPr="004053C0">
              <w:rPr>
                <w:rFonts w:eastAsia="Calibri" w:cs="Times New Roman"/>
                <w:b/>
                <w:color w:val="0070C0"/>
                <w:sz w:val="26"/>
                <w:szCs w:val="26"/>
                <w:lang w:val="pt-BR"/>
              </w:rPr>
              <w:t>1: CÁCH SUY LUẬN CỦA SƠ-LỐC HÔM</w:t>
            </w:r>
          </w:p>
          <w:p w:rsidR="003465ED" w:rsidRPr="004053C0" w:rsidRDefault="003465ED" w:rsidP="005E774C">
            <w:pPr>
              <w:spacing w:after="0" w:line="312" w:lineRule="auto"/>
              <w:ind w:right="48"/>
              <w:jc w:val="both"/>
              <w:rPr>
                <w:rFonts w:eastAsia="Times New Roman" w:cs="Times New Roman"/>
                <w:i/>
                <w:sz w:val="26"/>
                <w:szCs w:val="26"/>
              </w:rPr>
            </w:pPr>
            <w:r w:rsidRPr="004053C0">
              <w:rPr>
                <w:rFonts w:eastAsia="Times New Roman" w:cs="Times New Roman"/>
                <w:iCs/>
                <w:sz w:val="26"/>
                <w:szCs w:val="26"/>
                <w:lang w:val="pt-BR"/>
              </w:rPr>
              <w:t>1. Hãy khái quát lại quá trình tư duy phân tích của Sơ-lốc Hôm thành một sơ đồ:</w:t>
            </w:r>
          </w:p>
          <w:p w:rsidR="003465ED" w:rsidRPr="004053C0" w:rsidRDefault="003465ED" w:rsidP="005E774C">
            <w:pPr>
              <w:spacing w:after="0" w:line="312" w:lineRule="auto"/>
              <w:ind w:right="48"/>
              <w:jc w:val="both"/>
              <w:rPr>
                <w:rFonts w:eastAsia="MS Mincho" w:cs="Times New Roman"/>
                <w:b/>
                <w:color w:val="0D0D0D"/>
                <w:sz w:val="26"/>
                <w:szCs w:val="26"/>
                <w:lang w:val="pt-BR" w:eastAsia="ja-JP"/>
              </w:rPr>
            </w:pPr>
          </w:p>
          <w:p w:rsidR="003465ED" w:rsidRPr="004053C0" w:rsidRDefault="003465ED" w:rsidP="005E774C">
            <w:pPr>
              <w:spacing w:after="0" w:line="312" w:lineRule="auto"/>
              <w:ind w:right="48"/>
              <w:jc w:val="both"/>
              <w:rPr>
                <w:rFonts w:eastAsia="MS Mincho" w:cs="Times New Roman"/>
                <w:bCs/>
                <w:color w:val="0D0D0D"/>
                <w:sz w:val="26"/>
                <w:szCs w:val="26"/>
                <w:lang w:val="pt-BR" w:eastAsia="ja-JP"/>
              </w:rPr>
            </w:pPr>
            <w:r w:rsidRPr="004053C0">
              <w:rPr>
                <w:rFonts w:eastAsia="MS Mincho" w:cs="Times New Roman"/>
                <w:bCs/>
                <w:color w:val="0D0D0D"/>
                <w:sz w:val="26"/>
                <w:szCs w:val="26"/>
                <w:lang w:val="pt-BR" w:eastAsia="ja-JP"/>
              </w:rPr>
              <w:t>2. Theo em, có thể hoán đổi trình tự bốn bước thực hiện tư duy phân tích của Sơ-lốc Hôm hay không? Vì sao?</w:t>
            </w:r>
          </w:p>
          <w:p w:rsidR="003465ED" w:rsidRPr="004053C0" w:rsidRDefault="003465ED" w:rsidP="005E774C">
            <w:pPr>
              <w:spacing w:after="0" w:line="312" w:lineRule="auto"/>
              <w:ind w:right="48"/>
              <w:jc w:val="both"/>
              <w:rPr>
                <w:rFonts w:eastAsia="MS Mincho" w:cs="Times New Roman"/>
                <w:b/>
                <w:color w:val="0D0D0D"/>
                <w:sz w:val="26"/>
                <w:szCs w:val="26"/>
                <w:lang w:val="pt-BR" w:eastAsia="ja-JP"/>
              </w:rPr>
            </w:pPr>
          </w:p>
          <w:p w:rsidR="003465ED" w:rsidRPr="004053C0" w:rsidRDefault="003465ED" w:rsidP="005E774C">
            <w:pPr>
              <w:spacing w:after="0" w:line="312" w:lineRule="auto"/>
              <w:ind w:right="48"/>
              <w:jc w:val="both"/>
              <w:rPr>
                <w:rFonts w:eastAsia="MS Mincho" w:cs="Times New Roman"/>
                <w:b/>
                <w:color w:val="0D0D0D"/>
                <w:sz w:val="26"/>
                <w:szCs w:val="26"/>
                <w:lang w:val="pt-BR" w:eastAsia="ja-JP"/>
              </w:rPr>
            </w:pPr>
          </w:p>
        </w:tc>
      </w:tr>
      <w:bookmarkEnd w:id="0"/>
    </w:tbl>
    <w:p w:rsidR="003465ED" w:rsidRPr="004053C0" w:rsidRDefault="003465ED" w:rsidP="003465ED">
      <w:pPr>
        <w:spacing w:after="0" w:line="312" w:lineRule="auto"/>
        <w:rPr>
          <w:rFonts w:eastAsia="Calibri" w:cs="Times New Roman"/>
          <w:b/>
          <w:sz w:val="26"/>
          <w:szCs w:val="26"/>
          <w:lang w:val="pt-BR"/>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5"/>
      </w:tblGrid>
      <w:tr w:rsidR="003465ED" w:rsidRPr="004053C0" w:rsidTr="005E774C">
        <w:trPr>
          <w:trHeight w:val="719"/>
        </w:trPr>
        <w:tc>
          <w:tcPr>
            <w:tcW w:w="10165" w:type="dxa"/>
            <w:tcBorders>
              <w:top w:val="single" w:sz="4" w:space="0" w:color="auto"/>
              <w:left w:val="single" w:sz="4" w:space="0" w:color="auto"/>
              <w:bottom w:val="single" w:sz="4" w:space="0" w:color="auto"/>
              <w:right w:val="single" w:sz="4" w:space="0" w:color="auto"/>
            </w:tcBorders>
          </w:tcPr>
          <w:p w:rsidR="003465ED" w:rsidRPr="004053C0" w:rsidRDefault="003465ED" w:rsidP="005E774C">
            <w:pPr>
              <w:spacing w:after="0" w:line="312" w:lineRule="auto"/>
              <w:jc w:val="center"/>
              <w:rPr>
                <w:rFonts w:eastAsia="Calibri" w:cs="Times New Roman"/>
                <w:b/>
                <w:color w:val="FF0000"/>
                <w:sz w:val="26"/>
                <w:szCs w:val="26"/>
                <w:lang w:val="pt-BR"/>
              </w:rPr>
            </w:pPr>
            <w:r w:rsidRPr="004053C0">
              <w:rPr>
                <w:rFonts w:eastAsia="Calibri" w:cs="Times New Roman"/>
                <w:b/>
                <w:color w:val="0070C0"/>
                <w:sz w:val="26"/>
                <w:szCs w:val="26"/>
                <w:lang w:val="pt-BR"/>
              </w:rPr>
              <w:t xml:space="preserve">PHIẾU HỌC TẬP </w:t>
            </w:r>
            <w:r w:rsidRPr="004053C0">
              <w:rPr>
                <w:rFonts w:eastAsia="Calibri" w:cs="Times New Roman"/>
                <w:b/>
                <w:color w:val="0070C0"/>
                <w:sz w:val="26"/>
                <w:szCs w:val="26"/>
              </w:rPr>
              <w:t>02</w:t>
            </w:r>
            <w:r w:rsidRPr="004053C0">
              <w:rPr>
                <w:rFonts w:eastAsia="Calibri" w:cs="Times New Roman"/>
                <w:b/>
                <w:color w:val="0070C0"/>
                <w:sz w:val="26"/>
                <w:szCs w:val="26"/>
                <w:lang w:val="pt-BR"/>
              </w:rPr>
              <w:t>: TÁC DỤNG CỦA VIỆC ĐƯA DẪN CHỨNG VÀO VĂN BẢN</w:t>
            </w:r>
          </w:p>
          <w:p w:rsidR="003465ED" w:rsidRPr="004053C0" w:rsidRDefault="003465ED" w:rsidP="005E774C">
            <w:pPr>
              <w:spacing w:after="0" w:line="312" w:lineRule="auto"/>
              <w:ind w:right="48"/>
              <w:jc w:val="both"/>
              <w:rPr>
                <w:rFonts w:eastAsia="Times New Roman" w:cs="Times New Roman"/>
                <w:i/>
                <w:sz w:val="26"/>
                <w:szCs w:val="26"/>
              </w:rPr>
            </w:pPr>
            <w:r w:rsidRPr="004053C0">
              <w:rPr>
                <w:rFonts w:eastAsia="Times New Roman" w:cs="Times New Roman"/>
                <w:iCs/>
                <w:sz w:val="26"/>
                <w:szCs w:val="26"/>
                <w:lang w:val="pt-BR"/>
              </w:rPr>
              <w:t>1. Chỉ ra dẫn chứng mà tác giả đưa vào bài viết để minh họa cho cách suy luận của Sơ-lốc Hôm.</w:t>
            </w:r>
          </w:p>
          <w:p w:rsidR="003465ED" w:rsidRPr="004053C0" w:rsidRDefault="003465ED" w:rsidP="005E774C">
            <w:pPr>
              <w:spacing w:after="0" w:line="312" w:lineRule="auto"/>
              <w:ind w:right="48"/>
              <w:jc w:val="both"/>
              <w:rPr>
                <w:rFonts w:eastAsia="MS Mincho" w:cs="Times New Roman"/>
                <w:b/>
                <w:color w:val="0D0D0D"/>
                <w:sz w:val="26"/>
                <w:szCs w:val="26"/>
                <w:lang w:val="pt-BR" w:eastAsia="ja-JP"/>
              </w:rPr>
            </w:pPr>
          </w:p>
          <w:p w:rsidR="003465ED" w:rsidRPr="004053C0" w:rsidRDefault="003465ED" w:rsidP="005E774C">
            <w:pPr>
              <w:spacing w:after="0" w:line="312" w:lineRule="auto"/>
              <w:ind w:right="48"/>
              <w:jc w:val="both"/>
              <w:rPr>
                <w:rFonts w:eastAsia="MS Mincho" w:cs="Times New Roman"/>
                <w:bCs/>
                <w:color w:val="0D0D0D"/>
                <w:sz w:val="26"/>
                <w:szCs w:val="26"/>
                <w:lang w:val="pt-BR" w:eastAsia="ja-JP"/>
              </w:rPr>
            </w:pPr>
            <w:r w:rsidRPr="004053C0">
              <w:rPr>
                <w:rFonts w:eastAsia="MS Mincho" w:cs="Times New Roman"/>
                <w:bCs/>
                <w:color w:val="0D0D0D"/>
                <w:sz w:val="26"/>
                <w:szCs w:val="26"/>
                <w:lang w:val="pt-BR" w:eastAsia="ja-JP"/>
              </w:rPr>
              <w:t>2. Theo em, việc đưa dẫn chứng vào bài viết có tác dụng gì?</w:t>
            </w:r>
          </w:p>
          <w:p w:rsidR="003465ED" w:rsidRPr="004053C0" w:rsidRDefault="003465ED" w:rsidP="005E774C">
            <w:pPr>
              <w:spacing w:after="0" w:line="312" w:lineRule="auto"/>
              <w:ind w:right="48"/>
              <w:jc w:val="both"/>
              <w:rPr>
                <w:rFonts w:eastAsia="MS Mincho" w:cs="Times New Roman"/>
                <w:b/>
                <w:color w:val="0D0D0D"/>
                <w:sz w:val="26"/>
                <w:szCs w:val="26"/>
                <w:lang w:val="pt-BR" w:eastAsia="ja-JP"/>
              </w:rPr>
            </w:pPr>
          </w:p>
          <w:p w:rsidR="003465ED" w:rsidRPr="004053C0" w:rsidRDefault="003465ED" w:rsidP="005E774C">
            <w:pPr>
              <w:spacing w:after="0" w:line="312" w:lineRule="auto"/>
              <w:ind w:right="48"/>
              <w:jc w:val="both"/>
              <w:rPr>
                <w:rFonts w:eastAsia="MS Mincho" w:cs="Times New Roman"/>
                <w:b/>
                <w:color w:val="0D0D0D"/>
                <w:sz w:val="26"/>
                <w:szCs w:val="26"/>
                <w:lang w:val="pt-BR" w:eastAsia="ja-JP"/>
              </w:rPr>
            </w:pPr>
          </w:p>
        </w:tc>
      </w:tr>
    </w:tbl>
    <w:p w:rsidR="003465ED" w:rsidRPr="004053C0" w:rsidRDefault="003465ED" w:rsidP="003465ED">
      <w:pPr>
        <w:spacing w:after="0" w:line="312" w:lineRule="auto"/>
        <w:rPr>
          <w:rFonts w:eastAsia="Calibri" w:cs="Times New Roman"/>
          <w:b/>
          <w:sz w:val="26"/>
          <w:szCs w:val="26"/>
          <w:lang w:val="pt-BR"/>
        </w:rPr>
      </w:pPr>
    </w:p>
    <w:tbl>
      <w:tblPr>
        <w:tblW w:w="1018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3096"/>
        <w:gridCol w:w="1267"/>
        <w:gridCol w:w="5813"/>
      </w:tblGrid>
      <w:tr w:rsidR="003465ED" w:rsidRPr="004053C0" w:rsidTr="005E774C">
        <w:trPr>
          <w:gridBefore w:val="1"/>
          <w:wBefore w:w="7" w:type="dxa"/>
        </w:trPr>
        <w:tc>
          <w:tcPr>
            <w:tcW w:w="3096" w:type="dxa"/>
            <w:tcBorders>
              <w:top w:val="single" w:sz="4" w:space="0" w:color="auto"/>
              <w:left w:val="single" w:sz="4" w:space="0" w:color="auto"/>
              <w:bottom w:val="single" w:sz="4" w:space="0" w:color="auto"/>
              <w:right w:val="single" w:sz="4" w:space="0" w:color="auto"/>
            </w:tcBorders>
            <w:hideMark/>
          </w:tcPr>
          <w:p w:rsidR="003465ED" w:rsidRPr="004053C0" w:rsidRDefault="003465ED" w:rsidP="005E774C">
            <w:pPr>
              <w:tabs>
                <w:tab w:val="left" w:pos="2184"/>
              </w:tabs>
              <w:spacing w:after="0" w:line="312" w:lineRule="auto"/>
              <w:jc w:val="center"/>
              <w:rPr>
                <w:rFonts w:eastAsia="MS Mincho" w:cs="Times New Roman"/>
                <w:b/>
                <w:color w:val="0D0D0D"/>
                <w:sz w:val="26"/>
                <w:szCs w:val="26"/>
                <w:lang w:val="pt-BR" w:eastAsia="ja-JP"/>
              </w:rPr>
            </w:pPr>
            <w:r w:rsidRPr="004053C0">
              <w:rPr>
                <w:rFonts w:eastAsia="MS Mincho" w:cs="Times New Roman"/>
                <w:b/>
                <w:color w:val="0D0D0D"/>
                <w:sz w:val="26"/>
                <w:szCs w:val="26"/>
                <w:lang w:val="pt-BR" w:eastAsia="ja-JP"/>
              </w:rPr>
              <w:t>HĐ của GV và HS</w:t>
            </w:r>
          </w:p>
        </w:tc>
        <w:tc>
          <w:tcPr>
            <w:tcW w:w="7080" w:type="dxa"/>
            <w:gridSpan w:val="2"/>
            <w:tcBorders>
              <w:top w:val="single" w:sz="4" w:space="0" w:color="auto"/>
              <w:left w:val="single" w:sz="4" w:space="0" w:color="auto"/>
              <w:bottom w:val="single" w:sz="4" w:space="0" w:color="auto"/>
              <w:right w:val="single" w:sz="4" w:space="0" w:color="auto"/>
            </w:tcBorders>
            <w:hideMark/>
          </w:tcPr>
          <w:p w:rsidR="003465ED" w:rsidRPr="004053C0" w:rsidRDefault="003465ED" w:rsidP="005E774C">
            <w:pPr>
              <w:tabs>
                <w:tab w:val="left" w:pos="2184"/>
              </w:tabs>
              <w:spacing w:after="0" w:line="312" w:lineRule="auto"/>
              <w:jc w:val="center"/>
              <w:rPr>
                <w:rFonts w:eastAsia="MS Mincho" w:cs="Times New Roman"/>
                <w:b/>
                <w:color w:val="0D0D0D"/>
                <w:sz w:val="26"/>
                <w:szCs w:val="26"/>
                <w:lang w:val="en-US" w:eastAsia="ja-JP"/>
              </w:rPr>
            </w:pPr>
            <w:r w:rsidRPr="004053C0">
              <w:rPr>
                <w:rFonts w:eastAsia="MS Mincho" w:cs="Times New Roman"/>
                <w:b/>
                <w:color w:val="0D0D0D"/>
                <w:sz w:val="26"/>
                <w:szCs w:val="26"/>
                <w:lang w:val="en-US" w:eastAsia="ja-JP"/>
              </w:rPr>
              <w:t>Dự kiến sản  phẩm</w:t>
            </w:r>
          </w:p>
        </w:tc>
      </w:tr>
      <w:tr w:rsidR="003465ED" w:rsidRPr="004053C0" w:rsidTr="005E774C">
        <w:trPr>
          <w:gridBefore w:val="1"/>
          <w:wBefore w:w="7" w:type="dxa"/>
        </w:trPr>
        <w:tc>
          <w:tcPr>
            <w:tcW w:w="3096" w:type="dxa"/>
            <w:tcBorders>
              <w:top w:val="single" w:sz="4" w:space="0" w:color="auto"/>
              <w:left w:val="single" w:sz="4" w:space="0" w:color="auto"/>
              <w:bottom w:val="single" w:sz="4" w:space="0" w:color="auto"/>
              <w:right w:val="single" w:sz="4" w:space="0" w:color="auto"/>
            </w:tcBorders>
            <w:hideMark/>
          </w:tcPr>
          <w:p w:rsidR="003465ED" w:rsidRPr="004053C0" w:rsidRDefault="003465ED" w:rsidP="005E774C">
            <w:pPr>
              <w:tabs>
                <w:tab w:val="left" w:pos="2184"/>
              </w:tabs>
              <w:spacing w:after="0" w:line="312" w:lineRule="auto"/>
              <w:rPr>
                <w:rFonts w:eastAsia="Calibri" w:cs="Times New Roman"/>
                <w:b/>
                <w:color w:val="BF8F00"/>
                <w:sz w:val="26"/>
                <w:szCs w:val="26"/>
              </w:rPr>
            </w:pPr>
            <w:r w:rsidRPr="004053C0">
              <w:rPr>
                <w:rFonts w:eastAsia="MS Mincho" w:cs="Times New Roman"/>
                <w:b/>
                <w:color w:val="BF8F00"/>
                <w:sz w:val="26"/>
                <w:szCs w:val="26"/>
                <w:lang w:eastAsia="ja-JP"/>
              </w:rPr>
              <w:t>*</w:t>
            </w:r>
            <w:r w:rsidRPr="004053C0">
              <w:rPr>
                <w:rFonts w:eastAsia="Calibri" w:cs="Times New Roman"/>
                <w:b/>
                <w:color w:val="BF8F00"/>
                <w:sz w:val="26"/>
                <w:szCs w:val="26"/>
              </w:rPr>
              <w:t>Tìm hiểu nội dung văn bản</w:t>
            </w:r>
          </w:p>
          <w:p w:rsidR="003465ED" w:rsidRPr="004053C0" w:rsidRDefault="003465ED" w:rsidP="005E774C">
            <w:pPr>
              <w:tabs>
                <w:tab w:val="left" w:pos="2184"/>
              </w:tabs>
              <w:spacing w:after="0" w:line="312" w:lineRule="auto"/>
              <w:rPr>
                <w:rFonts w:eastAsia="Calibri" w:cs="Times New Roman"/>
                <w:color w:val="0D0D0D"/>
                <w:sz w:val="26"/>
                <w:szCs w:val="26"/>
              </w:rPr>
            </w:pPr>
            <w:r w:rsidRPr="004053C0">
              <w:rPr>
                <w:rFonts w:eastAsia="Calibri" w:cs="Times New Roman"/>
                <w:b/>
                <w:color w:val="FF0000"/>
                <w:sz w:val="26"/>
                <w:szCs w:val="26"/>
              </w:rPr>
              <w:t xml:space="preserve">Bước 1: </w:t>
            </w:r>
            <w:r w:rsidRPr="004053C0">
              <w:rPr>
                <w:rFonts w:eastAsia="Calibri" w:cs="Times New Roman"/>
                <w:b/>
                <w:color w:val="0D0D0D"/>
                <w:sz w:val="26"/>
                <w:szCs w:val="26"/>
              </w:rPr>
              <w:t>GV giao nhiệm vụ:</w:t>
            </w:r>
            <w:r w:rsidRPr="004053C0">
              <w:rPr>
                <w:rFonts w:eastAsia="Calibri" w:cs="Times New Roman"/>
                <w:color w:val="0D0D0D"/>
                <w:sz w:val="26"/>
                <w:szCs w:val="26"/>
              </w:rPr>
              <w:t xml:space="preserve"> </w:t>
            </w:r>
          </w:p>
          <w:p w:rsidR="003465ED" w:rsidRPr="004053C0" w:rsidRDefault="003465ED" w:rsidP="005E774C">
            <w:pPr>
              <w:tabs>
                <w:tab w:val="left" w:pos="2184"/>
              </w:tabs>
              <w:spacing w:after="0" w:line="312" w:lineRule="auto"/>
              <w:rPr>
                <w:rFonts w:eastAsia="Calibri" w:cs="Times New Roman"/>
                <w:b/>
                <w:color w:val="0D0D0D"/>
                <w:sz w:val="26"/>
                <w:szCs w:val="26"/>
              </w:rPr>
            </w:pPr>
            <w:r w:rsidRPr="004053C0">
              <w:rPr>
                <w:rFonts w:eastAsia="Calibri" w:cs="Times New Roman"/>
                <w:b/>
                <w:color w:val="0D0D0D"/>
                <w:sz w:val="26"/>
                <w:szCs w:val="26"/>
              </w:rPr>
              <w:lastRenderedPageBreak/>
              <w:t>Thảo luận nhóm: Kĩ thuật Khăn trải bàn</w:t>
            </w:r>
          </w:p>
          <w:p w:rsidR="003465ED" w:rsidRPr="004053C0" w:rsidRDefault="003465ED" w:rsidP="005E774C">
            <w:pPr>
              <w:tabs>
                <w:tab w:val="left" w:pos="2184"/>
              </w:tabs>
              <w:spacing w:after="0" w:line="312" w:lineRule="auto"/>
              <w:jc w:val="center"/>
              <w:rPr>
                <w:rFonts w:eastAsia="Calibri" w:cs="Times New Roman"/>
                <w:b/>
                <w:color w:val="0D0D0D"/>
                <w:sz w:val="26"/>
                <w:szCs w:val="26"/>
                <w:lang w:val="en-US"/>
              </w:rPr>
            </w:pPr>
            <w:r w:rsidRPr="004053C0">
              <w:rPr>
                <w:rFonts w:eastAsia="Calibri" w:cs="Times New Roman"/>
                <w:b/>
                <w:noProof/>
                <w:color w:val="000000"/>
                <w:sz w:val="26"/>
                <w:szCs w:val="26"/>
                <w:lang w:eastAsia="vi-VN"/>
              </w:rPr>
              <w:drawing>
                <wp:inline distT="0" distB="0" distL="0" distR="0" wp14:anchorId="31A03FF0" wp14:editId="6BC1B513">
                  <wp:extent cx="182880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323975"/>
                          </a:xfrm>
                          <a:prstGeom prst="rect">
                            <a:avLst/>
                          </a:prstGeom>
                          <a:noFill/>
                          <a:ln>
                            <a:noFill/>
                          </a:ln>
                        </pic:spPr>
                      </pic:pic>
                    </a:graphicData>
                  </a:graphic>
                </wp:inline>
              </w:drawing>
            </w:r>
          </w:p>
          <w:p w:rsidR="003465ED" w:rsidRPr="004053C0" w:rsidRDefault="003465ED" w:rsidP="005E774C">
            <w:pPr>
              <w:spacing w:after="0" w:line="312" w:lineRule="auto"/>
              <w:jc w:val="both"/>
              <w:rPr>
                <w:rFonts w:eastAsia="Calibri" w:cs="Times New Roman"/>
                <w:sz w:val="26"/>
                <w:szCs w:val="26"/>
                <w:lang w:val="en-US"/>
              </w:rPr>
            </w:pPr>
            <w:r w:rsidRPr="004053C0">
              <w:rPr>
                <w:rFonts w:eastAsia="Calibri" w:cs="Times New Roman"/>
                <w:b/>
                <w:color w:val="7030A0"/>
                <w:sz w:val="26"/>
                <w:szCs w:val="26"/>
                <w:lang w:val="en-US"/>
              </w:rPr>
              <w:t>Nhóm 1, 2:</w:t>
            </w:r>
            <w:r w:rsidRPr="004053C0">
              <w:rPr>
                <w:rFonts w:eastAsia="Calibri" w:cs="Times New Roman"/>
                <w:color w:val="7030A0"/>
                <w:sz w:val="26"/>
                <w:szCs w:val="26"/>
                <w:lang w:val="en-US"/>
              </w:rPr>
              <w:t xml:space="preserve"> </w:t>
            </w:r>
            <w:r w:rsidRPr="004053C0">
              <w:rPr>
                <w:rFonts w:eastAsia="Calibri" w:cs="Times New Roman"/>
                <w:sz w:val="26"/>
                <w:szCs w:val="26"/>
                <w:lang w:val="en-US"/>
              </w:rPr>
              <w:t>Hoàn thành PHT 01</w:t>
            </w:r>
          </w:p>
          <w:p w:rsidR="003465ED" w:rsidRPr="004053C0" w:rsidRDefault="003465ED" w:rsidP="005E774C">
            <w:pPr>
              <w:spacing w:after="0" w:line="312" w:lineRule="auto"/>
              <w:jc w:val="both"/>
              <w:rPr>
                <w:rFonts w:eastAsia="Calibri" w:cs="Times New Roman"/>
                <w:i/>
                <w:sz w:val="26"/>
                <w:szCs w:val="26"/>
                <w:lang w:val="en-US"/>
              </w:rPr>
            </w:pPr>
            <w:r w:rsidRPr="004053C0">
              <w:rPr>
                <w:rFonts w:eastAsia="Times New Roman" w:cs="Times New Roman"/>
                <w:b/>
                <w:color w:val="7030A0"/>
                <w:sz w:val="26"/>
                <w:szCs w:val="26"/>
                <w:lang w:val="en-US"/>
              </w:rPr>
              <w:t xml:space="preserve">Nhóm 3,4: </w:t>
            </w:r>
            <w:r w:rsidRPr="004053C0">
              <w:rPr>
                <w:rFonts w:eastAsia="Calibri" w:cs="Times New Roman"/>
                <w:sz w:val="26"/>
                <w:szCs w:val="26"/>
                <w:lang w:val="en-US"/>
              </w:rPr>
              <w:t>Hoàn thành PHT 02</w:t>
            </w:r>
          </w:p>
          <w:p w:rsidR="003465ED" w:rsidRPr="004053C0" w:rsidRDefault="003465ED" w:rsidP="005E774C">
            <w:pPr>
              <w:spacing w:after="0" w:line="312" w:lineRule="auto"/>
              <w:jc w:val="both"/>
              <w:rPr>
                <w:rFonts w:eastAsia="Times New Roman" w:cs="Times New Roman"/>
                <w:b/>
                <w:color w:val="0D0D0D"/>
                <w:sz w:val="26"/>
                <w:szCs w:val="26"/>
                <w:lang w:val="en-US"/>
              </w:rPr>
            </w:pPr>
            <w:r w:rsidRPr="004053C0">
              <w:rPr>
                <w:rFonts w:eastAsia="Times New Roman" w:cs="Times New Roman"/>
                <w:b/>
                <w:color w:val="FF0000"/>
                <w:sz w:val="26"/>
                <w:szCs w:val="26"/>
                <w:lang w:val="en-US"/>
              </w:rPr>
              <w:t xml:space="preserve">Bước 2: </w:t>
            </w:r>
            <w:r w:rsidRPr="004053C0">
              <w:rPr>
                <w:rFonts w:eastAsia="Times New Roman" w:cs="Times New Roman"/>
                <w:b/>
                <w:color w:val="0D0D0D"/>
                <w:sz w:val="26"/>
                <w:szCs w:val="26"/>
                <w:lang w:val="en-US"/>
              </w:rPr>
              <w:t xml:space="preserve">Thực hiện nhiệm vụ: </w:t>
            </w:r>
          </w:p>
          <w:p w:rsidR="003465ED" w:rsidRPr="004053C0" w:rsidRDefault="003465ED" w:rsidP="005E774C">
            <w:pPr>
              <w:tabs>
                <w:tab w:val="left" w:pos="2184"/>
              </w:tabs>
              <w:spacing w:after="0" w:line="312" w:lineRule="auto"/>
              <w:rPr>
                <w:rFonts w:eastAsia="Calibri" w:cs="Times New Roman"/>
                <w:color w:val="0D0D0D"/>
                <w:sz w:val="26"/>
                <w:szCs w:val="26"/>
                <w:lang w:val="en-US"/>
              </w:rPr>
            </w:pPr>
            <w:r w:rsidRPr="004053C0">
              <w:rPr>
                <w:rFonts w:eastAsia="Calibri" w:cs="Times New Roman"/>
                <w:color w:val="0D0D0D"/>
                <w:sz w:val="26"/>
                <w:szCs w:val="26"/>
                <w:lang w:val="en-US"/>
              </w:rPr>
              <w:t>- Các cá nhân ghi câu trả lời ra giấy, sau đó thảo luận nhóm theo kĩ thuật khăn trải bàn.</w:t>
            </w:r>
          </w:p>
          <w:p w:rsidR="003465ED" w:rsidRPr="004053C0" w:rsidRDefault="003465ED" w:rsidP="005E774C">
            <w:pPr>
              <w:tabs>
                <w:tab w:val="left" w:pos="2184"/>
              </w:tabs>
              <w:spacing w:after="0" w:line="312" w:lineRule="auto"/>
              <w:rPr>
                <w:rFonts w:eastAsia="Calibri" w:cs="Times New Roman"/>
                <w:color w:val="0D0D0D"/>
                <w:sz w:val="26"/>
                <w:szCs w:val="26"/>
                <w:lang w:val="en-US"/>
              </w:rPr>
            </w:pPr>
            <w:r w:rsidRPr="004053C0">
              <w:rPr>
                <w:rFonts w:eastAsia="Calibri" w:cs="Times New Roman"/>
                <w:color w:val="0D0D0D"/>
                <w:sz w:val="26"/>
                <w:szCs w:val="26"/>
                <w:lang w:val="en-US"/>
              </w:rPr>
              <w:t>- HS bắt cặp trong bàn, hoặc 2 bàn gần nhau để trao đổi ý kiến.</w:t>
            </w:r>
          </w:p>
          <w:p w:rsidR="003465ED" w:rsidRPr="004053C0" w:rsidRDefault="003465ED" w:rsidP="005E774C">
            <w:pPr>
              <w:tabs>
                <w:tab w:val="left" w:pos="2184"/>
              </w:tabs>
              <w:spacing w:after="0" w:line="312" w:lineRule="auto"/>
              <w:rPr>
                <w:rFonts w:eastAsia="Calibri" w:cs="Times New Roman"/>
                <w:color w:val="0D0D0D"/>
                <w:sz w:val="26"/>
                <w:szCs w:val="26"/>
                <w:lang w:val="en-US"/>
              </w:rPr>
            </w:pPr>
            <w:r w:rsidRPr="004053C0">
              <w:rPr>
                <w:rFonts w:eastAsia="Calibri" w:cs="Times New Roman"/>
                <w:color w:val="0D0D0D"/>
                <w:sz w:val="26"/>
                <w:szCs w:val="26"/>
                <w:lang w:val="en-US"/>
              </w:rPr>
              <w:t>- Chia sẻ với nhóm lớn/cả lớp.</w:t>
            </w:r>
          </w:p>
          <w:p w:rsidR="003465ED" w:rsidRPr="004053C0" w:rsidRDefault="003465ED" w:rsidP="005E774C">
            <w:pPr>
              <w:tabs>
                <w:tab w:val="left" w:pos="2184"/>
              </w:tabs>
              <w:spacing w:after="0" w:line="312" w:lineRule="auto"/>
              <w:rPr>
                <w:rFonts w:eastAsia="Calibri" w:cs="Times New Roman"/>
                <w:sz w:val="26"/>
                <w:szCs w:val="26"/>
                <w:lang w:val="en-US"/>
              </w:rPr>
            </w:pPr>
            <w:r w:rsidRPr="004053C0">
              <w:rPr>
                <w:rFonts w:eastAsia="Calibri" w:cs="Times New Roman"/>
                <w:b/>
                <w:color w:val="FF0000"/>
                <w:sz w:val="26"/>
                <w:szCs w:val="26"/>
                <w:lang w:val="en-US"/>
              </w:rPr>
              <w:t xml:space="preserve">Bước 3: </w:t>
            </w:r>
            <w:r w:rsidRPr="004053C0">
              <w:rPr>
                <w:rFonts w:eastAsia="Calibri" w:cs="Times New Roman"/>
                <w:b/>
                <w:sz w:val="26"/>
                <w:szCs w:val="26"/>
                <w:lang w:val="en-US"/>
              </w:rPr>
              <w:t xml:space="preserve">Báo cáo, thảo luận: </w:t>
            </w:r>
          </w:p>
          <w:p w:rsidR="003465ED" w:rsidRPr="004053C0" w:rsidRDefault="003465ED" w:rsidP="005E774C">
            <w:pPr>
              <w:tabs>
                <w:tab w:val="left" w:pos="2184"/>
              </w:tabs>
              <w:spacing w:after="0" w:line="312" w:lineRule="auto"/>
              <w:rPr>
                <w:rFonts w:eastAsia="Calibri" w:cs="Times New Roman"/>
                <w:sz w:val="26"/>
                <w:szCs w:val="26"/>
                <w:lang w:val="en-US"/>
              </w:rPr>
            </w:pPr>
            <w:r w:rsidRPr="004053C0">
              <w:rPr>
                <w:rFonts w:eastAsia="Calibri" w:cs="Times New Roman"/>
                <w:sz w:val="26"/>
                <w:szCs w:val="26"/>
                <w:lang w:val="en-US"/>
              </w:rPr>
              <w:t>GV gọi một số đại diện các cặp chia sẻ, trình bày kết quả.</w:t>
            </w:r>
          </w:p>
          <w:p w:rsidR="003465ED" w:rsidRPr="004053C0" w:rsidRDefault="003465ED" w:rsidP="005E774C">
            <w:pPr>
              <w:tabs>
                <w:tab w:val="left" w:pos="2184"/>
              </w:tabs>
              <w:spacing w:after="0" w:line="312" w:lineRule="auto"/>
              <w:rPr>
                <w:rFonts w:eastAsia="Calibri" w:cs="Times New Roman"/>
                <w:b/>
                <w:color w:val="0F243E"/>
                <w:sz w:val="26"/>
                <w:szCs w:val="26"/>
                <w:lang w:val="en-US"/>
              </w:rPr>
            </w:pPr>
            <w:r w:rsidRPr="004053C0">
              <w:rPr>
                <w:rFonts w:eastAsia="Calibri" w:cs="Times New Roman"/>
                <w:b/>
                <w:color w:val="FF0000"/>
                <w:sz w:val="26"/>
                <w:szCs w:val="26"/>
                <w:lang w:val="en-US"/>
              </w:rPr>
              <w:t xml:space="preserve">Bước 4: </w:t>
            </w:r>
            <w:r w:rsidRPr="004053C0">
              <w:rPr>
                <w:rFonts w:eastAsia="Calibri" w:cs="Times New Roman"/>
                <w:b/>
                <w:sz w:val="26"/>
                <w:szCs w:val="26"/>
                <w:lang w:val="en-US"/>
              </w:rPr>
              <w:t>Đánh giá, kết luận</w:t>
            </w:r>
          </w:p>
        </w:tc>
        <w:tc>
          <w:tcPr>
            <w:tcW w:w="7080" w:type="dxa"/>
            <w:gridSpan w:val="2"/>
            <w:tcBorders>
              <w:top w:val="single" w:sz="4" w:space="0" w:color="auto"/>
              <w:left w:val="single" w:sz="4" w:space="0" w:color="auto"/>
              <w:bottom w:val="single" w:sz="4" w:space="0" w:color="auto"/>
              <w:right w:val="single" w:sz="4" w:space="0" w:color="auto"/>
            </w:tcBorders>
            <w:hideMark/>
          </w:tcPr>
          <w:p w:rsidR="003465ED" w:rsidRPr="004053C0" w:rsidRDefault="003465ED" w:rsidP="005E774C">
            <w:pPr>
              <w:spacing w:after="0" w:line="312" w:lineRule="auto"/>
              <w:rPr>
                <w:rFonts w:eastAsia="Calibri" w:cs="Times New Roman"/>
                <w:b/>
                <w:color w:val="FF0000"/>
                <w:sz w:val="26"/>
                <w:szCs w:val="26"/>
                <w:lang w:val="en-US"/>
              </w:rPr>
            </w:pPr>
            <w:r w:rsidRPr="004053C0">
              <w:rPr>
                <w:rFonts w:eastAsia="Calibri" w:cs="Times New Roman"/>
                <w:b/>
                <w:color w:val="FF0000"/>
                <w:sz w:val="26"/>
                <w:szCs w:val="26"/>
                <w:lang w:val="en-US"/>
              </w:rPr>
              <w:lastRenderedPageBreak/>
              <w:t>II. Suy ngẫm và phản hồi</w:t>
            </w:r>
          </w:p>
          <w:p w:rsidR="003465ED" w:rsidRPr="004053C0" w:rsidRDefault="003465ED" w:rsidP="005E774C">
            <w:pPr>
              <w:shd w:val="clear" w:color="auto" w:fill="FFFFFF"/>
              <w:spacing w:after="0" w:line="312" w:lineRule="auto"/>
              <w:ind w:left="72"/>
              <w:rPr>
                <w:rFonts w:eastAsia="Times New Roman" w:cs="Times New Roman"/>
                <w:b/>
                <w:color w:val="0D0D0D"/>
                <w:sz w:val="26"/>
                <w:szCs w:val="26"/>
                <w:lang w:val="en-US"/>
              </w:rPr>
            </w:pPr>
            <w:r w:rsidRPr="004053C0">
              <w:rPr>
                <w:rFonts w:eastAsia="Times New Roman" w:cs="Times New Roman"/>
                <w:b/>
                <w:color w:val="0D0D0D"/>
                <w:sz w:val="26"/>
                <w:szCs w:val="26"/>
                <w:lang w:val="en-US"/>
              </w:rPr>
              <w:t>1. Trình tự thực hiện tư duy phân tích của Sơ-lốc Hôm</w:t>
            </w:r>
          </w:p>
          <w:p w:rsidR="003465ED" w:rsidRPr="004053C0" w:rsidRDefault="003465ED" w:rsidP="005E774C">
            <w:pPr>
              <w:shd w:val="clear" w:color="auto" w:fill="FFFFFF"/>
              <w:spacing w:after="0" w:line="312" w:lineRule="auto"/>
              <w:ind w:left="72" w:right="702"/>
              <w:rPr>
                <w:rFonts w:eastAsia="Times New Roman" w:cs="Times New Roman"/>
                <w:b/>
                <w:color w:val="0D0D0D"/>
                <w:sz w:val="26"/>
                <w:szCs w:val="26"/>
                <w:lang w:val="en-US"/>
              </w:rPr>
            </w:pPr>
            <w:r w:rsidRPr="004053C0">
              <w:rPr>
                <w:rFonts w:eastAsia="Times New Roman" w:cs="Times New Roman"/>
                <w:b/>
                <w:noProof/>
                <w:color w:val="0D0D0D"/>
                <w:sz w:val="26"/>
                <w:szCs w:val="26"/>
                <w:lang w:eastAsia="vi-VN"/>
              </w:rPr>
              <w:lastRenderedPageBreak/>
              <w:drawing>
                <wp:inline distT="0" distB="0" distL="0" distR="0" wp14:anchorId="7B0837F0" wp14:editId="0556E43C">
                  <wp:extent cx="3733800" cy="2962275"/>
                  <wp:effectExtent l="38100" t="0" r="9525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465ED" w:rsidRPr="004053C0" w:rsidRDefault="003465ED" w:rsidP="005E774C">
            <w:pPr>
              <w:spacing w:after="0" w:line="312" w:lineRule="auto"/>
              <w:ind w:left="48" w:right="48"/>
              <w:jc w:val="both"/>
              <w:rPr>
                <w:rFonts w:eastAsia="Times New Roman" w:cs="Times New Roman"/>
                <w:iCs/>
                <w:color w:val="000000"/>
                <w:sz w:val="26"/>
                <w:szCs w:val="26"/>
                <w:lang w:val="en-US"/>
              </w:rPr>
            </w:pPr>
            <w:r w:rsidRPr="004053C0">
              <w:rPr>
                <w:rFonts w:eastAsia="Times New Roman" w:cs="Times New Roman"/>
                <w:iCs/>
                <w:color w:val="000000"/>
                <w:sz w:val="26"/>
                <w:szCs w:val="26"/>
                <w:lang w:val="en-US"/>
              </w:rPr>
              <w:t>=&gt; Bốn bước trong cách suy luận của Hôm không thể hoán đổi trật tự cho nhau vì:</w:t>
            </w:r>
          </w:p>
          <w:p w:rsidR="003465ED" w:rsidRPr="004053C0" w:rsidRDefault="003465ED" w:rsidP="005E774C">
            <w:pPr>
              <w:spacing w:after="0" w:line="312" w:lineRule="auto"/>
              <w:ind w:left="48" w:right="48"/>
              <w:jc w:val="both"/>
              <w:rPr>
                <w:rFonts w:eastAsia="Times New Roman" w:cs="Times New Roman"/>
                <w:iCs/>
                <w:color w:val="000000"/>
                <w:sz w:val="26"/>
                <w:szCs w:val="26"/>
                <w:lang w:val="en-US"/>
              </w:rPr>
            </w:pPr>
            <w:r w:rsidRPr="004053C0">
              <w:rPr>
                <w:rFonts w:eastAsia="Times New Roman" w:cs="Times New Roman"/>
                <w:iCs/>
                <w:color w:val="000000"/>
                <w:sz w:val="26"/>
                <w:szCs w:val="26"/>
                <w:lang w:val="en-US"/>
              </w:rPr>
              <w:t>- Bốn bước trên là một tiến trình phát triển của tư duy logic khi chúng ta suy luận về các sự kiện/vấn đề của cuộc sống. Chúng ta phải bắt đầu bằng việc quan sát, chú ý từng chi tiết nhỏ liên quan tới sự kiện/ vấn đề, sau đó, đặt ra những giả thiết để giải thích cho những chi tiết được cho là quan trọng, đáng chú ý. Các giả thiết được loại bỏ dần cho đến khi, chúng ta tổng hợp thành các lí giải tin cậy, rõ ràng nhất.</w:t>
            </w:r>
          </w:p>
          <w:p w:rsidR="003465ED" w:rsidRPr="004053C0" w:rsidRDefault="003465ED" w:rsidP="005E774C">
            <w:pPr>
              <w:spacing w:after="0" w:line="312" w:lineRule="auto"/>
              <w:ind w:left="48" w:right="48"/>
              <w:jc w:val="both"/>
              <w:rPr>
                <w:rFonts w:eastAsia="Times New Roman" w:cs="Times New Roman"/>
                <w:iCs/>
                <w:color w:val="000000"/>
                <w:sz w:val="26"/>
                <w:szCs w:val="26"/>
                <w:lang w:val="en-US"/>
              </w:rPr>
            </w:pPr>
            <w:r w:rsidRPr="004053C0">
              <w:rPr>
                <w:rFonts w:eastAsia="Times New Roman" w:cs="Times New Roman"/>
                <w:iCs/>
                <w:color w:val="000000"/>
                <w:sz w:val="26"/>
                <w:szCs w:val="26"/>
                <w:lang w:val="en-US"/>
              </w:rPr>
              <w:t>- Nếu trật tự trên bị phá vỡ, quá trình suy luận của chúng ta sẽ trở nên khó khăn, thiếu cơ sở thực tế, thiếu kiểm chứng và không thể rút ra nhận định cuối cùng cho sự kiên/vấn đề mà ta gặp trong cuộc sống.</w:t>
            </w:r>
          </w:p>
          <w:p w:rsidR="003465ED" w:rsidRPr="004053C0" w:rsidRDefault="003465ED" w:rsidP="005E774C">
            <w:pPr>
              <w:spacing w:after="0" w:line="312" w:lineRule="auto"/>
              <w:ind w:left="48" w:right="48"/>
              <w:jc w:val="both"/>
              <w:rPr>
                <w:rFonts w:eastAsia="Times New Roman" w:cs="Times New Roman"/>
                <w:b/>
                <w:bCs/>
                <w:iCs/>
                <w:color w:val="000000"/>
                <w:sz w:val="26"/>
                <w:szCs w:val="26"/>
                <w:lang w:val="en-US"/>
              </w:rPr>
            </w:pPr>
            <w:r w:rsidRPr="004053C0">
              <w:rPr>
                <w:rFonts w:eastAsia="Times New Roman" w:cs="Times New Roman"/>
                <w:b/>
                <w:bCs/>
                <w:iCs/>
                <w:color w:val="000000"/>
                <w:sz w:val="26"/>
                <w:szCs w:val="26"/>
                <w:lang w:val="en-US"/>
              </w:rPr>
              <w:t>2. Tác dụng của việc đưa dẫn chứng vào bài viết</w:t>
            </w:r>
          </w:p>
          <w:p w:rsidR="003465ED" w:rsidRPr="004053C0" w:rsidRDefault="003465ED" w:rsidP="005E774C">
            <w:pPr>
              <w:spacing w:after="0" w:line="312" w:lineRule="auto"/>
              <w:ind w:left="48" w:right="48"/>
              <w:jc w:val="both"/>
              <w:rPr>
                <w:rFonts w:eastAsia="Times New Roman" w:cs="Times New Roman"/>
                <w:iCs/>
                <w:color w:val="000000"/>
                <w:sz w:val="26"/>
                <w:szCs w:val="26"/>
                <w:lang w:val="en-US"/>
              </w:rPr>
            </w:pPr>
            <w:r w:rsidRPr="004053C0">
              <w:rPr>
                <w:rFonts w:eastAsia="Times New Roman" w:cs="Times New Roman"/>
                <w:iCs/>
                <w:color w:val="000000"/>
                <w:sz w:val="26"/>
                <w:szCs w:val="26"/>
                <w:lang w:val="en-US"/>
              </w:rPr>
              <w:t xml:space="preserve">- Dẫn chứng: Câu chuyện về quá trình Hôm phân tích chiếc đồng hồ trong </w:t>
            </w:r>
            <w:r w:rsidRPr="004053C0">
              <w:rPr>
                <w:rFonts w:eastAsia="Times New Roman" w:cs="Times New Roman"/>
                <w:i/>
                <w:color w:val="000000"/>
                <w:sz w:val="26"/>
                <w:szCs w:val="26"/>
                <w:lang w:val="en-US"/>
              </w:rPr>
              <w:t xml:space="preserve">Dấu bộ tứ </w:t>
            </w:r>
            <w:r w:rsidRPr="004053C0">
              <w:rPr>
                <w:rFonts w:eastAsia="Times New Roman" w:cs="Times New Roman"/>
                <w:iCs/>
                <w:color w:val="000000"/>
                <w:sz w:val="26"/>
                <w:szCs w:val="26"/>
                <w:lang w:val="en-US"/>
              </w:rPr>
              <w:t>được lấy minh chứng trong tiến trình bốn bước thực hiện cách suy luận.</w:t>
            </w:r>
          </w:p>
          <w:p w:rsidR="003465ED" w:rsidRPr="004053C0" w:rsidRDefault="003465ED" w:rsidP="005E774C">
            <w:pPr>
              <w:spacing w:after="0" w:line="312" w:lineRule="auto"/>
              <w:ind w:left="48" w:right="48"/>
              <w:jc w:val="both"/>
              <w:rPr>
                <w:rFonts w:eastAsia="Times New Roman" w:cs="Times New Roman"/>
                <w:iCs/>
                <w:color w:val="000000"/>
                <w:sz w:val="26"/>
                <w:szCs w:val="26"/>
                <w:lang w:val="en-US"/>
              </w:rPr>
            </w:pPr>
            <w:r w:rsidRPr="004053C0">
              <w:rPr>
                <w:rFonts w:eastAsia="Times New Roman" w:cs="Times New Roman"/>
                <w:iCs/>
                <w:color w:val="000000"/>
                <w:sz w:val="26"/>
                <w:szCs w:val="26"/>
                <w:lang w:val="en-US"/>
              </w:rPr>
              <w:t xml:space="preserve">- Tác dụng: </w:t>
            </w:r>
          </w:p>
          <w:p w:rsidR="003465ED" w:rsidRPr="004053C0" w:rsidRDefault="003465ED" w:rsidP="005E774C">
            <w:pPr>
              <w:spacing w:after="0" w:line="312" w:lineRule="auto"/>
              <w:ind w:firstLine="288"/>
              <w:jc w:val="both"/>
              <w:rPr>
                <w:rFonts w:eastAsia="Calibri" w:cs="Times New Roman"/>
                <w:sz w:val="26"/>
                <w:szCs w:val="26"/>
              </w:rPr>
            </w:pPr>
            <w:r w:rsidRPr="004053C0">
              <w:rPr>
                <w:rFonts w:eastAsia="Calibri" w:cs="Times New Roman"/>
                <w:sz w:val="26"/>
                <w:szCs w:val="26"/>
                <w:lang w:val="en-US"/>
              </w:rPr>
              <w:t>+</w:t>
            </w:r>
            <w:r w:rsidRPr="004053C0">
              <w:rPr>
                <w:rFonts w:eastAsia="Calibri" w:cs="Times New Roman"/>
                <w:sz w:val="26"/>
                <w:szCs w:val="26"/>
              </w:rPr>
              <w:t xml:space="preserve"> </w:t>
            </w:r>
            <w:r w:rsidRPr="004053C0">
              <w:rPr>
                <w:rFonts w:eastAsia="Calibri" w:cs="Times New Roman"/>
                <w:sz w:val="26"/>
                <w:szCs w:val="26"/>
                <w:lang w:val="en-US"/>
              </w:rPr>
              <w:t xml:space="preserve">Dùng một ví dụ cụ thể từ đầu đến cuối bài viết để người đọc có thể hình dung rõ ràng </w:t>
            </w:r>
            <w:r w:rsidRPr="004053C0">
              <w:rPr>
                <w:rFonts w:eastAsia="Calibri" w:cs="Times New Roman"/>
                <w:sz w:val="26"/>
                <w:szCs w:val="26"/>
              </w:rPr>
              <w:t>phương pháp suy luận của Hôm: Đi từ quan sát – xây dựng giả thuyết – loại từ giả thuyết – tổng hợp, rút ra kết luận.</w:t>
            </w:r>
          </w:p>
          <w:p w:rsidR="003465ED" w:rsidRPr="004053C0" w:rsidRDefault="003465ED" w:rsidP="005E774C">
            <w:pPr>
              <w:spacing w:after="0" w:line="312" w:lineRule="auto"/>
              <w:ind w:firstLine="288"/>
              <w:jc w:val="both"/>
              <w:rPr>
                <w:rFonts w:eastAsia="Calibri" w:cs="Times New Roman"/>
                <w:sz w:val="26"/>
                <w:szCs w:val="26"/>
              </w:rPr>
            </w:pPr>
            <w:r w:rsidRPr="004053C0">
              <w:rPr>
                <w:rFonts w:eastAsia="Calibri" w:cs="Times New Roman"/>
                <w:sz w:val="26"/>
                <w:szCs w:val="26"/>
              </w:rPr>
              <w:t>+ Tăng tính sinh động, hấp dẫn cho bài viết, giúp độc giả dễ dàng hình dung được tiến trình suy luận của Hôm.</w:t>
            </w:r>
          </w:p>
          <w:p w:rsidR="003465ED" w:rsidRPr="004053C0" w:rsidRDefault="003465ED" w:rsidP="005E774C">
            <w:pPr>
              <w:spacing w:after="0" w:line="312" w:lineRule="auto"/>
              <w:ind w:firstLine="288"/>
              <w:jc w:val="both"/>
              <w:rPr>
                <w:rFonts w:eastAsia="Calibri" w:cs="Times New Roman"/>
                <w:sz w:val="26"/>
                <w:szCs w:val="26"/>
              </w:rPr>
            </w:pPr>
            <w:r w:rsidRPr="004053C0">
              <w:rPr>
                <w:rFonts w:eastAsia="Calibri" w:cs="Times New Roman"/>
                <w:sz w:val="26"/>
                <w:szCs w:val="26"/>
              </w:rPr>
              <w:t xml:space="preserve">+ Tăng khả năng vận dụng vào thực tế: Chứng minh rằng, khi </w:t>
            </w:r>
            <w:r w:rsidRPr="004053C0">
              <w:rPr>
                <w:rFonts w:eastAsia="Calibri" w:cs="Times New Roman"/>
                <w:sz w:val="26"/>
                <w:szCs w:val="26"/>
              </w:rPr>
              <w:lastRenderedPageBreak/>
              <w:t>ta phân tích, suy luận theo một trình tự hợp lí, logic, ta sẽ luôn tìm ra lời giải cho các vấn đề phức tạp, khó khăn, thách thức của cuộc sống.</w:t>
            </w:r>
          </w:p>
          <w:p w:rsidR="003465ED" w:rsidRPr="004053C0" w:rsidRDefault="003465ED" w:rsidP="005E774C">
            <w:pPr>
              <w:spacing w:after="0" w:line="312" w:lineRule="auto"/>
              <w:ind w:firstLine="288"/>
              <w:jc w:val="both"/>
              <w:rPr>
                <w:rFonts w:eastAsia="Calibri" w:cs="Times New Roman"/>
                <w:b/>
                <w:sz w:val="26"/>
                <w:szCs w:val="26"/>
              </w:rPr>
            </w:pPr>
            <w:r w:rsidRPr="004053C0">
              <w:rPr>
                <w:rFonts w:eastAsia="Calibri" w:cs="Times New Roman"/>
                <w:sz w:val="26"/>
                <w:szCs w:val="26"/>
              </w:rPr>
              <w:t xml:space="preserve">+ Tạo cảm hứng để người đọc tìm đọc tiểu thuyết </w:t>
            </w:r>
            <w:r w:rsidRPr="004053C0">
              <w:rPr>
                <w:rFonts w:eastAsia="Calibri" w:cs="Times New Roman"/>
                <w:i/>
                <w:iCs/>
                <w:sz w:val="26"/>
                <w:szCs w:val="26"/>
              </w:rPr>
              <w:t>Dấu bộ tứ</w:t>
            </w:r>
            <w:r w:rsidRPr="004053C0">
              <w:rPr>
                <w:rFonts w:eastAsia="Calibri" w:cs="Times New Roman"/>
                <w:sz w:val="26"/>
                <w:szCs w:val="26"/>
              </w:rPr>
              <w:t>, một trong những vụ án nổi tiếng mà Hôm và bác sĩ Oát-sân đã cùng nhau phá án.</w:t>
            </w:r>
          </w:p>
        </w:tc>
      </w:tr>
      <w:tr w:rsidR="003465ED" w:rsidRPr="004053C0" w:rsidTr="005E7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37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65ED" w:rsidRPr="004053C0" w:rsidRDefault="003465ED" w:rsidP="005E774C">
            <w:pPr>
              <w:spacing w:after="0" w:line="312" w:lineRule="auto"/>
              <w:jc w:val="both"/>
              <w:rPr>
                <w:rFonts w:eastAsia="Times New Roman" w:cs="Times New Roman"/>
                <w:sz w:val="26"/>
                <w:szCs w:val="26"/>
              </w:rPr>
            </w:pPr>
            <w:r w:rsidRPr="004053C0">
              <w:rPr>
                <w:rFonts w:eastAsia="Times New Roman" w:cs="Times New Roman"/>
                <w:b/>
                <w:bCs/>
                <w:color w:val="FF0000"/>
                <w:sz w:val="26"/>
                <w:szCs w:val="26"/>
              </w:rPr>
              <w:lastRenderedPageBreak/>
              <w:t xml:space="preserve"> Bước 1: </w:t>
            </w:r>
            <w:r w:rsidRPr="004053C0">
              <w:rPr>
                <w:rFonts w:eastAsia="Times New Roman" w:cs="Times New Roman"/>
                <w:b/>
                <w:bCs/>
                <w:color w:val="0D0D0D"/>
                <w:sz w:val="26"/>
                <w:szCs w:val="26"/>
              </w:rPr>
              <w:t xml:space="preserve">Chuyển giao nhiệm vụ: </w:t>
            </w:r>
            <w:r w:rsidRPr="004053C0">
              <w:rPr>
                <w:rFonts w:eastAsia="Times New Roman" w:cs="Times New Roman"/>
                <w:color w:val="0D0D0D"/>
                <w:sz w:val="26"/>
                <w:szCs w:val="26"/>
              </w:rPr>
              <w:t>Hoạt động cá nhân</w:t>
            </w:r>
          </w:p>
          <w:p w:rsidR="003465ED" w:rsidRPr="004053C0" w:rsidRDefault="003465ED" w:rsidP="005E774C">
            <w:pPr>
              <w:spacing w:after="0" w:line="312" w:lineRule="auto"/>
              <w:rPr>
                <w:rFonts w:eastAsia="Times New Roman" w:cs="Times New Roman"/>
                <w:i/>
                <w:sz w:val="26"/>
                <w:szCs w:val="26"/>
              </w:rPr>
            </w:pPr>
            <w:r w:rsidRPr="004053C0">
              <w:rPr>
                <w:rFonts w:eastAsia="Times New Roman" w:cs="Times New Roman"/>
                <w:i/>
                <w:color w:val="0D0D0D"/>
                <w:sz w:val="26"/>
                <w:szCs w:val="26"/>
              </w:rPr>
              <w:t xml:space="preserve">    ? Nêu những đặc sắc về nội dung và nghệ thuật của văn bản? </w:t>
            </w:r>
          </w:p>
          <w:p w:rsidR="003465ED" w:rsidRPr="004053C0" w:rsidRDefault="003465ED" w:rsidP="005E774C">
            <w:pPr>
              <w:spacing w:after="0" w:line="312" w:lineRule="auto"/>
              <w:rPr>
                <w:rFonts w:eastAsia="Times New Roman" w:cs="Times New Roman"/>
                <w:sz w:val="26"/>
                <w:szCs w:val="26"/>
              </w:rPr>
            </w:pPr>
            <w:r w:rsidRPr="004053C0">
              <w:rPr>
                <w:rFonts w:eastAsia="Times New Roman" w:cs="Times New Roman"/>
                <w:b/>
                <w:bCs/>
                <w:color w:val="FF0000"/>
                <w:sz w:val="26"/>
                <w:szCs w:val="26"/>
              </w:rPr>
              <w:t xml:space="preserve">Bước 2: </w:t>
            </w:r>
            <w:r w:rsidRPr="004053C0">
              <w:rPr>
                <w:rFonts w:eastAsia="Times New Roman" w:cs="Times New Roman"/>
                <w:b/>
                <w:bCs/>
                <w:color w:val="0D0D0D"/>
                <w:sz w:val="26"/>
                <w:szCs w:val="26"/>
              </w:rPr>
              <w:t>Thực hiện nhiệm vụ.</w:t>
            </w:r>
          </w:p>
          <w:p w:rsidR="003465ED" w:rsidRPr="004053C0" w:rsidRDefault="003465ED" w:rsidP="003465ED">
            <w:pPr>
              <w:numPr>
                <w:ilvl w:val="0"/>
                <w:numId w:val="3"/>
              </w:numPr>
              <w:spacing w:after="0" w:line="312" w:lineRule="auto"/>
              <w:ind w:left="360"/>
              <w:textAlignment w:val="baseline"/>
              <w:rPr>
                <w:rFonts w:eastAsia="Times New Roman" w:cs="Times New Roman"/>
                <w:color w:val="000000"/>
                <w:sz w:val="26"/>
                <w:szCs w:val="26"/>
              </w:rPr>
            </w:pPr>
            <w:r w:rsidRPr="004053C0">
              <w:rPr>
                <w:rFonts w:eastAsia="Times New Roman" w:cs="Times New Roman"/>
                <w:color w:val="000000"/>
                <w:sz w:val="26"/>
                <w:szCs w:val="26"/>
              </w:rPr>
              <w:t>HS suy nghĩ cá nhân 2’ và ghi ra giấy.</w:t>
            </w:r>
          </w:p>
          <w:p w:rsidR="003465ED" w:rsidRPr="004053C0" w:rsidRDefault="003465ED" w:rsidP="003465ED">
            <w:pPr>
              <w:numPr>
                <w:ilvl w:val="0"/>
                <w:numId w:val="3"/>
              </w:numPr>
              <w:spacing w:after="0" w:line="312" w:lineRule="auto"/>
              <w:ind w:left="360" w:right="68"/>
              <w:textAlignment w:val="baseline"/>
              <w:rPr>
                <w:rFonts w:eastAsia="Times New Roman" w:cs="Times New Roman"/>
                <w:color w:val="000000"/>
                <w:sz w:val="26"/>
                <w:szCs w:val="26"/>
              </w:rPr>
            </w:pPr>
            <w:r w:rsidRPr="004053C0">
              <w:rPr>
                <w:rFonts w:eastAsia="Times New Roman" w:cs="Times New Roman"/>
                <w:color w:val="000000"/>
                <w:sz w:val="26"/>
                <w:szCs w:val="26"/>
              </w:rPr>
              <w:t>GV hướng theo dõi, quan sát hỗ trợ (nếu HS gặp khó khăn).</w:t>
            </w:r>
          </w:p>
          <w:p w:rsidR="003465ED" w:rsidRPr="004053C0" w:rsidRDefault="003465ED" w:rsidP="005E774C">
            <w:pPr>
              <w:spacing w:after="0" w:line="312" w:lineRule="auto"/>
              <w:rPr>
                <w:rFonts w:eastAsia="Times New Roman" w:cs="Times New Roman"/>
                <w:sz w:val="26"/>
                <w:szCs w:val="26"/>
              </w:rPr>
            </w:pPr>
            <w:r w:rsidRPr="004053C0">
              <w:rPr>
                <w:rFonts w:eastAsia="Times New Roman" w:cs="Times New Roman"/>
                <w:b/>
                <w:bCs/>
                <w:color w:val="FF0000"/>
                <w:sz w:val="26"/>
                <w:szCs w:val="26"/>
              </w:rPr>
              <w:t xml:space="preserve">Bước 3: </w:t>
            </w:r>
            <w:r w:rsidRPr="004053C0">
              <w:rPr>
                <w:rFonts w:eastAsia="Times New Roman" w:cs="Times New Roman"/>
                <w:b/>
                <w:bCs/>
                <w:color w:val="0D0D0D"/>
                <w:sz w:val="26"/>
                <w:szCs w:val="26"/>
              </w:rPr>
              <w:t>Báo cáo, thảo luận</w:t>
            </w:r>
          </w:p>
          <w:p w:rsidR="003465ED" w:rsidRPr="004053C0" w:rsidRDefault="003465ED" w:rsidP="005E774C">
            <w:pPr>
              <w:spacing w:after="0" w:line="312" w:lineRule="auto"/>
              <w:rPr>
                <w:rFonts w:eastAsia="Times New Roman" w:cs="Times New Roman"/>
                <w:sz w:val="26"/>
                <w:szCs w:val="26"/>
              </w:rPr>
            </w:pPr>
            <w:r w:rsidRPr="004053C0">
              <w:rPr>
                <w:rFonts w:eastAsia="Times New Roman" w:cs="Times New Roman"/>
                <w:color w:val="000000"/>
                <w:sz w:val="26"/>
                <w:szCs w:val="26"/>
              </w:rPr>
              <w:t> Tổ chức trao đổi, trình bày nội dung đã thảo luận.</w:t>
            </w:r>
          </w:p>
          <w:p w:rsidR="003465ED" w:rsidRPr="004053C0" w:rsidRDefault="003465ED" w:rsidP="005E774C">
            <w:pPr>
              <w:spacing w:after="0" w:line="312" w:lineRule="auto"/>
              <w:rPr>
                <w:rFonts w:eastAsia="Times New Roman" w:cs="Times New Roman"/>
                <w:sz w:val="26"/>
                <w:szCs w:val="26"/>
              </w:rPr>
            </w:pPr>
            <w:r w:rsidRPr="004053C0">
              <w:rPr>
                <w:rFonts w:eastAsia="Times New Roman" w:cs="Times New Roman"/>
                <w:b/>
                <w:bCs/>
                <w:color w:val="FF0000"/>
                <w:sz w:val="26"/>
                <w:szCs w:val="26"/>
              </w:rPr>
              <w:t xml:space="preserve">Bước 4: </w:t>
            </w:r>
            <w:r w:rsidRPr="004053C0">
              <w:rPr>
                <w:rFonts w:eastAsia="Times New Roman" w:cs="Times New Roman"/>
                <w:b/>
                <w:bCs/>
                <w:color w:val="0D0D0D"/>
                <w:sz w:val="26"/>
                <w:szCs w:val="26"/>
              </w:rPr>
              <w:t>Đánh giá, kết luận</w:t>
            </w:r>
          </w:p>
        </w:tc>
        <w:tc>
          <w:tcPr>
            <w:tcW w:w="5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465ED" w:rsidRPr="004053C0" w:rsidRDefault="003465ED" w:rsidP="005E774C">
            <w:pPr>
              <w:spacing w:after="0" w:line="312" w:lineRule="auto"/>
              <w:rPr>
                <w:rFonts w:eastAsia="Times New Roman" w:cs="Times New Roman"/>
                <w:sz w:val="26"/>
                <w:szCs w:val="26"/>
                <w:lang w:val="en-US"/>
              </w:rPr>
            </w:pPr>
            <w:r w:rsidRPr="004053C0">
              <w:rPr>
                <w:rFonts w:eastAsia="Times New Roman" w:cs="Times New Roman"/>
                <w:b/>
                <w:bCs/>
                <w:color w:val="FF0000"/>
                <w:sz w:val="26"/>
                <w:szCs w:val="26"/>
              </w:rPr>
              <w:t>III</w:t>
            </w:r>
            <w:r w:rsidRPr="004053C0">
              <w:rPr>
                <w:rFonts w:eastAsia="Times New Roman" w:cs="Times New Roman"/>
                <w:b/>
                <w:bCs/>
                <w:color w:val="FF0000"/>
                <w:sz w:val="26"/>
                <w:szCs w:val="26"/>
                <w:lang w:val="en-US"/>
              </w:rPr>
              <w:t>. Tổng kết</w:t>
            </w:r>
          </w:p>
          <w:p w:rsidR="003465ED" w:rsidRPr="004053C0" w:rsidRDefault="003465ED" w:rsidP="003465ED">
            <w:pPr>
              <w:numPr>
                <w:ilvl w:val="0"/>
                <w:numId w:val="4"/>
              </w:numPr>
              <w:spacing w:after="0" w:line="312" w:lineRule="auto"/>
              <w:rPr>
                <w:rFonts w:eastAsia="Times New Roman" w:cs="Times New Roman"/>
                <w:b/>
                <w:bCs/>
                <w:color w:val="0D0D0D"/>
                <w:sz w:val="26"/>
                <w:szCs w:val="26"/>
                <w:lang w:val="en-US"/>
              </w:rPr>
            </w:pPr>
            <w:r w:rsidRPr="004053C0">
              <w:rPr>
                <w:rFonts w:eastAsia="Times New Roman" w:cs="Times New Roman"/>
                <w:b/>
                <w:bCs/>
                <w:color w:val="0070C0"/>
                <w:sz w:val="26"/>
                <w:szCs w:val="26"/>
                <w:lang w:val="en-US"/>
              </w:rPr>
              <w:t>Nghệ thuật</w:t>
            </w:r>
            <w:r w:rsidRPr="004053C0">
              <w:rPr>
                <w:rFonts w:eastAsia="Times New Roman" w:cs="Times New Roman"/>
                <w:b/>
                <w:bCs/>
                <w:color w:val="0D0D0D"/>
                <w:sz w:val="26"/>
                <w:szCs w:val="26"/>
                <w:lang w:val="en-US"/>
              </w:rPr>
              <w:t xml:space="preserve">: </w:t>
            </w:r>
          </w:p>
          <w:p w:rsidR="003465ED" w:rsidRPr="004053C0" w:rsidRDefault="003465ED" w:rsidP="005E774C">
            <w:pPr>
              <w:tabs>
                <w:tab w:val="left" w:pos="2184"/>
              </w:tabs>
              <w:spacing w:after="0" w:line="312" w:lineRule="auto"/>
              <w:rPr>
                <w:rFonts w:eastAsia="MS Mincho" w:cs="Times New Roman"/>
                <w:sz w:val="26"/>
                <w:szCs w:val="26"/>
                <w:lang w:val="en-US" w:eastAsia="ja-JP"/>
              </w:rPr>
            </w:pPr>
            <w:r w:rsidRPr="004053C0">
              <w:rPr>
                <w:rFonts w:eastAsia="MS Mincho" w:cs="Times New Roman"/>
                <w:sz w:val="26"/>
                <w:szCs w:val="26"/>
                <w:lang w:val="en-US" w:eastAsia="ja-JP"/>
              </w:rPr>
              <w:t>- Hệ thống đề mục rõ ràng.</w:t>
            </w:r>
          </w:p>
          <w:p w:rsidR="003465ED" w:rsidRPr="004053C0" w:rsidRDefault="003465ED" w:rsidP="005E774C">
            <w:pPr>
              <w:tabs>
                <w:tab w:val="left" w:pos="2184"/>
              </w:tabs>
              <w:spacing w:after="0" w:line="312" w:lineRule="auto"/>
              <w:rPr>
                <w:rFonts w:eastAsia="MS Mincho" w:cs="Times New Roman"/>
                <w:sz w:val="26"/>
                <w:szCs w:val="26"/>
                <w:lang w:val="en-US" w:eastAsia="ja-JP"/>
              </w:rPr>
            </w:pPr>
            <w:r w:rsidRPr="004053C0">
              <w:rPr>
                <w:rFonts w:eastAsia="MS Mincho" w:cs="Times New Roman"/>
                <w:sz w:val="26"/>
                <w:szCs w:val="26"/>
                <w:lang w:val="en-US" w:eastAsia="ja-JP"/>
              </w:rPr>
              <w:t>- Cách đưa ví dụ minh họa khéo léo, hấp dẫn người đọc.</w:t>
            </w:r>
          </w:p>
          <w:p w:rsidR="003465ED" w:rsidRPr="004053C0" w:rsidRDefault="003465ED" w:rsidP="005E774C">
            <w:pPr>
              <w:tabs>
                <w:tab w:val="left" w:pos="2184"/>
              </w:tabs>
              <w:spacing w:after="0" w:line="312" w:lineRule="auto"/>
              <w:rPr>
                <w:rFonts w:eastAsia="Times New Roman" w:cs="Times New Roman"/>
                <w:b/>
                <w:bCs/>
                <w:color w:val="0070C0"/>
                <w:sz w:val="26"/>
                <w:szCs w:val="26"/>
              </w:rPr>
            </w:pPr>
            <w:r w:rsidRPr="004053C0">
              <w:rPr>
                <w:rFonts w:eastAsia="Times New Roman" w:cs="Times New Roman"/>
                <w:b/>
                <w:bCs/>
                <w:color w:val="0070C0"/>
                <w:sz w:val="26"/>
                <w:szCs w:val="26"/>
                <w:lang w:val="en-US"/>
              </w:rPr>
              <w:t xml:space="preserve">2. Nội dung – Ý </w:t>
            </w:r>
            <w:r w:rsidRPr="004053C0">
              <w:rPr>
                <w:rFonts w:eastAsia="Times New Roman" w:cs="Times New Roman"/>
                <w:b/>
                <w:bCs/>
                <w:color w:val="0070C0"/>
                <w:sz w:val="26"/>
                <w:szCs w:val="26"/>
              </w:rPr>
              <w:t xml:space="preserve">nghĩa. </w:t>
            </w:r>
          </w:p>
          <w:p w:rsidR="003465ED" w:rsidRPr="004053C0" w:rsidRDefault="003465ED" w:rsidP="005E774C">
            <w:pPr>
              <w:spacing w:after="0" w:line="312" w:lineRule="auto"/>
              <w:rPr>
                <w:rFonts w:eastAsia="Times New Roman" w:cs="Times New Roman"/>
                <w:sz w:val="26"/>
                <w:szCs w:val="26"/>
                <w:lang w:val="en-US"/>
              </w:rPr>
            </w:pPr>
            <w:r w:rsidRPr="004053C0">
              <w:rPr>
                <w:rFonts w:eastAsia="Times New Roman" w:cs="Times New Roman"/>
                <w:b/>
                <w:bCs/>
                <w:sz w:val="26"/>
                <w:szCs w:val="26"/>
              </w:rPr>
              <w:t xml:space="preserve"> </w:t>
            </w:r>
            <w:r w:rsidRPr="004053C0">
              <w:rPr>
                <w:rFonts w:eastAsia="Times New Roman" w:cs="Times New Roman"/>
                <w:b/>
                <w:bCs/>
                <w:sz w:val="26"/>
                <w:szCs w:val="26"/>
                <w:lang w:val="en-US"/>
              </w:rPr>
              <w:t xml:space="preserve">- </w:t>
            </w:r>
            <w:r w:rsidRPr="004053C0">
              <w:rPr>
                <w:rFonts w:eastAsia="Times New Roman" w:cs="Times New Roman"/>
                <w:color w:val="000000"/>
                <w:sz w:val="26"/>
                <w:szCs w:val="26"/>
                <w:shd w:val="clear" w:color="auto" w:fill="FFFFFF"/>
                <w:lang w:val="en-US"/>
              </w:rPr>
              <w:t>Văn bản phân tích, lí giải các phương pháp, kĩ thuật mà thám tử Sơ-lốc Hôm sử dụng để tìm sự thật trong các vụ án phức tạp của mình.</w:t>
            </w:r>
          </w:p>
        </w:tc>
      </w:tr>
    </w:tbl>
    <w:tbl>
      <w:tblPr>
        <w:tblStyle w:val="TableGrid"/>
        <w:tblW w:w="10173" w:type="dxa"/>
        <w:tblLook w:val="04A0" w:firstRow="1" w:lastRow="0" w:firstColumn="1" w:lastColumn="0" w:noHBand="0" w:noVBand="1"/>
      </w:tblPr>
      <w:tblGrid>
        <w:gridCol w:w="4643"/>
        <w:gridCol w:w="5530"/>
      </w:tblGrid>
      <w:tr w:rsidR="003465ED" w:rsidTr="005E774C">
        <w:tc>
          <w:tcPr>
            <w:tcW w:w="10173" w:type="dxa"/>
            <w:gridSpan w:val="2"/>
          </w:tcPr>
          <w:p w:rsidR="003465ED" w:rsidRDefault="003465ED" w:rsidP="005E774C">
            <w:pPr>
              <w:spacing w:line="312" w:lineRule="auto"/>
              <w:jc w:val="center"/>
              <w:rPr>
                <w:rFonts w:eastAsia="Times New Roman" w:cs="Times New Roman"/>
                <w:b/>
                <w:bCs/>
                <w:color w:val="7030A0"/>
                <w:sz w:val="26"/>
                <w:szCs w:val="26"/>
                <w:lang w:val="en-US"/>
              </w:rPr>
            </w:pPr>
            <w:r w:rsidRPr="004053C0">
              <w:rPr>
                <w:rFonts w:eastAsia="Times New Roman" w:cs="Times New Roman"/>
                <w:b/>
                <w:bCs/>
                <w:color w:val="7030A0"/>
                <w:sz w:val="26"/>
                <w:szCs w:val="26"/>
                <w:lang w:val="en-US"/>
              </w:rPr>
              <w:t>LUYỆN TẬP</w:t>
            </w:r>
          </w:p>
        </w:tc>
      </w:tr>
      <w:tr w:rsidR="003465ED" w:rsidRPr="00754734" w:rsidTr="005E774C">
        <w:tc>
          <w:tcPr>
            <w:tcW w:w="4643" w:type="dxa"/>
          </w:tcPr>
          <w:p w:rsidR="003465ED" w:rsidRPr="00DD0C55" w:rsidRDefault="003465ED" w:rsidP="005E774C">
            <w:pPr>
              <w:spacing w:line="312" w:lineRule="auto"/>
              <w:rPr>
                <w:rFonts w:eastAsia="Times New Roman" w:cs="Times New Roman"/>
                <w:b/>
                <w:bCs/>
                <w:color w:val="0D0D0D"/>
                <w:sz w:val="26"/>
                <w:szCs w:val="26"/>
              </w:rPr>
            </w:pPr>
            <w:r w:rsidRPr="00DD0C55">
              <w:rPr>
                <w:rFonts w:eastAsia="Times New Roman" w:cs="Times New Roman"/>
                <w:b/>
                <w:bCs/>
                <w:color w:val="FF0000"/>
                <w:sz w:val="26"/>
                <w:szCs w:val="26"/>
              </w:rPr>
              <w:t xml:space="preserve">Bước 1: </w:t>
            </w:r>
            <w:r w:rsidRPr="00DD0C55">
              <w:rPr>
                <w:rFonts w:eastAsia="Times New Roman" w:cs="Times New Roman"/>
                <w:b/>
                <w:bCs/>
                <w:color w:val="0D0D0D"/>
                <w:sz w:val="26"/>
                <w:szCs w:val="26"/>
              </w:rPr>
              <w:t>GV giao nhiệm vụ.</w:t>
            </w:r>
          </w:p>
          <w:p w:rsidR="003465ED" w:rsidRPr="004053C0" w:rsidRDefault="003465ED" w:rsidP="005E774C">
            <w:pPr>
              <w:spacing w:line="312" w:lineRule="auto"/>
              <w:rPr>
                <w:rFonts w:eastAsia="Times New Roman" w:cs="Times New Roman"/>
                <w:b/>
                <w:bCs/>
                <w:color w:val="0D0D0D"/>
                <w:sz w:val="26"/>
                <w:szCs w:val="26"/>
              </w:rPr>
            </w:pPr>
            <w:r w:rsidRPr="004053C0">
              <w:rPr>
                <w:rFonts w:eastAsia="Times New Roman" w:cs="Times New Roman"/>
                <w:b/>
                <w:bCs/>
                <w:color w:val="0D0D0D"/>
                <w:sz w:val="26"/>
                <w:szCs w:val="26"/>
              </w:rPr>
              <w:t xml:space="preserve">    GV yêu cầu HS thảo luận nhóm theo kĩ thuật Think-Pair-Share</w:t>
            </w:r>
          </w:p>
          <w:p w:rsidR="003465ED" w:rsidRPr="004053C0" w:rsidRDefault="003465ED" w:rsidP="005E774C">
            <w:pPr>
              <w:spacing w:line="312" w:lineRule="auto"/>
              <w:rPr>
                <w:rFonts w:eastAsia="Times New Roman" w:cs="Times New Roman"/>
                <w:i/>
                <w:sz w:val="26"/>
                <w:szCs w:val="26"/>
              </w:rPr>
            </w:pPr>
            <w:r w:rsidRPr="004053C0">
              <w:rPr>
                <w:rFonts w:eastAsia="Times New Roman" w:cs="Times New Roman"/>
                <w:sz w:val="26"/>
                <w:szCs w:val="26"/>
              </w:rPr>
              <w:t xml:space="preserve">     </w:t>
            </w:r>
            <w:r w:rsidRPr="004053C0">
              <w:rPr>
                <w:rFonts w:eastAsia="Times New Roman" w:cs="Times New Roman"/>
                <w:i/>
                <w:sz w:val="26"/>
                <w:szCs w:val="26"/>
              </w:rPr>
              <w:t>Nêu một số giải pháp mà em có thể thực hiện để rèn luyện kĩ năng suy luận.</w:t>
            </w:r>
          </w:p>
          <w:p w:rsidR="003465ED" w:rsidRPr="004053C0" w:rsidRDefault="003465ED" w:rsidP="005E774C">
            <w:pPr>
              <w:spacing w:line="312" w:lineRule="auto"/>
              <w:rPr>
                <w:rFonts w:eastAsia="Times New Roman" w:cs="Times New Roman"/>
                <w:sz w:val="26"/>
                <w:szCs w:val="26"/>
              </w:rPr>
            </w:pPr>
            <w:r w:rsidRPr="004053C0">
              <w:rPr>
                <w:rFonts w:eastAsia="Times New Roman" w:cs="Times New Roman"/>
                <w:b/>
                <w:bCs/>
                <w:color w:val="FF0000"/>
                <w:sz w:val="26"/>
                <w:szCs w:val="26"/>
              </w:rPr>
              <w:t xml:space="preserve">Bước 2: </w:t>
            </w:r>
            <w:r w:rsidRPr="004053C0">
              <w:rPr>
                <w:rFonts w:eastAsia="Times New Roman" w:cs="Times New Roman"/>
                <w:b/>
                <w:bCs/>
                <w:color w:val="0D0D0D"/>
                <w:sz w:val="26"/>
                <w:szCs w:val="26"/>
              </w:rPr>
              <w:t>Thực hiện nhiệm vụ: </w:t>
            </w:r>
          </w:p>
          <w:p w:rsidR="003465ED" w:rsidRPr="004053C0" w:rsidRDefault="003465ED" w:rsidP="005E774C">
            <w:pPr>
              <w:spacing w:line="312" w:lineRule="auto"/>
              <w:rPr>
                <w:rFonts w:eastAsia="Times New Roman" w:cs="Times New Roman"/>
                <w:sz w:val="26"/>
                <w:szCs w:val="26"/>
              </w:rPr>
            </w:pPr>
            <w:r w:rsidRPr="004053C0">
              <w:rPr>
                <w:rFonts w:eastAsia="Times New Roman" w:cs="Times New Roman"/>
                <w:color w:val="000000"/>
                <w:sz w:val="26"/>
                <w:szCs w:val="26"/>
              </w:rPr>
              <w:t>HS thảo luận nhóm theo yêu cầu.</w:t>
            </w:r>
          </w:p>
          <w:p w:rsidR="003465ED" w:rsidRPr="004053C0" w:rsidRDefault="003465ED" w:rsidP="005E774C">
            <w:pPr>
              <w:spacing w:line="312" w:lineRule="auto"/>
              <w:jc w:val="both"/>
              <w:rPr>
                <w:rFonts w:eastAsia="Times New Roman" w:cs="Times New Roman"/>
                <w:sz w:val="26"/>
                <w:szCs w:val="26"/>
              </w:rPr>
            </w:pPr>
            <w:r w:rsidRPr="004053C0">
              <w:rPr>
                <w:rFonts w:eastAsia="Times New Roman" w:cs="Times New Roman"/>
                <w:b/>
                <w:bCs/>
                <w:color w:val="FF0000"/>
                <w:sz w:val="26"/>
                <w:szCs w:val="26"/>
              </w:rPr>
              <w:t xml:space="preserve">Bước 3: </w:t>
            </w:r>
            <w:r w:rsidRPr="004053C0">
              <w:rPr>
                <w:rFonts w:eastAsia="Times New Roman" w:cs="Times New Roman"/>
                <w:b/>
                <w:bCs/>
                <w:color w:val="0D0D0D"/>
                <w:sz w:val="26"/>
                <w:szCs w:val="26"/>
              </w:rPr>
              <w:t>Báo cáo, thảo luận:</w:t>
            </w:r>
          </w:p>
          <w:p w:rsidR="003465ED" w:rsidRPr="004053C0" w:rsidRDefault="003465ED" w:rsidP="005E774C">
            <w:pPr>
              <w:spacing w:line="312" w:lineRule="auto"/>
              <w:jc w:val="both"/>
              <w:rPr>
                <w:rFonts w:eastAsia="Times New Roman" w:cs="Times New Roman"/>
                <w:sz w:val="26"/>
                <w:szCs w:val="26"/>
              </w:rPr>
            </w:pPr>
            <w:r w:rsidRPr="004053C0">
              <w:rPr>
                <w:rFonts w:eastAsia="Times New Roman" w:cs="Times New Roman"/>
                <w:color w:val="000000"/>
                <w:sz w:val="26"/>
                <w:szCs w:val="26"/>
              </w:rPr>
              <w:t>- GV cho các nhóm lần lượt chia sẻ.</w:t>
            </w:r>
          </w:p>
          <w:p w:rsidR="003465ED" w:rsidRPr="004053C0" w:rsidRDefault="003465ED" w:rsidP="005E774C">
            <w:pPr>
              <w:spacing w:line="312" w:lineRule="auto"/>
              <w:jc w:val="both"/>
              <w:rPr>
                <w:rFonts w:eastAsia="Times New Roman" w:cs="Times New Roman"/>
                <w:sz w:val="26"/>
                <w:szCs w:val="26"/>
              </w:rPr>
            </w:pPr>
            <w:r w:rsidRPr="004053C0">
              <w:rPr>
                <w:rFonts w:eastAsia="Times New Roman" w:cs="Times New Roman"/>
                <w:b/>
                <w:bCs/>
                <w:color w:val="0070C0"/>
                <w:sz w:val="26"/>
                <w:szCs w:val="26"/>
              </w:rPr>
              <w:t xml:space="preserve">- </w:t>
            </w:r>
            <w:r w:rsidRPr="004053C0">
              <w:rPr>
                <w:rFonts w:eastAsia="Times New Roman" w:cs="Times New Roman"/>
                <w:color w:val="000000"/>
                <w:sz w:val="26"/>
                <w:szCs w:val="26"/>
              </w:rPr>
              <w:t>Các nhóm khác lắng nghe, nhận xét.</w:t>
            </w:r>
          </w:p>
          <w:p w:rsidR="003465ED" w:rsidRPr="004053C0" w:rsidRDefault="003465ED" w:rsidP="005E774C">
            <w:pPr>
              <w:spacing w:line="312" w:lineRule="auto"/>
              <w:jc w:val="both"/>
              <w:rPr>
                <w:rFonts w:eastAsia="Times New Roman" w:cs="Times New Roman"/>
                <w:sz w:val="26"/>
                <w:szCs w:val="26"/>
              </w:rPr>
            </w:pPr>
            <w:r w:rsidRPr="004053C0">
              <w:rPr>
                <w:rFonts w:eastAsia="Times New Roman" w:cs="Times New Roman"/>
                <w:b/>
                <w:bCs/>
                <w:color w:val="FF0000"/>
                <w:sz w:val="26"/>
                <w:szCs w:val="26"/>
              </w:rPr>
              <w:t xml:space="preserve">Bước 4: </w:t>
            </w:r>
            <w:r w:rsidRPr="004053C0">
              <w:rPr>
                <w:rFonts w:eastAsia="Times New Roman" w:cs="Times New Roman"/>
                <w:b/>
                <w:bCs/>
                <w:color w:val="0D0D0D"/>
                <w:sz w:val="26"/>
                <w:szCs w:val="26"/>
              </w:rPr>
              <w:t xml:space="preserve">Kết luận, nhận định: </w:t>
            </w:r>
            <w:r w:rsidRPr="004053C0">
              <w:rPr>
                <w:rFonts w:eastAsia="Times New Roman" w:cs="Times New Roman"/>
                <w:color w:val="000000"/>
                <w:sz w:val="26"/>
                <w:szCs w:val="26"/>
              </w:rPr>
              <w:t>GV nhận xét và chỉnh sửa, bổ sung (nếu cần).</w:t>
            </w:r>
          </w:p>
          <w:p w:rsidR="003465ED" w:rsidRPr="00754734" w:rsidRDefault="003465ED" w:rsidP="005E774C">
            <w:pPr>
              <w:keepNext/>
              <w:keepLines/>
              <w:shd w:val="clear" w:color="auto" w:fill="FFFFFF"/>
              <w:spacing w:line="312" w:lineRule="auto"/>
              <w:jc w:val="both"/>
              <w:outlineLvl w:val="2"/>
              <w:rPr>
                <w:rFonts w:eastAsia="Times New Roman" w:cs="Times New Roman"/>
                <w:b/>
                <w:bCs/>
                <w:color w:val="7030A0"/>
                <w:sz w:val="26"/>
                <w:szCs w:val="26"/>
              </w:rPr>
            </w:pPr>
            <w:r w:rsidRPr="004053C0">
              <w:rPr>
                <w:rFonts w:eastAsia="Times New Roman" w:cs="Times New Roman"/>
                <w:color w:val="000000"/>
                <w:sz w:val="26"/>
                <w:szCs w:val="26"/>
                <w:shd w:val="clear" w:color="auto" w:fill="FFFFFF"/>
              </w:rPr>
              <w:t> </w:t>
            </w:r>
          </w:p>
        </w:tc>
        <w:tc>
          <w:tcPr>
            <w:tcW w:w="5530" w:type="dxa"/>
          </w:tcPr>
          <w:tbl>
            <w:tblPr>
              <w:tblStyle w:val="BngTK3"/>
              <w:tblW w:w="0" w:type="auto"/>
              <w:tblLook w:val="04A0" w:firstRow="1" w:lastRow="0" w:firstColumn="1" w:lastColumn="0" w:noHBand="0" w:noVBand="1"/>
            </w:tblPr>
            <w:tblGrid>
              <w:gridCol w:w="1452"/>
              <w:gridCol w:w="1914"/>
              <w:gridCol w:w="1938"/>
            </w:tblGrid>
            <w:tr w:rsidR="003465ED" w:rsidRPr="004053C0" w:rsidTr="005E774C">
              <w:tc>
                <w:tcPr>
                  <w:tcW w:w="2245" w:type="dxa"/>
                  <w:tcBorders>
                    <w:top w:val="single" w:sz="4" w:space="0" w:color="auto"/>
                    <w:left w:val="single" w:sz="4" w:space="0" w:color="auto"/>
                    <w:bottom w:val="single" w:sz="4" w:space="0" w:color="auto"/>
                    <w:right w:val="single" w:sz="4" w:space="0" w:color="auto"/>
                  </w:tcBorders>
                  <w:vAlign w:val="center"/>
                  <w:hideMark/>
                </w:tcPr>
                <w:p w:rsidR="003465ED" w:rsidRPr="004053C0" w:rsidRDefault="003465ED" w:rsidP="005E774C">
                  <w:pPr>
                    <w:spacing w:line="312" w:lineRule="auto"/>
                    <w:jc w:val="center"/>
                    <w:rPr>
                      <w:b/>
                      <w:bCs/>
                      <w:sz w:val="26"/>
                      <w:szCs w:val="26"/>
                    </w:rPr>
                  </w:pPr>
                  <w:r w:rsidRPr="004053C0">
                    <w:rPr>
                      <w:b/>
                      <w:bCs/>
                      <w:sz w:val="26"/>
                      <w:szCs w:val="26"/>
                    </w:rPr>
                    <w:t>Tên giải pháp</w:t>
                  </w:r>
                </w:p>
              </w:tc>
              <w:tc>
                <w:tcPr>
                  <w:tcW w:w="3330" w:type="dxa"/>
                  <w:tcBorders>
                    <w:top w:val="single" w:sz="4" w:space="0" w:color="auto"/>
                    <w:left w:val="single" w:sz="4" w:space="0" w:color="auto"/>
                    <w:bottom w:val="single" w:sz="4" w:space="0" w:color="auto"/>
                    <w:right w:val="single" w:sz="4" w:space="0" w:color="auto"/>
                  </w:tcBorders>
                  <w:vAlign w:val="center"/>
                  <w:hideMark/>
                </w:tcPr>
                <w:p w:rsidR="003465ED" w:rsidRPr="004053C0" w:rsidRDefault="003465ED" w:rsidP="005E774C">
                  <w:pPr>
                    <w:spacing w:line="312" w:lineRule="auto"/>
                    <w:jc w:val="center"/>
                    <w:rPr>
                      <w:b/>
                      <w:bCs/>
                      <w:sz w:val="26"/>
                      <w:szCs w:val="26"/>
                    </w:rPr>
                  </w:pPr>
                  <w:r w:rsidRPr="004053C0">
                    <w:rPr>
                      <w:b/>
                      <w:bCs/>
                      <w:sz w:val="26"/>
                      <w:szCs w:val="26"/>
                    </w:rPr>
                    <w:t>Mô tả giải pháp</w:t>
                  </w:r>
                </w:p>
              </w:tc>
              <w:tc>
                <w:tcPr>
                  <w:tcW w:w="3441" w:type="dxa"/>
                  <w:tcBorders>
                    <w:top w:val="single" w:sz="4" w:space="0" w:color="auto"/>
                    <w:left w:val="single" w:sz="4" w:space="0" w:color="auto"/>
                    <w:bottom w:val="single" w:sz="4" w:space="0" w:color="auto"/>
                    <w:right w:val="single" w:sz="4" w:space="0" w:color="auto"/>
                  </w:tcBorders>
                  <w:vAlign w:val="center"/>
                  <w:hideMark/>
                </w:tcPr>
                <w:p w:rsidR="003465ED" w:rsidRPr="004053C0" w:rsidRDefault="003465ED" w:rsidP="005E774C">
                  <w:pPr>
                    <w:spacing w:line="312" w:lineRule="auto"/>
                    <w:jc w:val="center"/>
                    <w:rPr>
                      <w:b/>
                      <w:bCs/>
                      <w:sz w:val="26"/>
                      <w:szCs w:val="26"/>
                    </w:rPr>
                  </w:pPr>
                  <w:r w:rsidRPr="004053C0">
                    <w:rPr>
                      <w:b/>
                      <w:bCs/>
                      <w:sz w:val="26"/>
                      <w:szCs w:val="26"/>
                    </w:rPr>
                    <w:t>Tác dụng của giải pháp</w:t>
                  </w:r>
                </w:p>
              </w:tc>
            </w:tr>
            <w:tr w:rsidR="003465ED" w:rsidRPr="004053C0" w:rsidTr="005E774C">
              <w:tc>
                <w:tcPr>
                  <w:tcW w:w="2245" w:type="dxa"/>
                  <w:tcBorders>
                    <w:top w:val="single" w:sz="4" w:space="0" w:color="auto"/>
                    <w:left w:val="single" w:sz="4" w:space="0" w:color="auto"/>
                    <w:bottom w:val="single" w:sz="4" w:space="0" w:color="auto"/>
                    <w:right w:val="single" w:sz="4" w:space="0" w:color="auto"/>
                  </w:tcBorders>
                  <w:vAlign w:val="center"/>
                  <w:hideMark/>
                </w:tcPr>
                <w:p w:rsidR="003465ED" w:rsidRPr="004053C0" w:rsidRDefault="003465ED" w:rsidP="005E774C">
                  <w:pPr>
                    <w:spacing w:line="312" w:lineRule="auto"/>
                    <w:ind w:hanging="20"/>
                    <w:jc w:val="both"/>
                    <w:rPr>
                      <w:sz w:val="26"/>
                      <w:szCs w:val="26"/>
                    </w:rPr>
                  </w:pPr>
                  <w:r w:rsidRPr="004053C0">
                    <w:rPr>
                      <w:sz w:val="26"/>
                      <w:szCs w:val="26"/>
                    </w:rPr>
                    <w:t>Tham gia hoạt động tranh luận, tranh biện</w:t>
                  </w:r>
                </w:p>
              </w:tc>
              <w:tc>
                <w:tcPr>
                  <w:tcW w:w="3330" w:type="dxa"/>
                  <w:tcBorders>
                    <w:top w:val="single" w:sz="4" w:space="0" w:color="auto"/>
                    <w:left w:val="single" w:sz="4" w:space="0" w:color="auto"/>
                    <w:bottom w:val="single" w:sz="4" w:space="0" w:color="auto"/>
                    <w:right w:val="single" w:sz="4" w:space="0" w:color="auto"/>
                  </w:tcBorders>
                  <w:vAlign w:val="center"/>
                  <w:hideMark/>
                </w:tcPr>
                <w:p w:rsidR="003465ED" w:rsidRPr="004053C0" w:rsidRDefault="003465ED" w:rsidP="005E774C">
                  <w:pPr>
                    <w:spacing w:line="312" w:lineRule="auto"/>
                    <w:ind w:hanging="20"/>
                    <w:jc w:val="both"/>
                    <w:rPr>
                      <w:sz w:val="26"/>
                      <w:szCs w:val="26"/>
                    </w:rPr>
                  </w:pPr>
                  <w:r w:rsidRPr="004053C0">
                    <w:rPr>
                      <w:sz w:val="26"/>
                      <w:szCs w:val="26"/>
                    </w:rPr>
                    <w:t>- Xem các chương trình tranh biện dành cho HS</w:t>
                  </w:r>
                </w:p>
                <w:p w:rsidR="003465ED" w:rsidRPr="004053C0" w:rsidRDefault="003465ED" w:rsidP="005E774C">
                  <w:pPr>
                    <w:spacing w:line="312" w:lineRule="auto"/>
                    <w:ind w:hanging="20"/>
                    <w:jc w:val="both"/>
                    <w:rPr>
                      <w:sz w:val="26"/>
                      <w:szCs w:val="26"/>
                    </w:rPr>
                  </w:pPr>
                  <w:r w:rsidRPr="004053C0">
                    <w:rPr>
                      <w:sz w:val="26"/>
                      <w:szCs w:val="26"/>
                    </w:rPr>
                    <w:t>- Tham gia câu lạc bộ tranh luận hoặc các hoạt động tranh biện ở trường</w:t>
                  </w:r>
                </w:p>
              </w:tc>
              <w:tc>
                <w:tcPr>
                  <w:tcW w:w="3441" w:type="dxa"/>
                  <w:tcBorders>
                    <w:top w:val="single" w:sz="4" w:space="0" w:color="auto"/>
                    <w:left w:val="single" w:sz="4" w:space="0" w:color="auto"/>
                    <w:bottom w:val="single" w:sz="4" w:space="0" w:color="auto"/>
                    <w:right w:val="single" w:sz="4" w:space="0" w:color="auto"/>
                  </w:tcBorders>
                  <w:vAlign w:val="center"/>
                  <w:hideMark/>
                </w:tcPr>
                <w:p w:rsidR="003465ED" w:rsidRPr="004053C0" w:rsidRDefault="003465ED" w:rsidP="005E774C">
                  <w:pPr>
                    <w:spacing w:line="312" w:lineRule="auto"/>
                    <w:ind w:hanging="20"/>
                    <w:jc w:val="both"/>
                    <w:rPr>
                      <w:sz w:val="26"/>
                      <w:szCs w:val="26"/>
                    </w:rPr>
                  </w:pPr>
                  <w:r w:rsidRPr="004053C0">
                    <w:rPr>
                      <w:sz w:val="26"/>
                      <w:szCs w:val="26"/>
                    </w:rPr>
                    <w:t>– Rèn luyện kĩ năng lập luận, phân tích</w:t>
                  </w:r>
                </w:p>
                <w:p w:rsidR="003465ED" w:rsidRPr="004053C0" w:rsidRDefault="003465ED" w:rsidP="005E774C">
                  <w:pPr>
                    <w:spacing w:line="312" w:lineRule="auto"/>
                    <w:ind w:hanging="20"/>
                    <w:jc w:val="both"/>
                    <w:rPr>
                      <w:sz w:val="26"/>
                      <w:szCs w:val="26"/>
                    </w:rPr>
                  </w:pPr>
                  <w:r w:rsidRPr="004053C0">
                    <w:rPr>
                      <w:sz w:val="26"/>
                      <w:szCs w:val="26"/>
                    </w:rPr>
                    <w:t>– Phát triển tư duy độc lập và khả năng thuyết phục người khác</w:t>
                  </w:r>
                </w:p>
              </w:tc>
            </w:tr>
            <w:tr w:rsidR="003465ED" w:rsidRPr="004053C0" w:rsidTr="005E774C">
              <w:tc>
                <w:tcPr>
                  <w:tcW w:w="2245" w:type="dxa"/>
                  <w:tcBorders>
                    <w:top w:val="single" w:sz="4" w:space="0" w:color="auto"/>
                    <w:left w:val="single" w:sz="4" w:space="0" w:color="auto"/>
                    <w:bottom w:val="single" w:sz="4" w:space="0" w:color="auto"/>
                    <w:right w:val="single" w:sz="4" w:space="0" w:color="auto"/>
                  </w:tcBorders>
                  <w:vAlign w:val="center"/>
                  <w:hideMark/>
                </w:tcPr>
                <w:p w:rsidR="003465ED" w:rsidRPr="004053C0" w:rsidRDefault="003465ED" w:rsidP="005E774C">
                  <w:pPr>
                    <w:spacing w:line="312" w:lineRule="auto"/>
                    <w:ind w:hanging="20"/>
                    <w:jc w:val="both"/>
                    <w:rPr>
                      <w:sz w:val="26"/>
                      <w:szCs w:val="26"/>
                      <w:lang w:val="fr-FR"/>
                    </w:rPr>
                  </w:pPr>
                  <w:r w:rsidRPr="004053C0">
                    <w:rPr>
                      <w:sz w:val="26"/>
                      <w:szCs w:val="26"/>
                      <w:lang w:val="fr-FR"/>
                    </w:rPr>
                    <w:t>Rèn luyện thói quen quan sát</w:t>
                  </w:r>
                </w:p>
              </w:tc>
              <w:tc>
                <w:tcPr>
                  <w:tcW w:w="3330" w:type="dxa"/>
                  <w:tcBorders>
                    <w:top w:val="single" w:sz="4" w:space="0" w:color="auto"/>
                    <w:left w:val="single" w:sz="4" w:space="0" w:color="auto"/>
                    <w:bottom w:val="single" w:sz="4" w:space="0" w:color="auto"/>
                    <w:right w:val="single" w:sz="4" w:space="0" w:color="auto"/>
                  </w:tcBorders>
                  <w:vAlign w:val="center"/>
                  <w:hideMark/>
                </w:tcPr>
                <w:p w:rsidR="003465ED" w:rsidRPr="004053C0" w:rsidRDefault="003465ED" w:rsidP="005E774C">
                  <w:pPr>
                    <w:spacing w:line="312" w:lineRule="auto"/>
                    <w:ind w:hanging="20"/>
                    <w:jc w:val="both"/>
                    <w:rPr>
                      <w:sz w:val="26"/>
                      <w:szCs w:val="26"/>
                      <w:lang w:val="fr-FR"/>
                    </w:rPr>
                  </w:pPr>
                  <w:r w:rsidRPr="004053C0">
                    <w:rPr>
                      <w:sz w:val="26"/>
                      <w:szCs w:val="26"/>
                      <w:lang w:val="fr-FR"/>
                    </w:rPr>
                    <w:t>Tập trung quan sát mọi thứ diễn ra xung quanh, kể cả những chi tiết nhỏ nhất</w:t>
                  </w:r>
                </w:p>
              </w:tc>
              <w:tc>
                <w:tcPr>
                  <w:tcW w:w="3441" w:type="dxa"/>
                  <w:tcBorders>
                    <w:top w:val="single" w:sz="4" w:space="0" w:color="auto"/>
                    <w:left w:val="single" w:sz="4" w:space="0" w:color="auto"/>
                    <w:bottom w:val="single" w:sz="4" w:space="0" w:color="auto"/>
                    <w:right w:val="single" w:sz="4" w:space="0" w:color="auto"/>
                  </w:tcBorders>
                  <w:vAlign w:val="center"/>
                  <w:hideMark/>
                </w:tcPr>
                <w:p w:rsidR="003465ED" w:rsidRPr="004053C0" w:rsidRDefault="003465ED" w:rsidP="005E774C">
                  <w:pPr>
                    <w:spacing w:line="312" w:lineRule="auto"/>
                    <w:ind w:hanging="20"/>
                    <w:jc w:val="both"/>
                    <w:rPr>
                      <w:sz w:val="26"/>
                      <w:szCs w:val="26"/>
                      <w:lang w:val="fr-FR"/>
                    </w:rPr>
                  </w:pPr>
                  <w:r w:rsidRPr="004053C0">
                    <w:rPr>
                      <w:sz w:val="26"/>
                      <w:szCs w:val="26"/>
                      <w:lang w:val="fr-FR"/>
                    </w:rPr>
                    <w:t>Phát triển kĩ năng tập trung, thực hành liên kết các chi tiết, hình ảnh</w:t>
                  </w:r>
                </w:p>
              </w:tc>
            </w:tr>
            <w:tr w:rsidR="003465ED" w:rsidRPr="004053C0" w:rsidTr="005E774C">
              <w:tc>
                <w:tcPr>
                  <w:tcW w:w="2245" w:type="dxa"/>
                  <w:tcBorders>
                    <w:top w:val="single" w:sz="4" w:space="0" w:color="auto"/>
                    <w:left w:val="single" w:sz="4" w:space="0" w:color="auto"/>
                    <w:bottom w:val="single" w:sz="4" w:space="0" w:color="auto"/>
                    <w:right w:val="single" w:sz="4" w:space="0" w:color="auto"/>
                  </w:tcBorders>
                  <w:vAlign w:val="center"/>
                  <w:hideMark/>
                </w:tcPr>
                <w:p w:rsidR="003465ED" w:rsidRPr="004053C0" w:rsidRDefault="003465ED" w:rsidP="005E774C">
                  <w:pPr>
                    <w:spacing w:line="312" w:lineRule="auto"/>
                    <w:ind w:hanging="20"/>
                    <w:jc w:val="both"/>
                    <w:rPr>
                      <w:sz w:val="26"/>
                      <w:szCs w:val="26"/>
                      <w:lang w:val="vi-VN"/>
                    </w:rPr>
                  </w:pPr>
                  <w:r w:rsidRPr="004053C0">
                    <w:rPr>
                      <w:sz w:val="26"/>
                      <w:szCs w:val="26"/>
                      <w:lang w:val="vi-VN"/>
                    </w:rPr>
                    <w:t xml:space="preserve">Rèn luyện </w:t>
                  </w:r>
                  <w:r w:rsidRPr="004053C0">
                    <w:rPr>
                      <w:sz w:val="26"/>
                      <w:szCs w:val="26"/>
                      <w:lang w:val="vi-VN"/>
                    </w:rPr>
                    <w:lastRenderedPageBreak/>
                    <w:t>thói quen đặt câu hỏi</w:t>
                  </w:r>
                </w:p>
              </w:tc>
              <w:tc>
                <w:tcPr>
                  <w:tcW w:w="3330" w:type="dxa"/>
                  <w:tcBorders>
                    <w:top w:val="single" w:sz="4" w:space="0" w:color="auto"/>
                    <w:left w:val="single" w:sz="4" w:space="0" w:color="auto"/>
                    <w:bottom w:val="single" w:sz="4" w:space="0" w:color="auto"/>
                    <w:right w:val="single" w:sz="4" w:space="0" w:color="auto"/>
                  </w:tcBorders>
                  <w:vAlign w:val="center"/>
                  <w:hideMark/>
                </w:tcPr>
                <w:p w:rsidR="003465ED" w:rsidRPr="004053C0" w:rsidRDefault="003465ED" w:rsidP="005E774C">
                  <w:pPr>
                    <w:spacing w:line="312" w:lineRule="auto"/>
                    <w:ind w:hanging="20"/>
                    <w:jc w:val="both"/>
                    <w:rPr>
                      <w:sz w:val="26"/>
                      <w:szCs w:val="26"/>
                      <w:lang w:val="vi-VN"/>
                    </w:rPr>
                  </w:pPr>
                  <w:r w:rsidRPr="004053C0">
                    <w:rPr>
                      <w:sz w:val="26"/>
                      <w:szCs w:val="26"/>
                      <w:lang w:val="vi-VN"/>
                    </w:rPr>
                    <w:lastRenderedPageBreak/>
                    <w:t xml:space="preserve">Đặt ra các câu </w:t>
                  </w:r>
                  <w:r w:rsidRPr="004053C0">
                    <w:rPr>
                      <w:sz w:val="26"/>
                      <w:szCs w:val="26"/>
                      <w:lang w:val="vi-VN"/>
                    </w:rPr>
                    <w:lastRenderedPageBreak/>
                    <w:t xml:space="preserve">hỏi: </w:t>
                  </w:r>
                  <w:r w:rsidRPr="004053C0">
                    <w:rPr>
                      <w:i/>
                      <w:iCs/>
                      <w:sz w:val="26"/>
                      <w:szCs w:val="26"/>
                      <w:lang w:val="vi-VN"/>
                    </w:rPr>
                    <w:t>Vì sao, cái gì, như thế nào, nếu … thì …</w:t>
                  </w:r>
                  <w:r w:rsidRPr="004053C0">
                    <w:rPr>
                      <w:sz w:val="26"/>
                      <w:szCs w:val="26"/>
                      <w:lang w:val="vi-VN"/>
                    </w:rPr>
                    <w:t>,… trước các sự kiện, vấn đề xảy ra trong cuộc sống</w:t>
                  </w:r>
                </w:p>
              </w:tc>
              <w:tc>
                <w:tcPr>
                  <w:tcW w:w="3441" w:type="dxa"/>
                  <w:tcBorders>
                    <w:top w:val="single" w:sz="4" w:space="0" w:color="auto"/>
                    <w:left w:val="single" w:sz="4" w:space="0" w:color="auto"/>
                    <w:bottom w:val="single" w:sz="4" w:space="0" w:color="auto"/>
                    <w:right w:val="single" w:sz="4" w:space="0" w:color="auto"/>
                  </w:tcBorders>
                  <w:vAlign w:val="center"/>
                  <w:hideMark/>
                </w:tcPr>
                <w:p w:rsidR="003465ED" w:rsidRPr="004053C0" w:rsidRDefault="003465ED" w:rsidP="005E774C">
                  <w:pPr>
                    <w:spacing w:line="312" w:lineRule="auto"/>
                    <w:ind w:hanging="20"/>
                    <w:jc w:val="both"/>
                    <w:rPr>
                      <w:sz w:val="26"/>
                      <w:szCs w:val="26"/>
                      <w:lang w:val="vi-VN"/>
                    </w:rPr>
                  </w:pPr>
                  <w:r w:rsidRPr="004053C0">
                    <w:rPr>
                      <w:sz w:val="26"/>
                      <w:szCs w:val="26"/>
                      <w:lang w:val="vi-VN"/>
                    </w:rPr>
                    <w:lastRenderedPageBreak/>
                    <w:t xml:space="preserve">– Phát triển tư </w:t>
                  </w:r>
                  <w:r w:rsidRPr="004053C0">
                    <w:rPr>
                      <w:sz w:val="26"/>
                      <w:szCs w:val="26"/>
                      <w:lang w:val="vi-VN"/>
                    </w:rPr>
                    <w:lastRenderedPageBreak/>
                    <w:t>duy phản biện, tư duy logic</w:t>
                  </w:r>
                </w:p>
                <w:p w:rsidR="003465ED" w:rsidRPr="004053C0" w:rsidRDefault="003465ED" w:rsidP="005E774C">
                  <w:pPr>
                    <w:spacing w:line="312" w:lineRule="auto"/>
                    <w:ind w:hanging="20"/>
                    <w:jc w:val="both"/>
                    <w:rPr>
                      <w:sz w:val="26"/>
                      <w:szCs w:val="26"/>
                      <w:lang w:val="vi-VN"/>
                    </w:rPr>
                  </w:pPr>
                  <w:r w:rsidRPr="004053C0">
                    <w:rPr>
                      <w:sz w:val="26"/>
                      <w:szCs w:val="26"/>
                      <w:lang w:val="vi-VN"/>
                    </w:rPr>
                    <w:t>– Phát triển năng lực nhận diện, phân tích, suy luận các vấn đề trong cuộc sống</w:t>
                  </w:r>
                </w:p>
              </w:tc>
            </w:tr>
            <w:tr w:rsidR="003465ED" w:rsidRPr="004053C0" w:rsidTr="005E774C">
              <w:tc>
                <w:tcPr>
                  <w:tcW w:w="2245" w:type="dxa"/>
                  <w:tcBorders>
                    <w:top w:val="single" w:sz="4" w:space="0" w:color="auto"/>
                    <w:left w:val="single" w:sz="4" w:space="0" w:color="auto"/>
                    <w:bottom w:val="single" w:sz="4" w:space="0" w:color="auto"/>
                    <w:right w:val="single" w:sz="4" w:space="0" w:color="auto"/>
                  </w:tcBorders>
                  <w:vAlign w:val="center"/>
                  <w:hideMark/>
                </w:tcPr>
                <w:p w:rsidR="003465ED" w:rsidRPr="004053C0" w:rsidRDefault="003465ED" w:rsidP="005E774C">
                  <w:pPr>
                    <w:spacing w:line="312" w:lineRule="auto"/>
                    <w:ind w:hanging="20"/>
                    <w:jc w:val="both"/>
                    <w:rPr>
                      <w:sz w:val="26"/>
                      <w:szCs w:val="26"/>
                      <w:lang w:val="vi-VN"/>
                    </w:rPr>
                  </w:pPr>
                  <w:r w:rsidRPr="004053C0">
                    <w:rPr>
                      <w:sz w:val="26"/>
                      <w:szCs w:val="26"/>
                      <w:lang w:val="vi-VN"/>
                    </w:rPr>
                    <w:lastRenderedPageBreak/>
                    <w:t>Đọc sách, tài liệu về logic và suy luận</w:t>
                  </w:r>
                </w:p>
              </w:tc>
              <w:tc>
                <w:tcPr>
                  <w:tcW w:w="3330" w:type="dxa"/>
                  <w:tcBorders>
                    <w:top w:val="single" w:sz="4" w:space="0" w:color="auto"/>
                    <w:left w:val="single" w:sz="4" w:space="0" w:color="auto"/>
                    <w:bottom w:val="single" w:sz="4" w:space="0" w:color="auto"/>
                    <w:right w:val="single" w:sz="4" w:space="0" w:color="auto"/>
                  </w:tcBorders>
                  <w:vAlign w:val="center"/>
                  <w:hideMark/>
                </w:tcPr>
                <w:p w:rsidR="003465ED" w:rsidRPr="004053C0" w:rsidRDefault="003465ED" w:rsidP="005E774C">
                  <w:pPr>
                    <w:spacing w:line="312" w:lineRule="auto"/>
                    <w:ind w:hanging="20"/>
                    <w:jc w:val="both"/>
                    <w:rPr>
                      <w:sz w:val="26"/>
                      <w:szCs w:val="26"/>
                      <w:lang w:val="vi-VN"/>
                    </w:rPr>
                  </w:pPr>
                  <w:r w:rsidRPr="004053C0">
                    <w:rPr>
                      <w:sz w:val="26"/>
                      <w:szCs w:val="26"/>
                      <w:lang w:val="vi-VN"/>
                    </w:rPr>
                    <w:t>Đọc sách, bài viết về logic học, phương pháp suy luận, cách thức tư duy như quy nạp, diễn dịch,…</w:t>
                  </w:r>
                </w:p>
              </w:tc>
              <w:tc>
                <w:tcPr>
                  <w:tcW w:w="3441" w:type="dxa"/>
                  <w:tcBorders>
                    <w:top w:val="single" w:sz="4" w:space="0" w:color="auto"/>
                    <w:left w:val="single" w:sz="4" w:space="0" w:color="auto"/>
                    <w:bottom w:val="single" w:sz="4" w:space="0" w:color="auto"/>
                    <w:right w:val="single" w:sz="4" w:space="0" w:color="auto"/>
                  </w:tcBorders>
                  <w:vAlign w:val="center"/>
                  <w:hideMark/>
                </w:tcPr>
                <w:p w:rsidR="003465ED" w:rsidRPr="004053C0" w:rsidRDefault="003465ED" w:rsidP="005E774C">
                  <w:pPr>
                    <w:spacing w:line="312" w:lineRule="auto"/>
                    <w:ind w:hanging="20"/>
                    <w:jc w:val="both"/>
                    <w:rPr>
                      <w:sz w:val="26"/>
                      <w:szCs w:val="26"/>
                      <w:lang w:val="vi-VN"/>
                    </w:rPr>
                  </w:pPr>
                  <w:r w:rsidRPr="004053C0">
                    <w:rPr>
                      <w:sz w:val="26"/>
                      <w:szCs w:val="26"/>
                      <w:lang w:val="vi-VN"/>
                    </w:rPr>
                    <w:t>Nâng cao kiến thức nền tảng về các nguyên tắc suy luận</w:t>
                  </w:r>
                </w:p>
              </w:tc>
            </w:tr>
            <w:tr w:rsidR="003465ED" w:rsidRPr="004053C0" w:rsidTr="005E774C">
              <w:tc>
                <w:tcPr>
                  <w:tcW w:w="2245" w:type="dxa"/>
                  <w:tcBorders>
                    <w:top w:val="single" w:sz="4" w:space="0" w:color="auto"/>
                    <w:left w:val="single" w:sz="4" w:space="0" w:color="auto"/>
                    <w:bottom w:val="single" w:sz="4" w:space="0" w:color="auto"/>
                    <w:right w:val="single" w:sz="4" w:space="0" w:color="auto"/>
                  </w:tcBorders>
                  <w:vAlign w:val="center"/>
                  <w:hideMark/>
                </w:tcPr>
                <w:p w:rsidR="003465ED" w:rsidRPr="004053C0" w:rsidRDefault="003465ED" w:rsidP="005E774C">
                  <w:pPr>
                    <w:spacing w:line="312" w:lineRule="auto"/>
                    <w:ind w:hanging="20"/>
                    <w:jc w:val="both"/>
                    <w:rPr>
                      <w:sz w:val="26"/>
                      <w:szCs w:val="26"/>
                      <w:lang w:val="vi-VN"/>
                    </w:rPr>
                  </w:pPr>
                  <w:r w:rsidRPr="004053C0">
                    <w:rPr>
                      <w:sz w:val="26"/>
                      <w:szCs w:val="26"/>
                      <w:lang w:val="vi-VN"/>
                    </w:rPr>
                    <w:t>Thực hành thường xuyên và lặp đi lặp lại các thao tác tư duy</w:t>
                  </w:r>
                </w:p>
              </w:tc>
              <w:tc>
                <w:tcPr>
                  <w:tcW w:w="3330" w:type="dxa"/>
                  <w:tcBorders>
                    <w:top w:val="single" w:sz="4" w:space="0" w:color="auto"/>
                    <w:left w:val="single" w:sz="4" w:space="0" w:color="auto"/>
                    <w:bottom w:val="single" w:sz="4" w:space="0" w:color="auto"/>
                    <w:right w:val="single" w:sz="4" w:space="0" w:color="auto"/>
                  </w:tcBorders>
                  <w:vAlign w:val="center"/>
                  <w:hideMark/>
                </w:tcPr>
                <w:p w:rsidR="003465ED" w:rsidRPr="004053C0" w:rsidRDefault="003465ED" w:rsidP="005E774C">
                  <w:pPr>
                    <w:spacing w:line="312" w:lineRule="auto"/>
                    <w:jc w:val="both"/>
                    <w:rPr>
                      <w:sz w:val="26"/>
                      <w:szCs w:val="26"/>
                      <w:lang w:val="vi-VN"/>
                    </w:rPr>
                  </w:pPr>
                  <w:r w:rsidRPr="004053C0">
                    <w:rPr>
                      <w:sz w:val="26"/>
                      <w:szCs w:val="26"/>
                      <w:lang w:val="vi-VN"/>
                    </w:rPr>
                    <w:t>Cần thực hành thường xuyên và lặp đi lặp lại các kiến thức tư duy cho đến khi chúng ta hình thành tư duy tổng hợp, khả năng suy luận.</w:t>
                  </w:r>
                </w:p>
              </w:tc>
              <w:tc>
                <w:tcPr>
                  <w:tcW w:w="3441" w:type="dxa"/>
                  <w:tcBorders>
                    <w:top w:val="single" w:sz="4" w:space="0" w:color="auto"/>
                    <w:left w:val="single" w:sz="4" w:space="0" w:color="auto"/>
                    <w:bottom w:val="single" w:sz="4" w:space="0" w:color="auto"/>
                    <w:right w:val="single" w:sz="4" w:space="0" w:color="auto"/>
                  </w:tcBorders>
                  <w:vAlign w:val="center"/>
                  <w:hideMark/>
                </w:tcPr>
                <w:p w:rsidR="003465ED" w:rsidRPr="004053C0" w:rsidRDefault="003465ED" w:rsidP="005E774C">
                  <w:pPr>
                    <w:spacing w:line="312" w:lineRule="auto"/>
                    <w:ind w:hanging="20"/>
                    <w:jc w:val="both"/>
                    <w:rPr>
                      <w:sz w:val="26"/>
                      <w:szCs w:val="26"/>
                      <w:lang w:val="vi-VN"/>
                    </w:rPr>
                  </w:pPr>
                  <w:r w:rsidRPr="004053C0">
                    <w:rPr>
                      <w:sz w:val="26"/>
                      <w:szCs w:val="26"/>
                      <w:lang w:val="vi-VN"/>
                    </w:rPr>
                    <w:t>Hình thành tư duy tổng hợp, khả năng suy luận trước mọi vấn đề trong cuộc sống.</w:t>
                  </w:r>
                </w:p>
              </w:tc>
            </w:tr>
          </w:tbl>
          <w:p w:rsidR="003465ED" w:rsidRPr="00754734" w:rsidRDefault="003465ED" w:rsidP="005E774C">
            <w:pPr>
              <w:spacing w:line="312" w:lineRule="auto"/>
              <w:jc w:val="center"/>
              <w:rPr>
                <w:rFonts w:eastAsia="Times New Roman" w:cs="Times New Roman"/>
                <w:b/>
                <w:bCs/>
                <w:color w:val="7030A0"/>
                <w:sz w:val="26"/>
                <w:szCs w:val="26"/>
              </w:rPr>
            </w:pPr>
          </w:p>
        </w:tc>
      </w:tr>
      <w:tr w:rsidR="003465ED" w:rsidTr="005E774C">
        <w:tc>
          <w:tcPr>
            <w:tcW w:w="10173" w:type="dxa"/>
            <w:gridSpan w:val="2"/>
          </w:tcPr>
          <w:p w:rsidR="003465ED" w:rsidRDefault="003465ED" w:rsidP="005E774C">
            <w:pPr>
              <w:spacing w:line="312" w:lineRule="auto"/>
              <w:jc w:val="center"/>
              <w:rPr>
                <w:rFonts w:eastAsia="Times New Roman" w:cs="Times New Roman"/>
                <w:b/>
                <w:bCs/>
                <w:color w:val="7030A0"/>
                <w:sz w:val="26"/>
                <w:szCs w:val="26"/>
              </w:rPr>
            </w:pPr>
            <w:r w:rsidRPr="004053C0">
              <w:rPr>
                <w:rFonts w:eastAsia="Times New Roman" w:cs="Times New Roman"/>
                <w:b/>
                <w:bCs/>
                <w:color w:val="7030A0"/>
                <w:sz w:val="26"/>
                <w:szCs w:val="26"/>
              </w:rPr>
              <w:lastRenderedPageBreak/>
              <w:t>VẬN DUNG</w:t>
            </w:r>
          </w:p>
        </w:tc>
      </w:tr>
      <w:tr w:rsidR="003465ED" w:rsidTr="005E774C">
        <w:tc>
          <w:tcPr>
            <w:tcW w:w="4643" w:type="dxa"/>
          </w:tcPr>
          <w:p w:rsidR="003465ED" w:rsidRPr="004053C0" w:rsidRDefault="003465ED" w:rsidP="005E774C">
            <w:pPr>
              <w:shd w:val="clear" w:color="auto" w:fill="FFFFFF"/>
              <w:spacing w:line="312" w:lineRule="auto"/>
              <w:rPr>
                <w:rFonts w:eastAsia="Times New Roman" w:cs="Times New Roman"/>
                <w:b/>
                <w:bCs/>
                <w:color w:val="0D0D0D"/>
                <w:sz w:val="26"/>
                <w:szCs w:val="26"/>
              </w:rPr>
            </w:pPr>
            <w:r w:rsidRPr="004053C0">
              <w:rPr>
                <w:rFonts w:eastAsia="Times New Roman" w:cs="Times New Roman"/>
                <w:b/>
                <w:bCs/>
                <w:color w:val="FF0000"/>
                <w:sz w:val="26"/>
                <w:szCs w:val="26"/>
              </w:rPr>
              <w:t xml:space="preserve">Bước 1: </w:t>
            </w:r>
            <w:r w:rsidRPr="004053C0">
              <w:rPr>
                <w:rFonts w:eastAsia="Times New Roman" w:cs="Times New Roman"/>
                <w:b/>
                <w:bCs/>
                <w:color w:val="0D0D0D"/>
                <w:sz w:val="26"/>
                <w:szCs w:val="26"/>
              </w:rPr>
              <w:t>GV giao nhiệm vụ: </w:t>
            </w:r>
          </w:p>
          <w:p w:rsidR="003465ED" w:rsidRPr="004053C0" w:rsidRDefault="003465ED" w:rsidP="005E774C">
            <w:pPr>
              <w:shd w:val="clear" w:color="auto" w:fill="FFFFFF"/>
              <w:spacing w:line="312" w:lineRule="auto"/>
              <w:rPr>
                <w:rFonts w:eastAsia="Times New Roman" w:cs="Times New Roman"/>
                <w:bCs/>
                <w:i/>
                <w:color w:val="0D0D0D"/>
                <w:sz w:val="26"/>
                <w:szCs w:val="26"/>
              </w:rPr>
            </w:pPr>
            <w:r w:rsidRPr="004053C0">
              <w:rPr>
                <w:rFonts w:eastAsia="Times New Roman" w:cs="Times New Roman"/>
                <w:bCs/>
                <w:color w:val="0D0D0D"/>
                <w:sz w:val="26"/>
                <w:szCs w:val="26"/>
              </w:rPr>
              <w:t xml:space="preserve">     </w:t>
            </w:r>
            <w:r w:rsidRPr="004053C0">
              <w:rPr>
                <w:rFonts w:eastAsia="Times New Roman" w:cs="Times New Roman"/>
                <w:bCs/>
                <w:i/>
                <w:color w:val="0D0D0D"/>
                <w:sz w:val="26"/>
                <w:szCs w:val="26"/>
              </w:rPr>
              <w:t>Thực hành suy luận đối với một vấn đề em gặp trong đời sống, trong một bộ phim hoặc một tác phẩm văn học hoặc trong tình huống có vấn đề mà em đặt ra.</w:t>
            </w:r>
          </w:p>
          <w:p w:rsidR="003465ED" w:rsidRPr="004053C0" w:rsidRDefault="003465ED" w:rsidP="005E774C">
            <w:pPr>
              <w:shd w:val="clear" w:color="auto" w:fill="FFFFFF"/>
              <w:spacing w:line="312" w:lineRule="auto"/>
              <w:rPr>
                <w:rFonts w:eastAsia="Times New Roman" w:cs="Times New Roman"/>
                <w:bCs/>
                <w:i/>
                <w:color w:val="0D0D0D"/>
                <w:sz w:val="26"/>
                <w:szCs w:val="26"/>
                <w:lang w:val="en-US"/>
              </w:rPr>
            </w:pPr>
            <w:r w:rsidRPr="004053C0">
              <w:rPr>
                <w:rFonts w:eastAsia="Times New Roman" w:cs="Times New Roman"/>
                <w:bCs/>
                <w:i/>
                <w:color w:val="0D0D0D"/>
                <w:sz w:val="26"/>
                <w:szCs w:val="26"/>
                <w:lang w:val="en-US"/>
              </w:rPr>
              <w:t>Gợi ý:</w:t>
            </w:r>
          </w:p>
          <w:p w:rsidR="003465ED" w:rsidRPr="004053C0" w:rsidRDefault="003465ED" w:rsidP="003465ED">
            <w:pPr>
              <w:numPr>
                <w:ilvl w:val="0"/>
                <w:numId w:val="1"/>
              </w:numPr>
              <w:shd w:val="clear" w:color="auto" w:fill="FFFFFF"/>
              <w:spacing w:line="312" w:lineRule="auto"/>
              <w:contextualSpacing/>
              <w:rPr>
                <w:rFonts w:eastAsia="Times New Roman" w:cs="Times New Roman"/>
                <w:iCs/>
                <w:sz w:val="26"/>
                <w:szCs w:val="26"/>
              </w:rPr>
            </w:pPr>
            <w:r w:rsidRPr="004053C0">
              <w:rPr>
                <w:rFonts w:eastAsia="Times New Roman" w:cs="Times New Roman"/>
                <w:iCs/>
                <w:sz w:val="26"/>
                <w:szCs w:val="26"/>
              </w:rPr>
              <w:t>Tình huống bạn mất xe đạp, điện thoại,…</w:t>
            </w:r>
          </w:p>
          <w:p w:rsidR="003465ED" w:rsidRPr="004053C0" w:rsidRDefault="003465ED" w:rsidP="003465ED">
            <w:pPr>
              <w:numPr>
                <w:ilvl w:val="0"/>
                <w:numId w:val="1"/>
              </w:numPr>
              <w:shd w:val="clear" w:color="auto" w:fill="FFFFFF"/>
              <w:spacing w:line="312" w:lineRule="auto"/>
              <w:contextualSpacing/>
              <w:rPr>
                <w:rFonts w:eastAsia="Times New Roman" w:cs="Times New Roman"/>
                <w:iCs/>
                <w:sz w:val="26"/>
                <w:szCs w:val="26"/>
              </w:rPr>
            </w:pPr>
            <w:r w:rsidRPr="004053C0">
              <w:rPr>
                <w:rFonts w:eastAsia="Times New Roman" w:cs="Times New Roman"/>
                <w:iCs/>
                <w:sz w:val="26"/>
                <w:szCs w:val="26"/>
              </w:rPr>
              <w:t>Phán đoán một tình huống xảy ra trong bộ phim.</w:t>
            </w:r>
          </w:p>
          <w:p w:rsidR="003465ED" w:rsidRPr="004053C0" w:rsidRDefault="003465ED" w:rsidP="003465ED">
            <w:pPr>
              <w:numPr>
                <w:ilvl w:val="0"/>
                <w:numId w:val="1"/>
              </w:numPr>
              <w:shd w:val="clear" w:color="auto" w:fill="FFFFFF"/>
              <w:spacing w:line="312" w:lineRule="auto"/>
              <w:contextualSpacing/>
              <w:rPr>
                <w:rFonts w:eastAsia="Times New Roman" w:cs="Times New Roman"/>
                <w:iCs/>
                <w:sz w:val="26"/>
                <w:szCs w:val="26"/>
              </w:rPr>
            </w:pPr>
            <w:r w:rsidRPr="004053C0">
              <w:rPr>
                <w:rFonts w:eastAsia="Times New Roman" w:cs="Times New Roman"/>
                <w:iCs/>
                <w:sz w:val="26"/>
                <w:szCs w:val="26"/>
              </w:rPr>
              <w:t xml:space="preserve">Tự đọc một phần đầu của truyện trinh </w:t>
            </w:r>
            <w:r w:rsidRPr="004053C0">
              <w:rPr>
                <w:rFonts w:eastAsia="Times New Roman" w:cs="Times New Roman"/>
                <w:iCs/>
                <w:sz w:val="26"/>
                <w:szCs w:val="26"/>
              </w:rPr>
              <w:lastRenderedPageBreak/>
              <w:t>thám rồi suy luận, phán đoán nội dung tiếp theo.</w:t>
            </w:r>
          </w:p>
          <w:p w:rsidR="003465ED" w:rsidRPr="004053C0" w:rsidRDefault="003465ED" w:rsidP="005E774C">
            <w:pPr>
              <w:shd w:val="clear" w:color="auto" w:fill="FFFFFF"/>
              <w:spacing w:line="312" w:lineRule="auto"/>
              <w:rPr>
                <w:rFonts w:eastAsia="Times New Roman" w:cs="Times New Roman"/>
                <w:sz w:val="26"/>
                <w:szCs w:val="26"/>
                <w:lang w:val="en-US"/>
              </w:rPr>
            </w:pPr>
            <w:r w:rsidRPr="004053C0">
              <w:rPr>
                <w:rFonts w:eastAsia="Times New Roman" w:cs="Times New Roman"/>
                <w:b/>
                <w:bCs/>
                <w:color w:val="FF0000"/>
                <w:sz w:val="26"/>
                <w:szCs w:val="26"/>
                <w:lang w:val="en-US"/>
              </w:rPr>
              <w:t xml:space="preserve">Bước 2: </w:t>
            </w:r>
            <w:r w:rsidRPr="004053C0">
              <w:rPr>
                <w:rFonts w:eastAsia="Times New Roman" w:cs="Times New Roman"/>
                <w:b/>
                <w:bCs/>
                <w:color w:val="0D0D0D"/>
                <w:sz w:val="26"/>
                <w:szCs w:val="26"/>
                <w:lang w:val="en-US"/>
              </w:rPr>
              <w:t>Thực hiện nhiệm vụ</w:t>
            </w:r>
          </w:p>
          <w:p w:rsidR="003465ED" w:rsidRPr="004053C0" w:rsidRDefault="003465ED" w:rsidP="003465ED">
            <w:pPr>
              <w:numPr>
                <w:ilvl w:val="0"/>
                <w:numId w:val="5"/>
              </w:numPr>
              <w:shd w:val="clear" w:color="auto" w:fill="FFFFFF"/>
              <w:spacing w:line="312" w:lineRule="auto"/>
              <w:ind w:left="270"/>
              <w:textAlignment w:val="baseline"/>
              <w:rPr>
                <w:rFonts w:eastAsia="Times New Roman" w:cs="Times New Roman"/>
                <w:color w:val="000000"/>
                <w:sz w:val="26"/>
                <w:szCs w:val="26"/>
                <w:lang w:val="en-US"/>
              </w:rPr>
            </w:pPr>
            <w:r w:rsidRPr="004053C0">
              <w:rPr>
                <w:rFonts w:eastAsia="Times New Roman" w:cs="Times New Roman"/>
                <w:color w:val="0D0D0D"/>
                <w:sz w:val="26"/>
                <w:szCs w:val="26"/>
                <w:lang w:val="en-US"/>
              </w:rPr>
              <w:t xml:space="preserve">Học sinh xác định yêu cầu của đề, định hướng cách làm </w:t>
            </w:r>
            <w:r w:rsidRPr="004053C0">
              <w:rPr>
                <w:rFonts w:eastAsia="Times New Roman" w:cs="Times New Roman"/>
                <w:color w:val="0D0D0D"/>
                <w:sz w:val="26"/>
                <w:szCs w:val="26"/>
              </w:rPr>
              <w:t>bài.</w:t>
            </w:r>
          </w:p>
          <w:p w:rsidR="003465ED" w:rsidRPr="004053C0" w:rsidRDefault="003465ED" w:rsidP="003465ED">
            <w:pPr>
              <w:numPr>
                <w:ilvl w:val="0"/>
                <w:numId w:val="5"/>
              </w:numPr>
              <w:shd w:val="clear" w:color="auto" w:fill="FFFFFF"/>
              <w:spacing w:line="312" w:lineRule="auto"/>
              <w:ind w:left="270"/>
              <w:textAlignment w:val="baseline"/>
              <w:rPr>
                <w:rFonts w:eastAsia="Times New Roman" w:cs="Times New Roman"/>
                <w:color w:val="000000"/>
                <w:sz w:val="26"/>
                <w:szCs w:val="26"/>
                <w:lang w:val="en-US"/>
              </w:rPr>
            </w:pPr>
            <w:r w:rsidRPr="004053C0">
              <w:rPr>
                <w:rFonts w:eastAsia="Times New Roman" w:cs="Times New Roman"/>
                <w:color w:val="0D0D0D"/>
                <w:sz w:val="26"/>
                <w:szCs w:val="26"/>
                <w:lang w:val="en-US"/>
              </w:rPr>
              <w:t>Giáo viên gợi ý</w:t>
            </w:r>
            <w:r w:rsidRPr="004053C0">
              <w:rPr>
                <w:rFonts w:eastAsia="Times New Roman" w:cs="Times New Roman"/>
                <w:color w:val="0D0D0D"/>
                <w:sz w:val="26"/>
                <w:szCs w:val="26"/>
              </w:rPr>
              <w:t xml:space="preserve"> cho HS </w:t>
            </w:r>
            <w:r w:rsidRPr="004053C0">
              <w:rPr>
                <w:rFonts w:eastAsia="Times New Roman" w:cs="Times New Roman"/>
                <w:color w:val="0D0D0D"/>
                <w:sz w:val="26"/>
                <w:szCs w:val="26"/>
                <w:lang w:val="en-US"/>
              </w:rPr>
              <w:t>một vài tình huống có vấn đề.</w:t>
            </w:r>
          </w:p>
          <w:p w:rsidR="003465ED" w:rsidRPr="004053C0" w:rsidRDefault="003465ED" w:rsidP="005E774C">
            <w:pPr>
              <w:shd w:val="clear" w:color="auto" w:fill="FFFFFF"/>
              <w:spacing w:line="312" w:lineRule="auto"/>
              <w:ind w:left="-90"/>
              <w:rPr>
                <w:rFonts w:eastAsia="Times New Roman" w:cs="Times New Roman"/>
                <w:b/>
                <w:bCs/>
                <w:color w:val="0D0D0D"/>
                <w:sz w:val="26"/>
                <w:szCs w:val="26"/>
                <w:lang w:val="en-US"/>
              </w:rPr>
            </w:pPr>
            <w:r w:rsidRPr="004053C0">
              <w:rPr>
                <w:rFonts w:eastAsia="Times New Roman" w:cs="Times New Roman"/>
                <w:b/>
                <w:bCs/>
                <w:color w:val="FF0000"/>
                <w:sz w:val="26"/>
                <w:szCs w:val="26"/>
                <w:lang w:val="en-US"/>
              </w:rPr>
              <w:t xml:space="preserve">Bước 3: </w:t>
            </w:r>
            <w:r w:rsidRPr="004053C0">
              <w:rPr>
                <w:rFonts w:eastAsia="Times New Roman" w:cs="Times New Roman"/>
                <w:b/>
                <w:bCs/>
                <w:color w:val="0D0D0D"/>
                <w:sz w:val="26"/>
                <w:szCs w:val="26"/>
                <w:lang w:val="en-US"/>
              </w:rPr>
              <w:t>Báo cáo, thảo luận</w:t>
            </w:r>
          </w:p>
          <w:p w:rsidR="003465ED" w:rsidRPr="004053C0" w:rsidRDefault="003465ED" w:rsidP="005E774C">
            <w:pPr>
              <w:spacing w:line="312" w:lineRule="auto"/>
              <w:jc w:val="both"/>
              <w:rPr>
                <w:rFonts w:eastAsia="Times New Roman" w:cs="Times New Roman"/>
                <w:sz w:val="26"/>
                <w:szCs w:val="26"/>
                <w:lang w:val="en-US"/>
              </w:rPr>
            </w:pPr>
            <w:r w:rsidRPr="004053C0">
              <w:rPr>
                <w:rFonts w:eastAsia="Times New Roman" w:cs="Times New Roman"/>
                <w:b/>
                <w:bCs/>
                <w:sz w:val="26"/>
                <w:szCs w:val="26"/>
              </w:rPr>
              <w:t>GV</w:t>
            </w:r>
            <w:r w:rsidRPr="004053C0">
              <w:rPr>
                <w:rFonts w:eastAsia="Times New Roman" w:cs="Times New Roman"/>
                <w:sz w:val="26"/>
                <w:szCs w:val="26"/>
              </w:rPr>
              <w:t xml:space="preserve"> hướng dẫn các em cách nộp sản phẩm</w:t>
            </w:r>
            <w:r w:rsidRPr="004053C0">
              <w:rPr>
                <w:rFonts w:eastAsia="Times New Roman" w:cs="Times New Roman"/>
                <w:sz w:val="26"/>
                <w:szCs w:val="26"/>
                <w:lang w:val="en-US"/>
              </w:rPr>
              <w:t xml:space="preserve"> trên zalo nhóm hoặc trên Padlet</w:t>
            </w:r>
          </w:p>
          <w:p w:rsidR="003465ED" w:rsidRPr="004053C0" w:rsidRDefault="003465ED" w:rsidP="005E774C">
            <w:pPr>
              <w:spacing w:line="312" w:lineRule="auto"/>
              <w:jc w:val="both"/>
              <w:rPr>
                <w:rFonts w:eastAsia="Times New Roman" w:cs="Times New Roman"/>
                <w:sz w:val="26"/>
                <w:szCs w:val="26"/>
                <w:lang w:val="en-US"/>
              </w:rPr>
            </w:pPr>
            <w:r w:rsidRPr="004053C0">
              <w:rPr>
                <w:rFonts w:eastAsia="Times New Roman" w:cs="Times New Roman"/>
                <w:b/>
                <w:bCs/>
                <w:sz w:val="26"/>
                <w:szCs w:val="26"/>
              </w:rPr>
              <w:t>HS</w:t>
            </w:r>
            <w:r w:rsidRPr="004053C0">
              <w:rPr>
                <w:rFonts w:eastAsia="Times New Roman" w:cs="Times New Roman"/>
                <w:sz w:val="26"/>
                <w:szCs w:val="26"/>
              </w:rPr>
              <w:t xml:space="preserve"> nộp sản phẩm cho GV qua hệ thống CNTT mà GV hướng dẫn.</w:t>
            </w:r>
          </w:p>
          <w:p w:rsidR="003465ED" w:rsidRPr="004053C0" w:rsidRDefault="003465ED" w:rsidP="005E774C">
            <w:pPr>
              <w:tabs>
                <w:tab w:val="right" w:pos="4018"/>
              </w:tabs>
              <w:spacing w:line="312" w:lineRule="auto"/>
              <w:jc w:val="both"/>
              <w:rPr>
                <w:rFonts w:eastAsia="Times New Roman" w:cs="Times New Roman"/>
                <w:b/>
                <w:bCs/>
                <w:color w:val="0D0D0D"/>
                <w:sz w:val="26"/>
                <w:szCs w:val="26"/>
                <w:lang w:val="en-US"/>
              </w:rPr>
            </w:pPr>
            <w:r w:rsidRPr="004053C0">
              <w:rPr>
                <w:rFonts w:eastAsia="Times New Roman" w:cs="Times New Roman"/>
                <w:b/>
                <w:bCs/>
                <w:color w:val="FF0000"/>
                <w:sz w:val="26"/>
                <w:szCs w:val="26"/>
                <w:lang w:val="en-US"/>
              </w:rPr>
              <w:t xml:space="preserve">Bước 4: </w:t>
            </w:r>
            <w:r w:rsidRPr="004053C0">
              <w:rPr>
                <w:rFonts w:eastAsia="Times New Roman" w:cs="Times New Roman"/>
                <w:b/>
                <w:bCs/>
                <w:color w:val="0D0D0D"/>
                <w:sz w:val="26"/>
                <w:szCs w:val="26"/>
                <w:lang w:val="en-US"/>
              </w:rPr>
              <w:t>Kết luận, nhận định</w:t>
            </w:r>
            <w:r w:rsidRPr="004053C0">
              <w:rPr>
                <w:rFonts w:eastAsia="Times New Roman" w:cs="Times New Roman"/>
                <w:b/>
                <w:bCs/>
                <w:color w:val="0D0D0D"/>
                <w:sz w:val="26"/>
                <w:szCs w:val="26"/>
                <w:lang w:val="en-US"/>
              </w:rPr>
              <w:tab/>
            </w:r>
          </w:p>
          <w:p w:rsidR="003465ED" w:rsidRPr="004053C0" w:rsidRDefault="003465ED" w:rsidP="005E774C">
            <w:pPr>
              <w:shd w:val="clear" w:color="auto" w:fill="FFFFFF"/>
              <w:spacing w:line="312" w:lineRule="auto"/>
              <w:ind w:left="-90"/>
              <w:rPr>
                <w:rFonts w:eastAsia="Times New Roman" w:cs="Times New Roman"/>
                <w:sz w:val="26"/>
                <w:szCs w:val="26"/>
              </w:rPr>
            </w:pPr>
            <w:r w:rsidRPr="004053C0">
              <w:rPr>
                <w:rFonts w:eastAsia="Times New Roman" w:cs="Times New Roman"/>
                <w:sz w:val="26"/>
                <w:szCs w:val="26"/>
              </w:rPr>
              <w:t>- Nhận xét ý thức làm bài của HS (HS nộp bài không đúng qui định (nếu có)</w:t>
            </w:r>
            <w:r w:rsidRPr="004053C0">
              <w:rPr>
                <w:rFonts w:eastAsia="Times New Roman" w:cs="Times New Roman"/>
                <w:sz w:val="26"/>
                <w:szCs w:val="26"/>
                <w:lang w:val="en-US"/>
              </w:rPr>
              <w:t xml:space="preserve"> trên zalo nhóm lớp/môn…</w:t>
            </w:r>
          </w:p>
          <w:p w:rsidR="003465ED" w:rsidRDefault="003465ED" w:rsidP="005E774C">
            <w:pPr>
              <w:spacing w:line="312" w:lineRule="auto"/>
              <w:jc w:val="center"/>
              <w:rPr>
                <w:rFonts w:eastAsia="Times New Roman" w:cs="Times New Roman"/>
                <w:b/>
                <w:bCs/>
                <w:color w:val="7030A0"/>
                <w:sz w:val="26"/>
                <w:szCs w:val="26"/>
              </w:rPr>
            </w:pPr>
          </w:p>
        </w:tc>
        <w:tc>
          <w:tcPr>
            <w:tcW w:w="5530" w:type="dxa"/>
          </w:tcPr>
          <w:p w:rsidR="003465ED" w:rsidRDefault="003465ED" w:rsidP="005E774C">
            <w:pPr>
              <w:spacing w:line="312" w:lineRule="auto"/>
              <w:jc w:val="center"/>
              <w:rPr>
                <w:rFonts w:eastAsia="Times New Roman" w:cs="Times New Roman"/>
                <w:b/>
                <w:bCs/>
                <w:color w:val="7030A0"/>
                <w:sz w:val="26"/>
                <w:szCs w:val="26"/>
              </w:rPr>
            </w:pPr>
          </w:p>
        </w:tc>
      </w:tr>
    </w:tbl>
    <w:p w:rsidR="003465ED" w:rsidRPr="00266B0B" w:rsidRDefault="003465ED" w:rsidP="003465ED">
      <w:pPr>
        <w:shd w:val="clear" w:color="auto" w:fill="FFFFFF"/>
        <w:spacing w:after="0" w:line="312" w:lineRule="auto"/>
        <w:textAlignment w:val="baseline"/>
        <w:rPr>
          <w:rFonts w:eastAsia="Times New Roman" w:cs="Times New Roman"/>
          <w:b/>
          <w:bCs/>
          <w:color w:val="7030A0"/>
          <w:sz w:val="26"/>
          <w:szCs w:val="26"/>
        </w:rPr>
      </w:pPr>
      <w:r w:rsidRPr="00266B0B">
        <w:rPr>
          <w:rFonts w:eastAsia="Times New Roman" w:cs="Times New Roman"/>
          <w:b/>
          <w:bCs/>
          <w:color w:val="7030A0"/>
          <w:sz w:val="26"/>
          <w:szCs w:val="26"/>
        </w:rPr>
        <w:lastRenderedPageBreak/>
        <w:t xml:space="preserve">Hướng dẫn tự hoc </w:t>
      </w:r>
    </w:p>
    <w:p w:rsidR="003465ED" w:rsidRPr="004053C0" w:rsidRDefault="003465ED" w:rsidP="003465ED">
      <w:pPr>
        <w:shd w:val="clear" w:color="auto" w:fill="FFFFFF"/>
        <w:spacing w:after="0" w:line="312" w:lineRule="auto"/>
        <w:textAlignment w:val="baseline"/>
        <w:rPr>
          <w:rFonts w:eastAsia="Calibri" w:cs="Times New Roman"/>
          <w:sz w:val="26"/>
          <w:szCs w:val="26"/>
          <w:lang w:val="pt-BR"/>
        </w:rPr>
      </w:pPr>
      <w:r w:rsidRPr="00266B0B">
        <w:rPr>
          <w:rFonts w:eastAsia="Times New Roman" w:cs="Times New Roman"/>
          <w:b/>
          <w:bCs/>
          <w:color w:val="7030A0"/>
          <w:sz w:val="26"/>
          <w:szCs w:val="26"/>
        </w:rPr>
        <w:t>-</w:t>
      </w:r>
      <w:r w:rsidRPr="004053C0">
        <w:rPr>
          <w:rFonts w:eastAsia="Calibri" w:cs="Times New Roman"/>
          <w:sz w:val="26"/>
          <w:szCs w:val="26"/>
          <w:lang w:val="pt-BR"/>
        </w:rPr>
        <w:t xml:space="preserve"> Vẽ sơ đồ tư duy về các đơn vị kiến thức của bài học hoặc vẽ tranh hình ảnh ấn tượng về bài học.</w:t>
      </w:r>
    </w:p>
    <w:p w:rsidR="003465ED" w:rsidRPr="004053C0" w:rsidRDefault="003465ED" w:rsidP="003465ED">
      <w:pPr>
        <w:spacing w:after="0" w:line="312" w:lineRule="auto"/>
        <w:rPr>
          <w:rFonts w:eastAsia="Calibri" w:cs="Times New Roman"/>
          <w:sz w:val="26"/>
          <w:szCs w:val="26"/>
          <w:lang w:val="pt-BR"/>
        </w:rPr>
      </w:pPr>
      <w:r w:rsidRPr="004053C0">
        <w:rPr>
          <w:rFonts w:eastAsia="Calibri" w:cs="Times New Roman"/>
          <w:sz w:val="26"/>
          <w:szCs w:val="26"/>
          <w:lang w:val="pt-BR"/>
        </w:rPr>
        <w:t xml:space="preserve">- Chuẩn bị: đọc, tìm hiểu bài </w:t>
      </w:r>
      <w:r w:rsidRPr="004053C0">
        <w:rPr>
          <w:rFonts w:eastAsia="Calibri" w:cs="Times New Roman"/>
          <w:i/>
          <w:sz w:val="26"/>
          <w:szCs w:val="26"/>
          <w:lang w:val="pt-BR"/>
        </w:rPr>
        <w:t xml:space="preserve">Thực hành tiếng Việt: </w:t>
      </w:r>
      <w:r w:rsidRPr="004053C0">
        <w:rPr>
          <w:rFonts w:eastAsia="Calibri" w:cs="Times New Roman"/>
          <w:i/>
          <w:sz w:val="26"/>
          <w:szCs w:val="26"/>
        </w:rPr>
        <w:t xml:space="preserve">Đặc điểm và chức năng của </w:t>
      </w:r>
      <w:r w:rsidRPr="004053C0">
        <w:rPr>
          <w:rFonts w:eastAsia="Calibri" w:cs="Times New Roman"/>
          <w:i/>
          <w:sz w:val="26"/>
          <w:szCs w:val="26"/>
          <w:lang w:val="pt-BR"/>
        </w:rPr>
        <w:t>câu rút gọn và câu đặc biệt</w:t>
      </w:r>
    </w:p>
    <w:p w:rsidR="006A7A02" w:rsidRPr="003465ED" w:rsidRDefault="006A7A02">
      <w:pPr>
        <w:rPr>
          <w:lang w:val="pt-BR"/>
        </w:rPr>
      </w:pPr>
      <w:bookmarkStart w:id="1" w:name="_GoBack"/>
      <w:bookmarkEnd w:id="1"/>
    </w:p>
    <w:sectPr w:rsidR="006A7A02" w:rsidRPr="003465ED"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47C2"/>
    <w:multiLevelType w:val="multilevel"/>
    <w:tmpl w:val="3482D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E1C6E4F"/>
    <w:multiLevelType w:val="hybridMultilevel"/>
    <w:tmpl w:val="857C68D4"/>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2">
    <w:nsid w:val="38EC76B5"/>
    <w:multiLevelType w:val="hybridMultilevel"/>
    <w:tmpl w:val="752C7D74"/>
    <w:lvl w:ilvl="0" w:tplc="65A26372">
      <w:start w:val="1"/>
      <w:numFmt w:val="decimal"/>
      <w:lvlText w:val="%1."/>
      <w:lvlJc w:val="left"/>
      <w:pPr>
        <w:ind w:left="360" w:hanging="360"/>
      </w:pPr>
      <w:rPr>
        <w:color w:val="0070C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09555FC"/>
    <w:multiLevelType w:val="multilevel"/>
    <w:tmpl w:val="B7863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F3E2431"/>
    <w:multiLevelType w:val="multilevel"/>
    <w:tmpl w:val="9D28A75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upperLetter"/>
      <w:lvlText w:val="%4."/>
      <w:lvlJc w:val="left"/>
      <w:pPr>
        <w:ind w:left="360" w:hanging="360"/>
      </w:pPr>
      <w:rPr>
        <w:i w:val="0"/>
      </w:rPr>
    </w:lvl>
    <w:lvl w:ilvl="4">
      <w:start w:val="1"/>
      <w:numFmt w:val="decimal"/>
      <w:lvlText w:val="(%5)"/>
      <w:lvlJc w:val="left"/>
      <w:pPr>
        <w:ind w:left="3600" w:hanging="360"/>
      </w:pPr>
      <w:rPr>
        <w:b w:val="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ED"/>
    <w:rsid w:val="003465ED"/>
    <w:rsid w:val="006A7A02"/>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5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65ED"/>
    <w:pPr>
      <w:spacing w:after="0" w:line="240" w:lineRule="auto"/>
    </w:pPr>
  </w:style>
  <w:style w:type="table" w:styleId="TableGrid">
    <w:name w:val="Table Grid"/>
    <w:basedOn w:val="TableNormal"/>
    <w:uiPriority w:val="59"/>
    <w:rsid w:val="003465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3">
    <w:name w:val="Bảng TK3"/>
    <w:basedOn w:val="TableNormal"/>
    <w:next w:val="TableGrid"/>
    <w:uiPriority w:val="59"/>
    <w:qFormat/>
    <w:rsid w:val="003465ED"/>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6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5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5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65ED"/>
    <w:pPr>
      <w:spacing w:after="0" w:line="240" w:lineRule="auto"/>
    </w:pPr>
  </w:style>
  <w:style w:type="table" w:styleId="TableGrid">
    <w:name w:val="Table Grid"/>
    <w:basedOn w:val="TableNormal"/>
    <w:uiPriority w:val="59"/>
    <w:rsid w:val="003465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3">
    <w:name w:val="Bảng TK3"/>
    <w:basedOn w:val="TableNormal"/>
    <w:next w:val="TableGrid"/>
    <w:uiPriority w:val="59"/>
    <w:qFormat/>
    <w:rsid w:val="003465ED"/>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6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5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799083-D730-4494-90BC-A02C2D3A5738}" type="doc">
      <dgm:prSet loTypeId="urn:microsoft.com/office/officeart/2005/8/layout/orgChart1" loCatId="hierarchy" qsTypeId="urn:microsoft.com/office/officeart/2005/8/quickstyle/simple1" qsCatId="simple" csTypeId="urn:microsoft.com/office/officeart/2005/8/colors/accent2_1" csCatId="accent2" phldr="1"/>
      <dgm:spPr/>
      <dgm:t>
        <a:bodyPr/>
        <a:lstStyle/>
        <a:p>
          <a:endParaRPr lang="en-US"/>
        </a:p>
      </dgm:t>
    </dgm:pt>
    <dgm:pt modelId="{D431C231-595C-4DD2-AF8E-8C64619E5013}">
      <dgm:prSet phldrT="[Text]" custT="1"/>
      <dgm:spPr>
        <a:xfrm>
          <a:off x="1186542" y="57452"/>
          <a:ext cx="1360714" cy="373744"/>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cách suy luận</a:t>
          </a:r>
        </a:p>
      </dgm:t>
    </dgm:pt>
    <dgm:pt modelId="{EB6462BD-4330-49D9-A9B1-F5948E24B702}" type="parTrans" cxnId="{CC44DDDB-269E-4ED1-930A-16321F49EFB2}">
      <dgm:prSet/>
      <dgm:spPr/>
      <dgm:t>
        <a:bodyPr/>
        <a:lstStyle/>
        <a:p>
          <a:endParaRPr lang="en-US" sz="1300">
            <a:latin typeface="Times New Roman" panose="02020603050405020304" pitchFamily="18" charset="0"/>
            <a:cs typeface="Times New Roman" panose="02020603050405020304" pitchFamily="18" charset="0"/>
          </a:endParaRPr>
        </a:p>
      </dgm:t>
    </dgm:pt>
    <dgm:pt modelId="{4E392390-B8B5-494C-AA17-948BE0B040FE}" type="sibTrans" cxnId="{CC44DDDB-269E-4ED1-930A-16321F49EFB2}">
      <dgm:prSet/>
      <dgm:spPr/>
      <dgm:t>
        <a:bodyPr/>
        <a:lstStyle/>
        <a:p>
          <a:endParaRPr lang="en-US" sz="1300">
            <a:latin typeface="Times New Roman" panose="02020603050405020304" pitchFamily="18" charset="0"/>
            <a:cs typeface="Times New Roman" panose="02020603050405020304" pitchFamily="18" charset="0"/>
          </a:endParaRPr>
        </a:p>
      </dgm:t>
    </dgm:pt>
    <dgm:pt modelId="{D33214B9-2CE5-41C0-9EA8-8C7443C0869F}">
      <dgm:prSet phldrT="[Text]" custT="1"/>
      <dgm:spPr>
        <a:xfrm>
          <a:off x="482" y="588170"/>
          <a:ext cx="747489" cy="909537"/>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Quan sát từng tiểu tiết</a:t>
          </a:r>
        </a:p>
      </dgm:t>
    </dgm:pt>
    <dgm:pt modelId="{4E4CA7FB-5D86-41FC-8C4D-642E98C9ABF1}" type="parTrans" cxnId="{DD2EC491-DEF2-4DD0-B870-816303F60202}">
      <dgm:prSet/>
      <dgm:spPr>
        <a:xfrm>
          <a:off x="374227" y="431197"/>
          <a:ext cx="1492672" cy="156972"/>
        </a:xfrm>
        <a:noFill/>
        <a:ln w="12700" cap="flat" cmpd="sng" algn="ctr">
          <a:solidFill>
            <a:srgbClr val="ED7D31">
              <a:shade val="60000"/>
              <a:hueOff val="0"/>
              <a:satOff val="0"/>
              <a:lumOff val="0"/>
              <a:alphaOff val="0"/>
            </a:srgbClr>
          </a:solidFill>
          <a:prstDash val="solid"/>
          <a:miter lim="800000"/>
        </a:ln>
        <a:effectLst/>
      </dgm:spPr>
      <dgm:t>
        <a:bodyPr/>
        <a:lstStyle/>
        <a:p>
          <a:endParaRPr lang="en-US" sz="1300">
            <a:latin typeface="Times New Roman" panose="02020603050405020304" pitchFamily="18" charset="0"/>
            <a:cs typeface="Times New Roman" panose="02020603050405020304" pitchFamily="18" charset="0"/>
          </a:endParaRPr>
        </a:p>
      </dgm:t>
    </dgm:pt>
    <dgm:pt modelId="{DB46D49D-A2A4-48DF-8A6B-B23520C280FD}" type="sibTrans" cxnId="{DD2EC491-DEF2-4DD0-B870-816303F60202}">
      <dgm:prSet/>
      <dgm:spPr/>
      <dgm:t>
        <a:bodyPr/>
        <a:lstStyle/>
        <a:p>
          <a:endParaRPr lang="en-US" sz="1300">
            <a:latin typeface="Times New Roman" panose="02020603050405020304" pitchFamily="18" charset="0"/>
            <a:cs typeface="Times New Roman" panose="02020603050405020304" pitchFamily="18" charset="0"/>
          </a:endParaRPr>
        </a:p>
      </dgm:t>
    </dgm:pt>
    <dgm:pt modelId="{72AEDC77-50B1-40E9-849D-BA1077778577}">
      <dgm:prSet phldrT="[Text]" custT="1"/>
      <dgm:spPr>
        <a:xfrm>
          <a:off x="904944" y="588170"/>
          <a:ext cx="954536" cy="880639"/>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Đưa ra một số giả thiết giải thích các chi tiết</a:t>
          </a:r>
        </a:p>
      </dgm:t>
    </dgm:pt>
    <dgm:pt modelId="{BF7F428D-21FC-4988-A510-570AE3F42562}" type="parTrans" cxnId="{1B219859-4553-422D-887C-2A8CD980297E}">
      <dgm:prSet/>
      <dgm:spPr>
        <a:xfrm>
          <a:off x="1382213" y="431197"/>
          <a:ext cx="484686" cy="156972"/>
        </a:xfrm>
        <a:noFill/>
        <a:ln w="12700" cap="flat" cmpd="sng" algn="ctr">
          <a:solidFill>
            <a:srgbClr val="ED7D31">
              <a:shade val="60000"/>
              <a:hueOff val="0"/>
              <a:satOff val="0"/>
              <a:lumOff val="0"/>
              <a:alphaOff val="0"/>
            </a:srgbClr>
          </a:solidFill>
          <a:prstDash val="solid"/>
          <a:miter lim="800000"/>
        </a:ln>
        <a:effectLst/>
      </dgm:spPr>
      <dgm:t>
        <a:bodyPr/>
        <a:lstStyle/>
        <a:p>
          <a:endParaRPr lang="en-US" sz="1300">
            <a:latin typeface="Times New Roman" panose="02020603050405020304" pitchFamily="18" charset="0"/>
            <a:cs typeface="Times New Roman" panose="02020603050405020304" pitchFamily="18" charset="0"/>
          </a:endParaRPr>
        </a:p>
      </dgm:t>
    </dgm:pt>
    <dgm:pt modelId="{C5BB8DF7-7B6F-410B-85A5-43D0BE56869D}" type="sibTrans" cxnId="{1B219859-4553-422D-887C-2A8CD980297E}">
      <dgm:prSet/>
      <dgm:spPr/>
      <dgm:t>
        <a:bodyPr/>
        <a:lstStyle/>
        <a:p>
          <a:endParaRPr lang="en-US" sz="1300">
            <a:latin typeface="Times New Roman" panose="02020603050405020304" pitchFamily="18" charset="0"/>
            <a:cs typeface="Times New Roman" panose="02020603050405020304" pitchFamily="18" charset="0"/>
          </a:endParaRPr>
        </a:p>
      </dgm:t>
    </dgm:pt>
    <dgm:pt modelId="{5637F9B9-F378-4D56-830A-EBCBD2B8F382}">
      <dgm:prSet phldrT="[Text]" custT="1"/>
      <dgm:spPr>
        <a:xfrm>
          <a:off x="2016453" y="588170"/>
          <a:ext cx="812401" cy="918798"/>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 Loại trừ nguyên nhân khả năng xảy ra</a:t>
          </a:r>
        </a:p>
      </dgm:t>
    </dgm:pt>
    <dgm:pt modelId="{BFFB4A08-B0AF-47B2-88F6-3C9147AB34B4}" type="parTrans" cxnId="{4475E442-4B23-4EF0-B704-416F7F4149B6}">
      <dgm:prSet/>
      <dgm:spPr>
        <a:xfrm>
          <a:off x="1866900" y="431197"/>
          <a:ext cx="555754" cy="156972"/>
        </a:xfrm>
        <a:noFill/>
        <a:ln w="12700" cap="flat" cmpd="sng" algn="ctr">
          <a:solidFill>
            <a:srgbClr val="ED7D31">
              <a:shade val="60000"/>
              <a:hueOff val="0"/>
              <a:satOff val="0"/>
              <a:lumOff val="0"/>
              <a:alphaOff val="0"/>
            </a:srgbClr>
          </a:solidFill>
          <a:prstDash val="solid"/>
          <a:miter lim="800000"/>
        </a:ln>
        <a:effectLst/>
      </dgm:spPr>
      <dgm:t>
        <a:bodyPr/>
        <a:lstStyle/>
        <a:p>
          <a:endParaRPr lang="en-US" sz="1300">
            <a:latin typeface="Times New Roman" panose="02020603050405020304" pitchFamily="18" charset="0"/>
            <a:cs typeface="Times New Roman" panose="02020603050405020304" pitchFamily="18" charset="0"/>
          </a:endParaRPr>
        </a:p>
      </dgm:t>
    </dgm:pt>
    <dgm:pt modelId="{BC6AAA7F-595F-45A7-8665-E950CAB38D6A}" type="sibTrans" cxnId="{4475E442-4B23-4EF0-B704-416F7F4149B6}">
      <dgm:prSet/>
      <dgm:spPr/>
      <dgm:t>
        <a:bodyPr/>
        <a:lstStyle/>
        <a:p>
          <a:endParaRPr lang="en-US" sz="1300">
            <a:latin typeface="Times New Roman" panose="02020603050405020304" pitchFamily="18" charset="0"/>
            <a:cs typeface="Times New Roman" panose="02020603050405020304" pitchFamily="18" charset="0"/>
          </a:endParaRPr>
        </a:p>
      </dgm:t>
    </dgm:pt>
    <dgm:pt modelId="{D7370FA5-32A7-4499-87BA-894EF7F42A68}">
      <dgm:prSet custT="1"/>
      <dgm:spPr>
        <a:xfrm>
          <a:off x="187355" y="1654680"/>
          <a:ext cx="1138515" cy="373744"/>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Rút ra kết luận</a:t>
          </a:r>
        </a:p>
      </dgm:t>
    </dgm:pt>
    <dgm:pt modelId="{D5959342-03D6-46FB-8E62-784FDDD139F1}" type="parTrans" cxnId="{672B8F8D-50B2-49B0-8C97-F87CFC4F9C05}">
      <dgm:prSet/>
      <dgm:spPr>
        <a:xfrm>
          <a:off x="75231" y="1497707"/>
          <a:ext cx="112123" cy="343845"/>
        </a:xfrm>
        <a:noFill/>
        <a:ln w="12700" cap="flat" cmpd="sng" algn="ctr">
          <a:solidFill>
            <a:srgbClr val="ED7D31">
              <a:shade val="80000"/>
              <a:hueOff val="0"/>
              <a:satOff val="0"/>
              <a:lumOff val="0"/>
              <a:alphaOff val="0"/>
            </a:srgbClr>
          </a:solidFill>
          <a:prstDash val="solid"/>
          <a:miter lim="800000"/>
        </a:ln>
        <a:effectLst/>
      </dgm:spPr>
      <dgm:t>
        <a:bodyPr/>
        <a:lstStyle/>
        <a:p>
          <a:endParaRPr lang="en-US" sz="1300">
            <a:latin typeface="Times New Roman" panose="02020603050405020304" pitchFamily="18" charset="0"/>
            <a:cs typeface="Times New Roman" panose="02020603050405020304" pitchFamily="18" charset="0"/>
          </a:endParaRPr>
        </a:p>
      </dgm:t>
    </dgm:pt>
    <dgm:pt modelId="{89AFF478-21FB-420A-990B-549A12F636E1}" type="sibTrans" cxnId="{672B8F8D-50B2-49B0-8C97-F87CFC4F9C05}">
      <dgm:prSet/>
      <dgm:spPr/>
      <dgm:t>
        <a:bodyPr/>
        <a:lstStyle/>
        <a:p>
          <a:endParaRPr lang="en-US" sz="1300">
            <a:latin typeface="Times New Roman" panose="02020603050405020304" pitchFamily="18" charset="0"/>
            <a:cs typeface="Times New Roman" panose="02020603050405020304" pitchFamily="18" charset="0"/>
          </a:endParaRPr>
        </a:p>
      </dgm:t>
    </dgm:pt>
    <dgm:pt modelId="{32BCCCF3-03A1-4D19-8A8C-F38F16C1D191}">
      <dgm:prSet custT="1"/>
      <dgm:spPr>
        <a:xfrm>
          <a:off x="2985827" y="588170"/>
          <a:ext cx="747489" cy="937254"/>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 Tổng hợp suy luận, đưa ra lời giải thích</a:t>
          </a:r>
        </a:p>
      </dgm:t>
    </dgm:pt>
    <dgm:pt modelId="{0DC83205-260D-4879-A157-E9C041814DE0}" type="parTrans" cxnId="{B6302335-BB5C-48A8-89CF-1E97499B340D}">
      <dgm:prSet/>
      <dgm:spPr>
        <a:xfrm>
          <a:off x="1866900" y="431197"/>
          <a:ext cx="1492672" cy="156972"/>
        </a:xfrm>
        <a:noFill/>
        <a:ln w="12700" cap="flat" cmpd="sng" algn="ctr">
          <a:solidFill>
            <a:srgbClr val="ED7D31">
              <a:shade val="60000"/>
              <a:hueOff val="0"/>
              <a:satOff val="0"/>
              <a:lumOff val="0"/>
              <a:alphaOff val="0"/>
            </a:srgbClr>
          </a:solidFill>
          <a:prstDash val="solid"/>
          <a:miter lim="800000"/>
        </a:ln>
        <a:effectLst/>
      </dgm:spPr>
      <dgm:t>
        <a:bodyPr/>
        <a:lstStyle/>
        <a:p>
          <a:endParaRPr lang="en-US" sz="1300">
            <a:latin typeface="Times New Roman" panose="02020603050405020304" pitchFamily="18" charset="0"/>
            <a:cs typeface="Times New Roman" panose="02020603050405020304" pitchFamily="18" charset="0"/>
          </a:endParaRPr>
        </a:p>
      </dgm:t>
    </dgm:pt>
    <dgm:pt modelId="{7A04D794-869F-4E8B-B7B8-759FBE039D6D}" type="sibTrans" cxnId="{B6302335-BB5C-48A8-89CF-1E97499B340D}">
      <dgm:prSet/>
      <dgm:spPr/>
      <dgm:t>
        <a:bodyPr/>
        <a:lstStyle/>
        <a:p>
          <a:endParaRPr lang="en-US" sz="1300">
            <a:latin typeface="Times New Roman" panose="02020603050405020304" pitchFamily="18" charset="0"/>
            <a:cs typeface="Times New Roman" panose="02020603050405020304" pitchFamily="18" charset="0"/>
          </a:endParaRPr>
        </a:p>
      </dgm:t>
    </dgm:pt>
    <dgm:pt modelId="{1DF347E0-B92E-497D-AA62-1FE75ED5EE77}">
      <dgm:prSet custT="1"/>
      <dgm:spPr>
        <a:xfrm>
          <a:off x="187355" y="2185397"/>
          <a:ext cx="1388969" cy="491410"/>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Bằng chứng: cách Hôm quan sát đồng hồ của Oát-sân</a:t>
          </a:r>
        </a:p>
      </dgm:t>
    </dgm:pt>
    <dgm:pt modelId="{67F36051-2BC3-4C4D-B2BD-C2A5CB392918}" type="parTrans" cxnId="{8FE6C6DA-D26A-4086-8B61-DABD83A15F95}">
      <dgm:prSet/>
      <dgm:spPr>
        <a:xfrm>
          <a:off x="75231" y="1497707"/>
          <a:ext cx="112123" cy="933395"/>
        </a:xfrm>
        <a:noFill/>
        <a:ln w="12700" cap="flat" cmpd="sng" algn="ctr">
          <a:solidFill>
            <a:srgbClr val="ED7D31">
              <a:shade val="80000"/>
              <a:hueOff val="0"/>
              <a:satOff val="0"/>
              <a:lumOff val="0"/>
              <a:alphaOff val="0"/>
            </a:srgbClr>
          </a:solidFill>
          <a:prstDash val="solid"/>
          <a:miter lim="800000"/>
        </a:ln>
        <a:effectLst/>
      </dgm:spPr>
      <dgm:t>
        <a:bodyPr/>
        <a:lstStyle/>
        <a:p>
          <a:endParaRPr lang="en-US" sz="1300">
            <a:latin typeface="Times New Roman" panose="02020603050405020304" pitchFamily="18" charset="0"/>
            <a:cs typeface="Times New Roman" panose="02020603050405020304" pitchFamily="18" charset="0"/>
          </a:endParaRPr>
        </a:p>
      </dgm:t>
    </dgm:pt>
    <dgm:pt modelId="{E141F1F3-9048-408B-9DB0-A6D70718E5CB}" type="sibTrans" cxnId="{8FE6C6DA-D26A-4086-8B61-DABD83A15F95}">
      <dgm:prSet/>
      <dgm:spPr/>
      <dgm:t>
        <a:bodyPr/>
        <a:lstStyle/>
        <a:p>
          <a:endParaRPr lang="en-US" sz="1300">
            <a:latin typeface="Times New Roman" panose="02020603050405020304" pitchFamily="18" charset="0"/>
            <a:cs typeface="Times New Roman" panose="02020603050405020304" pitchFamily="18" charset="0"/>
          </a:endParaRPr>
        </a:p>
      </dgm:t>
    </dgm:pt>
    <dgm:pt modelId="{DA82DF80-6237-471C-9A06-17B78A068548}">
      <dgm:prSet custT="1"/>
      <dgm:spPr>
        <a:xfrm>
          <a:off x="2219554" y="1663941"/>
          <a:ext cx="1081445" cy="535437"/>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Đơn giản nhất thường chính xác nhất</a:t>
          </a:r>
        </a:p>
      </dgm:t>
    </dgm:pt>
    <dgm:pt modelId="{6EAB540E-8126-4241-9975-AB4EDFAB4AE6}" type="parTrans" cxnId="{DFB2C7BA-45C3-4AC2-8B1D-9AE3C1DA55C8}">
      <dgm:prSet/>
      <dgm:spPr>
        <a:xfrm>
          <a:off x="2097694" y="1506968"/>
          <a:ext cx="121860" cy="424691"/>
        </a:xfrm>
        <a:noFill/>
        <a:ln w="12700" cap="flat" cmpd="sng" algn="ctr">
          <a:solidFill>
            <a:srgbClr val="ED7D31">
              <a:shade val="80000"/>
              <a:hueOff val="0"/>
              <a:satOff val="0"/>
              <a:lumOff val="0"/>
              <a:alphaOff val="0"/>
            </a:srgbClr>
          </a:solidFill>
          <a:prstDash val="solid"/>
          <a:miter lim="800000"/>
        </a:ln>
        <a:effectLst/>
      </dgm:spPr>
      <dgm:t>
        <a:bodyPr/>
        <a:lstStyle/>
        <a:p>
          <a:endParaRPr lang="en-US" sz="1300">
            <a:latin typeface="Times New Roman" panose="02020603050405020304" pitchFamily="18" charset="0"/>
            <a:cs typeface="Times New Roman" panose="02020603050405020304" pitchFamily="18" charset="0"/>
          </a:endParaRPr>
        </a:p>
      </dgm:t>
    </dgm:pt>
    <dgm:pt modelId="{5C850AF1-7822-4624-A12D-4A970E56452A}" type="sibTrans" cxnId="{DFB2C7BA-45C3-4AC2-8B1D-9AE3C1DA55C8}">
      <dgm:prSet/>
      <dgm:spPr/>
      <dgm:t>
        <a:bodyPr/>
        <a:lstStyle/>
        <a:p>
          <a:endParaRPr lang="en-US" sz="1300">
            <a:latin typeface="Times New Roman" panose="02020603050405020304" pitchFamily="18" charset="0"/>
            <a:cs typeface="Times New Roman" panose="02020603050405020304" pitchFamily="18" charset="0"/>
          </a:endParaRPr>
        </a:p>
      </dgm:t>
    </dgm:pt>
    <dgm:pt modelId="{79597F70-254D-4D62-B827-AF7931F41204}">
      <dgm:prSet custT="1"/>
      <dgm:spPr>
        <a:xfrm>
          <a:off x="2219554" y="2356352"/>
          <a:ext cx="1107240" cy="548470"/>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Cách Hôm loại trừ giả thiết  về chiếc đồng hồ</a:t>
          </a:r>
        </a:p>
      </dgm:t>
    </dgm:pt>
    <dgm:pt modelId="{6BB304BE-7B5A-4517-B0A6-AEFEC927253C}" type="parTrans" cxnId="{8FD3A8AA-B4FA-4D1A-AFEB-2C271DB3BAC1}">
      <dgm:prSet/>
      <dgm:spPr>
        <a:xfrm>
          <a:off x="2097694" y="1506968"/>
          <a:ext cx="121860" cy="1123618"/>
        </a:xfrm>
        <a:noFill/>
        <a:ln w="12700" cap="flat" cmpd="sng" algn="ctr">
          <a:solidFill>
            <a:srgbClr val="ED7D31">
              <a:shade val="80000"/>
              <a:hueOff val="0"/>
              <a:satOff val="0"/>
              <a:lumOff val="0"/>
              <a:alphaOff val="0"/>
            </a:srgbClr>
          </a:solidFill>
          <a:prstDash val="solid"/>
          <a:miter lim="800000"/>
        </a:ln>
        <a:effectLst/>
      </dgm:spPr>
      <dgm:t>
        <a:bodyPr/>
        <a:lstStyle/>
        <a:p>
          <a:endParaRPr lang="en-US" sz="1300">
            <a:latin typeface="Times New Roman" panose="02020603050405020304" pitchFamily="18" charset="0"/>
            <a:cs typeface="Times New Roman" panose="02020603050405020304" pitchFamily="18" charset="0"/>
          </a:endParaRPr>
        </a:p>
      </dgm:t>
    </dgm:pt>
    <dgm:pt modelId="{7A615B91-7FA2-48DC-BC2F-C7BF3AFF9518}" type="sibTrans" cxnId="{8FD3A8AA-B4FA-4D1A-AFEB-2C271DB3BAC1}">
      <dgm:prSet/>
      <dgm:spPr/>
      <dgm:t>
        <a:bodyPr/>
        <a:lstStyle/>
        <a:p>
          <a:endParaRPr lang="en-US" sz="1300">
            <a:latin typeface="Times New Roman" panose="02020603050405020304" pitchFamily="18" charset="0"/>
            <a:cs typeface="Times New Roman" panose="02020603050405020304" pitchFamily="18" charset="0"/>
          </a:endParaRPr>
        </a:p>
      </dgm:t>
    </dgm:pt>
    <dgm:pt modelId="{B847F59A-4255-4F43-8DC3-A3E999ACAF92}" type="pres">
      <dgm:prSet presAssocID="{C2799083-D730-4494-90BC-A02C2D3A5738}" presName="hierChild1" presStyleCnt="0">
        <dgm:presLayoutVars>
          <dgm:orgChart val="1"/>
          <dgm:chPref val="1"/>
          <dgm:dir/>
          <dgm:animOne val="branch"/>
          <dgm:animLvl val="lvl"/>
          <dgm:resizeHandles/>
        </dgm:presLayoutVars>
      </dgm:prSet>
      <dgm:spPr/>
      <dgm:t>
        <a:bodyPr/>
        <a:lstStyle/>
        <a:p>
          <a:endParaRPr lang="vi-VN"/>
        </a:p>
      </dgm:t>
    </dgm:pt>
    <dgm:pt modelId="{2C3A4CD1-420A-4941-B3E1-E5C991FFE999}" type="pres">
      <dgm:prSet presAssocID="{D431C231-595C-4DD2-AF8E-8C64619E5013}" presName="hierRoot1" presStyleCnt="0">
        <dgm:presLayoutVars>
          <dgm:hierBranch val="init"/>
        </dgm:presLayoutVars>
      </dgm:prSet>
      <dgm:spPr/>
    </dgm:pt>
    <dgm:pt modelId="{2A9F5496-91F1-45E9-B5B1-70D43C9C59CB}" type="pres">
      <dgm:prSet presAssocID="{D431C231-595C-4DD2-AF8E-8C64619E5013}" presName="rootComposite1" presStyleCnt="0"/>
      <dgm:spPr/>
    </dgm:pt>
    <dgm:pt modelId="{33493C08-5E00-4C2E-975B-C8AE93FD3D66}" type="pres">
      <dgm:prSet presAssocID="{D431C231-595C-4DD2-AF8E-8C64619E5013}" presName="rootText1" presStyleLbl="node0" presStyleIdx="0" presStyleCnt="1" custScaleX="182038">
        <dgm:presLayoutVars>
          <dgm:chPref val="3"/>
        </dgm:presLayoutVars>
      </dgm:prSet>
      <dgm:spPr>
        <a:prstGeom prst="rect">
          <a:avLst/>
        </a:prstGeom>
      </dgm:spPr>
      <dgm:t>
        <a:bodyPr/>
        <a:lstStyle/>
        <a:p>
          <a:endParaRPr lang="vi-VN"/>
        </a:p>
      </dgm:t>
    </dgm:pt>
    <dgm:pt modelId="{020BF978-5F63-4173-AC10-D40726104A76}" type="pres">
      <dgm:prSet presAssocID="{D431C231-595C-4DD2-AF8E-8C64619E5013}" presName="rootConnector1" presStyleLbl="node1" presStyleIdx="0" presStyleCnt="0"/>
      <dgm:spPr/>
      <dgm:t>
        <a:bodyPr/>
        <a:lstStyle/>
        <a:p>
          <a:endParaRPr lang="vi-VN"/>
        </a:p>
      </dgm:t>
    </dgm:pt>
    <dgm:pt modelId="{6B96A3A5-5BAA-471E-8C7F-61CF8D0C7047}" type="pres">
      <dgm:prSet presAssocID="{D431C231-595C-4DD2-AF8E-8C64619E5013}" presName="hierChild2" presStyleCnt="0"/>
      <dgm:spPr/>
    </dgm:pt>
    <dgm:pt modelId="{B2999948-5019-4612-BDF2-4EF7CA04E43C}" type="pres">
      <dgm:prSet presAssocID="{4E4CA7FB-5D86-41FC-8C4D-642E98C9ABF1}" presName="Name37" presStyleLbl="parChTrans1D2" presStyleIdx="0" presStyleCnt="4"/>
      <dgm:spPr>
        <a:custGeom>
          <a:avLst/>
          <a:gdLst/>
          <a:ahLst/>
          <a:cxnLst/>
          <a:rect l="0" t="0" r="0" b="0"/>
          <a:pathLst>
            <a:path>
              <a:moveTo>
                <a:pt x="1492672" y="0"/>
              </a:moveTo>
              <a:lnTo>
                <a:pt x="1492672" y="78486"/>
              </a:lnTo>
              <a:lnTo>
                <a:pt x="0" y="78486"/>
              </a:lnTo>
              <a:lnTo>
                <a:pt x="0" y="156972"/>
              </a:lnTo>
            </a:path>
          </a:pathLst>
        </a:custGeom>
      </dgm:spPr>
      <dgm:t>
        <a:bodyPr/>
        <a:lstStyle/>
        <a:p>
          <a:endParaRPr lang="vi-VN"/>
        </a:p>
      </dgm:t>
    </dgm:pt>
    <dgm:pt modelId="{D5A84909-3DB0-4936-B970-F2C4E60A7AC7}" type="pres">
      <dgm:prSet presAssocID="{D33214B9-2CE5-41C0-9EA8-8C7443C0869F}" presName="hierRoot2" presStyleCnt="0">
        <dgm:presLayoutVars>
          <dgm:hierBranch val="init"/>
        </dgm:presLayoutVars>
      </dgm:prSet>
      <dgm:spPr/>
    </dgm:pt>
    <dgm:pt modelId="{1724DF8C-2E2A-437B-A017-DE42488DFEEB}" type="pres">
      <dgm:prSet presAssocID="{D33214B9-2CE5-41C0-9EA8-8C7443C0869F}" presName="rootComposite" presStyleCnt="0"/>
      <dgm:spPr/>
    </dgm:pt>
    <dgm:pt modelId="{65FBAE49-1CEF-4F18-A05B-DA3C8E26472F}" type="pres">
      <dgm:prSet presAssocID="{D33214B9-2CE5-41C0-9EA8-8C7443C0869F}" presName="rootText" presStyleLbl="node2" presStyleIdx="0" presStyleCnt="4" custScaleY="243358">
        <dgm:presLayoutVars>
          <dgm:chPref val="3"/>
        </dgm:presLayoutVars>
      </dgm:prSet>
      <dgm:spPr>
        <a:prstGeom prst="rect">
          <a:avLst/>
        </a:prstGeom>
      </dgm:spPr>
      <dgm:t>
        <a:bodyPr/>
        <a:lstStyle/>
        <a:p>
          <a:endParaRPr lang="vi-VN"/>
        </a:p>
      </dgm:t>
    </dgm:pt>
    <dgm:pt modelId="{F9B6C14E-E995-463C-ADD7-D0C4F91633E9}" type="pres">
      <dgm:prSet presAssocID="{D33214B9-2CE5-41C0-9EA8-8C7443C0869F}" presName="rootConnector" presStyleLbl="node2" presStyleIdx="0" presStyleCnt="4"/>
      <dgm:spPr/>
      <dgm:t>
        <a:bodyPr/>
        <a:lstStyle/>
        <a:p>
          <a:endParaRPr lang="vi-VN"/>
        </a:p>
      </dgm:t>
    </dgm:pt>
    <dgm:pt modelId="{6B189678-5920-4951-985C-2E86689BFF3D}" type="pres">
      <dgm:prSet presAssocID="{D33214B9-2CE5-41C0-9EA8-8C7443C0869F}" presName="hierChild4" presStyleCnt="0"/>
      <dgm:spPr/>
    </dgm:pt>
    <dgm:pt modelId="{1CAB37F7-5455-4D2D-AB3A-73006EEC4913}" type="pres">
      <dgm:prSet presAssocID="{D5959342-03D6-46FB-8E62-784FDDD139F1}" presName="Name37" presStyleLbl="parChTrans1D3" presStyleIdx="0" presStyleCnt="4"/>
      <dgm:spPr>
        <a:custGeom>
          <a:avLst/>
          <a:gdLst/>
          <a:ahLst/>
          <a:cxnLst/>
          <a:rect l="0" t="0" r="0" b="0"/>
          <a:pathLst>
            <a:path>
              <a:moveTo>
                <a:pt x="0" y="0"/>
              </a:moveTo>
              <a:lnTo>
                <a:pt x="0" y="343845"/>
              </a:lnTo>
              <a:lnTo>
                <a:pt x="112123" y="343845"/>
              </a:lnTo>
            </a:path>
          </a:pathLst>
        </a:custGeom>
      </dgm:spPr>
      <dgm:t>
        <a:bodyPr/>
        <a:lstStyle/>
        <a:p>
          <a:endParaRPr lang="vi-VN"/>
        </a:p>
      </dgm:t>
    </dgm:pt>
    <dgm:pt modelId="{80918F4F-5221-4736-8BE3-08EC5B8C3D71}" type="pres">
      <dgm:prSet presAssocID="{D7370FA5-32A7-4499-87BA-894EF7F42A68}" presName="hierRoot2" presStyleCnt="0">
        <dgm:presLayoutVars>
          <dgm:hierBranch val="init"/>
        </dgm:presLayoutVars>
      </dgm:prSet>
      <dgm:spPr/>
    </dgm:pt>
    <dgm:pt modelId="{72983971-B7D0-4120-A956-1058299A35B5}" type="pres">
      <dgm:prSet presAssocID="{D7370FA5-32A7-4499-87BA-894EF7F42A68}" presName="rootComposite" presStyleCnt="0"/>
      <dgm:spPr/>
    </dgm:pt>
    <dgm:pt modelId="{9AE71C98-C8E2-42E1-83B4-61F326D824C0}" type="pres">
      <dgm:prSet presAssocID="{D7370FA5-32A7-4499-87BA-894EF7F42A68}" presName="rootText" presStyleLbl="node3" presStyleIdx="0" presStyleCnt="4" custScaleX="152312">
        <dgm:presLayoutVars>
          <dgm:chPref val="3"/>
        </dgm:presLayoutVars>
      </dgm:prSet>
      <dgm:spPr>
        <a:prstGeom prst="rect">
          <a:avLst/>
        </a:prstGeom>
      </dgm:spPr>
      <dgm:t>
        <a:bodyPr/>
        <a:lstStyle/>
        <a:p>
          <a:endParaRPr lang="vi-VN"/>
        </a:p>
      </dgm:t>
    </dgm:pt>
    <dgm:pt modelId="{230C2A36-E61E-4BA4-A9ED-66F622E1EDD1}" type="pres">
      <dgm:prSet presAssocID="{D7370FA5-32A7-4499-87BA-894EF7F42A68}" presName="rootConnector" presStyleLbl="node3" presStyleIdx="0" presStyleCnt="4"/>
      <dgm:spPr/>
      <dgm:t>
        <a:bodyPr/>
        <a:lstStyle/>
        <a:p>
          <a:endParaRPr lang="vi-VN"/>
        </a:p>
      </dgm:t>
    </dgm:pt>
    <dgm:pt modelId="{F06DD21C-094A-4ED5-A0B0-A96D169F5113}" type="pres">
      <dgm:prSet presAssocID="{D7370FA5-32A7-4499-87BA-894EF7F42A68}" presName="hierChild4" presStyleCnt="0"/>
      <dgm:spPr/>
    </dgm:pt>
    <dgm:pt modelId="{58F51612-F859-4B1E-8FA3-EE43B79AEDEA}" type="pres">
      <dgm:prSet presAssocID="{D7370FA5-32A7-4499-87BA-894EF7F42A68}" presName="hierChild5" presStyleCnt="0"/>
      <dgm:spPr/>
    </dgm:pt>
    <dgm:pt modelId="{EF34267A-2B57-47A5-ACCB-EB46D708D525}" type="pres">
      <dgm:prSet presAssocID="{67F36051-2BC3-4C4D-B2BD-C2A5CB392918}" presName="Name37" presStyleLbl="parChTrans1D3" presStyleIdx="1" presStyleCnt="4"/>
      <dgm:spPr>
        <a:custGeom>
          <a:avLst/>
          <a:gdLst/>
          <a:ahLst/>
          <a:cxnLst/>
          <a:rect l="0" t="0" r="0" b="0"/>
          <a:pathLst>
            <a:path>
              <a:moveTo>
                <a:pt x="0" y="0"/>
              </a:moveTo>
              <a:lnTo>
                <a:pt x="0" y="933395"/>
              </a:lnTo>
              <a:lnTo>
                <a:pt x="112123" y="933395"/>
              </a:lnTo>
            </a:path>
          </a:pathLst>
        </a:custGeom>
      </dgm:spPr>
      <dgm:t>
        <a:bodyPr/>
        <a:lstStyle/>
        <a:p>
          <a:endParaRPr lang="vi-VN"/>
        </a:p>
      </dgm:t>
    </dgm:pt>
    <dgm:pt modelId="{09D75381-CF9E-4E47-9E21-9088B31FD703}" type="pres">
      <dgm:prSet presAssocID="{1DF347E0-B92E-497D-AA62-1FE75ED5EE77}" presName="hierRoot2" presStyleCnt="0">
        <dgm:presLayoutVars>
          <dgm:hierBranch val="init"/>
        </dgm:presLayoutVars>
      </dgm:prSet>
      <dgm:spPr/>
    </dgm:pt>
    <dgm:pt modelId="{621E82AB-D4D5-4128-A90D-AD5D7BDD3DF8}" type="pres">
      <dgm:prSet presAssocID="{1DF347E0-B92E-497D-AA62-1FE75ED5EE77}" presName="rootComposite" presStyleCnt="0"/>
      <dgm:spPr/>
    </dgm:pt>
    <dgm:pt modelId="{8CF4E5C9-F618-4773-8621-E7712F508DE5}" type="pres">
      <dgm:prSet presAssocID="{1DF347E0-B92E-497D-AA62-1FE75ED5EE77}" presName="rootText" presStyleLbl="node3" presStyleIdx="1" presStyleCnt="4" custScaleX="185818" custScaleY="131483">
        <dgm:presLayoutVars>
          <dgm:chPref val="3"/>
        </dgm:presLayoutVars>
      </dgm:prSet>
      <dgm:spPr>
        <a:prstGeom prst="rect">
          <a:avLst/>
        </a:prstGeom>
      </dgm:spPr>
      <dgm:t>
        <a:bodyPr/>
        <a:lstStyle/>
        <a:p>
          <a:endParaRPr lang="vi-VN"/>
        </a:p>
      </dgm:t>
    </dgm:pt>
    <dgm:pt modelId="{1AF23D6F-EAF0-41B9-BC39-CA4D38DE1E5F}" type="pres">
      <dgm:prSet presAssocID="{1DF347E0-B92E-497D-AA62-1FE75ED5EE77}" presName="rootConnector" presStyleLbl="node3" presStyleIdx="1" presStyleCnt="4"/>
      <dgm:spPr/>
      <dgm:t>
        <a:bodyPr/>
        <a:lstStyle/>
        <a:p>
          <a:endParaRPr lang="vi-VN"/>
        </a:p>
      </dgm:t>
    </dgm:pt>
    <dgm:pt modelId="{9598ADE0-66B6-48C8-8FF1-E17FC59265DF}" type="pres">
      <dgm:prSet presAssocID="{1DF347E0-B92E-497D-AA62-1FE75ED5EE77}" presName="hierChild4" presStyleCnt="0"/>
      <dgm:spPr/>
    </dgm:pt>
    <dgm:pt modelId="{553FCD5C-14AA-4270-8F64-C9077EEB55E1}" type="pres">
      <dgm:prSet presAssocID="{1DF347E0-B92E-497D-AA62-1FE75ED5EE77}" presName="hierChild5" presStyleCnt="0"/>
      <dgm:spPr/>
    </dgm:pt>
    <dgm:pt modelId="{F6A386A6-9541-44F5-ACFA-3D7A5ABAE918}" type="pres">
      <dgm:prSet presAssocID="{D33214B9-2CE5-41C0-9EA8-8C7443C0869F}" presName="hierChild5" presStyleCnt="0"/>
      <dgm:spPr/>
    </dgm:pt>
    <dgm:pt modelId="{D50FB843-E69B-4C29-8B04-887C4893FC3D}" type="pres">
      <dgm:prSet presAssocID="{BF7F428D-21FC-4988-A510-570AE3F42562}" presName="Name37" presStyleLbl="parChTrans1D2" presStyleIdx="1" presStyleCnt="4"/>
      <dgm:spPr>
        <a:custGeom>
          <a:avLst/>
          <a:gdLst/>
          <a:ahLst/>
          <a:cxnLst/>
          <a:rect l="0" t="0" r="0" b="0"/>
          <a:pathLst>
            <a:path>
              <a:moveTo>
                <a:pt x="484686" y="0"/>
              </a:moveTo>
              <a:lnTo>
                <a:pt x="484686" y="78486"/>
              </a:lnTo>
              <a:lnTo>
                <a:pt x="0" y="78486"/>
              </a:lnTo>
              <a:lnTo>
                <a:pt x="0" y="156972"/>
              </a:lnTo>
            </a:path>
          </a:pathLst>
        </a:custGeom>
      </dgm:spPr>
      <dgm:t>
        <a:bodyPr/>
        <a:lstStyle/>
        <a:p>
          <a:endParaRPr lang="vi-VN"/>
        </a:p>
      </dgm:t>
    </dgm:pt>
    <dgm:pt modelId="{0478EEA1-D294-4764-ADE0-BDF1A73F4105}" type="pres">
      <dgm:prSet presAssocID="{72AEDC77-50B1-40E9-849D-BA1077778577}" presName="hierRoot2" presStyleCnt="0">
        <dgm:presLayoutVars>
          <dgm:hierBranch val="init"/>
        </dgm:presLayoutVars>
      </dgm:prSet>
      <dgm:spPr/>
    </dgm:pt>
    <dgm:pt modelId="{47DC66AE-502A-4AF1-B321-2A9E911C83E7}" type="pres">
      <dgm:prSet presAssocID="{72AEDC77-50B1-40E9-849D-BA1077778577}" presName="rootComposite" presStyleCnt="0"/>
      <dgm:spPr/>
    </dgm:pt>
    <dgm:pt modelId="{92D8A7C6-049D-4A53-98E7-19366F7E08B9}" type="pres">
      <dgm:prSet presAssocID="{72AEDC77-50B1-40E9-849D-BA1077778577}" presName="rootText" presStyleLbl="node2" presStyleIdx="1" presStyleCnt="4" custScaleX="127699" custScaleY="235626">
        <dgm:presLayoutVars>
          <dgm:chPref val="3"/>
        </dgm:presLayoutVars>
      </dgm:prSet>
      <dgm:spPr>
        <a:prstGeom prst="rect">
          <a:avLst/>
        </a:prstGeom>
      </dgm:spPr>
      <dgm:t>
        <a:bodyPr/>
        <a:lstStyle/>
        <a:p>
          <a:endParaRPr lang="vi-VN"/>
        </a:p>
      </dgm:t>
    </dgm:pt>
    <dgm:pt modelId="{21B78770-A764-42BE-9B64-BE8CF0EEA951}" type="pres">
      <dgm:prSet presAssocID="{72AEDC77-50B1-40E9-849D-BA1077778577}" presName="rootConnector" presStyleLbl="node2" presStyleIdx="1" presStyleCnt="4"/>
      <dgm:spPr/>
      <dgm:t>
        <a:bodyPr/>
        <a:lstStyle/>
        <a:p>
          <a:endParaRPr lang="vi-VN"/>
        </a:p>
      </dgm:t>
    </dgm:pt>
    <dgm:pt modelId="{63FE65CC-0499-4119-A3FF-76AAB5215DC0}" type="pres">
      <dgm:prSet presAssocID="{72AEDC77-50B1-40E9-849D-BA1077778577}" presName="hierChild4" presStyleCnt="0"/>
      <dgm:spPr/>
    </dgm:pt>
    <dgm:pt modelId="{3ABC88AC-3333-40F1-96D2-95074D6D3C9B}" type="pres">
      <dgm:prSet presAssocID="{72AEDC77-50B1-40E9-849D-BA1077778577}" presName="hierChild5" presStyleCnt="0"/>
      <dgm:spPr/>
    </dgm:pt>
    <dgm:pt modelId="{60EDC6AA-194D-4E6A-897B-B1DF57548208}" type="pres">
      <dgm:prSet presAssocID="{BFFB4A08-B0AF-47B2-88F6-3C9147AB34B4}" presName="Name37" presStyleLbl="parChTrans1D2" presStyleIdx="2" presStyleCnt="4"/>
      <dgm:spPr>
        <a:custGeom>
          <a:avLst/>
          <a:gdLst/>
          <a:ahLst/>
          <a:cxnLst/>
          <a:rect l="0" t="0" r="0" b="0"/>
          <a:pathLst>
            <a:path>
              <a:moveTo>
                <a:pt x="0" y="0"/>
              </a:moveTo>
              <a:lnTo>
                <a:pt x="0" y="78486"/>
              </a:lnTo>
              <a:lnTo>
                <a:pt x="555754" y="78486"/>
              </a:lnTo>
              <a:lnTo>
                <a:pt x="555754" y="156972"/>
              </a:lnTo>
            </a:path>
          </a:pathLst>
        </a:custGeom>
      </dgm:spPr>
      <dgm:t>
        <a:bodyPr/>
        <a:lstStyle/>
        <a:p>
          <a:endParaRPr lang="vi-VN"/>
        </a:p>
      </dgm:t>
    </dgm:pt>
    <dgm:pt modelId="{317D52F4-15BF-4F87-9BDD-75CB4DD1A8B1}" type="pres">
      <dgm:prSet presAssocID="{5637F9B9-F378-4D56-830A-EBCBD2B8F382}" presName="hierRoot2" presStyleCnt="0">
        <dgm:presLayoutVars>
          <dgm:hierBranch val="init"/>
        </dgm:presLayoutVars>
      </dgm:prSet>
      <dgm:spPr/>
    </dgm:pt>
    <dgm:pt modelId="{58D90768-CDF4-46FD-94F4-0B3CAC8A718E}" type="pres">
      <dgm:prSet presAssocID="{5637F9B9-F378-4D56-830A-EBCBD2B8F382}" presName="rootComposite" presStyleCnt="0"/>
      <dgm:spPr/>
    </dgm:pt>
    <dgm:pt modelId="{10F925EA-60A8-428F-BA3A-8D4E03CA3CEC}" type="pres">
      <dgm:prSet presAssocID="{5637F9B9-F378-4D56-830A-EBCBD2B8F382}" presName="rootText" presStyleLbl="node2" presStyleIdx="2" presStyleCnt="4" custScaleX="108684" custScaleY="245836">
        <dgm:presLayoutVars>
          <dgm:chPref val="3"/>
        </dgm:presLayoutVars>
      </dgm:prSet>
      <dgm:spPr>
        <a:prstGeom prst="rect">
          <a:avLst/>
        </a:prstGeom>
      </dgm:spPr>
      <dgm:t>
        <a:bodyPr/>
        <a:lstStyle/>
        <a:p>
          <a:endParaRPr lang="vi-VN"/>
        </a:p>
      </dgm:t>
    </dgm:pt>
    <dgm:pt modelId="{D5565ED5-309A-4DAE-B600-7F270F3D6F41}" type="pres">
      <dgm:prSet presAssocID="{5637F9B9-F378-4D56-830A-EBCBD2B8F382}" presName="rootConnector" presStyleLbl="node2" presStyleIdx="2" presStyleCnt="4"/>
      <dgm:spPr/>
      <dgm:t>
        <a:bodyPr/>
        <a:lstStyle/>
        <a:p>
          <a:endParaRPr lang="vi-VN"/>
        </a:p>
      </dgm:t>
    </dgm:pt>
    <dgm:pt modelId="{60623B82-6E29-4DFD-BE3B-7893560D375B}" type="pres">
      <dgm:prSet presAssocID="{5637F9B9-F378-4D56-830A-EBCBD2B8F382}" presName="hierChild4" presStyleCnt="0"/>
      <dgm:spPr/>
    </dgm:pt>
    <dgm:pt modelId="{2A0D9AD1-A37F-463E-8101-A578D1E68D82}" type="pres">
      <dgm:prSet presAssocID="{6EAB540E-8126-4241-9975-AB4EDFAB4AE6}" presName="Name37" presStyleLbl="parChTrans1D3" presStyleIdx="2" presStyleCnt="4"/>
      <dgm:spPr>
        <a:custGeom>
          <a:avLst/>
          <a:gdLst/>
          <a:ahLst/>
          <a:cxnLst/>
          <a:rect l="0" t="0" r="0" b="0"/>
          <a:pathLst>
            <a:path>
              <a:moveTo>
                <a:pt x="0" y="0"/>
              </a:moveTo>
              <a:lnTo>
                <a:pt x="0" y="424691"/>
              </a:lnTo>
              <a:lnTo>
                <a:pt x="121860" y="424691"/>
              </a:lnTo>
            </a:path>
          </a:pathLst>
        </a:custGeom>
      </dgm:spPr>
      <dgm:t>
        <a:bodyPr/>
        <a:lstStyle/>
        <a:p>
          <a:endParaRPr lang="vi-VN"/>
        </a:p>
      </dgm:t>
    </dgm:pt>
    <dgm:pt modelId="{E1CBCBCC-386D-446A-B2A8-50D2217FCEA5}" type="pres">
      <dgm:prSet presAssocID="{DA82DF80-6237-471C-9A06-17B78A068548}" presName="hierRoot2" presStyleCnt="0">
        <dgm:presLayoutVars>
          <dgm:hierBranch val="init"/>
        </dgm:presLayoutVars>
      </dgm:prSet>
      <dgm:spPr/>
    </dgm:pt>
    <dgm:pt modelId="{8B55603F-7E9A-4B6C-99FF-E533EC2144D0}" type="pres">
      <dgm:prSet presAssocID="{DA82DF80-6237-471C-9A06-17B78A068548}" presName="rootComposite" presStyleCnt="0"/>
      <dgm:spPr/>
    </dgm:pt>
    <dgm:pt modelId="{234E49AB-1155-4593-BAF6-02DC527D46DF}" type="pres">
      <dgm:prSet presAssocID="{DA82DF80-6237-471C-9A06-17B78A068548}" presName="rootText" presStyleLbl="node3" presStyleIdx="2" presStyleCnt="4" custScaleX="144677" custScaleY="143263">
        <dgm:presLayoutVars>
          <dgm:chPref val="3"/>
        </dgm:presLayoutVars>
      </dgm:prSet>
      <dgm:spPr>
        <a:prstGeom prst="rect">
          <a:avLst/>
        </a:prstGeom>
      </dgm:spPr>
      <dgm:t>
        <a:bodyPr/>
        <a:lstStyle/>
        <a:p>
          <a:endParaRPr lang="vi-VN"/>
        </a:p>
      </dgm:t>
    </dgm:pt>
    <dgm:pt modelId="{EEF6C259-D880-43C6-8BC4-21BE0CA993F1}" type="pres">
      <dgm:prSet presAssocID="{DA82DF80-6237-471C-9A06-17B78A068548}" presName="rootConnector" presStyleLbl="node3" presStyleIdx="2" presStyleCnt="4"/>
      <dgm:spPr/>
      <dgm:t>
        <a:bodyPr/>
        <a:lstStyle/>
        <a:p>
          <a:endParaRPr lang="vi-VN"/>
        </a:p>
      </dgm:t>
    </dgm:pt>
    <dgm:pt modelId="{93F45D30-9F31-465B-976B-EDCFAFBCBAEE}" type="pres">
      <dgm:prSet presAssocID="{DA82DF80-6237-471C-9A06-17B78A068548}" presName="hierChild4" presStyleCnt="0"/>
      <dgm:spPr/>
    </dgm:pt>
    <dgm:pt modelId="{3928B0E3-E392-4CA0-A734-01B33FA31D21}" type="pres">
      <dgm:prSet presAssocID="{DA82DF80-6237-471C-9A06-17B78A068548}" presName="hierChild5" presStyleCnt="0"/>
      <dgm:spPr/>
    </dgm:pt>
    <dgm:pt modelId="{E4CA68F1-06B8-4C20-8936-EE41039A125D}" type="pres">
      <dgm:prSet presAssocID="{6BB304BE-7B5A-4517-B0A6-AEFEC927253C}" presName="Name37" presStyleLbl="parChTrans1D3" presStyleIdx="3" presStyleCnt="4"/>
      <dgm:spPr>
        <a:custGeom>
          <a:avLst/>
          <a:gdLst/>
          <a:ahLst/>
          <a:cxnLst/>
          <a:rect l="0" t="0" r="0" b="0"/>
          <a:pathLst>
            <a:path>
              <a:moveTo>
                <a:pt x="0" y="0"/>
              </a:moveTo>
              <a:lnTo>
                <a:pt x="0" y="1123618"/>
              </a:lnTo>
              <a:lnTo>
                <a:pt x="121860" y="1123618"/>
              </a:lnTo>
            </a:path>
          </a:pathLst>
        </a:custGeom>
      </dgm:spPr>
      <dgm:t>
        <a:bodyPr/>
        <a:lstStyle/>
        <a:p>
          <a:endParaRPr lang="vi-VN"/>
        </a:p>
      </dgm:t>
    </dgm:pt>
    <dgm:pt modelId="{B47AEA7B-2C58-4840-8B53-E18DDC0D435E}" type="pres">
      <dgm:prSet presAssocID="{79597F70-254D-4D62-B827-AF7931F41204}" presName="hierRoot2" presStyleCnt="0">
        <dgm:presLayoutVars>
          <dgm:hierBranch val="init"/>
        </dgm:presLayoutVars>
      </dgm:prSet>
      <dgm:spPr/>
    </dgm:pt>
    <dgm:pt modelId="{781AAFA4-4F71-4272-8E54-A9DADA6219F5}" type="pres">
      <dgm:prSet presAssocID="{79597F70-254D-4D62-B827-AF7931F41204}" presName="rootComposite" presStyleCnt="0"/>
      <dgm:spPr/>
    </dgm:pt>
    <dgm:pt modelId="{F518BBA4-9F6A-449A-80A3-EBB33C8602F8}" type="pres">
      <dgm:prSet presAssocID="{79597F70-254D-4D62-B827-AF7931F41204}" presName="rootText" presStyleLbl="node3" presStyleIdx="3" presStyleCnt="4" custScaleX="148128" custScaleY="146750">
        <dgm:presLayoutVars>
          <dgm:chPref val="3"/>
        </dgm:presLayoutVars>
      </dgm:prSet>
      <dgm:spPr>
        <a:prstGeom prst="rect">
          <a:avLst/>
        </a:prstGeom>
      </dgm:spPr>
      <dgm:t>
        <a:bodyPr/>
        <a:lstStyle/>
        <a:p>
          <a:endParaRPr lang="vi-VN"/>
        </a:p>
      </dgm:t>
    </dgm:pt>
    <dgm:pt modelId="{A1517AFA-4A6D-473C-9AF4-96FC2C4A4557}" type="pres">
      <dgm:prSet presAssocID="{79597F70-254D-4D62-B827-AF7931F41204}" presName="rootConnector" presStyleLbl="node3" presStyleIdx="3" presStyleCnt="4"/>
      <dgm:spPr/>
      <dgm:t>
        <a:bodyPr/>
        <a:lstStyle/>
        <a:p>
          <a:endParaRPr lang="vi-VN"/>
        </a:p>
      </dgm:t>
    </dgm:pt>
    <dgm:pt modelId="{7D0DAF7B-1961-403A-AC6A-CDDA439C6BC1}" type="pres">
      <dgm:prSet presAssocID="{79597F70-254D-4D62-B827-AF7931F41204}" presName="hierChild4" presStyleCnt="0"/>
      <dgm:spPr/>
    </dgm:pt>
    <dgm:pt modelId="{9D69C13F-AC0E-4D1C-870F-F2286B80BA2A}" type="pres">
      <dgm:prSet presAssocID="{79597F70-254D-4D62-B827-AF7931F41204}" presName="hierChild5" presStyleCnt="0"/>
      <dgm:spPr/>
    </dgm:pt>
    <dgm:pt modelId="{A784E913-6ACE-42D9-B654-4AE36CF84E90}" type="pres">
      <dgm:prSet presAssocID="{5637F9B9-F378-4D56-830A-EBCBD2B8F382}" presName="hierChild5" presStyleCnt="0"/>
      <dgm:spPr/>
    </dgm:pt>
    <dgm:pt modelId="{5E663807-53BC-4148-9747-96215DECBC3A}" type="pres">
      <dgm:prSet presAssocID="{0DC83205-260D-4879-A157-E9C041814DE0}" presName="Name37" presStyleLbl="parChTrans1D2" presStyleIdx="3" presStyleCnt="4"/>
      <dgm:spPr>
        <a:custGeom>
          <a:avLst/>
          <a:gdLst/>
          <a:ahLst/>
          <a:cxnLst/>
          <a:rect l="0" t="0" r="0" b="0"/>
          <a:pathLst>
            <a:path>
              <a:moveTo>
                <a:pt x="0" y="0"/>
              </a:moveTo>
              <a:lnTo>
                <a:pt x="0" y="78486"/>
              </a:lnTo>
              <a:lnTo>
                <a:pt x="1492672" y="78486"/>
              </a:lnTo>
              <a:lnTo>
                <a:pt x="1492672" y="156972"/>
              </a:lnTo>
            </a:path>
          </a:pathLst>
        </a:custGeom>
      </dgm:spPr>
      <dgm:t>
        <a:bodyPr/>
        <a:lstStyle/>
        <a:p>
          <a:endParaRPr lang="vi-VN"/>
        </a:p>
      </dgm:t>
    </dgm:pt>
    <dgm:pt modelId="{3A7FDD41-EEBA-4D99-85A5-C415D16D9151}" type="pres">
      <dgm:prSet presAssocID="{32BCCCF3-03A1-4D19-8A8C-F38F16C1D191}" presName="hierRoot2" presStyleCnt="0">
        <dgm:presLayoutVars>
          <dgm:hierBranch val="init"/>
        </dgm:presLayoutVars>
      </dgm:prSet>
      <dgm:spPr/>
    </dgm:pt>
    <dgm:pt modelId="{73CBBD76-AFEC-4C29-824D-82AA6AE70A08}" type="pres">
      <dgm:prSet presAssocID="{32BCCCF3-03A1-4D19-8A8C-F38F16C1D191}" presName="rootComposite" presStyleCnt="0"/>
      <dgm:spPr/>
    </dgm:pt>
    <dgm:pt modelId="{71A76B82-EF44-496D-BE6A-3EA28FF953B7}" type="pres">
      <dgm:prSet presAssocID="{32BCCCF3-03A1-4D19-8A8C-F38F16C1D191}" presName="rootText" presStyleLbl="node2" presStyleIdx="3" presStyleCnt="4" custScaleY="250774">
        <dgm:presLayoutVars>
          <dgm:chPref val="3"/>
        </dgm:presLayoutVars>
      </dgm:prSet>
      <dgm:spPr>
        <a:prstGeom prst="rect">
          <a:avLst/>
        </a:prstGeom>
      </dgm:spPr>
      <dgm:t>
        <a:bodyPr/>
        <a:lstStyle/>
        <a:p>
          <a:endParaRPr lang="vi-VN"/>
        </a:p>
      </dgm:t>
    </dgm:pt>
    <dgm:pt modelId="{21829FB4-1024-4917-86FA-F64816ECF83D}" type="pres">
      <dgm:prSet presAssocID="{32BCCCF3-03A1-4D19-8A8C-F38F16C1D191}" presName="rootConnector" presStyleLbl="node2" presStyleIdx="3" presStyleCnt="4"/>
      <dgm:spPr/>
      <dgm:t>
        <a:bodyPr/>
        <a:lstStyle/>
        <a:p>
          <a:endParaRPr lang="vi-VN"/>
        </a:p>
      </dgm:t>
    </dgm:pt>
    <dgm:pt modelId="{717FABC2-7EA7-4706-A54E-1075FB244D1E}" type="pres">
      <dgm:prSet presAssocID="{32BCCCF3-03A1-4D19-8A8C-F38F16C1D191}" presName="hierChild4" presStyleCnt="0"/>
      <dgm:spPr/>
    </dgm:pt>
    <dgm:pt modelId="{4DB80149-0C49-4C07-9307-7C5988874405}" type="pres">
      <dgm:prSet presAssocID="{32BCCCF3-03A1-4D19-8A8C-F38F16C1D191}" presName="hierChild5" presStyleCnt="0"/>
      <dgm:spPr/>
    </dgm:pt>
    <dgm:pt modelId="{8C90D542-732B-4B35-9E53-A4571DDDBED2}" type="pres">
      <dgm:prSet presAssocID="{D431C231-595C-4DD2-AF8E-8C64619E5013}" presName="hierChild3" presStyleCnt="0"/>
      <dgm:spPr/>
    </dgm:pt>
  </dgm:ptLst>
  <dgm:cxnLst>
    <dgm:cxn modelId="{767801BF-3238-4ABB-BB82-154DF0A7F8A4}" type="presOf" srcId="{D431C231-595C-4DD2-AF8E-8C64619E5013}" destId="{33493C08-5E00-4C2E-975B-C8AE93FD3D66}" srcOrd="0" destOrd="0" presId="urn:microsoft.com/office/officeart/2005/8/layout/orgChart1"/>
    <dgm:cxn modelId="{DFB2C7BA-45C3-4AC2-8B1D-9AE3C1DA55C8}" srcId="{5637F9B9-F378-4D56-830A-EBCBD2B8F382}" destId="{DA82DF80-6237-471C-9A06-17B78A068548}" srcOrd="0" destOrd="0" parTransId="{6EAB540E-8126-4241-9975-AB4EDFAB4AE6}" sibTransId="{5C850AF1-7822-4624-A12D-4A970E56452A}"/>
    <dgm:cxn modelId="{4D03EC22-E7DD-4248-8796-D8328A90BDD7}" type="presOf" srcId="{D7370FA5-32A7-4499-87BA-894EF7F42A68}" destId="{9AE71C98-C8E2-42E1-83B4-61F326D824C0}" srcOrd="0" destOrd="0" presId="urn:microsoft.com/office/officeart/2005/8/layout/orgChart1"/>
    <dgm:cxn modelId="{E9F7F3C9-B45B-42CC-9DEB-76F225400135}" type="presOf" srcId="{67F36051-2BC3-4C4D-B2BD-C2A5CB392918}" destId="{EF34267A-2B57-47A5-ACCB-EB46D708D525}" srcOrd="0" destOrd="0" presId="urn:microsoft.com/office/officeart/2005/8/layout/orgChart1"/>
    <dgm:cxn modelId="{8CC35457-597F-40BF-B632-DF219952E0A6}" type="presOf" srcId="{32BCCCF3-03A1-4D19-8A8C-F38F16C1D191}" destId="{71A76B82-EF44-496D-BE6A-3EA28FF953B7}" srcOrd="0" destOrd="0" presId="urn:microsoft.com/office/officeart/2005/8/layout/orgChart1"/>
    <dgm:cxn modelId="{082BDF2F-612C-4FC4-B5B6-CCFC4260CAD1}" type="presOf" srcId="{D7370FA5-32A7-4499-87BA-894EF7F42A68}" destId="{230C2A36-E61E-4BA4-A9ED-66F622E1EDD1}" srcOrd="1" destOrd="0" presId="urn:microsoft.com/office/officeart/2005/8/layout/orgChart1"/>
    <dgm:cxn modelId="{25B8AE88-C16C-43FA-857E-2AC5503F9CC4}" type="presOf" srcId="{0DC83205-260D-4879-A157-E9C041814DE0}" destId="{5E663807-53BC-4148-9747-96215DECBC3A}" srcOrd="0" destOrd="0" presId="urn:microsoft.com/office/officeart/2005/8/layout/orgChart1"/>
    <dgm:cxn modelId="{95993C71-0759-4625-921D-94CF228B01B2}" type="presOf" srcId="{DA82DF80-6237-471C-9A06-17B78A068548}" destId="{EEF6C259-D880-43C6-8BC4-21BE0CA993F1}" srcOrd="1" destOrd="0" presId="urn:microsoft.com/office/officeart/2005/8/layout/orgChart1"/>
    <dgm:cxn modelId="{024879D1-38D8-4B39-83C6-51B6906F5130}" type="presOf" srcId="{6EAB540E-8126-4241-9975-AB4EDFAB4AE6}" destId="{2A0D9AD1-A37F-463E-8101-A578D1E68D82}" srcOrd="0" destOrd="0" presId="urn:microsoft.com/office/officeart/2005/8/layout/orgChart1"/>
    <dgm:cxn modelId="{AFE80684-685D-466A-B78C-42C1412FAE69}" type="presOf" srcId="{BF7F428D-21FC-4988-A510-570AE3F42562}" destId="{D50FB843-E69B-4C29-8B04-887C4893FC3D}" srcOrd="0" destOrd="0" presId="urn:microsoft.com/office/officeart/2005/8/layout/orgChart1"/>
    <dgm:cxn modelId="{6F79C462-F824-4A32-8F35-83A10EC5CBFE}" type="presOf" srcId="{1DF347E0-B92E-497D-AA62-1FE75ED5EE77}" destId="{8CF4E5C9-F618-4773-8621-E7712F508DE5}" srcOrd="0" destOrd="0" presId="urn:microsoft.com/office/officeart/2005/8/layout/orgChart1"/>
    <dgm:cxn modelId="{6C3C01FB-F671-4D8E-BA28-E27458AE007C}" type="presOf" srcId="{72AEDC77-50B1-40E9-849D-BA1077778577}" destId="{21B78770-A764-42BE-9B64-BE8CF0EEA951}" srcOrd="1" destOrd="0" presId="urn:microsoft.com/office/officeart/2005/8/layout/orgChart1"/>
    <dgm:cxn modelId="{AA8ECF12-9185-4F92-B929-9679852D6CD5}" type="presOf" srcId="{D33214B9-2CE5-41C0-9EA8-8C7443C0869F}" destId="{65FBAE49-1CEF-4F18-A05B-DA3C8E26472F}" srcOrd="0" destOrd="0" presId="urn:microsoft.com/office/officeart/2005/8/layout/orgChart1"/>
    <dgm:cxn modelId="{8FE6C6DA-D26A-4086-8B61-DABD83A15F95}" srcId="{D33214B9-2CE5-41C0-9EA8-8C7443C0869F}" destId="{1DF347E0-B92E-497D-AA62-1FE75ED5EE77}" srcOrd="1" destOrd="0" parTransId="{67F36051-2BC3-4C4D-B2BD-C2A5CB392918}" sibTransId="{E141F1F3-9048-408B-9DB0-A6D70718E5CB}"/>
    <dgm:cxn modelId="{B2CA54DA-3A39-45A3-BFCB-C965A29570A6}" type="presOf" srcId="{D431C231-595C-4DD2-AF8E-8C64619E5013}" destId="{020BF978-5F63-4173-AC10-D40726104A76}" srcOrd="1" destOrd="0" presId="urn:microsoft.com/office/officeart/2005/8/layout/orgChart1"/>
    <dgm:cxn modelId="{B6302335-BB5C-48A8-89CF-1E97499B340D}" srcId="{D431C231-595C-4DD2-AF8E-8C64619E5013}" destId="{32BCCCF3-03A1-4D19-8A8C-F38F16C1D191}" srcOrd="3" destOrd="0" parTransId="{0DC83205-260D-4879-A157-E9C041814DE0}" sibTransId="{7A04D794-869F-4E8B-B7B8-759FBE039D6D}"/>
    <dgm:cxn modelId="{AC6F0701-1FE5-4878-939D-E926E2E96FFB}" type="presOf" srcId="{D33214B9-2CE5-41C0-9EA8-8C7443C0869F}" destId="{F9B6C14E-E995-463C-ADD7-D0C4F91633E9}" srcOrd="1" destOrd="0" presId="urn:microsoft.com/office/officeart/2005/8/layout/orgChart1"/>
    <dgm:cxn modelId="{35626E5E-7D1A-42A6-B7F4-365C11401A2B}" type="presOf" srcId="{DA82DF80-6237-471C-9A06-17B78A068548}" destId="{234E49AB-1155-4593-BAF6-02DC527D46DF}" srcOrd="0" destOrd="0" presId="urn:microsoft.com/office/officeart/2005/8/layout/orgChart1"/>
    <dgm:cxn modelId="{015546F5-CE59-4FD0-B4C6-60DF8430EE8D}" type="presOf" srcId="{5637F9B9-F378-4D56-830A-EBCBD2B8F382}" destId="{D5565ED5-309A-4DAE-B600-7F270F3D6F41}" srcOrd="1" destOrd="0" presId="urn:microsoft.com/office/officeart/2005/8/layout/orgChart1"/>
    <dgm:cxn modelId="{DD2EC491-DEF2-4DD0-B870-816303F60202}" srcId="{D431C231-595C-4DD2-AF8E-8C64619E5013}" destId="{D33214B9-2CE5-41C0-9EA8-8C7443C0869F}" srcOrd="0" destOrd="0" parTransId="{4E4CA7FB-5D86-41FC-8C4D-642E98C9ABF1}" sibTransId="{DB46D49D-A2A4-48DF-8A6B-B23520C280FD}"/>
    <dgm:cxn modelId="{440414C8-8CBA-45E7-B213-7FFE162B4958}" type="presOf" srcId="{79597F70-254D-4D62-B827-AF7931F41204}" destId="{A1517AFA-4A6D-473C-9AF4-96FC2C4A4557}" srcOrd="1" destOrd="0" presId="urn:microsoft.com/office/officeart/2005/8/layout/orgChart1"/>
    <dgm:cxn modelId="{1B219859-4553-422D-887C-2A8CD980297E}" srcId="{D431C231-595C-4DD2-AF8E-8C64619E5013}" destId="{72AEDC77-50B1-40E9-849D-BA1077778577}" srcOrd="1" destOrd="0" parTransId="{BF7F428D-21FC-4988-A510-570AE3F42562}" sibTransId="{C5BB8DF7-7B6F-410B-85A5-43D0BE56869D}"/>
    <dgm:cxn modelId="{64D8B107-D67B-481C-869D-DE39594D756F}" type="presOf" srcId="{6BB304BE-7B5A-4517-B0A6-AEFEC927253C}" destId="{E4CA68F1-06B8-4C20-8936-EE41039A125D}" srcOrd="0" destOrd="0" presId="urn:microsoft.com/office/officeart/2005/8/layout/orgChart1"/>
    <dgm:cxn modelId="{9BC64618-28B8-4FFF-944C-5C0335600D3A}" type="presOf" srcId="{C2799083-D730-4494-90BC-A02C2D3A5738}" destId="{B847F59A-4255-4F43-8DC3-A3E999ACAF92}" srcOrd="0" destOrd="0" presId="urn:microsoft.com/office/officeart/2005/8/layout/orgChart1"/>
    <dgm:cxn modelId="{C6EDE6C0-E9F5-4B6C-8B9A-5366BF2540C4}" type="presOf" srcId="{4E4CA7FB-5D86-41FC-8C4D-642E98C9ABF1}" destId="{B2999948-5019-4612-BDF2-4EF7CA04E43C}" srcOrd="0" destOrd="0" presId="urn:microsoft.com/office/officeart/2005/8/layout/orgChart1"/>
    <dgm:cxn modelId="{672B8F8D-50B2-49B0-8C97-F87CFC4F9C05}" srcId="{D33214B9-2CE5-41C0-9EA8-8C7443C0869F}" destId="{D7370FA5-32A7-4499-87BA-894EF7F42A68}" srcOrd="0" destOrd="0" parTransId="{D5959342-03D6-46FB-8E62-784FDDD139F1}" sibTransId="{89AFF478-21FB-420A-990B-549A12F636E1}"/>
    <dgm:cxn modelId="{785E6F76-1E36-45AE-89F6-EC42FA4D5E0C}" type="presOf" srcId="{D5959342-03D6-46FB-8E62-784FDDD139F1}" destId="{1CAB37F7-5455-4D2D-AB3A-73006EEC4913}" srcOrd="0" destOrd="0" presId="urn:microsoft.com/office/officeart/2005/8/layout/orgChart1"/>
    <dgm:cxn modelId="{CC44DDDB-269E-4ED1-930A-16321F49EFB2}" srcId="{C2799083-D730-4494-90BC-A02C2D3A5738}" destId="{D431C231-595C-4DD2-AF8E-8C64619E5013}" srcOrd="0" destOrd="0" parTransId="{EB6462BD-4330-49D9-A9B1-F5948E24B702}" sibTransId="{4E392390-B8B5-494C-AA17-948BE0B040FE}"/>
    <dgm:cxn modelId="{90D41588-3E03-487E-ADE1-294F175E1904}" type="presOf" srcId="{5637F9B9-F378-4D56-830A-EBCBD2B8F382}" destId="{10F925EA-60A8-428F-BA3A-8D4E03CA3CEC}" srcOrd="0" destOrd="0" presId="urn:microsoft.com/office/officeart/2005/8/layout/orgChart1"/>
    <dgm:cxn modelId="{3F19BB93-DF81-44D7-8090-7288026AF366}" type="presOf" srcId="{32BCCCF3-03A1-4D19-8A8C-F38F16C1D191}" destId="{21829FB4-1024-4917-86FA-F64816ECF83D}" srcOrd="1" destOrd="0" presId="urn:microsoft.com/office/officeart/2005/8/layout/orgChart1"/>
    <dgm:cxn modelId="{F9FDB9CB-2CCC-4A8B-92C7-3BD6C84F395C}" type="presOf" srcId="{72AEDC77-50B1-40E9-849D-BA1077778577}" destId="{92D8A7C6-049D-4A53-98E7-19366F7E08B9}" srcOrd="0" destOrd="0" presId="urn:microsoft.com/office/officeart/2005/8/layout/orgChart1"/>
    <dgm:cxn modelId="{8FD3A8AA-B4FA-4D1A-AFEB-2C271DB3BAC1}" srcId="{5637F9B9-F378-4D56-830A-EBCBD2B8F382}" destId="{79597F70-254D-4D62-B827-AF7931F41204}" srcOrd="1" destOrd="0" parTransId="{6BB304BE-7B5A-4517-B0A6-AEFEC927253C}" sibTransId="{7A615B91-7FA2-48DC-BC2F-C7BF3AFF9518}"/>
    <dgm:cxn modelId="{8F334D09-853C-4F83-ABED-DFBB45562708}" type="presOf" srcId="{BFFB4A08-B0AF-47B2-88F6-3C9147AB34B4}" destId="{60EDC6AA-194D-4E6A-897B-B1DF57548208}" srcOrd="0" destOrd="0" presId="urn:microsoft.com/office/officeart/2005/8/layout/orgChart1"/>
    <dgm:cxn modelId="{C3458782-6661-4F06-A4A0-BFBDFE11C4EC}" type="presOf" srcId="{1DF347E0-B92E-497D-AA62-1FE75ED5EE77}" destId="{1AF23D6F-EAF0-41B9-BC39-CA4D38DE1E5F}" srcOrd="1" destOrd="0" presId="urn:microsoft.com/office/officeart/2005/8/layout/orgChart1"/>
    <dgm:cxn modelId="{4475E442-4B23-4EF0-B704-416F7F4149B6}" srcId="{D431C231-595C-4DD2-AF8E-8C64619E5013}" destId="{5637F9B9-F378-4D56-830A-EBCBD2B8F382}" srcOrd="2" destOrd="0" parTransId="{BFFB4A08-B0AF-47B2-88F6-3C9147AB34B4}" sibTransId="{BC6AAA7F-595F-45A7-8665-E950CAB38D6A}"/>
    <dgm:cxn modelId="{890884D0-8E38-4CCA-A4A0-3E41A865D4D5}" type="presOf" srcId="{79597F70-254D-4D62-B827-AF7931F41204}" destId="{F518BBA4-9F6A-449A-80A3-EBB33C8602F8}" srcOrd="0" destOrd="0" presId="urn:microsoft.com/office/officeart/2005/8/layout/orgChart1"/>
    <dgm:cxn modelId="{189F537B-60CA-4929-84A2-436BF4EB8067}" type="presParOf" srcId="{B847F59A-4255-4F43-8DC3-A3E999ACAF92}" destId="{2C3A4CD1-420A-4941-B3E1-E5C991FFE999}" srcOrd="0" destOrd="0" presId="urn:microsoft.com/office/officeart/2005/8/layout/orgChart1"/>
    <dgm:cxn modelId="{80C5A9DC-061A-4C19-8374-27B4D92448AB}" type="presParOf" srcId="{2C3A4CD1-420A-4941-B3E1-E5C991FFE999}" destId="{2A9F5496-91F1-45E9-B5B1-70D43C9C59CB}" srcOrd="0" destOrd="0" presId="urn:microsoft.com/office/officeart/2005/8/layout/orgChart1"/>
    <dgm:cxn modelId="{90F8C62B-37D4-4DC8-A521-096E40336CD6}" type="presParOf" srcId="{2A9F5496-91F1-45E9-B5B1-70D43C9C59CB}" destId="{33493C08-5E00-4C2E-975B-C8AE93FD3D66}" srcOrd="0" destOrd="0" presId="urn:microsoft.com/office/officeart/2005/8/layout/orgChart1"/>
    <dgm:cxn modelId="{837A03BF-4089-4B38-AA72-EE87E69488FA}" type="presParOf" srcId="{2A9F5496-91F1-45E9-B5B1-70D43C9C59CB}" destId="{020BF978-5F63-4173-AC10-D40726104A76}" srcOrd="1" destOrd="0" presId="urn:microsoft.com/office/officeart/2005/8/layout/orgChart1"/>
    <dgm:cxn modelId="{AB503447-78E2-4190-8EF8-59CDB93E06A4}" type="presParOf" srcId="{2C3A4CD1-420A-4941-B3E1-E5C991FFE999}" destId="{6B96A3A5-5BAA-471E-8C7F-61CF8D0C7047}" srcOrd="1" destOrd="0" presId="urn:microsoft.com/office/officeart/2005/8/layout/orgChart1"/>
    <dgm:cxn modelId="{ECE652F5-B22B-494A-8DFF-D1E9ABD3F85F}" type="presParOf" srcId="{6B96A3A5-5BAA-471E-8C7F-61CF8D0C7047}" destId="{B2999948-5019-4612-BDF2-4EF7CA04E43C}" srcOrd="0" destOrd="0" presId="urn:microsoft.com/office/officeart/2005/8/layout/orgChart1"/>
    <dgm:cxn modelId="{91B8DF0E-E9D5-48B6-9E8A-E67CD81E31FA}" type="presParOf" srcId="{6B96A3A5-5BAA-471E-8C7F-61CF8D0C7047}" destId="{D5A84909-3DB0-4936-B970-F2C4E60A7AC7}" srcOrd="1" destOrd="0" presId="urn:microsoft.com/office/officeart/2005/8/layout/orgChart1"/>
    <dgm:cxn modelId="{6AC0F52E-0123-4A7A-8611-A69B815FAEE1}" type="presParOf" srcId="{D5A84909-3DB0-4936-B970-F2C4E60A7AC7}" destId="{1724DF8C-2E2A-437B-A017-DE42488DFEEB}" srcOrd="0" destOrd="0" presId="urn:microsoft.com/office/officeart/2005/8/layout/orgChart1"/>
    <dgm:cxn modelId="{C4641A30-4C50-4E6D-B532-70D6FB927444}" type="presParOf" srcId="{1724DF8C-2E2A-437B-A017-DE42488DFEEB}" destId="{65FBAE49-1CEF-4F18-A05B-DA3C8E26472F}" srcOrd="0" destOrd="0" presId="urn:microsoft.com/office/officeart/2005/8/layout/orgChart1"/>
    <dgm:cxn modelId="{EB01E9FF-A4BB-45EC-A157-8DBA816E9707}" type="presParOf" srcId="{1724DF8C-2E2A-437B-A017-DE42488DFEEB}" destId="{F9B6C14E-E995-463C-ADD7-D0C4F91633E9}" srcOrd="1" destOrd="0" presId="urn:microsoft.com/office/officeart/2005/8/layout/orgChart1"/>
    <dgm:cxn modelId="{2E09160F-C880-4327-A83D-E704BE1C4AA2}" type="presParOf" srcId="{D5A84909-3DB0-4936-B970-F2C4E60A7AC7}" destId="{6B189678-5920-4951-985C-2E86689BFF3D}" srcOrd="1" destOrd="0" presId="urn:microsoft.com/office/officeart/2005/8/layout/orgChart1"/>
    <dgm:cxn modelId="{402FC40B-D46A-4DF7-9955-502EADDEFFF8}" type="presParOf" srcId="{6B189678-5920-4951-985C-2E86689BFF3D}" destId="{1CAB37F7-5455-4D2D-AB3A-73006EEC4913}" srcOrd="0" destOrd="0" presId="urn:microsoft.com/office/officeart/2005/8/layout/orgChart1"/>
    <dgm:cxn modelId="{818AA292-C27D-4622-8A64-6A4A2F829BFB}" type="presParOf" srcId="{6B189678-5920-4951-985C-2E86689BFF3D}" destId="{80918F4F-5221-4736-8BE3-08EC5B8C3D71}" srcOrd="1" destOrd="0" presId="urn:microsoft.com/office/officeart/2005/8/layout/orgChart1"/>
    <dgm:cxn modelId="{7BE1EB7C-3FF5-4C7C-AFF7-AAFE6E6788BF}" type="presParOf" srcId="{80918F4F-5221-4736-8BE3-08EC5B8C3D71}" destId="{72983971-B7D0-4120-A956-1058299A35B5}" srcOrd="0" destOrd="0" presId="urn:microsoft.com/office/officeart/2005/8/layout/orgChart1"/>
    <dgm:cxn modelId="{BDD1ADDF-9CB0-4DD0-B01F-82BA19D606EC}" type="presParOf" srcId="{72983971-B7D0-4120-A956-1058299A35B5}" destId="{9AE71C98-C8E2-42E1-83B4-61F326D824C0}" srcOrd="0" destOrd="0" presId="urn:microsoft.com/office/officeart/2005/8/layout/orgChart1"/>
    <dgm:cxn modelId="{A2447EC7-43D1-47B7-BF19-B587FD440E21}" type="presParOf" srcId="{72983971-B7D0-4120-A956-1058299A35B5}" destId="{230C2A36-E61E-4BA4-A9ED-66F622E1EDD1}" srcOrd="1" destOrd="0" presId="urn:microsoft.com/office/officeart/2005/8/layout/orgChart1"/>
    <dgm:cxn modelId="{C01CAECE-207E-475B-837A-4CC6B607B384}" type="presParOf" srcId="{80918F4F-5221-4736-8BE3-08EC5B8C3D71}" destId="{F06DD21C-094A-4ED5-A0B0-A96D169F5113}" srcOrd="1" destOrd="0" presId="urn:microsoft.com/office/officeart/2005/8/layout/orgChart1"/>
    <dgm:cxn modelId="{32A0CF54-C6C9-4542-B0BE-FF24682C4836}" type="presParOf" srcId="{80918F4F-5221-4736-8BE3-08EC5B8C3D71}" destId="{58F51612-F859-4B1E-8FA3-EE43B79AEDEA}" srcOrd="2" destOrd="0" presId="urn:microsoft.com/office/officeart/2005/8/layout/orgChart1"/>
    <dgm:cxn modelId="{3F0DA057-4866-4F56-9294-5F26DCD78F40}" type="presParOf" srcId="{6B189678-5920-4951-985C-2E86689BFF3D}" destId="{EF34267A-2B57-47A5-ACCB-EB46D708D525}" srcOrd="2" destOrd="0" presId="urn:microsoft.com/office/officeart/2005/8/layout/orgChart1"/>
    <dgm:cxn modelId="{DF449BB0-E872-4666-9AC1-3C09EEB5250F}" type="presParOf" srcId="{6B189678-5920-4951-985C-2E86689BFF3D}" destId="{09D75381-CF9E-4E47-9E21-9088B31FD703}" srcOrd="3" destOrd="0" presId="urn:microsoft.com/office/officeart/2005/8/layout/orgChart1"/>
    <dgm:cxn modelId="{F0EBB24B-DDC8-4756-A813-60D4BEE187CE}" type="presParOf" srcId="{09D75381-CF9E-4E47-9E21-9088B31FD703}" destId="{621E82AB-D4D5-4128-A90D-AD5D7BDD3DF8}" srcOrd="0" destOrd="0" presId="urn:microsoft.com/office/officeart/2005/8/layout/orgChart1"/>
    <dgm:cxn modelId="{08FFA71E-841C-4A9D-B87C-68C1E5FA8CCA}" type="presParOf" srcId="{621E82AB-D4D5-4128-A90D-AD5D7BDD3DF8}" destId="{8CF4E5C9-F618-4773-8621-E7712F508DE5}" srcOrd="0" destOrd="0" presId="urn:microsoft.com/office/officeart/2005/8/layout/orgChart1"/>
    <dgm:cxn modelId="{CDB1CED4-FC1A-4708-8966-E340EBB901F1}" type="presParOf" srcId="{621E82AB-D4D5-4128-A90D-AD5D7BDD3DF8}" destId="{1AF23D6F-EAF0-41B9-BC39-CA4D38DE1E5F}" srcOrd="1" destOrd="0" presId="urn:microsoft.com/office/officeart/2005/8/layout/orgChart1"/>
    <dgm:cxn modelId="{B95496DA-07D7-42E1-86BC-0E521521F19E}" type="presParOf" srcId="{09D75381-CF9E-4E47-9E21-9088B31FD703}" destId="{9598ADE0-66B6-48C8-8FF1-E17FC59265DF}" srcOrd="1" destOrd="0" presId="urn:microsoft.com/office/officeart/2005/8/layout/orgChart1"/>
    <dgm:cxn modelId="{C3FF5605-967E-4E7D-8CF6-CF3980F42E71}" type="presParOf" srcId="{09D75381-CF9E-4E47-9E21-9088B31FD703}" destId="{553FCD5C-14AA-4270-8F64-C9077EEB55E1}" srcOrd="2" destOrd="0" presId="urn:microsoft.com/office/officeart/2005/8/layout/orgChart1"/>
    <dgm:cxn modelId="{81E404F4-B5F9-4A09-A2EE-A907A36A811F}" type="presParOf" srcId="{D5A84909-3DB0-4936-B970-F2C4E60A7AC7}" destId="{F6A386A6-9541-44F5-ACFA-3D7A5ABAE918}" srcOrd="2" destOrd="0" presId="urn:microsoft.com/office/officeart/2005/8/layout/orgChart1"/>
    <dgm:cxn modelId="{FB8CB42A-AA69-4094-A42D-C4F90477334C}" type="presParOf" srcId="{6B96A3A5-5BAA-471E-8C7F-61CF8D0C7047}" destId="{D50FB843-E69B-4C29-8B04-887C4893FC3D}" srcOrd="2" destOrd="0" presId="urn:microsoft.com/office/officeart/2005/8/layout/orgChart1"/>
    <dgm:cxn modelId="{C7391EBB-CCD7-48D2-A0A5-C93DBCCE3422}" type="presParOf" srcId="{6B96A3A5-5BAA-471E-8C7F-61CF8D0C7047}" destId="{0478EEA1-D294-4764-ADE0-BDF1A73F4105}" srcOrd="3" destOrd="0" presId="urn:microsoft.com/office/officeart/2005/8/layout/orgChart1"/>
    <dgm:cxn modelId="{60D520E0-D70D-411C-90D5-5AD8E30C6620}" type="presParOf" srcId="{0478EEA1-D294-4764-ADE0-BDF1A73F4105}" destId="{47DC66AE-502A-4AF1-B321-2A9E911C83E7}" srcOrd="0" destOrd="0" presId="urn:microsoft.com/office/officeart/2005/8/layout/orgChart1"/>
    <dgm:cxn modelId="{6C551DD5-F663-4FD8-AE89-A780ADA6A384}" type="presParOf" srcId="{47DC66AE-502A-4AF1-B321-2A9E911C83E7}" destId="{92D8A7C6-049D-4A53-98E7-19366F7E08B9}" srcOrd="0" destOrd="0" presId="urn:microsoft.com/office/officeart/2005/8/layout/orgChart1"/>
    <dgm:cxn modelId="{E19A7801-F44E-4BFF-A06E-CF06B45D1133}" type="presParOf" srcId="{47DC66AE-502A-4AF1-B321-2A9E911C83E7}" destId="{21B78770-A764-42BE-9B64-BE8CF0EEA951}" srcOrd="1" destOrd="0" presId="urn:microsoft.com/office/officeart/2005/8/layout/orgChart1"/>
    <dgm:cxn modelId="{F794A55E-D6FF-49E2-BD93-1D3154B66C02}" type="presParOf" srcId="{0478EEA1-D294-4764-ADE0-BDF1A73F4105}" destId="{63FE65CC-0499-4119-A3FF-76AAB5215DC0}" srcOrd="1" destOrd="0" presId="urn:microsoft.com/office/officeart/2005/8/layout/orgChart1"/>
    <dgm:cxn modelId="{C8EF3835-E1FF-4F28-8E3F-350B20753AB2}" type="presParOf" srcId="{0478EEA1-D294-4764-ADE0-BDF1A73F4105}" destId="{3ABC88AC-3333-40F1-96D2-95074D6D3C9B}" srcOrd="2" destOrd="0" presId="urn:microsoft.com/office/officeart/2005/8/layout/orgChart1"/>
    <dgm:cxn modelId="{99F0A11C-CCD3-464E-AE7D-318E3F814101}" type="presParOf" srcId="{6B96A3A5-5BAA-471E-8C7F-61CF8D0C7047}" destId="{60EDC6AA-194D-4E6A-897B-B1DF57548208}" srcOrd="4" destOrd="0" presId="urn:microsoft.com/office/officeart/2005/8/layout/orgChart1"/>
    <dgm:cxn modelId="{E8CC83AB-8418-4CD8-AC8D-5A4C8D00D2A0}" type="presParOf" srcId="{6B96A3A5-5BAA-471E-8C7F-61CF8D0C7047}" destId="{317D52F4-15BF-4F87-9BDD-75CB4DD1A8B1}" srcOrd="5" destOrd="0" presId="urn:microsoft.com/office/officeart/2005/8/layout/orgChart1"/>
    <dgm:cxn modelId="{E31F61CE-33ED-4D84-91DD-5342DA7DE926}" type="presParOf" srcId="{317D52F4-15BF-4F87-9BDD-75CB4DD1A8B1}" destId="{58D90768-CDF4-46FD-94F4-0B3CAC8A718E}" srcOrd="0" destOrd="0" presId="urn:microsoft.com/office/officeart/2005/8/layout/orgChart1"/>
    <dgm:cxn modelId="{F0DFC756-01B4-4CD6-A8FF-A1FBB49BEBDF}" type="presParOf" srcId="{58D90768-CDF4-46FD-94F4-0B3CAC8A718E}" destId="{10F925EA-60A8-428F-BA3A-8D4E03CA3CEC}" srcOrd="0" destOrd="0" presId="urn:microsoft.com/office/officeart/2005/8/layout/orgChart1"/>
    <dgm:cxn modelId="{3BA69A63-126E-478E-8AA8-0D0488BD5C6C}" type="presParOf" srcId="{58D90768-CDF4-46FD-94F4-0B3CAC8A718E}" destId="{D5565ED5-309A-4DAE-B600-7F270F3D6F41}" srcOrd="1" destOrd="0" presId="urn:microsoft.com/office/officeart/2005/8/layout/orgChart1"/>
    <dgm:cxn modelId="{E06D421D-E3B0-4B0E-A384-B7A8A46BCF05}" type="presParOf" srcId="{317D52F4-15BF-4F87-9BDD-75CB4DD1A8B1}" destId="{60623B82-6E29-4DFD-BE3B-7893560D375B}" srcOrd="1" destOrd="0" presId="urn:microsoft.com/office/officeart/2005/8/layout/orgChart1"/>
    <dgm:cxn modelId="{87760F51-A52B-499C-9A47-9DF3181014FA}" type="presParOf" srcId="{60623B82-6E29-4DFD-BE3B-7893560D375B}" destId="{2A0D9AD1-A37F-463E-8101-A578D1E68D82}" srcOrd="0" destOrd="0" presId="urn:microsoft.com/office/officeart/2005/8/layout/orgChart1"/>
    <dgm:cxn modelId="{D80995D0-FE15-4A4E-A8E1-E12966F14168}" type="presParOf" srcId="{60623B82-6E29-4DFD-BE3B-7893560D375B}" destId="{E1CBCBCC-386D-446A-B2A8-50D2217FCEA5}" srcOrd="1" destOrd="0" presId="urn:microsoft.com/office/officeart/2005/8/layout/orgChart1"/>
    <dgm:cxn modelId="{AD3DFFE1-9804-4DD4-A2C4-81032D2D89B3}" type="presParOf" srcId="{E1CBCBCC-386D-446A-B2A8-50D2217FCEA5}" destId="{8B55603F-7E9A-4B6C-99FF-E533EC2144D0}" srcOrd="0" destOrd="0" presId="urn:microsoft.com/office/officeart/2005/8/layout/orgChart1"/>
    <dgm:cxn modelId="{813EAB72-019A-4DD3-89DE-28C88E0819F2}" type="presParOf" srcId="{8B55603F-7E9A-4B6C-99FF-E533EC2144D0}" destId="{234E49AB-1155-4593-BAF6-02DC527D46DF}" srcOrd="0" destOrd="0" presId="urn:microsoft.com/office/officeart/2005/8/layout/orgChart1"/>
    <dgm:cxn modelId="{E1B52813-1000-4E97-8140-949CA55BF211}" type="presParOf" srcId="{8B55603F-7E9A-4B6C-99FF-E533EC2144D0}" destId="{EEF6C259-D880-43C6-8BC4-21BE0CA993F1}" srcOrd="1" destOrd="0" presId="urn:microsoft.com/office/officeart/2005/8/layout/orgChart1"/>
    <dgm:cxn modelId="{103A4E96-9296-4672-AC99-05C2CCB20B71}" type="presParOf" srcId="{E1CBCBCC-386D-446A-B2A8-50D2217FCEA5}" destId="{93F45D30-9F31-465B-976B-EDCFAFBCBAEE}" srcOrd="1" destOrd="0" presId="urn:microsoft.com/office/officeart/2005/8/layout/orgChart1"/>
    <dgm:cxn modelId="{C9178982-8E18-4D7D-B7CE-BA46A5E8FB2C}" type="presParOf" srcId="{E1CBCBCC-386D-446A-B2A8-50D2217FCEA5}" destId="{3928B0E3-E392-4CA0-A734-01B33FA31D21}" srcOrd="2" destOrd="0" presId="urn:microsoft.com/office/officeart/2005/8/layout/orgChart1"/>
    <dgm:cxn modelId="{90CA057E-235D-47A0-84D9-87B656D00365}" type="presParOf" srcId="{60623B82-6E29-4DFD-BE3B-7893560D375B}" destId="{E4CA68F1-06B8-4C20-8936-EE41039A125D}" srcOrd="2" destOrd="0" presId="urn:microsoft.com/office/officeart/2005/8/layout/orgChart1"/>
    <dgm:cxn modelId="{51D2F1E0-2A1A-4368-AEBD-25B76235DAEA}" type="presParOf" srcId="{60623B82-6E29-4DFD-BE3B-7893560D375B}" destId="{B47AEA7B-2C58-4840-8B53-E18DDC0D435E}" srcOrd="3" destOrd="0" presId="urn:microsoft.com/office/officeart/2005/8/layout/orgChart1"/>
    <dgm:cxn modelId="{3AE3E8A8-405D-4B88-87DE-62015726FE58}" type="presParOf" srcId="{B47AEA7B-2C58-4840-8B53-E18DDC0D435E}" destId="{781AAFA4-4F71-4272-8E54-A9DADA6219F5}" srcOrd="0" destOrd="0" presId="urn:microsoft.com/office/officeart/2005/8/layout/orgChart1"/>
    <dgm:cxn modelId="{B0022327-F723-4F61-9A9F-6FE893F42EB7}" type="presParOf" srcId="{781AAFA4-4F71-4272-8E54-A9DADA6219F5}" destId="{F518BBA4-9F6A-449A-80A3-EBB33C8602F8}" srcOrd="0" destOrd="0" presId="urn:microsoft.com/office/officeart/2005/8/layout/orgChart1"/>
    <dgm:cxn modelId="{BFBFBC02-DE60-41CF-B43E-07730026A5F9}" type="presParOf" srcId="{781AAFA4-4F71-4272-8E54-A9DADA6219F5}" destId="{A1517AFA-4A6D-473C-9AF4-96FC2C4A4557}" srcOrd="1" destOrd="0" presId="urn:microsoft.com/office/officeart/2005/8/layout/orgChart1"/>
    <dgm:cxn modelId="{04AFC1E3-D4C4-47AA-BE6A-EEB5A0B983E9}" type="presParOf" srcId="{B47AEA7B-2C58-4840-8B53-E18DDC0D435E}" destId="{7D0DAF7B-1961-403A-AC6A-CDDA439C6BC1}" srcOrd="1" destOrd="0" presId="urn:microsoft.com/office/officeart/2005/8/layout/orgChart1"/>
    <dgm:cxn modelId="{6965F6BF-75EF-40AA-BF6A-FD5CF1F52AC3}" type="presParOf" srcId="{B47AEA7B-2C58-4840-8B53-E18DDC0D435E}" destId="{9D69C13F-AC0E-4D1C-870F-F2286B80BA2A}" srcOrd="2" destOrd="0" presId="urn:microsoft.com/office/officeart/2005/8/layout/orgChart1"/>
    <dgm:cxn modelId="{003816D7-C059-415C-A21F-3DDA730B1EB9}" type="presParOf" srcId="{317D52F4-15BF-4F87-9BDD-75CB4DD1A8B1}" destId="{A784E913-6ACE-42D9-B654-4AE36CF84E90}" srcOrd="2" destOrd="0" presId="urn:microsoft.com/office/officeart/2005/8/layout/orgChart1"/>
    <dgm:cxn modelId="{E975B170-DDD1-49F3-AE89-5521EA8274DE}" type="presParOf" srcId="{6B96A3A5-5BAA-471E-8C7F-61CF8D0C7047}" destId="{5E663807-53BC-4148-9747-96215DECBC3A}" srcOrd="6" destOrd="0" presId="urn:microsoft.com/office/officeart/2005/8/layout/orgChart1"/>
    <dgm:cxn modelId="{C73AFC76-E148-4D9B-8734-0BD88F3E19CF}" type="presParOf" srcId="{6B96A3A5-5BAA-471E-8C7F-61CF8D0C7047}" destId="{3A7FDD41-EEBA-4D99-85A5-C415D16D9151}" srcOrd="7" destOrd="0" presId="urn:microsoft.com/office/officeart/2005/8/layout/orgChart1"/>
    <dgm:cxn modelId="{75F7920E-B87B-41D5-940E-32D5443F5CA4}" type="presParOf" srcId="{3A7FDD41-EEBA-4D99-85A5-C415D16D9151}" destId="{73CBBD76-AFEC-4C29-824D-82AA6AE70A08}" srcOrd="0" destOrd="0" presId="urn:microsoft.com/office/officeart/2005/8/layout/orgChart1"/>
    <dgm:cxn modelId="{63A84E73-8BC5-45ED-A357-31CE8826AC36}" type="presParOf" srcId="{73CBBD76-AFEC-4C29-824D-82AA6AE70A08}" destId="{71A76B82-EF44-496D-BE6A-3EA28FF953B7}" srcOrd="0" destOrd="0" presId="urn:microsoft.com/office/officeart/2005/8/layout/orgChart1"/>
    <dgm:cxn modelId="{1346D711-3193-43A1-8A12-2B840379285A}" type="presParOf" srcId="{73CBBD76-AFEC-4C29-824D-82AA6AE70A08}" destId="{21829FB4-1024-4917-86FA-F64816ECF83D}" srcOrd="1" destOrd="0" presId="urn:microsoft.com/office/officeart/2005/8/layout/orgChart1"/>
    <dgm:cxn modelId="{AED0DB46-53D0-449A-8B79-7353C2FDBBA4}" type="presParOf" srcId="{3A7FDD41-EEBA-4D99-85A5-C415D16D9151}" destId="{717FABC2-7EA7-4706-A54E-1075FB244D1E}" srcOrd="1" destOrd="0" presId="urn:microsoft.com/office/officeart/2005/8/layout/orgChart1"/>
    <dgm:cxn modelId="{B97C91EC-14F0-4F3B-8DEC-4A6B89027C19}" type="presParOf" srcId="{3A7FDD41-EEBA-4D99-85A5-C415D16D9151}" destId="{4DB80149-0C49-4C07-9307-7C5988874405}" srcOrd="2" destOrd="0" presId="urn:microsoft.com/office/officeart/2005/8/layout/orgChart1"/>
    <dgm:cxn modelId="{38D5D40B-3C75-49B3-B932-1D24DDD0B7C6}" type="presParOf" srcId="{2C3A4CD1-420A-4941-B3E1-E5C991FFE999}" destId="{8C90D542-732B-4B35-9E53-A4571DDDBED2}"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663807-53BC-4148-9747-96215DECBC3A}">
      <dsp:nvSpPr>
        <dsp:cNvPr id="0" name=""/>
        <dsp:cNvSpPr/>
      </dsp:nvSpPr>
      <dsp:spPr>
        <a:xfrm>
          <a:off x="1866900" y="431197"/>
          <a:ext cx="1492672" cy="156972"/>
        </a:xfrm>
        <a:custGeom>
          <a:avLst/>
          <a:gdLst/>
          <a:ahLst/>
          <a:cxnLst/>
          <a:rect l="0" t="0" r="0" b="0"/>
          <a:pathLst>
            <a:path>
              <a:moveTo>
                <a:pt x="0" y="0"/>
              </a:moveTo>
              <a:lnTo>
                <a:pt x="0" y="78486"/>
              </a:lnTo>
              <a:lnTo>
                <a:pt x="1492672" y="78486"/>
              </a:lnTo>
              <a:lnTo>
                <a:pt x="1492672" y="156972"/>
              </a:lnTo>
            </a:path>
          </a:pathLst>
        </a:custGeom>
        <a:noFill/>
        <a:ln w="12700" cap="flat" cmpd="sng" algn="ctr">
          <a:solidFill>
            <a:srgbClr val="ED7D3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4CA68F1-06B8-4C20-8936-EE41039A125D}">
      <dsp:nvSpPr>
        <dsp:cNvPr id="0" name=""/>
        <dsp:cNvSpPr/>
      </dsp:nvSpPr>
      <dsp:spPr>
        <a:xfrm>
          <a:off x="2097694" y="1506968"/>
          <a:ext cx="121860" cy="1123618"/>
        </a:xfrm>
        <a:custGeom>
          <a:avLst/>
          <a:gdLst/>
          <a:ahLst/>
          <a:cxnLst/>
          <a:rect l="0" t="0" r="0" b="0"/>
          <a:pathLst>
            <a:path>
              <a:moveTo>
                <a:pt x="0" y="0"/>
              </a:moveTo>
              <a:lnTo>
                <a:pt x="0" y="1123618"/>
              </a:lnTo>
              <a:lnTo>
                <a:pt x="121860" y="1123618"/>
              </a:lnTo>
            </a:path>
          </a:pathLst>
        </a:custGeom>
        <a:noFill/>
        <a:ln w="12700" cap="flat" cmpd="sng" algn="ctr">
          <a:solidFill>
            <a:srgbClr val="ED7D3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A0D9AD1-A37F-463E-8101-A578D1E68D82}">
      <dsp:nvSpPr>
        <dsp:cNvPr id="0" name=""/>
        <dsp:cNvSpPr/>
      </dsp:nvSpPr>
      <dsp:spPr>
        <a:xfrm>
          <a:off x="2097694" y="1506968"/>
          <a:ext cx="121860" cy="424691"/>
        </a:xfrm>
        <a:custGeom>
          <a:avLst/>
          <a:gdLst/>
          <a:ahLst/>
          <a:cxnLst/>
          <a:rect l="0" t="0" r="0" b="0"/>
          <a:pathLst>
            <a:path>
              <a:moveTo>
                <a:pt x="0" y="0"/>
              </a:moveTo>
              <a:lnTo>
                <a:pt x="0" y="424691"/>
              </a:lnTo>
              <a:lnTo>
                <a:pt x="121860" y="424691"/>
              </a:lnTo>
            </a:path>
          </a:pathLst>
        </a:custGeom>
        <a:noFill/>
        <a:ln w="12700" cap="flat" cmpd="sng" algn="ctr">
          <a:solidFill>
            <a:srgbClr val="ED7D3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0EDC6AA-194D-4E6A-897B-B1DF57548208}">
      <dsp:nvSpPr>
        <dsp:cNvPr id="0" name=""/>
        <dsp:cNvSpPr/>
      </dsp:nvSpPr>
      <dsp:spPr>
        <a:xfrm>
          <a:off x="1866900" y="431197"/>
          <a:ext cx="555754" cy="156972"/>
        </a:xfrm>
        <a:custGeom>
          <a:avLst/>
          <a:gdLst/>
          <a:ahLst/>
          <a:cxnLst/>
          <a:rect l="0" t="0" r="0" b="0"/>
          <a:pathLst>
            <a:path>
              <a:moveTo>
                <a:pt x="0" y="0"/>
              </a:moveTo>
              <a:lnTo>
                <a:pt x="0" y="78486"/>
              </a:lnTo>
              <a:lnTo>
                <a:pt x="555754" y="78486"/>
              </a:lnTo>
              <a:lnTo>
                <a:pt x="555754" y="156972"/>
              </a:lnTo>
            </a:path>
          </a:pathLst>
        </a:custGeom>
        <a:noFill/>
        <a:ln w="12700" cap="flat" cmpd="sng" algn="ctr">
          <a:solidFill>
            <a:srgbClr val="ED7D3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50FB843-E69B-4C29-8B04-887C4893FC3D}">
      <dsp:nvSpPr>
        <dsp:cNvPr id="0" name=""/>
        <dsp:cNvSpPr/>
      </dsp:nvSpPr>
      <dsp:spPr>
        <a:xfrm>
          <a:off x="1382213" y="431197"/>
          <a:ext cx="484686" cy="156972"/>
        </a:xfrm>
        <a:custGeom>
          <a:avLst/>
          <a:gdLst/>
          <a:ahLst/>
          <a:cxnLst/>
          <a:rect l="0" t="0" r="0" b="0"/>
          <a:pathLst>
            <a:path>
              <a:moveTo>
                <a:pt x="484686" y="0"/>
              </a:moveTo>
              <a:lnTo>
                <a:pt x="484686" y="78486"/>
              </a:lnTo>
              <a:lnTo>
                <a:pt x="0" y="78486"/>
              </a:lnTo>
              <a:lnTo>
                <a:pt x="0" y="156972"/>
              </a:lnTo>
            </a:path>
          </a:pathLst>
        </a:custGeom>
        <a:noFill/>
        <a:ln w="12700" cap="flat" cmpd="sng" algn="ctr">
          <a:solidFill>
            <a:srgbClr val="ED7D3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F34267A-2B57-47A5-ACCB-EB46D708D525}">
      <dsp:nvSpPr>
        <dsp:cNvPr id="0" name=""/>
        <dsp:cNvSpPr/>
      </dsp:nvSpPr>
      <dsp:spPr>
        <a:xfrm>
          <a:off x="75231" y="1497707"/>
          <a:ext cx="112123" cy="933395"/>
        </a:xfrm>
        <a:custGeom>
          <a:avLst/>
          <a:gdLst/>
          <a:ahLst/>
          <a:cxnLst/>
          <a:rect l="0" t="0" r="0" b="0"/>
          <a:pathLst>
            <a:path>
              <a:moveTo>
                <a:pt x="0" y="0"/>
              </a:moveTo>
              <a:lnTo>
                <a:pt x="0" y="933395"/>
              </a:lnTo>
              <a:lnTo>
                <a:pt x="112123" y="933395"/>
              </a:lnTo>
            </a:path>
          </a:pathLst>
        </a:custGeom>
        <a:noFill/>
        <a:ln w="12700" cap="flat" cmpd="sng" algn="ctr">
          <a:solidFill>
            <a:srgbClr val="ED7D3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CAB37F7-5455-4D2D-AB3A-73006EEC4913}">
      <dsp:nvSpPr>
        <dsp:cNvPr id="0" name=""/>
        <dsp:cNvSpPr/>
      </dsp:nvSpPr>
      <dsp:spPr>
        <a:xfrm>
          <a:off x="75231" y="1497707"/>
          <a:ext cx="112123" cy="343845"/>
        </a:xfrm>
        <a:custGeom>
          <a:avLst/>
          <a:gdLst/>
          <a:ahLst/>
          <a:cxnLst/>
          <a:rect l="0" t="0" r="0" b="0"/>
          <a:pathLst>
            <a:path>
              <a:moveTo>
                <a:pt x="0" y="0"/>
              </a:moveTo>
              <a:lnTo>
                <a:pt x="0" y="343845"/>
              </a:lnTo>
              <a:lnTo>
                <a:pt x="112123" y="343845"/>
              </a:lnTo>
            </a:path>
          </a:pathLst>
        </a:custGeom>
        <a:noFill/>
        <a:ln w="12700" cap="flat" cmpd="sng" algn="ctr">
          <a:solidFill>
            <a:srgbClr val="ED7D3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2999948-5019-4612-BDF2-4EF7CA04E43C}">
      <dsp:nvSpPr>
        <dsp:cNvPr id="0" name=""/>
        <dsp:cNvSpPr/>
      </dsp:nvSpPr>
      <dsp:spPr>
        <a:xfrm>
          <a:off x="374227" y="431197"/>
          <a:ext cx="1492672" cy="156972"/>
        </a:xfrm>
        <a:custGeom>
          <a:avLst/>
          <a:gdLst/>
          <a:ahLst/>
          <a:cxnLst/>
          <a:rect l="0" t="0" r="0" b="0"/>
          <a:pathLst>
            <a:path>
              <a:moveTo>
                <a:pt x="1492672" y="0"/>
              </a:moveTo>
              <a:lnTo>
                <a:pt x="1492672" y="78486"/>
              </a:lnTo>
              <a:lnTo>
                <a:pt x="0" y="78486"/>
              </a:lnTo>
              <a:lnTo>
                <a:pt x="0" y="156972"/>
              </a:lnTo>
            </a:path>
          </a:pathLst>
        </a:custGeom>
        <a:noFill/>
        <a:ln w="12700" cap="flat" cmpd="sng" algn="ctr">
          <a:solidFill>
            <a:srgbClr val="ED7D3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3493C08-5E00-4C2E-975B-C8AE93FD3D66}">
      <dsp:nvSpPr>
        <dsp:cNvPr id="0" name=""/>
        <dsp:cNvSpPr/>
      </dsp:nvSpPr>
      <dsp:spPr>
        <a:xfrm>
          <a:off x="1186542" y="57452"/>
          <a:ext cx="1360714" cy="373744"/>
        </a:xfrm>
        <a:prstGeom prst="rec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cách suy luận</a:t>
          </a:r>
        </a:p>
      </dsp:txBody>
      <dsp:txXfrm>
        <a:off x="1186542" y="57452"/>
        <a:ext cx="1360714" cy="373744"/>
      </dsp:txXfrm>
    </dsp:sp>
    <dsp:sp modelId="{65FBAE49-1CEF-4F18-A05B-DA3C8E26472F}">
      <dsp:nvSpPr>
        <dsp:cNvPr id="0" name=""/>
        <dsp:cNvSpPr/>
      </dsp:nvSpPr>
      <dsp:spPr>
        <a:xfrm>
          <a:off x="482" y="588170"/>
          <a:ext cx="747489" cy="909537"/>
        </a:xfrm>
        <a:prstGeom prst="rec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Quan sát từng tiểu tiết</a:t>
          </a:r>
        </a:p>
      </dsp:txBody>
      <dsp:txXfrm>
        <a:off x="482" y="588170"/>
        <a:ext cx="747489" cy="909537"/>
      </dsp:txXfrm>
    </dsp:sp>
    <dsp:sp modelId="{9AE71C98-C8E2-42E1-83B4-61F326D824C0}">
      <dsp:nvSpPr>
        <dsp:cNvPr id="0" name=""/>
        <dsp:cNvSpPr/>
      </dsp:nvSpPr>
      <dsp:spPr>
        <a:xfrm>
          <a:off x="187355" y="1654680"/>
          <a:ext cx="1138515" cy="373744"/>
        </a:xfrm>
        <a:prstGeom prst="rec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Rút ra kết luận</a:t>
          </a:r>
        </a:p>
      </dsp:txBody>
      <dsp:txXfrm>
        <a:off x="187355" y="1654680"/>
        <a:ext cx="1138515" cy="373744"/>
      </dsp:txXfrm>
    </dsp:sp>
    <dsp:sp modelId="{8CF4E5C9-F618-4773-8621-E7712F508DE5}">
      <dsp:nvSpPr>
        <dsp:cNvPr id="0" name=""/>
        <dsp:cNvSpPr/>
      </dsp:nvSpPr>
      <dsp:spPr>
        <a:xfrm>
          <a:off x="187355" y="2185397"/>
          <a:ext cx="1388969" cy="491410"/>
        </a:xfrm>
        <a:prstGeom prst="rec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Bằng chứng: cách Hôm quan sát đồng hồ của Oát-sân</a:t>
          </a:r>
        </a:p>
      </dsp:txBody>
      <dsp:txXfrm>
        <a:off x="187355" y="2185397"/>
        <a:ext cx="1388969" cy="491410"/>
      </dsp:txXfrm>
    </dsp:sp>
    <dsp:sp modelId="{92D8A7C6-049D-4A53-98E7-19366F7E08B9}">
      <dsp:nvSpPr>
        <dsp:cNvPr id="0" name=""/>
        <dsp:cNvSpPr/>
      </dsp:nvSpPr>
      <dsp:spPr>
        <a:xfrm>
          <a:off x="904944" y="588170"/>
          <a:ext cx="954536" cy="880639"/>
        </a:xfrm>
        <a:prstGeom prst="rec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Đưa ra một số giả thiết giải thích các chi tiết</a:t>
          </a:r>
        </a:p>
      </dsp:txBody>
      <dsp:txXfrm>
        <a:off x="904944" y="588170"/>
        <a:ext cx="954536" cy="880639"/>
      </dsp:txXfrm>
    </dsp:sp>
    <dsp:sp modelId="{10F925EA-60A8-428F-BA3A-8D4E03CA3CEC}">
      <dsp:nvSpPr>
        <dsp:cNvPr id="0" name=""/>
        <dsp:cNvSpPr/>
      </dsp:nvSpPr>
      <dsp:spPr>
        <a:xfrm>
          <a:off x="2016453" y="588170"/>
          <a:ext cx="812401" cy="918798"/>
        </a:xfrm>
        <a:prstGeom prst="rec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 Loại trừ nguyên nhân khả năng xảy ra</a:t>
          </a:r>
        </a:p>
      </dsp:txBody>
      <dsp:txXfrm>
        <a:off x="2016453" y="588170"/>
        <a:ext cx="812401" cy="918798"/>
      </dsp:txXfrm>
    </dsp:sp>
    <dsp:sp modelId="{234E49AB-1155-4593-BAF6-02DC527D46DF}">
      <dsp:nvSpPr>
        <dsp:cNvPr id="0" name=""/>
        <dsp:cNvSpPr/>
      </dsp:nvSpPr>
      <dsp:spPr>
        <a:xfrm>
          <a:off x="2219554" y="1663941"/>
          <a:ext cx="1081445" cy="535437"/>
        </a:xfrm>
        <a:prstGeom prst="rec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Đơn giản nhất thường chính xác nhất</a:t>
          </a:r>
        </a:p>
      </dsp:txBody>
      <dsp:txXfrm>
        <a:off x="2219554" y="1663941"/>
        <a:ext cx="1081445" cy="535437"/>
      </dsp:txXfrm>
    </dsp:sp>
    <dsp:sp modelId="{F518BBA4-9F6A-449A-80A3-EBB33C8602F8}">
      <dsp:nvSpPr>
        <dsp:cNvPr id="0" name=""/>
        <dsp:cNvSpPr/>
      </dsp:nvSpPr>
      <dsp:spPr>
        <a:xfrm>
          <a:off x="2219554" y="2356352"/>
          <a:ext cx="1107240" cy="548470"/>
        </a:xfrm>
        <a:prstGeom prst="rec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Cách Hôm loại trừ giả thiết  về chiếc đồng hồ</a:t>
          </a:r>
        </a:p>
      </dsp:txBody>
      <dsp:txXfrm>
        <a:off x="2219554" y="2356352"/>
        <a:ext cx="1107240" cy="548470"/>
      </dsp:txXfrm>
    </dsp:sp>
    <dsp:sp modelId="{71A76B82-EF44-496D-BE6A-3EA28FF953B7}">
      <dsp:nvSpPr>
        <dsp:cNvPr id="0" name=""/>
        <dsp:cNvSpPr/>
      </dsp:nvSpPr>
      <dsp:spPr>
        <a:xfrm>
          <a:off x="2985827" y="588170"/>
          <a:ext cx="747489" cy="937254"/>
        </a:xfrm>
        <a:prstGeom prst="rect">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 Tổng hợp suy luận, đưa ra lời giải thích</a:t>
          </a:r>
        </a:p>
      </dsp:txBody>
      <dsp:txXfrm>
        <a:off x="2985827" y="588170"/>
        <a:ext cx="747489" cy="9372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1288</Words>
  <Characters>7347</Characters>
  <Application>Microsoft Office Word</Application>
  <DocSecurity>0</DocSecurity>
  <Lines>61</Lines>
  <Paragraphs>17</Paragraphs>
  <ScaleCrop>false</ScaleCrop>
  <Company/>
  <LinksUpToDate>false</LinksUpToDate>
  <CharactersWithSpaces>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2025-05-31T08:21:00Z</dcterms:created>
  <dcterms:modified xsi:type="dcterms:W3CDTF">2025-05-31T08:22:00Z</dcterms:modified>
</cp:coreProperties>
</file>