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57AC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Ngày soạn: </w:t>
      </w:r>
    </w:p>
    <w:p w14:paraId="011839E7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19721349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Ngày giảng: </w:t>
      </w:r>
    </w:p>
    <w:p w14:paraId="485A8C1F" w14:textId="77777777" w:rsidR="00BA0E44" w:rsidRDefault="00BA0E44" w:rsidP="00BA0E44">
      <w:pPr>
        <w:spacing w:line="0" w:lineRule="atLeast"/>
        <w:ind w:left="1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     , BÀI     : CÁC HỆ THỐNG SÔNG LỚN Ở NƯỚC TA</w:t>
      </w:r>
    </w:p>
    <w:p w14:paraId="54BE53DF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24A462A3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I. MỤC TIÊU: Sau bài học, học sinh đạt được:</w:t>
      </w:r>
    </w:p>
    <w:p w14:paraId="5168CBC6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3C5E4C7D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Kiến thức.</w:t>
      </w:r>
    </w:p>
    <w:p w14:paraId="08A91DEC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</w:rPr>
      </w:pPr>
    </w:p>
    <w:p w14:paraId="5AED9749" w14:textId="77777777" w:rsidR="00BA0E44" w:rsidRDefault="00BA0E44" w:rsidP="00BA0E44">
      <w:pPr>
        <w:numPr>
          <w:ilvl w:val="0"/>
          <w:numId w:val="1"/>
        </w:numPr>
        <w:spacing w:line="274" w:lineRule="auto"/>
        <w:ind w:left="180" w:right="72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Nêu và giải thích được sự khác nhau về chế độ nước, về mùa lũ của 3 vùng : Bắc Bộ, Trung Bộ, Nam Bộ. Biết được một số hệ thống sông lớn ở nước ta.</w:t>
      </w:r>
    </w:p>
    <w:p w14:paraId="67D1C055" w14:textId="77777777" w:rsidR="00BA0E44" w:rsidRDefault="00BA0E44" w:rsidP="00BA0E44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74CC5D89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Kỹ năng</w:t>
      </w:r>
    </w:p>
    <w:p w14:paraId="5F2D36BF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649A1F77" w14:textId="77777777" w:rsidR="00BA0E44" w:rsidRDefault="00BA0E44" w:rsidP="00BA0E44">
      <w:pPr>
        <w:numPr>
          <w:ilvl w:val="0"/>
          <w:numId w:val="1"/>
        </w:numPr>
        <w:spacing w:line="276" w:lineRule="auto"/>
        <w:ind w:left="180" w:right="42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Sử dụng bản đồ để trình bày đặc điểm chung của sông ngòi nước ta và các hệ thống sông lớn: HT sông Hồng, sông Thái Bình, sông Mê Kông và sông Đồng Nai.</w:t>
      </w:r>
    </w:p>
    <w:p w14:paraId="07B60F85" w14:textId="77777777" w:rsidR="00BA0E44" w:rsidRDefault="00BA0E44" w:rsidP="00BA0E44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Phân tích bảng thống kê về sông ngòi Việt Nam</w:t>
      </w:r>
    </w:p>
    <w:p w14:paraId="6E7E1B62" w14:textId="77777777" w:rsidR="00BA0E44" w:rsidRDefault="00BA0E44" w:rsidP="00BA0E44">
      <w:pPr>
        <w:spacing w:line="44" w:lineRule="exact"/>
        <w:rPr>
          <w:rFonts w:ascii="Times New Roman" w:eastAsia="Times New Roman" w:hAnsi="Times New Roman"/>
        </w:rPr>
      </w:pPr>
    </w:p>
    <w:p w14:paraId="76ED7609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Thái độ</w:t>
      </w:r>
    </w:p>
    <w:p w14:paraId="0ED625CB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</w:rPr>
      </w:pPr>
    </w:p>
    <w:p w14:paraId="48748D39" w14:textId="77777777" w:rsidR="00BA0E44" w:rsidRDefault="00BA0E44" w:rsidP="00BA0E44">
      <w:pPr>
        <w:numPr>
          <w:ilvl w:val="0"/>
          <w:numId w:val="1"/>
        </w:numPr>
        <w:spacing w:line="274" w:lineRule="auto"/>
        <w:ind w:left="180" w:right="96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Có ý thức giữ gìn, bảo vệ nguồn nước ngọt và các sông, hồ của quê hương, đất nước</w:t>
      </w:r>
    </w:p>
    <w:p w14:paraId="3A5AB18D" w14:textId="77777777" w:rsidR="00BA0E44" w:rsidRDefault="00BA0E44" w:rsidP="00BA0E44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445A5300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4. Định hướng phát triển năng lực</w:t>
      </w:r>
    </w:p>
    <w:p w14:paraId="582F0C9A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2003557A" w14:textId="77777777" w:rsidR="00BA0E44" w:rsidRDefault="00BA0E44" w:rsidP="00BA0E44">
      <w:pPr>
        <w:numPr>
          <w:ilvl w:val="0"/>
          <w:numId w:val="1"/>
        </w:numPr>
        <w:spacing w:line="276" w:lineRule="auto"/>
        <w:ind w:left="180" w:right="74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Năng lực chung: Năng lực tự học, năng lực giải quyết vấn đề, năng lực giao tiếp, năng lực hợp tác, năng lực sử dụng ngôn ngữ,</w:t>
      </w:r>
    </w:p>
    <w:p w14:paraId="3AF2E184" w14:textId="77777777" w:rsidR="00BA0E44" w:rsidRDefault="00BA0E44" w:rsidP="00BA0E44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Năng lực chuyên biệt: sử dụng bản đồ; sử dụng hình vẽ, tranh ảnh, mô hình...</w:t>
      </w:r>
    </w:p>
    <w:p w14:paraId="12C267A3" w14:textId="77777777" w:rsidR="00BA0E44" w:rsidRDefault="00BA0E44" w:rsidP="00BA0E44">
      <w:pPr>
        <w:spacing w:line="44" w:lineRule="exact"/>
        <w:rPr>
          <w:rFonts w:ascii="Times New Roman" w:eastAsia="Times New Roman" w:hAnsi="Times New Roman"/>
        </w:rPr>
      </w:pPr>
    </w:p>
    <w:p w14:paraId="470E9428" w14:textId="77777777" w:rsidR="00BA0E44" w:rsidRDefault="00BA0E44" w:rsidP="00BA0E44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5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PHƯƠNG TIỆN DẠY HỌC</w:t>
      </w:r>
    </w:p>
    <w:p w14:paraId="1556A85D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3885A57E" w14:textId="77777777" w:rsidR="00BA0E44" w:rsidRDefault="00BA0E44" w:rsidP="00BA0E44">
      <w:pPr>
        <w:spacing w:line="277" w:lineRule="auto"/>
        <w:ind w:left="180" w:right="67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 Chuẩn bị của giáo viên </w:t>
      </w:r>
      <w:r>
        <w:rPr>
          <w:rFonts w:ascii="Times New Roman" w:eastAsia="Times New Roman" w:hAnsi="Times New Roman"/>
          <w:sz w:val="28"/>
        </w:rPr>
        <w:t>- Bản đồ tự nhiên Việt Nam.</w:t>
      </w:r>
    </w:p>
    <w:p w14:paraId="7A2AA4F7" w14:textId="77777777" w:rsidR="00BA0E44" w:rsidRDefault="00BA0E44" w:rsidP="00BA0E44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5107A1E6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Bản đồ mạng lưới sông ngòi Việt Nam</w:t>
      </w:r>
    </w:p>
    <w:p w14:paraId="2CDACC4C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sz w:val="28"/>
        </w:rPr>
        <w:sectPr w:rsidR="00BA0E44" w:rsidSect="00BA0E44">
          <w:pgSz w:w="11940" w:h="16840"/>
          <w:pgMar w:top="267" w:right="360" w:bottom="0" w:left="1440" w:header="0" w:footer="0" w:gutter="0"/>
          <w:cols w:space="0" w:equalWidth="0">
            <w:col w:w="10140"/>
          </w:cols>
          <w:docGrid w:linePitch="360"/>
        </w:sectPr>
      </w:pPr>
    </w:p>
    <w:p w14:paraId="60DC4DFC" w14:textId="77777777" w:rsidR="00BA0E44" w:rsidRDefault="00BA0E44" w:rsidP="00BA0E44">
      <w:pPr>
        <w:spacing w:line="32" w:lineRule="exact"/>
        <w:rPr>
          <w:rFonts w:ascii="Times New Roman" w:eastAsia="Times New Roman" w:hAnsi="Times New Roman"/>
        </w:rPr>
      </w:pPr>
    </w:p>
    <w:p w14:paraId="7EA8963C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249865E6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0589E3D4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15F5E322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15173BC9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375D5CD8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13BFA79C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3A8DB6AE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69A61517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2383F211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17EA406F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10B69607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47A64AC2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518EC181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6CA24136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27AC9C2B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23EFF8A9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48233978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0A6094C7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36384426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279B45F1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0AD6E3C1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70EC153D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2BF7B2DB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58955266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738700E6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1D3A5C56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Times New Roman" w:eastAsia="Arial" w:hAnsi="Times New Roman" w:cs="Times New Roman"/>
          <w:i/>
          <w:sz w:val="24"/>
        </w:rPr>
      </w:pPr>
    </w:p>
    <w:p w14:paraId="62F50E8E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 w:rsidRPr="00967DB2">
        <w:rPr>
          <w:rFonts w:ascii="Times New Roman" w:eastAsia="Arial" w:hAnsi="Times New Roman" w:cs="Times New Roman"/>
          <w:i/>
          <w:sz w:val="24"/>
        </w:rPr>
        <w:t xml:space="preserve">GV: </w:t>
      </w:r>
      <w:r>
        <w:rPr>
          <w:rFonts w:ascii="Times New Roman" w:eastAsia="Arial" w:hAnsi="Times New Roman" w:cs="Times New Roman"/>
          <w:i/>
          <w:sz w:val="24"/>
        </w:rPr>
        <w:t>Nguyễn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150</w:t>
      </w:r>
    </w:p>
    <w:p w14:paraId="6E3C4A14" w14:textId="77777777" w:rsidR="00BA0E44" w:rsidRDefault="00BA0E44" w:rsidP="00BA0E44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BA0E44" w:rsidSect="00BA0E44">
          <w:type w:val="continuous"/>
          <w:pgSz w:w="11940" w:h="16840"/>
          <w:pgMar w:top="267" w:right="360" w:bottom="0" w:left="1440" w:header="0" w:footer="0" w:gutter="0"/>
          <w:cols w:space="0" w:equalWidth="0">
            <w:col w:w="10140"/>
          </w:cols>
          <w:docGrid w:linePitch="360"/>
        </w:sectPr>
      </w:pPr>
    </w:p>
    <w:p w14:paraId="19F2E212" w14:textId="77777777" w:rsidR="00BA0E44" w:rsidRDefault="00BA0E44" w:rsidP="00BA0E44">
      <w:pPr>
        <w:spacing w:line="0" w:lineRule="atLeast"/>
        <w:ind w:left="3840"/>
        <w:rPr>
          <w:rFonts w:ascii="Times New Roman" w:eastAsia="Times New Roman" w:hAnsi="Times New Roman"/>
          <w:sz w:val="28"/>
        </w:rPr>
      </w:pPr>
      <w:bookmarkStart w:id="0" w:name="page151"/>
      <w:bookmarkEnd w:id="0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15D7894F" w14:textId="77777777" w:rsidR="00BA0E44" w:rsidRDefault="00BA0E44" w:rsidP="00BA0E44">
      <w:pPr>
        <w:spacing w:line="31" w:lineRule="exact"/>
        <w:rPr>
          <w:rFonts w:ascii="Times New Roman" w:eastAsia="Times New Roman" w:hAnsi="Times New Roman"/>
        </w:rPr>
      </w:pPr>
    </w:p>
    <w:p w14:paraId="08BB5B18" w14:textId="77777777" w:rsidR="00BA0E44" w:rsidRDefault="00BA0E44" w:rsidP="00BA0E44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Các bảng số liệu thống kê và tranh ảnh sgk.</w:t>
      </w:r>
    </w:p>
    <w:p w14:paraId="16A24E76" w14:textId="77777777" w:rsidR="00BA0E44" w:rsidRDefault="00BA0E44" w:rsidP="00BA0E44">
      <w:pPr>
        <w:spacing w:line="12" w:lineRule="exact"/>
        <w:rPr>
          <w:rFonts w:ascii="Times New Roman" w:eastAsia="Times New Roman" w:hAnsi="Times New Roman"/>
          <w:sz w:val="28"/>
        </w:rPr>
      </w:pPr>
    </w:p>
    <w:p w14:paraId="6BA8B4D2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Chuẩn bị của học sinh</w:t>
      </w:r>
    </w:p>
    <w:p w14:paraId="422DBFB8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7020D12E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-SGK, bài soạn, các tài liệu liên quan</w:t>
      </w:r>
    </w:p>
    <w:p w14:paraId="3605BBA9" w14:textId="77777777" w:rsidR="00BA0E44" w:rsidRDefault="00BA0E44" w:rsidP="00BA0E44">
      <w:pPr>
        <w:spacing w:line="44" w:lineRule="exact"/>
        <w:rPr>
          <w:rFonts w:ascii="Times New Roman" w:eastAsia="Times New Roman" w:hAnsi="Times New Roman"/>
          <w:sz w:val="28"/>
        </w:rPr>
      </w:pPr>
    </w:p>
    <w:p w14:paraId="14FD163E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III. TỔ CHỨC CÁC HOẠT ĐỘNG HỌC TẬP</w:t>
      </w:r>
    </w:p>
    <w:p w14:paraId="4C4B05D0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752AECBA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A. HOẠT ĐỘNG KHỞI ĐỌNG (Tình huống xuất phát) </w:t>
      </w:r>
      <w:r>
        <w:rPr>
          <w:rFonts w:ascii="Times New Roman" w:eastAsia="Times New Roman" w:hAnsi="Times New Roman"/>
          <w:sz w:val="28"/>
        </w:rPr>
        <w:t>3 phút</w:t>
      </w:r>
    </w:p>
    <w:p w14:paraId="0AC8988E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C913229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Mục tiêu:</w:t>
      </w:r>
    </w:p>
    <w:p w14:paraId="793E4008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642B7DBF" w14:textId="77777777" w:rsidR="00BA0E44" w:rsidRDefault="00BA0E44" w:rsidP="00BA0E44">
      <w:pPr>
        <w:spacing w:line="275" w:lineRule="auto"/>
        <w:ind w:left="440" w:right="2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HS Dựa vào Lược đồ các hệ thống sông lớn ở Việt Nam, HS trình bày được đặc điểm sông ngòi và sau đó xác định được các hệ thống sông lớn ở ta . HS thông qua kiến thức tìm hiểu từ đó sẽ đi đến nội dung bài học mới</w:t>
      </w:r>
    </w:p>
    <w:p w14:paraId="7383F88D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2. Phương pháp – kĩ thuật</w:t>
      </w:r>
      <w:r>
        <w:rPr>
          <w:rFonts w:ascii="Times New Roman" w:eastAsia="Times New Roman" w:hAnsi="Times New Roman"/>
          <w:sz w:val="28"/>
        </w:rPr>
        <w:t>: Vấn đáp qua tranh ảnh – Cá nhân</w:t>
      </w:r>
    </w:p>
    <w:p w14:paraId="28E33634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2FA341D5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 Phương tiện</w:t>
      </w:r>
      <w:r>
        <w:rPr>
          <w:rFonts w:ascii="Times New Roman" w:eastAsia="Times New Roman" w:hAnsi="Times New Roman"/>
          <w:sz w:val="28"/>
        </w:rPr>
        <w:t>: Một số tranh ảnh về các con sông lớn ở nước ta.</w:t>
      </w:r>
    </w:p>
    <w:p w14:paraId="25215329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A800A04" w14:textId="77777777" w:rsidR="00BA0E44" w:rsidRDefault="00BA0E44" w:rsidP="00BA0E44">
      <w:pPr>
        <w:spacing w:line="287" w:lineRule="auto"/>
        <w:ind w:left="520" w:right="7080" w:hanging="7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4. Các bước hoạt động Bước 1: </w:t>
      </w:r>
      <w:r>
        <w:rPr>
          <w:rFonts w:ascii="Times New Roman" w:eastAsia="Times New Roman" w:hAnsi="Times New Roman"/>
          <w:sz w:val="27"/>
        </w:rPr>
        <w:t>Giao nhiệm vụ</w:t>
      </w:r>
    </w:p>
    <w:p w14:paraId="6D0CDED1" w14:textId="77777777" w:rsidR="00BA0E44" w:rsidRDefault="00BA0E44" w:rsidP="00BA0E44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21CCEDF1" w14:textId="77777777" w:rsidR="00BA0E44" w:rsidRDefault="00BA0E44" w:rsidP="00BA0E44">
      <w:pPr>
        <w:numPr>
          <w:ilvl w:val="0"/>
          <w:numId w:val="1"/>
        </w:numPr>
        <w:tabs>
          <w:tab w:val="left" w:pos="613"/>
        </w:tabs>
        <w:spacing w:line="276" w:lineRule="auto"/>
        <w:ind w:left="440" w:right="28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Giáo viên cung cấp hình ảnh 3 con sông lớn như sông Hồng , sông Thu Bồn, sông Cửu Long. Vậy 3 sông này nằm ở khu vực nào trên đất nước ta?</w:t>
      </w:r>
    </w:p>
    <w:p w14:paraId="4DD0ED53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Bước</w:t>
      </w:r>
    </w:p>
    <w:p w14:paraId="632D5A86" w14:textId="77777777" w:rsidR="00BA0E44" w:rsidRDefault="00BA0E44" w:rsidP="00BA0E44">
      <w:pPr>
        <w:spacing w:line="44" w:lineRule="exact"/>
        <w:rPr>
          <w:rFonts w:ascii="Times New Roman" w:eastAsia="Times New Roman" w:hAnsi="Times New Roman"/>
          <w:sz w:val="28"/>
        </w:rPr>
      </w:pPr>
    </w:p>
    <w:p w14:paraId="5DF6AA8F" w14:textId="77777777" w:rsidR="00BA0E44" w:rsidRDefault="00BA0E44" w:rsidP="00BA0E44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17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Bước 2</w:t>
      </w:r>
      <w:r>
        <w:rPr>
          <w:rFonts w:ascii="Times New Roman" w:eastAsia="Times New Roman" w:hAnsi="Times New Roman"/>
          <w:sz w:val="28"/>
        </w:rPr>
        <w:t>: HS Quan sát ảnh và bằng hiểu biết để trả lời</w:t>
      </w:r>
    </w:p>
    <w:p w14:paraId="5AFA0EA8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461133A6" w14:textId="77777777" w:rsidR="00BA0E44" w:rsidRDefault="00BA0E44" w:rsidP="00BA0E44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17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Bước 3</w:t>
      </w:r>
      <w:r>
        <w:rPr>
          <w:rFonts w:ascii="Times New Roman" w:eastAsia="Times New Roman" w:hAnsi="Times New Roman"/>
          <w:sz w:val="28"/>
        </w:rPr>
        <w:t>: HS báo cáo kết quả (Một HS trả lời, các HS khác nhận xét).</w:t>
      </w:r>
    </w:p>
    <w:p w14:paraId="1CF7415F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549399B9" w14:textId="77777777" w:rsidR="00BA0E44" w:rsidRDefault="00BA0E44" w:rsidP="00BA0E44">
      <w:pPr>
        <w:numPr>
          <w:ilvl w:val="1"/>
          <w:numId w:val="1"/>
        </w:numPr>
        <w:tabs>
          <w:tab w:val="left" w:pos="680"/>
        </w:tabs>
        <w:spacing w:line="0" w:lineRule="atLeast"/>
        <w:ind w:left="680" w:hanging="16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Bước 4</w:t>
      </w:r>
      <w:r>
        <w:rPr>
          <w:rFonts w:ascii="Times New Roman" w:eastAsia="Times New Roman" w:hAnsi="Times New Roman"/>
          <w:sz w:val="28"/>
        </w:rPr>
        <w:t>: GV dẫn dắt vào bài.</w:t>
      </w:r>
    </w:p>
    <w:p w14:paraId="3D7D4199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094A59EF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B. HÌNH THÀNH KIẾN THỨC MỚI</w:t>
      </w:r>
    </w:p>
    <w:p w14:paraId="0468E704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477338FA" w14:textId="77777777" w:rsidR="00BA0E44" w:rsidRDefault="00BA0E44" w:rsidP="00BA0E44">
      <w:pPr>
        <w:spacing w:line="276" w:lineRule="auto"/>
        <w:ind w:left="520" w:right="3400" w:firstLine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HOẠT ĐỘNG 1. Chín hệ thống sông lớn ở nước ta </w:t>
      </w:r>
    </w:p>
    <w:p w14:paraId="2A5DB553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Mục tiêu</w:t>
      </w:r>
    </w:p>
    <w:p w14:paraId="6801F735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</w:rPr>
      </w:pPr>
    </w:p>
    <w:p w14:paraId="2E75A617" w14:textId="77777777" w:rsidR="00BA0E44" w:rsidRDefault="00BA0E44" w:rsidP="00BA0E44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HS tìm hiểu được 9 hệ thống sông lớn ở nước ta .</w:t>
      </w:r>
    </w:p>
    <w:p w14:paraId="7271812A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7752D09" w14:textId="77777777" w:rsidR="00BA0E44" w:rsidRDefault="00BA0E44" w:rsidP="00BA0E44">
      <w:pPr>
        <w:numPr>
          <w:ilvl w:val="1"/>
          <w:numId w:val="1"/>
        </w:numPr>
        <w:tabs>
          <w:tab w:val="left" w:pos="742"/>
        </w:tabs>
        <w:spacing w:line="274" w:lineRule="auto"/>
        <w:ind w:left="440" w:right="460" w:firstLine="1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Năng lực sử dụng bản đồ, lược đồ, tư duy tổng hợp, phân tích bảng số liệu, tranh ảnh</w:t>
      </w:r>
    </w:p>
    <w:p w14:paraId="354D60A7" w14:textId="77777777" w:rsidR="00BA0E44" w:rsidRDefault="00BA0E44" w:rsidP="00BA0E44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7481AADA" w14:textId="77777777" w:rsidR="00BA0E44" w:rsidRDefault="00BA0E44" w:rsidP="00BA0E44">
      <w:pPr>
        <w:spacing w:line="276" w:lineRule="auto"/>
        <w:ind w:left="440" w:right="720" w:firstLine="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2. Phương pháp dạy học</w:t>
      </w:r>
      <w:r>
        <w:rPr>
          <w:rFonts w:ascii="Times New Roman" w:eastAsia="Times New Roman" w:hAnsi="Times New Roman"/>
          <w:sz w:val="28"/>
        </w:rPr>
        <w:t>: KTPP sử dụng bản đồ, lược đồ, tranh ảnh, SGK… Kĩ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thuật học tập hợp tác khi thảo luận nhóm.</w:t>
      </w:r>
    </w:p>
    <w:p w14:paraId="2D845246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3. Hình thức tổ chức: </w:t>
      </w:r>
      <w:r>
        <w:rPr>
          <w:rFonts w:ascii="Times New Roman" w:eastAsia="Times New Roman" w:hAnsi="Times New Roman"/>
          <w:sz w:val="28"/>
        </w:rPr>
        <w:t>cá nhân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  <w:gridCol w:w="4420"/>
      </w:tblGrid>
      <w:tr w:rsidR="00BA0E44" w14:paraId="66AA0F14" w14:textId="77777777" w:rsidTr="003043FA">
        <w:trPr>
          <w:trHeight w:val="380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5229E" w14:textId="77777777" w:rsidR="00BA0E44" w:rsidRDefault="00BA0E44" w:rsidP="003043FA">
            <w:pPr>
              <w:spacing w:line="0" w:lineRule="atLeast"/>
              <w:ind w:left="13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của thầy và trò</w:t>
            </w: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DE36A" w14:textId="77777777" w:rsidR="00BA0E44" w:rsidRDefault="00BA0E44" w:rsidP="003043FA">
            <w:pPr>
              <w:spacing w:line="0" w:lineRule="atLeast"/>
              <w:ind w:left="10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Nội dung Ghi bảng</w:t>
            </w:r>
          </w:p>
        </w:tc>
      </w:tr>
      <w:tr w:rsidR="00BA0E44" w14:paraId="11B12234" w14:textId="77777777" w:rsidTr="003043FA">
        <w:trPr>
          <w:trHeight w:val="341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6D99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động: cá nhân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65FAC" w14:textId="77777777" w:rsidR="00BA0E44" w:rsidRDefault="00BA0E44" w:rsidP="003043FA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1. Chín hệ thống sông lớn ở nước</w:t>
            </w:r>
          </w:p>
        </w:tc>
      </w:tr>
      <w:tr w:rsidR="00BA0E44" w14:paraId="622C112E" w14:textId="77777777" w:rsidTr="003043FA">
        <w:trPr>
          <w:trHeight w:val="369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9DAC3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Bước 1: GV yêu cầu HS nhắc lại như thế nào là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A5BB0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ta</w:t>
            </w:r>
          </w:p>
        </w:tc>
      </w:tr>
      <w:tr w:rsidR="00BA0E44" w14:paraId="1ABAA909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BEBED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phụ lưu, chi lưu, lưu vực sông và hệ thống sông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6B140" w14:textId="77777777" w:rsidR="00BA0E44" w:rsidRDefault="00BA0E44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0E44" w14:paraId="6285E112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38E5F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trả lời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98CA7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Hệ thống sông Hồng</w:t>
            </w:r>
          </w:p>
        </w:tc>
      </w:tr>
      <w:tr w:rsidR="00BA0E44" w14:paraId="6CF4C6FA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59DD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*Bước 2: GV giới thiệu : Xét về diện tích lưu vực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C4375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Hệ thống sông Thái Bình</w:t>
            </w:r>
          </w:p>
        </w:tc>
      </w:tr>
      <w:tr w:rsidR="00BA0E44" w14:paraId="638A9F38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25F1B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sông trên 100000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 xml:space="preserve">  và chiều dài dòng chính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7531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Hệ thống sông Kì Cùng- Bằng</w:t>
            </w:r>
          </w:p>
        </w:tc>
      </w:tr>
      <w:tr w:rsidR="00BA0E44" w14:paraId="6E5611BB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B24D9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trên 200 km thì nước ta có 9 hệ thống sông lớn.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17C30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Giang</w:t>
            </w:r>
          </w:p>
        </w:tc>
      </w:tr>
      <w:tr w:rsidR="00BA0E44" w14:paraId="4F80F90E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31A08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-GV yêu cầu HS kể tên và xác định vị trí 9 hệ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AA2B5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Hệ thống sông Mã</w:t>
            </w:r>
          </w:p>
        </w:tc>
      </w:tr>
      <w:tr w:rsidR="00BA0E44" w14:paraId="0054C2F5" w14:textId="77777777" w:rsidTr="003043FA">
        <w:trPr>
          <w:trHeight w:val="370"/>
        </w:trPr>
        <w:tc>
          <w:tcPr>
            <w:tcW w:w="5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F7F3B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thống sông lớn nước ta trên bản đồ,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0B88D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Hệ thống sông Cả</w:t>
            </w:r>
          </w:p>
        </w:tc>
      </w:tr>
      <w:tr w:rsidR="00BA0E44" w14:paraId="0DD28DB5" w14:textId="77777777" w:rsidTr="003043FA">
        <w:trPr>
          <w:trHeight w:val="356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7DA4A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-HS xác định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E25F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Hệ thống sông Thu Bồn</w:t>
            </w:r>
          </w:p>
        </w:tc>
      </w:tr>
      <w:tr w:rsidR="00BA0E44" w14:paraId="21B76A88" w14:textId="77777777" w:rsidTr="003043FA">
        <w:trPr>
          <w:trHeight w:val="316"/>
        </w:trPr>
        <w:tc>
          <w:tcPr>
            <w:tcW w:w="5840" w:type="dxa"/>
            <w:shd w:val="clear" w:color="auto" w:fill="auto"/>
            <w:vAlign w:val="bottom"/>
          </w:tcPr>
          <w:p w14:paraId="61931598" w14:textId="77777777" w:rsidR="00BA0E44" w:rsidRDefault="00BA0E44" w:rsidP="003043FA">
            <w:pPr>
              <w:spacing w:line="0" w:lineRule="atLeast"/>
              <w:ind w:left="44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62B054F0" w14:textId="77777777" w:rsidR="00BA0E44" w:rsidRDefault="00BA0E44" w:rsidP="003043FA">
            <w:pPr>
              <w:spacing w:line="0" w:lineRule="atLeast"/>
              <w:ind w:left="29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151</w:t>
            </w:r>
          </w:p>
        </w:tc>
      </w:tr>
    </w:tbl>
    <w:p w14:paraId="147EBA1A" w14:textId="77777777" w:rsidR="00BA0E44" w:rsidRDefault="00BA0E44" w:rsidP="00BA0E44">
      <w:pPr>
        <w:rPr>
          <w:rFonts w:ascii="Arial" w:eastAsia="Arial" w:hAnsi="Arial"/>
          <w:i/>
          <w:sz w:val="24"/>
        </w:rPr>
        <w:sectPr w:rsidR="00BA0E44" w:rsidSect="00BA0E44">
          <w:pgSz w:w="11940" w:h="16840"/>
          <w:pgMar w:top="267" w:right="500" w:bottom="0" w:left="1180" w:header="0" w:footer="0" w:gutter="0"/>
          <w:cols w:space="0" w:equalWidth="0">
            <w:col w:w="10260"/>
          </w:cols>
          <w:docGrid w:linePitch="360"/>
        </w:sectPr>
      </w:pPr>
    </w:p>
    <w:p w14:paraId="5CB630FD" w14:textId="77777777" w:rsidR="00BA0E44" w:rsidRDefault="00BA0E44" w:rsidP="00BA0E44">
      <w:pPr>
        <w:spacing w:line="0" w:lineRule="atLeast"/>
        <w:ind w:left="3720"/>
        <w:rPr>
          <w:rFonts w:ascii="Times New Roman" w:eastAsia="Times New Roman" w:hAnsi="Times New Roman"/>
          <w:sz w:val="28"/>
        </w:rPr>
      </w:pPr>
      <w:bookmarkStart w:id="1" w:name="page152"/>
      <w:bookmarkEnd w:id="1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548246EE" w14:textId="2C3E1DC5" w:rsidR="00BA0E44" w:rsidRDefault="00BA0E44" w:rsidP="00BA0E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76558" wp14:editId="43764B93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0" cy="739775"/>
                <wp:effectExtent l="6350" t="8255" r="12700" b="13970"/>
                <wp:wrapNone/>
                <wp:docPr id="99251160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F838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4pt" to="-5.2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7B21D" wp14:editId="62FDD938">
                <wp:simplePos x="0" y="0"/>
                <wp:positionH relativeFrom="column">
                  <wp:posOffset>3623945</wp:posOffset>
                </wp:positionH>
                <wp:positionV relativeFrom="paragraph">
                  <wp:posOffset>5080</wp:posOffset>
                </wp:positionV>
                <wp:extent cx="0" cy="739775"/>
                <wp:effectExtent l="10795" t="8255" r="8255" b="13970"/>
                <wp:wrapNone/>
                <wp:docPr id="188987434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50F7"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5pt,.4pt" to="285.3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8F7DF" wp14:editId="2CBF93E2">
                <wp:simplePos x="0" y="0"/>
                <wp:positionH relativeFrom="column">
                  <wp:posOffset>6432550</wp:posOffset>
                </wp:positionH>
                <wp:positionV relativeFrom="paragraph">
                  <wp:posOffset>5080</wp:posOffset>
                </wp:positionV>
                <wp:extent cx="0" cy="739775"/>
                <wp:effectExtent l="9525" t="8255" r="9525" b="13970"/>
                <wp:wrapNone/>
                <wp:docPr id="23133435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1ADF8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pt,.4pt" to="50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0A113C" wp14:editId="5FECEEE0">
                <wp:simplePos x="0" y="0"/>
                <wp:positionH relativeFrom="column">
                  <wp:posOffset>-73025</wp:posOffset>
                </wp:positionH>
                <wp:positionV relativeFrom="paragraph">
                  <wp:posOffset>11430</wp:posOffset>
                </wp:positionV>
                <wp:extent cx="6511925" cy="0"/>
                <wp:effectExtent l="9525" t="14605" r="12700" b="13970"/>
                <wp:wrapNone/>
                <wp:docPr id="12907670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BDCF3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.9pt" to="50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" strokeweight="1pt"/>
            </w:pict>
          </mc:Fallback>
        </mc:AlternateContent>
      </w:r>
    </w:p>
    <w:p w14:paraId="24E7FD51" w14:textId="77777777" w:rsidR="00BA0E44" w:rsidRDefault="00BA0E44" w:rsidP="00BA0E44">
      <w:pPr>
        <w:spacing w:line="30" w:lineRule="exact"/>
        <w:rPr>
          <w:rFonts w:ascii="Times New Roman" w:eastAsia="Times New Roman" w:hAnsi="Times New Roman"/>
        </w:rPr>
      </w:pPr>
    </w:p>
    <w:p w14:paraId="72EDD2A1" w14:textId="77777777" w:rsidR="00BA0E44" w:rsidRDefault="00BA0E44" w:rsidP="00BA0E44">
      <w:pPr>
        <w:tabs>
          <w:tab w:val="left" w:pos="58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-GV chuẩn kiến thức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- Hệ thống sông Ba</w:t>
      </w:r>
    </w:p>
    <w:p w14:paraId="28B67243" w14:textId="77777777" w:rsidR="00BA0E44" w:rsidRDefault="00BA0E44" w:rsidP="00BA0E44">
      <w:pPr>
        <w:spacing w:line="27" w:lineRule="exact"/>
        <w:rPr>
          <w:rFonts w:ascii="Times New Roman" w:eastAsia="Times New Roman" w:hAnsi="Times New Roman"/>
        </w:rPr>
      </w:pPr>
    </w:p>
    <w:p w14:paraId="7A4A2CE8" w14:textId="77777777" w:rsidR="00BA0E44" w:rsidRDefault="00BA0E44" w:rsidP="00BA0E44">
      <w:pPr>
        <w:spacing w:line="0" w:lineRule="atLeast"/>
        <w:ind w:left="5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Hệ thống sông Đồng Nai</w:t>
      </w:r>
    </w:p>
    <w:p w14:paraId="0AA9C5CF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2E163DB0" w14:textId="77777777" w:rsidR="00BA0E44" w:rsidRDefault="00BA0E44" w:rsidP="00BA0E44">
      <w:pPr>
        <w:spacing w:line="0" w:lineRule="atLeast"/>
        <w:ind w:left="5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Hệ thống sông Mê Công</w:t>
      </w:r>
    </w:p>
    <w:p w14:paraId="26495837" w14:textId="77777777" w:rsidR="00BA0E44" w:rsidRDefault="00BA0E44" w:rsidP="00BA0E44">
      <w:pPr>
        <w:spacing w:line="54" w:lineRule="exact"/>
        <w:rPr>
          <w:rFonts w:ascii="Times New Roman" w:eastAsia="Times New Roman" w:hAnsi="Times New Roman"/>
        </w:rPr>
      </w:pPr>
    </w:p>
    <w:p w14:paraId="66C9F033" w14:textId="77777777" w:rsidR="00BA0E44" w:rsidRDefault="00BA0E44" w:rsidP="00BA0E44">
      <w:pPr>
        <w:spacing w:line="0" w:lineRule="atLeast"/>
        <w:ind w:left="3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Hoạt động 2: Đặc điểm sông ngòi Bắc Bộ, Trung Bộ và Nam Bộ</w:t>
      </w:r>
    </w:p>
    <w:p w14:paraId="6C10B389" w14:textId="0F88D3DE" w:rsidR="00BA0E44" w:rsidRDefault="00BA0E44" w:rsidP="00BA0E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4401DD" wp14:editId="40AEDE09">
                <wp:simplePos x="0" y="0"/>
                <wp:positionH relativeFrom="column">
                  <wp:posOffset>-73025</wp:posOffset>
                </wp:positionH>
                <wp:positionV relativeFrom="paragraph">
                  <wp:posOffset>-191770</wp:posOffset>
                </wp:positionV>
                <wp:extent cx="6511925" cy="0"/>
                <wp:effectExtent l="9525" t="9525" r="12700" b="9525"/>
                <wp:wrapNone/>
                <wp:docPr id="8566493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72E9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15.1pt" to="507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" strokeweight="1pt"/>
            </w:pict>
          </mc:Fallback>
        </mc:AlternateContent>
      </w:r>
    </w:p>
    <w:p w14:paraId="57C474E5" w14:textId="77777777" w:rsidR="00BA0E44" w:rsidRDefault="00BA0E44" w:rsidP="00BA0E44">
      <w:pPr>
        <w:spacing w:line="28" w:lineRule="exact"/>
        <w:rPr>
          <w:rFonts w:ascii="Times New Roman" w:eastAsia="Times New Roman" w:hAnsi="Times New Roman"/>
        </w:rPr>
      </w:pPr>
    </w:p>
    <w:p w14:paraId="26C56536" w14:textId="77777777" w:rsidR="00BA0E44" w:rsidRDefault="00BA0E44" w:rsidP="00BA0E44">
      <w:pPr>
        <w:numPr>
          <w:ilvl w:val="0"/>
          <w:numId w:val="1"/>
        </w:numPr>
        <w:tabs>
          <w:tab w:val="left" w:pos="670"/>
        </w:tabs>
        <w:spacing w:line="311" w:lineRule="auto"/>
        <w:ind w:left="320" w:firstLine="7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Phương pháp/ Kĩ thuật dạy học</w:t>
      </w:r>
      <w:r>
        <w:rPr>
          <w:rFonts w:ascii="Times New Roman" w:eastAsia="Times New Roman" w:hAnsi="Times New Roman"/>
          <w:sz w:val="28"/>
        </w:rPr>
        <w:t>: PP sử dụng bản đồ, lược đồ, tranh ảnh, SGK…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Kĩ thuật học tập hợp tác khi thảo luận nhóm.</w:t>
      </w:r>
    </w:p>
    <w:p w14:paraId="7DC8914B" w14:textId="77777777" w:rsidR="00BA0E44" w:rsidRDefault="00BA0E44" w:rsidP="00BA0E44">
      <w:pPr>
        <w:tabs>
          <w:tab w:val="left" w:pos="1869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127AF1CB" w14:textId="77777777" w:rsidR="00BA0E44" w:rsidRDefault="00BA0E44" w:rsidP="00BA0E44">
      <w:pPr>
        <w:spacing w:line="9" w:lineRule="exact"/>
        <w:rPr>
          <w:rFonts w:ascii="Times New Roman" w:eastAsia="Times New Roman" w:hAnsi="Times New Roman"/>
        </w:rPr>
      </w:pPr>
      <w:bookmarkStart w:id="2" w:name="page15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4580"/>
      </w:tblGrid>
      <w:tr w:rsidR="00BA0E44" w14:paraId="0C03C59D" w14:textId="77777777" w:rsidTr="003043FA">
        <w:trPr>
          <w:trHeight w:val="341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AC2DA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3. Hình thức tổ chức: </w:t>
            </w:r>
            <w:r>
              <w:rPr>
                <w:rFonts w:ascii="Times New Roman" w:eastAsia="Times New Roman" w:hAnsi="Times New Roman"/>
                <w:sz w:val="28"/>
              </w:rPr>
              <w:t>Cá nhân, cặp đôi.</w:t>
            </w:r>
            <w:r>
              <w:rPr>
                <w:rFonts w:ascii="Times New Roman" w:eastAsia="Times New Roman" w:hAnsi="Times New Roman"/>
                <w:b/>
                <w:sz w:val="28"/>
              </w:rPr>
              <w:t>Hoạt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1F152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2. Đặc điểm sông ngòi Bắc Bộ,</w:t>
            </w:r>
          </w:p>
        </w:tc>
      </w:tr>
      <w:tr w:rsidR="00BA0E44" w14:paraId="1EAE996A" w14:textId="77777777" w:rsidTr="003043FA">
        <w:trPr>
          <w:trHeight w:val="369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0BE07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động cá nhân 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6C98B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Trung Bộ và Nam Bộ</w:t>
            </w:r>
          </w:p>
        </w:tc>
      </w:tr>
      <w:tr w:rsidR="00BA0E44" w14:paraId="4E6F861F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028AA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2: Đặc điểm sông ngòi Bắc Bộ,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4BB3A" w14:textId="77777777" w:rsidR="00BA0E44" w:rsidRDefault="00BA0E44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0E44" w14:paraId="763AB633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93C3D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Trung Bộ và Nam Bộ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8B5FE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a. Sông ngòi Bắc Bộ:</w:t>
            </w:r>
          </w:p>
        </w:tc>
      </w:tr>
      <w:tr w:rsidR="00BA0E44" w14:paraId="364FE2F0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CB624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*Bước 1: GVcho học sinh hoạt động nhóm,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46767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Chế độ nước theo mùa, thất thường,</w:t>
            </w:r>
          </w:p>
        </w:tc>
      </w:tr>
      <w:tr w:rsidR="00BA0E44" w14:paraId="383952FF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1E93B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câu hỏi theo sự gợi ý của giáo viên.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D405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lũ tập trung nhanh và kéo dài do có</w:t>
            </w:r>
          </w:p>
        </w:tc>
      </w:tr>
      <w:tr w:rsidR="00BA0E44" w14:paraId="00EDD2A0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1C5F3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Xác định các sông ở Bắc Bộ?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3AF6E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mưa theo mùa, các sông có dạng nan.</w:t>
            </w:r>
          </w:p>
        </w:tc>
      </w:tr>
      <w:tr w:rsidR="00BA0E44" w14:paraId="656D3F0C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5F86D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Xác định các sông ở Trung Bộ?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83F32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quạt.</w:t>
            </w:r>
          </w:p>
        </w:tc>
      </w:tr>
      <w:tr w:rsidR="00BA0E44" w14:paraId="07541593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8A00E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Xác định các sông ở Nam Bộ?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0F3C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Mùa lũ từ tháng 6 đến tháng 10.</w:t>
            </w:r>
          </w:p>
        </w:tc>
      </w:tr>
      <w:tr w:rsidR="00BA0E44" w14:paraId="3D5423AF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4F71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Tìm trên hình 33.1 xác đinh từng miền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06DE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Tiêu biểu cho hệ thống sông ngòi ở</w:t>
            </w:r>
          </w:p>
        </w:tc>
      </w:tr>
      <w:tr w:rsidR="00BA0E44" w14:paraId="22A4DDD7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9CD55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con sông đã nêu.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73123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Bắc Bộ là hệ thống sông Hồng và</w:t>
            </w:r>
          </w:p>
        </w:tc>
      </w:tr>
      <w:tr w:rsidR="00BA0E44" w14:paraId="5F12627D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F3794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Tìm đọc các hệ thống sông lớn?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404A0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sông Thái Bình.</w:t>
            </w:r>
          </w:p>
        </w:tc>
      </w:tr>
      <w:tr w:rsidR="00BA0E44" w14:paraId="5C23ED18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932B2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GV: Gợi ý cho học sinh các hệ thống sông,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AB5F8" w14:textId="77777777" w:rsidR="00BA0E44" w:rsidRDefault="00BA0E44" w:rsidP="003043FA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b. Sông ngòi Trung Bộ:</w:t>
            </w:r>
          </w:p>
        </w:tc>
      </w:tr>
      <w:tr w:rsidR="00BA0E44" w14:paraId="6FC622D7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B9140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lưu vực sông.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034CC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Thường ngắn và dốc, lũ muộn do</w:t>
            </w:r>
          </w:p>
        </w:tc>
      </w:tr>
      <w:tr w:rsidR="00BA0E44" w14:paraId="7B570947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7CCE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*Bước 2 GV: Cho các em xác định xong tiếp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7B77E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mưa vào thu đông (từ tháng 9 đến</w:t>
            </w:r>
          </w:p>
        </w:tc>
      </w:tr>
      <w:tr w:rsidR="00BA0E44" w14:paraId="759C49DC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BE4F3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tục cho các em làm việc: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B175E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tháng 12); lũ lên nhanh và đột ngột,</w:t>
            </w:r>
          </w:p>
        </w:tc>
      </w:tr>
      <w:tr w:rsidR="00BA0E44" w14:paraId="35E1875F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7F87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Đặc điểm mạng lưới sông ngòi Bắc Bộ?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B023B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nhất là khi gặp mưa và bão, do địa</w:t>
            </w:r>
          </w:p>
        </w:tc>
      </w:tr>
      <w:tr w:rsidR="00BA0E44" w14:paraId="636B53C9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31DC2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Chế độ nước.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95194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hình hẹp ngang và dốc.</w:t>
            </w:r>
          </w:p>
        </w:tc>
      </w:tr>
      <w:tr w:rsidR="00BA0E44" w14:paraId="77B748FB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A28A1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Hệ thống sông chính?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56BDA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Tiêu biểu là hệ thống sông Mã, sông</w:t>
            </w:r>
          </w:p>
        </w:tc>
      </w:tr>
      <w:tr w:rsidR="00BA0E44" w14:paraId="2BB9FE73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7CDA1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Đặc điểm mạng lưới sông ngòi Trung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86A7D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Cả, sông Thu Bồn, sông Ba (Đà Rằng)</w:t>
            </w:r>
          </w:p>
        </w:tc>
      </w:tr>
      <w:tr w:rsidR="00BA0E44" w14:paraId="790DFCBB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34EBB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Bộ?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0245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c. Sông ngòi Nam Bộ:</w:t>
            </w:r>
          </w:p>
        </w:tc>
      </w:tr>
      <w:tr w:rsidR="00BA0E44" w14:paraId="144EDA60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592D0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Chế độ nước.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DF938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Lương nước lớn, chế độ nước khá</w:t>
            </w:r>
          </w:p>
        </w:tc>
      </w:tr>
      <w:tr w:rsidR="00BA0E44" w14:paraId="34E52159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C4043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Hệ thống sông chính?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A0456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điều hoà do địa hình tương đối bằng</w:t>
            </w:r>
          </w:p>
        </w:tc>
      </w:tr>
      <w:tr w:rsidR="00BA0E44" w14:paraId="28B4CE6E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D1F75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CH: Đặc điểm mạng lưới sông ngòi Nam Bộ?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CBA53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phẳng, khí hậu điều hòa hơn vùng Bắc</w:t>
            </w:r>
          </w:p>
        </w:tc>
      </w:tr>
      <w:tr w:rsidR="00BA0E44" w14:paraId="52F942DC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0285B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Chế độ nước.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8EF17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Bộ và Bắc Trung Bộ…</w:t>
            </w:r>
          </w:p>
        </w:tc>
      </w:tr>
      <w:tr w:rsidR="00BA0E44" w14:paraId="33CB71FC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6D55A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Hệ thống sông chính?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3B8F6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Mùa lũ từ tháng 7 đến tháng 11.</w:t>
            </w:r>
          </w:p>
        </w:tc>
      </w:tr>
      <w:tr w:rsidR="00BA0E44" w14:paraId="5F75408E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0A85D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GV: Chú ý giải thích thêm cho học sinh hiểu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7CD21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Có 2 hệ thống sông lớn là hệ thống</w:t>
            </w:r>
          </w:p>
        </w:tc>
      </w:tr>
      <w:tr w:rsidR="00BA0E44" w14:paraId="3FFB582F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A720F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về đặc điểm sông ở các miền.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6878F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sông Mê Công và hệ thống sông Đồng</w:t>
            </w:r>
          </w:p>
        </w:tc>
      </w:tr>
      <w:tr w:rsidR="00BA0E44" w14:paraId="10B83826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2D7BF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Sông ngòi bắc bộ có dang nan quạt là do địa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B779A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Nai.</w:t>
            </w:r>
          </w:p>
        </w:tc>
      </w:tr>
      <w:tr w:rsidR="00BA0E44" w14:paraId="376A4918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BE2F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hình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2C347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Sông Mê Công là hệ thống sông lớn</w:t>
            </w:r>
          </w:p>
        </w:tc>
      </w:tr>
      <w:tr w:rsidR="00BA0E44" w14:paraId="5AFD3389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2F072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Sông ngòi trung bộ ngắn và dốc là do địa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EE6E8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nhất Đông Nam Á, chảy qua nhiều</w:t>
            </w:r>
          </w:p>
        </w:tc>
      </w:tr>
      <w:tr w:rsidR="00BA0E44" w14:paraId="7FA75447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F0621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hình chủ yếu là đồi núi và địa hình bề ngang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0763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quốc gia. Sông Mê Công đã mang đến</w:t>
            </w:r>
          </w:p>
        </w:tc>
      </w:tr>
      <w:tr w:rsidR="00BA0E44" w14:paraId="7B8C964D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91689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hẹp. Cũng vì thế mà lũ thường lên nhanh và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27197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cho đất nước ta những nguồn lợi to</w:t>
            </w:r>
          </w:p>
        </w:tc>
      </w:tr>
      <w:tr w:rsidR="00BA0E44" w14:paraId="3CC8E97D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F101E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đột ngột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A2A63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lớn, sông cũng gây nên những khó</w:t>
            </w:r>
          </w:p>
        </w:tc>
      </w:tr>
      <w:tr w:rsidR="00BA0E44" w14:paraId="09B61E1F" w14:textId="77777777" w:rsidTr="003043FA">
        <w:trPr>
          <w:trHeight w:val="370"/>
        </w:trPr>
        <w:tc>
          <w:tcPr>
            <w:tcW w:w="5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22BDE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Sông ở Nam bộ có chế độ nước điều hoà là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993C2" w14:textId="77777777" w:rsidR="00BA0E44" w:rsidRDefault="00BA0E44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khăn không nhỏ vào mùa lũ.</w:t>
            </w:r>
          </w:p>
        </w:tc>
      </w:tr>
      <w:tr w:rsidR="00BA0E44" w14:paraId="7A98E36C" w14:textId="77777777" w:rsidTr="003043FA">
        <w:trPr>
          <w:trHeight w:val="390"/>
        </w:trPr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E4EEA" w14:textId="77777777" w:rsidR="00BA0E44" w:rsidRDefault="00BA0E44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do có lòng sông rộng và sâu.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63269" w14:textId="77777777" w:rsidR="00BA0E44" w:rsidRDefault="00BA0E44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599B0C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C. HOẠT ĐỘNG LUYỆN TẬP (</w:t>
      </w:r>
      <w:r>
        <w:rPr>
          <w:rFonts w:ascii="Times New Roman" w:eastAsia="Times New Roman" w:hAnsi="Times New Roman"/>
          <w:sz w:val="28"/>
        </w:rPr>
        <w:t>4 phút</w:t>
      </w:r>
      <w:r>
        <w:rPr>
          <w:rFonts w:ascii="Times New Roman" w:eastAsia="Times New Roman" w:hAnsi="Times New Roman"/>
          <w:b/>
          <w:sz w:val="28"/>
        </w:rPr>
        <w:t>)</w:t>
      </w:r>
    </w:p>
    <w:p w14:paraId="469DFC17" w14:textId="77777777" w:rsidR="00BA0E44" w:rsidRDefault="00BA0E44" w:rsidP="00BA0E44">
      <w:pPr>
        <w:spacing w:line="19" w:lineRule="exact"/>
        <w:rPr>
          <w:rFonts w:ascii="Times New Roman" w:eastAsia="Times New Roman" w:hAnsi="Times New Roman"/>
        </w:rPr>
      </w:pPr>
    </w:p>
    <w:p w14:paraId="35DCEB4D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 Hoạt động cá nhân</w:t>
      </w:r>
    </w:p>
    <w:p w14:paraId="773BC6DB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</w:rPr>
      </w:pPr>
    </w:p>
    <w:p w14:paraId="4B48B040" w14:textId="77777777" w:rsidR="00BA0E44" w:rsidRDefault="00BA0E44" w:rsidP="00BA0E44">
      <w:pPr>
        <w:spacing w:line="274" w:lineRule="auto"/>
        <w:ind w:left="44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Cho biết các thành phố Hà Nội, tp Hồ Chí Minh, Đà Nẵng, Cần Thơ nằm trên bờ những dòng sông nào?</w:t>
      </w:r>
    </w:p>
    <w:p w14:paraId="3E9E6848" w14:textId="77777777" w:rsidR="00BA0E44" w:rsidRDefault="00BA0E44" w:rsidP="00BA0E44">
      <w:pPr>
        <w:spacing w:line="1" w:lineRule="exact"/>
        <w:rPr>
          <w:rFonts w:ascii="Times New Roman" w:eastAsia="Times New Roman" w:hAnsi="Times New Roman"/>
        </w:rPr>
      </w:pPr>
    </w:p>
    <w:p w14:paraId="5E13749C" w14:textId="77777777" w:rsidR="00BA0E44" w:rsidRDefault="00BA0E44" w:rsidP="00BA0E44">
      <w:pPr>
        <w:spacing w:line="0" w:lineRule="atLeast"/>
        <w:ind w:left="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Cặp đôi</w:t>
      </w:r>
    </w:p>
    <w:p w14:paraId="2B6D7870" w14:textId="77777777" w:rsidR="00BA0E44" w:rsidRDefault="00BA0E44" w:rsidP="00BA0E44">
      <w:pPr>
        <w:spacing w:line="52" w:lineRule="exact"/>
        <w:rPr>
          <w:rFonts w:ascii="Times New Roman" w:eastAsia="Times New Roman" w:hAnsi="Times New Roman"/>
        </w:rPr>
      </w:pPr>
    </w:p>
    <w:p w14:paraId="21B22C84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Hãy xác định trên hình 33.1 chín hệ thống sông lớn ở nước ta?</w:t>
      </w:r>
    </w:p>
    <w:p w14:paraId="4B6296E6" w14:textId="77777777" w:rsidR="00BA0E44" w:rsidRDefault="00BA0E44" w:rsidP="00BA0E44">
      <w:pPr>
        <w:spacing w:line="0" w:lineRule="atLeast"/>
        <w:ind w:left="440"/>
        <w:rPr>
          <w:rFonts w:ascii="Times New Roman" w:eastAsia="Times New Roman" w:hAnsi="Times New Roman"/>
          <w:sz w:val="28"/>
        </w:rPr>
        <w:sectPr w:rsidR="00BA0E44" w:rsidSect="00BA0E44">
          <w:pgSz w:w="11940" w:h="16840"/>
          <w:pgMar w:top="267" w:right="680" w:bottom="0" w:left="1180" w:header="0" w:footer="0" w:gutter="0"/>
          <w:cols w:space="0" w:equalWidth="0">
            <w:col w:w="10080"/>
          </w:cols>
          <w:docGrid w:linePitch="360"/>
        </w:sectPr>
      </w:pPr>
    </w:p>
    <w:p w14:paraId="2043D251" w14:textId="77777777" w:rsidR="00BA0E44" w:rsidRDefault="00BA0E44" w:rsidP="00BA0E44">
      <w:pPr>
        <w:spacing w:line="44" w:lineRule="exact"/>
        <w:rPr>
          <w:rFonts w:ascii="Times New Roman" w:eastAsia="Times New Roman" w:hAnsi="Times New Roman"/>
        </w:rPr>
      </w:pPr>
    </w:p>
    <w:p w14:paraId="64E84251" w14:textId="77777777" w:rsidR="00BA0E44" w:rsidRDefault="00BA0E44" w:rsidP="00BA0E44">
      <w:pPr>
        <w:tabs>
          <w:tab w:val="left" w:pos="8720"/>
        </w:tabs>
        <w:spacing w:line="0" w:lineRule="atLeast"/>
        <w:ind w:left="44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153</w:t>
      </w:r>
    </w:p>
    <w:p w14:paraId="3D4515E9" w14:textId="77777777" w:rsidR="00BA0E44" w:rsidRDefault="00BA0E44" w:rsidP="00BA0E44">
      <w:pPr>
        <w:tabs>
          <w:tab w:val="left" w:pos="8720"/>
        </w:tabs>
        <w:spacing w:line="0" w:lineRule="atLeast"/>
        <w:ind w:left="440"/>
        <w:rPr>
          <w:rFonts w:ascii="Arial" w:eastAsia="Arial" w:hAnsi="Arial"/>
          <w:i/>
          <w:sz w:val="24"/>
        </w:rPr>
        <w:sectPr w:rsidR="00BA0E44" w:rsidSect="00BA0E44">
          <w:type w:val="continuous"/>
          <w:pgSz w:w="11940" w:h="16840"/>
          <w:pgMar w:top="267" w:right="680" w:bottom="0" w:left="1180" w:header="0" w:footer="0" w:gutter="0"/>
          <w:cols w:space="0" w:equalWidth="0">
            <w:col w:w="10080"/>
          </w:cols>
          <w:docGrid w:linePitch="360"/>
        </w:sectPr>
      </w:pPr>
    </w:p>
    <w:p w14:paraId="1E66687C" w14:textId="77777777" w:rsidR="00BA0E44" w:rsidRDefault="00BA0E44" w:rsidP="00BA0E44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3" w:name="page154"/>
      <w:bookmarkEnd w:id="3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59C3128B" w14:textId="77777777" w:rsidR="00BA0E44" w:rsidRDefault="00BA0E44" w:rsidP="00BA0E44">
      <w:pPr>
        <w:spacing w:line="31" w:lineRule="exact"/>
        <w:rPr>
          <w:rFonts w:ascii="Times New Roman" w:eastAsia="Times New Roman" w:hAnsi="Times New Roman"/>
        </w:rPr>
      </w:pPr>
    </w:p>
    <w:p w14:paraId="2BAB52DC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D. HOẠT ĐỘNG VẬN DỤNG, MỞ RỘNG </w:t>
      </w:r>
      <w:r>
        <w:rPr>
          <w:rFonts w:ascii="Times New Roman" w:eastAsia="Times New Roman" w:hAnsi="Times New Roman"/>
          <w:sz w:val="28"/>
        </w:rPr>
        <w:t>(4 phút)</w:t>
      </w:r>
    </w:p>
    <w:p w14:paraId="66969F21" w14:textId="77777777" w:rsidR="00BA0E44" w:rsidRDefault="00BA0E44" w:rsidP="00BA0E44">
      <w:pPr>
        <w:spacing w:line="16" w:lineRule="exact"/>
        <w:rPr>
          <w:rFonts w:ascii="Times New Roman" w:eastAsia="Times New Roman" w:hAnsi="Times New Roman"/>
        </w:rPr>
      </w:pPr>
    </w:p>
    <w:p w14:paraId="3B63B3B1" w14:textId="77777777" w:rsidR="00BA0E44" w:rsidRDefault="00BA0E44" w:rsidP="00BA0E44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Hãy nêu những thuận lợi và khó khăn do lũ gây ra ở đồng bằng sông Cửu Long?</w:t>
      </w:r>
    </w:p>
    <w:p w14:paraId="7AF16D0E" w14:textId="77777777" w:rsidR="00BA0E44" w:rsidRDefault="00BA0E44" w:rsidP="00BA0E44">
      <w:pPr>
        <w:spacing w:line="48" w:lineRule="exact"/>
        <w:rPr>
          <w:rFonts w:ascii="Times New Roman" w:eastAsia="Times New Roman" w:hAnsi="Times New Roman"/>
        </w:rPr>
      </w:pPr>
    </w:p>
    <w:p w14:paraId="1AF1B789" w14:textId="77777777" w:rsidR="00BA0E44" w:rsidRDefault="00BA0E44" w:rsidP="00BA0E44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Học bài và làm bài tập 3 SGK GV hướng dẫn.</w:t>
      </w:r>
    </w:p>
    <w:p w14:paraId="461AC994" w14:textId="77777777" w:rsidR="00BA0E44" w:rsidRDefault="00BA0E44" w:rsidP="00BA0E44">
      <w:pPr>
        <w:spacing w:line="200" w:lineRule="exact"/>
        <w:rPr>
          <w:rFonts w:ascii="Times New Roman" w:eastAsia="Times New Roman" w:hAnsi="Times New Roman"/>
        </w:rPr>
      </w:pPr>
    </w:p>
    <w:p w14:paraId="0CB3FF32" w14:textId="77777777" w:rsidR="00BA0E44" w:rsidRDefault="00BA0E44" w:rsidP="00BA0E44">
      <w:pPr>
        <w:spacing w:line="219" w:lineRule="exact"/>
        <w:rPr>
          <w:rFonts w:ascii="Times New Roman" w:eastAsia="Times New Roman" w:hAnsi="Times New Roman"/>
        </w:rPr>
      </w:pPr>
    </w:p>
    <w:p w14:paraId="011318AA" w14:textId="77777777" w:rsidR="00156C8A" w:rsidRDefault="00156C8A"/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6403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44"/>
    <w:rsid w:val="000647C5"/>
    <w:rsid w:val="001064D4"/>
    <w:rsid w:val="00156C8A"/>
    <w:rsid w:val="002E590B"/>
    <w:rsid w:val="007B2CCB"/>
    <w:rsid w:val="009B0E16"/>
    <w:rsid w:val="00BA0E44"/>
    <w:rsid w:val="00C5308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3EB0"/>
  <w15:chartTrackingRefBased/>
  <w15:docId w15:val="{B8023833-98D4-4252-8CCD-DB6D3E3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2025-05-30T14:08:00Z</dcterms:created>
  <dcterms:modified xsi:type="dcterms:W3CDTF">2025-05-30T14:08:00Z</dcterms:modified>
</cp:coreProperties>
</file>