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ED" w:rsidRDefault="00826FED" w:rsidP="00826FED">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soạn: </w:t>
      </w:r>
      <w:r>
        <w:rPr>
          <w:rFonts w:ascii="Times New Roman" w:hAnsi="Times New Roman" w:cs="Times New Roman"/>
          <w:b/>
          <w:color w:val="000000" w:themeColor="text1"/>
          <w:sz w:val="26"/>
          <w:szCs w:val="26"/>
          <w:lang w:val="en-US"/>
        </w:rPr>
        <w:t xml:space="preserve"> 22</w:t>
      </w:r>
      <w:r>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lang w:val="en-US"/>
        </w:rPr>
        <w:t>3</w:t>
      </w:r>
      <w:r>
        <w:rPr>
          <w:rFonts w:ascii="Times New Roman" w:hAnsi="Times New Roman" w:cs="Times New Roman"/>
          <w:b/>
          <w:color w:val="000000" w:themeColor="text1"/>
          <w:sz w:val="26"/>
          <w:szCs w:val="26"/>
        </w:rPr>
        <w:t>/2025</w:t>
      </w:r>
    </w:p>
    <w:p w:rsidR="00826FED" w:rsidRDefault="00826FED" w:rsidP="00826FED">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dạy:  </w:t>
      </w:r>
      <w:r w:rsidRPr="000F62DE">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en-US"/>
        </w:rPr>
        <w:t>25</w:t>
      </w: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en-US"/>
        </w:rPr>
        <w:t>03</w:t>
      </w:r>
      <w:r>
        <w:rPr>
          <w:rFonts w:ascii="Times New Roman" w:hAnsi="Times New Roman" w:cs="Times New Roman"/>
          <w:b/>
          <w:color w:val="000000" w:themeColor="text1"/>
          <w:sz w:val="26"/>
          <w:szCs w:val="26"/>
        </w:rPr>
        <w:t>/2025</w:t>
      </w:r>
    </w:p>
    <w:p w:rsidR="00826FED" w:rsidRPr="00826FED" w:rsidRDefault="00826FED" w:rsidP="00826FED">
      <w:pPr>
        <w:pStyle w:val="Heading1"/>
        <w:tabs>
          <w:tab w:val="left" w:pos="567"/>
        </w:tabs>
        <w:spacing w:before="0" w:line="360" w:lineRule="auto"/>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Tiết 28,29. </w:t>
      </w:r>
      <w:r w:rsidRPr="00826FED">
        <w:rPr>
          <w:rFonts w:ascii="Times New Roman" w:hAnsi="Times New Roman" w:cs="Times New Roman"/>
          <w:b/>
          <w:color w:val="auto"/>
          <w:sz w:val="24"/>
          <w:szCs w:val="24"/>
          <w:lang w:val="en-US"/>
        </w:rPr>
        <w:t>Bài 16: MỘT SỐ PHƯƠNG PHÁP TÁCH CHẤT RA KHỎI HỖN HỢP</w:t>
      </w:r>
    </w:p>
    <w:p w:rsidR="00826FED" w:rsidRPr="00826FED" w:rsidRDefault="00826FED" w:rsidP="00826FED">
      <w:pPr>
        <w:pStyle w:val="Heading41"/>
        <w:shd w:val="clear" w:color="auto" w:fill="auto"/>
        <w:tabs>
          <w:tab w:val="left" w:pos="567"/>
          <w:tab w:val="left" w:pos="9120"/>
        </w:tabs>
        <w:spacing w:before="0" w:after="0" w:line="360" w:lineRule="auto"/>
        <w:ind w:firstLine="0"/>
        <w:jc w:val="center"/>
        <w:outlineLvl w:val="9"/>
        <w:rPr>
          <w:rFonts w:ascii="Times New Roman" w:hAnsi="Times New Roman" w:cs="Times New Roman"/>
          <w:b w:val="0"/>
          <w:sz w:val="24"/>
          <w:szCs w:val="24"/>
        </w:rPr>
      </w:pPr>
      <w:r w:rsidRPr="00826FED">
        <w:rPr>
          <w:rStyle w:val="Heading42"/>
          <w:rFonts w:ascii="Times New Roman" w:hAnsi="Times New Roman" w:cs="Times New Roman"/>
          <w:b/>
          <w:bCs/>
          <w:sz w:val="24"/>
          <w:szCs w:val="24"/>
        </w:rPr>
        <w:t xml:space="preserve">Thời gian thực hiện: </w:t>
      </w:r>
      <w:r w:rsidRPr="00826FED">
        <w:rPr>
          <w:rStyle w:val="Heading414pt"/>
          <w:rFonts w:ascii="Times New Roman" w:hAnsi="Times New Roman" w:cs="Times New Roman"/>
          <w:bCs/>
          <w:sz w:val="24"/>
          <w:szCs w:val="24"/>
        </w:rPr>
        <w:t>02 tiết</w:t>
      </w:r>
    </w:p>
    <w:p w:rsidR="00826FED" w:rsidRPr="00826FED" w:rsidRDefault="00826FED" w:rsidP="00826FED">
      <w:pPr>
        <w:tabs>
          <w:tab w:val="left" w:pos="567"/>
        </w:tabs>
        <w:spacing w:after="0" w:line="360" w:lineRule="auto"/>
        <w:rPr>
          <w:rFonts w:ascii="Times New Roman" w:hAnsi="Times New Roman" w:cs="Times New Roman"/>
          <w:b/>
          <w:bCs/>
          <w:sz w:val="24"/>
          <w:szCs w:val="24"/>
          <w:lang w:val="en-US"/>
        </w:rPr>
      </w:pPr>
      <w:r w:rsidRPr="00826FED">
        <w:rPr>
          <w:rFonts w:ascii="Times New Roman" w:hAnsi="Times New Roman" w:cs="Times New Roman"/>
          <w:b/>
          <w:bCs/>
          <w:sz w:val="24"/>
          <w:szCs w:val="24"/>
          <w:lang w:val="en-US"/>
        </w:rPr>
        <w:t xml:space="preserve">I. MỤC TIÊU </w:t>
      </w:r>
    </w:p>
    <w:p w:rsidR="00826FED" w:rsidRPr="00826FED" w:rsidRDefault="00826FED" w:rsidP="00826FED">
      <w:pPr>
        <w:tabs>
          <w:tab w:val="left" w:pos="567"/>
        </w:tabs>
        <w:spacing w:after="0" w:line="360" w:lineRule="auto"/>
        <w:rPr>
          <w:rFonts w:ascii="Times New Roman" w:eastAsiaTheme="minorEastAsia" w:hAnsi="Times New Roman" w:cs="Times New Roman"/>
          <w:b/>
          <w:bCs/>
          <w:sz w:val="24"/>
          <w:szCs w:val="24"/>
          <w:lang w:val="en-US"/>
        </w:rPr>
      </w:pPr>
      <w:r w:rsidRPr="00826FED">
        <w:rPr>
          <w:rFonts w:ascii="Times New Roman" w:eastAsiaTheme="minorEastAsia" w:hAnsi="Times New Roman" w:cs="Times New Roman"/>
          <w:b/>
          <w:bCs/>
          <w:sz w:val="24"/>
          <w:szCs w:val="24"/>
          <w:lang w:val="en-US"/>
        </w:rPr>
        <w:t>1. Về kiến thức</w:t>
      </w:r>
    </w:p>
    <w:p w:rsidR="00826FED" w:rsidRPr="00826FED" w:rsidRDefault="00826FED" w:rsidP="00826FED">
      <w:pPr>
        <w:tabs>
          <w:tab w:val="left" w:pos="567"/>
        </w:tabs>
        <w:spacing w:after="0" w:line="360" w:lineRule="auto"/>
        <w:jc w:val="both"/>
        <w:rPr>
          <w:rStyle w:val="IntenseEmphasis1"/>
          <w:rFonts w:ascii="Times New Roman" w:eastAsiaTheme="minorEastAsia" w:hAnsi="Times New Roman" w:cs="Times New Roman"/>
          <w:b w:val="0"/>
          <w:i w:val="0"/>
          <w:color w:val="auto"/>
          <w:sz w:val="24"/>
          <w:szCs w:val="24"/>
          <w:lang w:val="en-US"/>
        </w:rPr>
      </w:pPr>
      <w:r w:rsidRPr="00826FED">
        <w:rPr>
          <w:rStyle w:val="IntenseEmphasis1"/>
          <w:rFonts w:ascii="Times New Roman" w:eastAsiaTheme="minorEastAsia" w:hAnsi="Times New Roman" w:cs="Times New Roman"/>
          <w:b w:val="0"/>
          <w:i w:val="0"/>
          <w:color w:val="auto"/>
          <w:sz w:val="24"/>
          <w:szCs w:val="24"/>
        </w:rPr>
        <w:t xml:space="preserve">- Chỉ ra được mối liên hệ giữa tính chất vật lí của một số chất thông thường với phương pháp tách chúng ra khỏi hỗn hợp và ứng dụng của các chất trong thực </w:t>
      </w:r>
      <w:r w:rsidRPr="00826FED">
        <w:rPr>
          <w:rStyle w:val="IntenseEmphasis1"/>
          <w:rFonts w:ascii="Times New Roman" w:eastAsiaTheme="minorEastAsia" w:hAnsi="Times New Roman" w:cs="Times New Roman"/>
          <w:b w:val="0"/>
          <w:i w:val="0"/>
          <w:color w:val="auto"/>
          <w:sz w:val="24"/>
          <w:szCs w:val="24"/>
          <w:lang w:val="en-US"/>
        </w:rPr>
        <w:t>tiễn;</w:t>
      </w:r>
    </w:p>
    <w:p w:rsidR="00826FED" w:rsidRPr="00826FED" w:rsidRDefault="00826FED" w:rsidP="00826FED">
      <w:pPr>
        <w:tabs>
          <w:tab w:val="left" w:pos="567"/>
        </w:tabs>
        <w:spacing w:after="0" w:line="360" w:lineRule="auto"/>
        <w:jc w:val="both"/>
        <w:rPr>
          <w:rStyle w:val="IntenseEmphasis1"/>
          <w:rFonts w:ascii="Times New Roman" w:eastAsiaTheme="minorEastAsia" w:hAnsi="Times New Roman" w:cs="Times New Roman"/>
          <w:b w:val="0"/>
          <w:i w:val="0"/>
          <w:color w:val="auto"/>
          <w:sz w:val="24"/>
          <w:szCs w:val="24"/>
          <w:lang w:val="en-US"/>
        </w:rPr>
      </w:pPr>
      <w:r w:rsidRPr="00826FED">
        <w:rPr>
          <w:rStyle w:val="IntenseEmphasis1"/>
          <w:rFonts w:ascii="Times New Roman" w:eastAsiaTheme="minorEastAsia" w:hAnsi="Times New Roman" w:cs="Times New Roman"/>
          <w:b w:val="0"/>
          <w:i w:val="0"/>
          <w:color w:val="auto"/>
          <w:sz w:val="24"/>
          <w:szCs w:val="24"/>
        </w:rPr>
        <w:t>- Trình bày được một số phương pháp đơn giản để tách chất ra khỏi hỗn hợp và ứng dụng của các cách tách đó</w:t>
      </w:r>
      <w:r w:rsidRPr="00826FED">
        <w:rPr>
          <w:rStyle w:val="IntenseEmphasis1"/>
          <w:rFonts w:ascii="Times New Roman" w:eastAsiaTheme="minorEastAsia" w:hAnsi="Times New Roman" w:cs="Times New Roman"/>
          <w:b w:val="0"/>
          <w:i w:val="0"/>
          <w:color w:val="auto"/>
          <w:sz w:val="24"/>
          <w:szCs w:val="24"/>
          <w:lang w:val="en-US"/>
        </w:rPr>
        <w:t>;</w:t>
      </w:r>
    </w:p>
    <w:p w:rsidR="00826FED" w:rsidRPr="00826FED" w:rsidRDefault="00826FED" w:rsidP="00826FED">
      <w:pPr>
        <w:tabs>
          <w:tab w:val="left" w:pos="567"/>
        </w:tabs>
        <w:spacing w:after="0" w:line="360" w:lineRule="auto"/>
        <w:jc w:val="both"/>
        <w:rPr>
          <w:rStyle w:val="IntenseEmphasis1"/>
          <w:rFonts w:ascii="Times New Roman" w:hAnsi="Times New Roman" w:cs="Times New Roman"/>
          <w:b w:val="0"/>
          <w:i w:val="0"/>
          <w:color w:val="auto"/>
          <w:sz w:val="24"/>
          <w:szCs w:val="24"/>
          <w:lang w:val="en-US"/>
        </w:rPr>
      </w:pPr>
      <w:r w:rsidRPr="00826FED">
        <w:rPr>
          <w:rStyle w:val="IntenseEmphasis1"/>
          <w:rFonts w:ascii="Times New Roman" w:eastAsiaTheme="minorEastAsia" w:hAnsi="Times New Roman" w:cs="Times New Roman"/>
          <w:b w:val="0"/>
          <w:i w:val="0"/>
          <w:color w:val="auto"/>
          <w:sz w:val="24"/>
          <w:szCs w:val="24"/>
        </w:rPr>
        <w:t>- Sửdụng được một số dụng cụ, thiết bị cơ bản để tách chất ra khỏi hỗn hợp b</w:t>
      </w:r>
      <w:r w:rsidRPr="00826FED">
        <w:rPr>
          <w:rStyle w:val="IntenseEmphasis1"/>
          <w:rFonts w:ascii="Times New Roman" w:eastAsiaTheme="minorEastAsia" w:hAnsi="Times New Roman" w:cs="Times New Roman"/>
          <w:b w:val="0"/>
          <w:i w:val="0"/>
          <w:color w:val="auto"/>
          <w:sz w:val="24"/>
          <w:szCs w:val="24"/>
          <w:lang w:val="en-US"/>
        </w:rPr>
        <w:t>ằ</w:t>
      </w:r>
      <w:r w:rsidRPr="00826FED">
        <w:rPr>
          <w:rStyle w:val="IntenseEmphasis1"/>
          <w:rFonts w:ascii="Times New Roman" w:eastAsiaTheme="minorEastAsia" w:hAnsi="Times New Roman" w:cs="Times New Roman"/>
          <w:b w:val="0"/>
          <w:i w:val="0"/>
          <w:color w:val="auto"/>
          <w:sz w:val="24"/>
          <w:szCs w:val="24"/>
        </w:rPr>
        <w:t>ng cách lọc, cô cạn, chi</w:t>
      </w:r>
      <w:r w:rsidRPr="00826FED">
        <w:rPr>
          <w:rStyle w:val="IntenseEmphasis1"/>
          <w:rFonts w:ascii="Times New Roman" w:eastAsiaTheme="minorEastAsia" w:hAnsi="Times New Roman" w:cs="Times New Roman"/>
          <w:b w:val="0"/>
          <w:i w:val="0"/>
          <w:color w:val="auto"/>
          <w:sz w:val="24"/>
          <w:szCs w:val="24"/>
          <w:lang w:val="en-US"/>
        </w:rPr>
        <w:t>ết.</w:t>
      </w:r>
    </w:p>
    <w:p w:rsidR="00826FED" w:rsidRPr="00826FED" w:rsidRDefault="00826FED" w:rsidP="00826FED">
      <w:pPr>
        <w:tabs>
          <w:tab w:val="left" w:pos="567"/>
        </w:tabs>
        <w:spacing w:after="0" w:line="360" w:lineRule="auto"/>
        <w:jc w:val="both"/>
        <w:rPr>
          <w:rFonts w:ascii="Times New Roman" w:hAnsi="Times New Roman" w:cs="Times New Roman"/>
          <w:b/>
          <w:bCs/>
          <w:sz w:val="24"/>
          <w:szCs w:val="24"/>
          <w:lang w:val="en-US"/>
        </w:rPr>
      </w:pPr>
      <w:r w:rsidRPr="00826FED">
        <w:rPr>
          <w:rFonts w:ascii="Times New Roman" w:hAnsi="Times New Roman" w:cs="Times New Roman"/>
          <w:b/>
          <w:bCs/>
          <w:sz w:val="24"/>
          <w:szCs w:val="24"/>
          <w:lang w:val="en-US"/>
        </w:rPr>
        <w:t>2. Về năng lực</w:t>
      </w:r>
    </w:p>
    <w:p w:rsidR="00826FED" w:rsidRPr="00826FED" w:rsidRDefault="00826FED" w:rsidP="00826FED">
      <w:pPr>
        <w:tabs>
          <w:tab w:val="left" w:pos="567"/>
        </w:tabs>
        <w:spacing w:after="0" w:line="360" w:lineRule="auto"/>
        <w:jc w:val="both"/>
        <w:rPr>
          <w:rFonts w:ascii="Times New Roman" w:hAnsi="Times New Roman" w:cs="Times New Roman"/>
          <w:b/>
          <w:bCs/>
          <w:sz w:val="24"/>
          <w:szCs w:val="24"/>
          <w:lang w:val="en-US"/>
        </w:rPr>
      </w:pPr>
      <w:r w:rsidRPr="00826FED">
        <w:rPr>
          <w:rFonts w:ascii="Times New Roman" w:hAnsi="Times New Roman" w:cs="Times New Roman"/>
          <w:b/>
          <w:bCs/>
          <w:sz w:val="24"/>
          <w:szCs w:val="24"/>
          <w:lang w:val="en-US"/>
        </w:rPr>
        <w:t>a) Năng lực chung</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lang w:val="en-US"/>
        </w:rPr>
      </w:pPr>
      <w:r w:rsidRPr="00826FED">
        <w:rPr>
          <w:rStyle w:val="Bodytext2"/>
          <w:rFonts w:ascii="Times New Roman" w:eastAsiaTheme="minorEastAsia" w:hAnsi="Times New Roman" w:cs="Times New Roman"/>
          <w:b w:val="0"/>
          <w:sz w:val="24"/>
          <w:szCs w:val="24"/>
        </w:rPr>
        <w:t>-Tự chủ và tự học: Tự học theo hướng dẫn của GV các nội dung về phương pháp tách chất ra khỏi hỗn hợp</w:t>
      </w:r>
      <w:r w:rsidRPr="00826FED">
        <w:rPr>
          <w:rStyle w:val="Bodytext2"/>
          <w:rFonts w:ascii="Times New Roman" w:eastAsiaTheme="minorEastAsia" w:hAnsi="Times New Roman" w:cs="Times New Roman"/>
          <w:b w:val="0"/>
          <w:sz w:val="24"/>
          <w:szCs w:val="24"/>
          <w:lang w:val="en-US"/>
        </w:rPr>
        <w:t>;</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lang w:val="en-US"/>
        </w:rPr>
      </w:pPr>
      <w:r w:rsidRPr="00826FED">
        <w:rPr>
          <w:rStyle w:val="Bodytext2"/>
          <w:rFonts w:ascii="Times New Roman" w:eastAsiaTheme="minorEastAsia" w:hAnsi="Times New Roman" w:cs="Times New Roman"/>
          <w:b w:val="0"/>
          <w:sz w:val="24"/>
          <w:szCs w:val="24"/>
          <w:lang w:val="en-US"/>
        </w:rPr>
        <w:t xml:space="preserve">- </w:t>
      </w:r>
      <w:r w:rsidRPr="00826FED">
        <w:rPr>
          <w:rStyle w:val="Bodytext2"/>
          <w:rFonts w:ascii="Times New Roman" w:eastAsiaTheme="minorEastAsia" w:hAnsi="Times New Roman" w:cs="Times New Roman"/>
          <w:b w:val="0"/>
          <w:sz w:val="24"/>
          <w:szCs w:val="24"/>
        </w:rPr>
        <w:t>Giao tiếp và hợp tác: Hoạt động nhóm một cách hiệu quả, đảm bảo các thành viên trong nhóm đều được tham gia và tr</w:t>
      </w:r>
      <w:r w:rsidRPr="00826FED">
        <w:rPr>
          <w:rStyle w:val="Bodytext2"/>
          <w:rFonts w:ascii="Times New Roman" w:eastAsiaTheme="minorEastAsia" w:hAnsi="Times New Roman" w:cs="Times New Roman"/>
          <w:b w:val="0"/>
          <w:sz w:val="24"/>
          <w:szCs w:val="24"/>
          <w:lang w:val="en-US"/>
        </w:rPr>
        <w:t>ì</w:t>
      </w:r>
      <w:r w:rsidRPr="00826FED">
        <w:rPr>
          <w:rStyle w:val="Bodytext2"/>
          <w:rFonts w:ascii="Times New Roman" w:eastAsiaTheme="minorEastAsia" w:hAnsi="Times New Roman" w:cs="Times New Roman"/>
          <w:b w:val="0"/>
          <w:sz w:val="24"/>
          <w:szCs w:val="24"/>
        </w:rPr>
        <w:t>nh bày báo cáo</w:t>
      </w:r>
      <w:r w:rsidRPr="00826FED">
        <w:rPr>
          <w:rStyle w:val="Bodytext2"/>
          <w:rFonts w:ascii="Times New Roman" w:eastAsiaTheme="minorEastAsia" w:hAnsi="Times New Roman" w:cs="Times New Roman"/>
          <w:b w:val="0"/>
          <w:sz w:val="24"/>
          <w:szCs w:val="24"/>
          <w:lang w:val="en-US"/>
        </w:rPr>
        <w:t>;</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rPr>
      </w:pPr>
      <w:r w:rsidRPr="00826FED">
        <w:rPr>
          <w:rStyle w:val="Bodytext2"/>
          <w:rFonts w:ascii="Times New Roman" w:eastAsiaTheme="minorEastAsia" w:hAnsi="Times New Roman" w:cs="Times New Roman"/>
          <w:b w:val="0"/>
          <w:sz w:val="24"/>
          <w:szCs w:val="24"/>
          <w:lang w:val="en-US"/>
        </w:rPr>
        <w:t xml:space="preserve">- </w:t>
      </w:r>
      <w:r w:rsidRPr="00826FED">
        <w:rPr>
          <w:rStyle w:val="Bodytext2"/>
          <w:rFonts w:ascii="Times New Roman" w:eastAsiaTheme="minorEastAsia" w:hAnsi="Times New Roman" w:cs="Times New Roman"/>
          <w:b w:val="0"/>
          <w:sz w:val="24"/>
          <w:szCs w:val="24"/>
        </w:rPr>
        <w:t xml:space="preserve">Giải quyết vấn đề và sáng tạo: Thảo luận hiệu quả với các thành viên trong nhóm để hoàn thành các phương án </w:t>
      </w:r>
      <w:r w:rsidRPr="00826FED">
        <w:rPr>
          <w:rStyle w:val="Bodytext2"/>
          <w:rFonts w:ascii="Times New Roman" w:eastAsiaTheme="minorEastAsia" w:hAnsi="Times New Roman" w:cs="Times New Roman"/>
          <w:b w:val="0"/>
          <w:sz w:val="24"/>
          <w:szCs w:val="24"/>
          <w:lang w:val="en-US"/>
        </w:rPr>
        <w:t>tìm</w:t>
      </w:r>
      <w:r w:rsidRPr="00826FED">
        <w:rPr>
          <w:rStyle w:val="Bodytext2"/>
          <w:rFonts w:ascii="Times New Roman" w:eastAsiaTheme="minorEastAsia" w:hAnsi="Times New Roman" w:cs="Times New Roman"/>
          <w:b w:val="0"/>
          <w:sz w:val="24"/>
          <w:szCs w:val="24"/>
        </w:rPr>
        <w:t xml:space="preserve"> hiểu một số phương pháp tách chất ra khỏi hỗn hợp.</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bCs/>
          <w:sz w:val="24"/>
          <w:szCs w:val="24"/>
        </w:rPr>
      </w:pPr>
      <w:r w:rsidRPr="00826FED">
        <w:rPr>
          <w:rFonts w:ascii="Times New Roman" w:eastAsiaTheme="minorEastAsia" w:hAnsi="Times New Roman" w:cs="Times New Roman"/>
          <w:b/>
          <w:bCs/>
          <w:sz w:val="24"/>
          <w:szCs w:val="24"/>
        </w:rPr>
        <w:t>b) Năng lực chuyên biệt</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rPr>
      </w:pPr>
      <w:r w:rsidRPr="00826FED">
        <w:rPr>
          <w:rStyle w:val="Bodytext2"/>
          <w:rFonts w:ascii="Times New Roman" w:eastAsiaTheme="minorEastAsia" w:hAnsi="Times New Roman" w:cs="Times New Roman"/>
          <w:b w:val="0"/>
          <w:sz w:val="24"/>
          <w:szCs w:val="24"/>
        </w:rPr>
        <w:t>- Nhận thức khoa học tự nhiên: Trình bày được một số phương pháp đơn giản để tách chất ra khỏi hỗn hợp và ứng dụng của các phương pháp đó;</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rPr>
      </w:pPr>
      <w:r w:rsidRPr="00826FED">
        <w:rPr>
          <w:rStyle w:val="Bodytext2"/>
          <w:rFonts w:ascii="Times New Roman" w:eastAsiaTheme="minorEastAsia" w:hAnsi="Times New Roman" w:cs="Times New Roman"/>
          <w:b w:val="0"/>
          <w:sz w:val="24"/>
          <w:szCs w:val="24"/>
        </w:rPr>
        <w:t xml:space="preserve">-Tim hiểu tự nhiên: </w:t>
      </w:r>
      <w:r w:rsidRPr="00826FED">
        <w:rPr>
          <w:rStyle w:val="Bodytext218"/>
          <w:rFonts w:ascii="Times New Roman" w:eastAsiaTheme="minorEastAsia" w:hAnsi="Times New Roman" w:cs="Times New Roman"/>
          <w:b w:val="0"/>
          <w:sz w:val="24"/>
          <w:szCs w:val="24"/>
        </w:rPr>
        <w:t xml:space="preserve">Sử </w:t>
      </w:r>
      <w:r w:rsidRPr="00826FED">
        <w:rPr>
          <w:rStyle w:val="Bodytext2"/>
          <w:rFonts w:ascii="Times New Roman" w:eastAsiaTheme="minorEastAsia" w:hAnsi="Times New Roman" w:cs="Times New Roman"/>
          <w:b w:val="0"/>
          <w:sz w:val="24"/>
          <w:szCs w:val="24"/>
        </w:rPr>
        <w:t xml:space="preserve">dụng được một số dụng cụ, thiết bị cơ bản để tách chất ra khỏi hỗn hợp bằng cách lọc, </w:t>
      </w:r>
      <w:r w:rsidRPr="00826FED">
        <w:rPr>
          <w:rStyle w:val="Bodytext218"/>
          <w:rFonts w:ascii="Times New Roman" w:eastAsiaTheme="minorEastAsia" w:hAnsi="Times New Roman" w:cs="Times New Roman"/>
          <w:b w:val="0"/>
          <w:sz w:val="24"/>
          <w:szCs w:val="24"/>
        </w:rPr>
        <w:t xml:space="preserve">cô </w:t>
      </w:r>
      <w:r w:rsidRPr="00826FED">
        <w:rPr>
          <w:rStyle w:val="Bodytext2"/>
          <w:rFonts w:ascii="Times New Roman" w:eastAsiaTheme="minorEastAsia" w:hAnsi="Times New Roman" w:cs="Times New Roman"/>
          <w:b w:val="0"/>
          <w:sz w:val="24"/>
          <w:szCs w:val="24"/>
        </w:rPr>
        <w:t>cạn, chiết;</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rPr>
      </w:pPr>
      <w:r w:rsidRPr="00826FED">
        <w:rPr>
          <w:rStyle w:val="Bodytext2"/>
          <w:rFonts w:ascii="Times New Roman" w:eastAsiaTheme="minorEastAsia" w:hAnsi="Times New Roman" w:cs="Times New Roman"/>
          <w:b w:val="0"/>
          <w:sz w:val="24"/>
          <w:szCs w:val="24"/>
        </w:rPr>
        <w:t xml:space="preserve">-Vận dụng kiến thức, kĩ năng đă </w:t>
      </w:r>
      <w:r w:rsidRPr="00826FED">
        <w:rPr>
          <w:rStyle w:val="Bodytext218"/>
          <w:rFonts w:ascii="Times New Roman" w:eastAsiaTheme="minorEastAsia" w:hAnsi="Times New Roman" w:cs="Times New Roman"/>
          <w:b w:val="0"/>
          <w:sz w:val="24"/>
          <w:szCs w:val="24"/>
        </w:rPr>
        <w:t xml:space="preserve">học: </w:t>
      </w:r>
      <w:r w:rsidRPr="00826FED">
        <w:rPr>
          <w:rStyle w:val="Bodytext2"/>
          <w:rFonts w:ascii="Times New Roman" w:eastAsiaTheme="minorEastAsia" w:hAnsi="Times New Roman" w:cs="Times New Roman"/>
          <w:b w:val="0"/>
          <w:sz w:val="24"/>
          <w:szCs w:val="24"/>
        </w:rPr>
        <w:t>Chỉ ra được mối liên hệ giữa tính chất vật lí của một số chất thông thường với phương pháp tách chúng ra khỏi hỗn hợp và ứng dụng của các chất trong thực tiễn.</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bCs/>
          <w:sz w:val="24"/>
          <w:szCs w:val="24"/>
        </w:rPr>
      </w:pPr>
      <w:r w:rsidRPr="00826FED">
        <w:rPr>
          <w:rFonts w:ascii="Times New Roman" w:eastAsiaTheme="minorEastAsia" w:hAnsi="Times New Roman" w:cs="Times New Roman"/>
          <w:b/>
          <w:bCs/>
          <w:sz w:val="24"/>
          <w:szCs w:val="24"/>
        </w:rPr>
        <w:t>3. Về phẩm chất</w:t>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rPr>
      </w:pPr>
      <w:r w:rsidRPr="00826FED">
        <w:rPr>
          <w:rStyle w:val="Bodytext2"/>
          <w:rFonts w:ascii="Times New Roman" w:eastAsiaTheme="minorEastAsia" w:hAnsi="Times New Roman" w:cs="Times New Roman"/>
          <w:b w:val="0"/>
          <w:sz w:val="24"/>
          <w:szCs w:val="24"/>
        </w:rPr>
        <w:t>- Tham gia tích cực hoạt động nhóm phù hợp với khả năng của bản thân;</w:t>
      </w:r>
    </w:p>
    <w:p w:rsidR="00826FED" w:rsidRPr="00826FED" w:rsidRDefault="00826FED" w:rsidP="00826FED">
      <w:pPr>
        <w:tabs>
          <w:tab w:val="left" w:pos="567"/>
          <w:tab w:val="left" w:pos="6150"/>
        </w:tabs>
        <w:spacing w:after="0" w:line="360" w:lineRule="auto"/>
        <w:jc w:val="both"/>
        <w:rPr>
          <w:rFonts w:ascii="Times New Roman" w:eastAsiaTheme="minorEastAsia" w:hAnsi="Times New Roman" w:cs="Times New Roman"/>
          <w:b/>
          <w:sz w:val="24"/>
          <w:szCs w:val="24"/>
        </w:rPr>
      </w:pPr>
      <w:r w:rsidRPr="00826FED">
        <w:rPr>
          <w:rStyle w:val="Bodytext2"/>
          <w:rFonts w:ascii="Times New Roman" w:eastAsiaTheme="minorEastAsia" w:hAnsi="Times New Roman" w:cs="Times New Roman"/>
          <w:b w:val="0"/>
          <w:sz w:val="24"/>
          <w:szCs w:val="24"/>
        </w:rPr>
        <w:t>- Cẩn thận, khách quan và trung thực trong thực hành;</w:t>
      </w:r>
      <w:r w:rsidRPr="00826FED">
        <w:rPr>
          <w:rStyle w:val="Bodytext2"/>
          <w:rFonts w:ascii="Times New Roman" w:eastAsiaTheme="minorEastAsia" w:hAnsi="Times New Roman" w:cs="Times New Roman"/>
          <w:b w:val="0"/>
          <w:sz w:val="24"/>
          <w:szCs w:val="24"/>
        </w:rPr>
        <w:tab/>
      </w:r>
    </w:p>
    <w:p w:rsidR="00826FED" w:rsidRPr="00826FED" w:rsidRDefault="00826FED" w:rsidP="00826FED">
      <w:pPr>
        <w:tabs>
          <w:tab w:val="left" w:pos="567"/>
        </w:tabs>
        <w:spacing w:after="0" w:line="360" w:lineRule="auto"/>
        <w:jc w:val="both"/>
        <w:rPr>
          <w:rFonts w:ascii="Times New Roman" w:eastAsiaTheme="minorEastAsia" w:hAnsi="Times New Roman" w:cs="Times New Roman"/>
          <w:b/>
          <w:sz w:val="24"/>
          <w:szCs w:val="24"/>
        </w:rPr>
      </w:pPr>
      <w:r w:rsidRPr="00826FED">
        <w:rPr>
          <w:rStyle w:val="Bodytext2"/>
          <w:rFonts w:ascii="Times New Roman" w:eastAsiaTheme="minorEastAsia" w:hAnsi="Times New Roman" w:cs="Times New Roman"/>
          <w:b w:val="0"/>
          <w:sz w:val="24"/>
          <w:szCs w:val="24"/>
        </w:rPr>
        <w:lastRenderedPageBreak/>
        <w:t>- Có niềm say mê, hứng thú với việc khám phá và học tập khoa học tự nhiên.</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II. THIẾT BỊ DẠY HỌC VÀ HỌC LIỆU</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1. Giáo viên</w:t>
      </w:r>
    </w:p>
    <w:p w:rsidR="00826FED" w:rsidRPr="00826FED" w:rsidRDefault="00826FED" w:rsidP="00826FED">
      <w:pPr>
        <w:tabs>
          <w:tab w:val="left" w:pos="567"/>
        </w:tabs>
        <w:spacing w:after="0" w:line="360" w:lineRule="auto"/>
        <w:jc w:val="both"/>
        <w:rPr>
          <w:rFonts w:ascii="Times New Roman" w:hAnsi="Times New Roman" w:cs="Times New Roman"/>
          <w:b/>
          <w:bCs/>
          <w:sz w:val="24"/>
          <w:szCs w:val="24"/>
        </w:rPr>
      </w:pPr>
      <w:r w:rsidRPr="00826FED">
        <w:rPr>
          <w:rFonts w:ascii="Times New Roman" w:hAnsi="Times New Roman" w:cs="Times New Roman"/>
          <w:bCs/>
          <w:sz w:val="24"/>
          <w:szCs w:val="24"/>
        </w:rPr>
        <w:t>- Tranh: sơ đồ hệ thống lọc nước, các phương pháp lọc</w:t>
      </w:r>
    </w:p>
    <w:p w:rsidR="00826FED" w:rsidRPr="00826FED" w:rsidRDefault="00826FED" w:rsidP="00826FED">
      <w:pPr>
        <w:tabs>
          <w:tab w:val="left" w:pos="567"/>
        </w:tabs>
        <w:spacing w:after="0" w:line="360" w:lineRule="auto"/>
        <w:jc w:val="both"/>
        <w:rPr>
          <w:rFonts w:ascii="Times New Roman" w:hAnsi="Times New Roman" w:cs="Times New Roman"/>
          <w:b/>
          <w:bCs/>
          <w:sz w:val="24"/>
          <w:szCs w:val="24"/>
        </w:rPr>
      </w:pPr>
      <w:r w:rsidRPr="00826FED">
        <w:rPr>
          <w:rFonts w:ascii="Times New Roman" w:hAnsi="Times New Roman" w:cs="Times New Roman"/>
          <w:bCs/>
          <w:sz w:val="24"/>
          <w:szCs w:val="24"/>
        </w:rPr>
        <w:t>- Dụng cụ: đèn cồn, đũa thủy tinh, phễu lọc, giấy lọc, cốc thủy tinh, giá thí nghiệm, bình chiết, bình tam giác</w:t>
      </w:r>
    </w:p>
    <w:p w:rsidR="00826FED" w:rsidRPr="00826FED" w:rsidRDefault="00826FED" w:rsidP="00826FED">
      <w:pPr>
        <w:tabs>
          <w:tab w:val="left" w:pos="567"/>
        </w:tabs>
        <w:spacing w:after="0" w:line="360" w:lineRule="auto"/>
        <w:jc w:val="both"/>
        <w:rPr>
          <w:rFonts w:ascii="Times New Roman" w:hAnsi="Times New Roman" w:cs="Times New Roman"/>
          <w:b/>
          <w:bCs/>
          <w:sz w:val="24"/>
          <w:szCs w:val="24"/>
        </w:rPr>
      </w:pPr>
      <w:r w:rsidRPr="00826FED">
        <w:rPr>
          <w:rFonts w:ascii="Times New Roman" w:hAnsi="Times New Roman" w:cs="Times New Roman"/>
          <w:bCs/>
          <w:sz w:val="24"/>
          <w:szCs w:val="24"/>
        </w:rPr>
        <w:t>- Hóa chất: sulfur, nước cất, muối ăn, dầu ăn</w:t>
      </w:r>
    </w:p>
    <w:p w:rsidR="00826FED" w:rsidRPr="00826FED" w:rsidRDefault="00826FED" w:rsidP="00826FED">
      <w:pPr>
        <w:tabs>
          <w:tab w:val="left" w:pos="567"/>
        </w:tabs>
        <w:spacing w:after="0" w:line="360" w:lineRule="auto"/>
        <w:jc w:val="both"/>
        <w:rPr>
          <w:rFonts w:ascii="Times New Roman" w:hAnsi="Times New Roman" w:cs="Times New Roman"/>
          <w:b/>
          <w:bCs/>
          <w:sz w:val="24"/>
          <w:szCs w:val="24"/>
        </w:rPr>
      </w:pPr>
      <w:r w:rsidRPr="00826FED">
        <w:rPr>
          <w:rFonts w:ascii="Times New Roman" w:hAnsi="Times New Roman" w:cs="Times New Roman"/>
          <w:bCs/>
          <w:sz w:val="24"/>
          <w:szCs w:val="24"/>
        </w:rPr>
        <w:t>- Phiếu học tập</w:t>
      </w:r>
    </w:p>
    <w:p w:rsidR="00826FED" w:rsidRPr="00826FED" w:rsidRDefault="00826FED" w:rsidP="00826FED">
      <w:pPr>
        <w:tabs>
          <w:tab w:val="left" w:pos="567"/>
        </w:tabs>
        <w:spacing w:after="0" w:line="360" w:lineRule="auto"/>
        <w:rPr>
          <w:rFonts w:ascii="Times New Roman" w:hAnsi="Times New Roman" w:cs="Times New Roman"/>
          <w:b/>
          <w:sz w:val="24"/>
          <w:szCs w:val="24"/>
        </w:rPr>
      </w:pPr>
      <w:r w:rsidRPr="00826FED">
        <w:rPr>
          <w:rFonts w:ascii="Times New Roman" w:hAnsi="Times New Roman" w:cs="Times New Roman"/>
          <w:b/>
          <w:sz w:val="24"/>
          <w:szCs w:val="24"/>
        </w:rPr>
        <w:t>2. Học sinh:</w:t>
      </w:r>
      <w:r w:rsidRPr="00826FED">
        <w:rPr>
          <w:rFonts w:ascii="Times New Roman" w:hAnsi="Times New Roman" w:cs="Times New Roman"/>
          <w:sz w:val="24"/>
          <w:szCs w:val="24"/>
        </w:rPr>
        <w:t xml:space="preserve"> Chuẩn bị nội dung bài 16:“ MỘT SỐ PHƯƠNG PHÁP TÁCH CHẤT RA KHỎI HỖN HỢP”</w:t>
      </w:r>
    </w:p>
    <w:p w:rsidR="00826FED" w:rsidRPr="00826FED" w:rsidRDefault="00826FED" w:rsidP="00826FED">
      <w:pPr>
        <w:tabs>
          <w:tab w:val="left" w:pos="567"/>
        </w:tabs>
        <w:spacing w:after="0" w:line="360" w:lineRule="auto"/>
        <w:rPr>
          <w:rFonts w:ascii="Times New Roman" w:hAnsi="Times New Roman" w:cs="Times New Roman"/>
          <w:b/>
          <w:sz w:val="24"/>
          <w:szCs w:val="24"/>
        </w:rPr>
      </w:pPr>
      <w:r w:rsidRPr="00826FED">
        <w:rPr>
          <w:rFonts w:ascii="Times New Roman" w:hAnsi="Times New Roman" w:cs="Times New Roman"/>
          <w:b/>
          <w:sz w:val="24"/>
          <w:szCs w:val="24"/>
        </w:rPr>
        <w:t>III. TIẾN TRÌNH DẠY HỌC</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pacing w:val="2"/>
          <w:position w:val="-2"/>
          <w:sz w:val="24"/>
          <w:szCs w:val="24"/>
        </w:rPr>
        <w:t>1. HOẠT ĐÔNG 1: KHỞI ĐỘNG</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Quan sát video về nguồn nước ở địa phương bị nhiễm phèn, nhiễm bẩn, đặt câu hỏi gợi mở, gây tò mò cho học sinh.</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bCs/>
          <w:sz w:val="24"/>
          <w:szCs w:val="24"/>
        </w:rPr>
        <w:t>a) Mục tiêu</w:t>
      </w:r>
      <w:r w:rsidRPr="00826FED">
        <w:rPr>
          <w:rFonts w:ascii="Times New Roman" w:hAnsi="Times New Roman" w:cs="Times New Roman"/>
          <w:b/>
          <w:sz w:val="24"/>
          <w:szCs w:val="24"/>
        </w:rPr>
        <w:t xml:space="preserve">: </w:t>
      </w:r>
      <w:r w:rsidRPr="00826FED">
        <w:rPr>
          <w:rFonts w:ascii="Times New Roman" w:hAnsi="Times New Roman" w:cs="Times New Roman"/>
          <w:sz w:val="24"/>
          <w:szCs w:val="24"/>
        </w:rPr>
        <w:t>Tạo được hứng thú cho học sinh, để học sinh theo dõi nội dung bài học có liên quan đến thực tiễn cuộc sống.</w:t>
      </w:r>
    </w:p>
    <w:p w:rsidR="00826FED" w:rsidRPr="00826FED" w:rsidRDefault="00826FED" w:rsidP="00826FED">
      <w:pPr>
        <w:tabs>
          <w:tab w:val="left" w:pos="567"/>
        </w:tabs>
        <w:spacing w:after="0" w:line="360" w:lineRule="auto"/>
        <w:jc w:val="both"/>
        <w:rPr>
          <w:rFonts w:ascii="Times New Roman" w:hAnsi="Times New Roman" w:cs="Times New Roman"/>
          <w:bCs/>
          <w:sz w:val="24"/>
          <w:szCs w:val="24"/>
        </w:rPr>
      </w:pPr>
      <w:r w:rsidRPr="00826FED">
        <w:rPr>
          <w:rFonts w:ascii="Times New Roman" w:hAnsi="Times New Roman" w:cs="Times New Roman"/>
          <w:b/>
          <w:bCs/>
          <w:sz w:val="24"/>
          <w:szCs w:val="24"/>
        </w:rPr>
        <w:t xml:space="preserve">b) Nội dung: </w:t>
      </w:r>
      <w:r w:rsidRPr="00826FED">
        <w:rPr>
          <w:rFonts w:ascii="Times New Roman" w:hAnsi="Times New Roman" w:cs="Times New Roman"/>
          <w:bCs/>
          <w:sz w:val="24"/>
          <w:szCs w:val="24"/>
        </w:rPr>
        <w:t>GV tổ chức cho HS quan sát video,  học sinh xem video và đưa ra các cách xử lý làm trong nguồn nước.</w:t>
      </w:r>
    </w:p>
    <w:p w:rsidR="00826FED" w:rsidRPr="00826FED" w:rsidRDefault="00826FED" w:rsidP="00826FED">
      <w:pPr>
        <w:tabs>
          <w:tab w:val="left" w:pos="567"/>
        </w:tabs>
        <w:spacing w:after="0" w:line="360" w:lineRule="auto"/>
        <w:jc w:val="both"/>
        <w:rPr>
          <w:rFonts w:ascii="Times New Roman" w:hAnsi="Times New Roman" w:cs="Times New Roman"/>
          <w:bCs/>
          <w:sz w:val="24"/>
          <w:szCs w:val="24"/>
        </w:rPr>
      </w:pPr>
      <w:r w:rsidRPr="00826FED">
        <w:rPr>
          <w:rFonts w:ascii="Times New Roman" w:hAnsi="Times New Roman" w:cs="Times New Roman"/>
          <w:b/>
          <w:bCs/>
          <w:sz w:val="24"/>
          <w:szCs w:val="24"/>
        </w:rPr>
        <w:t xml:space="preserve">c) Sản phẩm: </w:t>
      </w:r>
      <w:r w:rsidRPr="00826FED">
        <w:rPr>
          <w:rFonts w:ascii="Times New Roman" w:hAnsi="Times New Roman" w:cs="Times New Roman"/>
          <w:sz w:val="24"/>
          <w:szCs w:val="24"/>
        </w:rPr>
        <w:t>Phần trả lời câu hỏi của HS</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d) Tổ chức thực hiện:</w:t>
      </w:r>
    </w:p>
    <w:tbl>
      <w:tblPr>
        <w:tblStyle w:val="TableGrid"/>
        <w:tblW w:w="9351" w:type="dxa"/>
        <w:tblLook w:val="04A0"/>
      </w:tblPr>
      <w:tblGrid>
        <w:gridCol w:w="6091"/>
        <w:gridCol w:w="3260"/>
      </w:tblGrid>
      <w:tr w:rsidR="00826FED" w:rsidRPr="00826FED" w:rsidTr="00235FB5">
        <w:trPr>
          <w:trHeight w:val="467"/>
        </w:trPr>
        <w:tc>
          <w:tcPr>
            <w:tcW w:w="6091" w:type="dxa"/>
          </w:tcPr>
          <w:p w:rsidR="00826FED" w:rsidRPr="00826FED" w:rsidRDefault="00826FED" w:rsidP="00826FED">
            <w:pPr>
              <w:tabs>
                <w:tab w:val="left" w:pos="567"/>
              </w:tabs>
              <w:spacing w:after="0" w:line="360" w:lineRule="auto"/>
              <w:jc w:val="center"/>
              <w:rPr>
                <w:rFonts w:ascii="Times New Roman" w:hAnsi="Times New Roman" w:cs="Times New Roman"/>
                <w:b/>
                <w:sz w:val="24"/>
                <w:szCs w:val="24"/>
                <w:lang w:val="en-US"/>
              </w:rPr>
            </w:pPr>
            <w:r w:rsidRPr="00826FED">
              <w:rPr>
                <w:rFonts w:ascii="Times New Roman" w:hAnsi="Times New Roman" w:cs="Times New Roman"/>
                <w:b/>
                <w:sz w:val="24"/>
                <w:szCs w:val="24"/>
                <w:lang w:val="en-US"/>
              </w:rPr>
              <w:t>Hoạt động của GV</w:t>
            </w:r>
          </w:p>
        </w:tc>
        <w:tc>
          <w:tcPr>
            <w:tcW w:w="3260" w:type="dxa"/>
          </w:tcPr>
          <w:p w:rsidR="00826FED" w:rsidRPr="00826FED" w:rsidRDefault="00826FED" w:rsidP="00826FED">
            <w:pPr>
              <w:tabs>
                <w:tab w:val="left" w:pos="567"/>
              </w:tabs>
              <w:spacing w:after="0" w:line="360" w:lineRule="auto"/>
              <w:jc w:val="center"/>
              <w:rPr>
                <w:rFonts w:ascii="Times New Roman" w:hAnsi="Times New Roman" w:cs="Times New Roman"/>
                <w:b/>
                <w:sz w:val="24"/>
                <w:szCs w:val="24"/>
                <w:lang w:val="en-US"/>
              </w:rPr>
            </w:pPr>
            <w:r w:rsidRPr="00826FED">
              <w:rPr>
                <w:rFonts w:ascii="Times New Roman" w:hAnsi="Times New Roman" w:cs="Times New Roman"/>
                <w:b/>
                <w:sz w:val="24"/>
                <w:szCs w:val="24"/>
                <w:lang w:val="en-US"/>
              </w:rPr>
              <w:t>Hoạt động của HS</w:t>
            </w:r>
          </w:p>
        </w:tc>
      </w:tr>
      <w:tr w:rsidR="00826FED" w:rsidRPr="00826FED" w:rsidTr="00235FB5">
        <w:tc>
          <w:tcPr>
            <w:tcW w:w="6091" w:type="dxa"/>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B1: Chuyển giao nhiệm vụ:</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Theo dõi clip để trả lời câu hỏi: Sau đợt lũ tràn về, nguồn nước sinh hoạt của nhiều nhà đã bị nhiễm bẩn. Vậy làm thế nào để có nguồn nước sạch sử dụng an toàn?</w:t>
            </w:r>
          </w:p>
        </w:tc>
        <w:tc>
          <w:tcPr>
            <w:tcW w:w="3260" w:type="dxa"/>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Nhận nhiệm vụ</w:t>
            </w:r>
          </w:p>
        </w:tc>
      </w:tr>
      <w:tr w:rsidR="00826FED" w:rsidRPr="00826FED" w:rsidTr="00235FB5">
        <w:trPr>
          <w:trHeight w:val="1061"/>
        </w:trPr>
        <w:tc>
          <w:tcPr>
            <w:tcW w:w="6091" w:type="dxa"/>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B2: Thực hiện nhiệm vụ:</w:t>
            </w:r>
            <w:r w:rsidRPr="00826FED">
              <w:rPr>
                <w:rFonts w:ascii="Times New Roman" w:hAnsi="Times New Roman" w:cs="Times New Roman"/>
                <w:sz w:val="24"/>
                <w:szCs w:val="24"/>
              </w:rPr>
              <w:t xml:space="preserve"> Chiếu clip để học sinh quan sát, hỗ trợ HS khi cần thiết.</w:t>
            </w:r>
          </w:p>
        </w:tc>
        <w:tc>
          <w:tcPr>
            <w:tcW w:w="3260" w:type="dxa"/>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Thực hiện nhiệm vụ: Cá nhân suy nghĩ để đưa ra các phương án.</w:t>
            </w:r>
          </w:p>
        </w:tc>
      </w:tr>
      <w:tr w:rsidR="00826FED" w:rsidRPr="00826FED" w:rsidTr="00235FB5">
        <w:trPr>
          <w:trHeight w:val="700"/>
        </w:trPr>
        <w:tc>
          <w:tcPr>
            <w:tcW w:w="6091" w:type="dxa"/>
          </w:tcPr>
          <w:p w:rsidR="00826FED" w:rsidRPr="00826FED" w:rsidRDefault="00826FED" w:rsidP="00826FED">
            <w:pPr>
              <w:tabs>
                <w:tab w:val="left" w:pos="415"/>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B3:Báo cáo kết quả học tập và thảo luận</w:t>
            </w:r>
            <w:r w:rsidRPr="00826FED">
              <w:rPr>
                <w:rFonts w:ascii="Times New Roman" w:hAnsi="Times New Roman" w:cs="Times New Roman"/>
                <w:sz w:val="24"/>
                <w:szCs w:val="24"/>
              </w:rPr>
              <w:t>:</w:t>
            </w:r>
          </w:p>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Gọi HS trả lời</w:t>
            </w:r>
          </w:p>
        </w:tc>
        <w:tc>
          <w:tcPr>
            <w:tcW w:w="3260" w:type="dxa"/>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HS trả lời</w:t>
            </w:r>
          </w:p>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HS khác nhận xét, bổ sung</w:t>
            </w:r>
          </w:p>
        </w:tc>
      </w:tr>
      <w:tr w:rsidR="00826FED" w:rsidRPr="00826FED" w:rsidTr="00235FB5">
        <w:trPr>
          <w:trHeight w:val="1700"/>
        </w:trPr>
        <w:tc>
          <w:tcPr>
            <w:tcW w:w="6091" w:type="dxa"/>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lastRenderedPageBreak/>
              <w:t>B4: Đánh giá kết quả thực hiện nhiệm vụ học tậpvà đặt vấn đề vào bài:</w:t>
            </w:r>
            <w:r w:rsidRPr="00826FED">
              <w:rPr>
                <w:rFonts w:ascii="Times New Roman" w:hAnsi="Times New Roman" w:cs="Times New Roman"/>
                <w:sz w:val="24"/>
                <w:szCs w:val="24"/>
              </w:rPr>
              <w:t>Trong cuộc sống có nhiều hỗn hợp cần phải tách riêng ra từng chất, vậy dựa vào đâu ta có thể tách riêng một chất ra khỏi hỗn hợp và có những phương pháp tách nào?</w:t>
            </w:r>
          </w:p>
        </w:tc>
        <w:tc>
          <w:tcPr>
            <w:tcW w:w="3260" w:type="dxa"/>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Chuẩn bị sách vở học bài mới.</w:t>
            </w:r>
          </w:p>
        </w:tc>
      </w:tr>
    </w:tbl>
    <w:p w:rsidR="00826FED" w:rsidRPr="00826FED" w:rsidRDefault="00826FED" w:rsidP="00826FED">
      <w:pPr>
        <w:tabs>
          <w:tab w:val="left" w:pos="567"/>
        </w:tabs>
        <w:spacing w:after="0" w:line="360" w:lineRule="auto"/>
        <w:rPr>
          <w:rFonts w:ascii="Times New Roman" w:hAnsi="Times New Roman" w:cs="Times New Roman"/>
          <w:b/>
          <w:spacing w:val="2"/>
          <w:position w:val="-2"/>
          <w:sz w:val="24"/>
          <w:szCs w:val="24"/>
        </w:rPr>
      </w:pPr>
      <w:r w:rsidRPr="00826FED">
        <w:rPr>
          <w:rFonts w:ascii="Times New Roman" w:hAnsi="Times New Roman" w:cs="Times New Roman"/>
          <w:b/>
          <w:spacing w:val="2"/>
          <w:position w:val="-2"/>
          <w:sz w:val="24"/>
          <w:szCs w:val="24"/>
        </w:rPr>
        <w:t>2. HOẠT ĐỘNG 2: HÌNH THÀNH KIẾN THỨC MỚI</w:t>
      </w:r>
    </w:p>
    <w:p w:rsidR="00826FED" w:rsidRPr="00826FED" w:rsidRDefault="00826FED" w:rsidP="00826FED">
      <w:pPr>
        <w:tabs>
          <w:tab w:val="left" w:pos="567"/>
        </w:tabs>
        <w:spacing w:after="0" w:line="360" w:lineRule="auto"/>
        <w:rPr>
          <w:rFonts w:ascii="Times New Roman" w:hAnsi="Times New Roman" w:cs="Times New Roman"/>
          <w:b/>
          <w:sz w:val="24"/>
          <w:szCs w:val="24"/>
        </w:rPr>
      </w:pPr>
      <w:r w:rsidRPr="00826FED">
        <w:rPr>
          <w:rFonts w:ascii="Times New Roman" w:hAnsi="Times New Roman" w:cs="Times New Roman"/>
          <w:b/>
          <w:spacing w:val="2"/>
          <w:position w:val="-2"/>
          <w:sz w:val="24"/>
          <w:szCs w:val="24"/>
        </w:rPr>
        <w:t xml:space="preserve">Hoạt động 2.1. </w:t>
      </w:r>
      <w:r w:rsidRPr="00826FED">
        <w:rPr>
          <w:rFonts w:ascii="Times New Roman" w:hAnsi="Times New Roman" w:cs="Times New Roman"/>
          <w:b/>
          <w:sz w:val="24"/>
          <w:szCs w:val="24"/>
        </w:rPr>
        <w:t>Sự cần thiết tách các chất ra khỏi hỗn hợp</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a) Mục tiêu:</w:t>
      </w:r>
      <w:r w:rsidRPr="00826FED">
        <w:rPr>
          <w:rFonts w:ascii="Times New Roman" w:hAnsi="Times New Roman" w:cs="Times New Roman"/>
          <w:sz w:val="24"/>
          <w:szCs w:val="24"/>
        </w:rPr>
        <w:t>Chỉ ra được mối liên hệ giữa tính chất vật lí của một số chất thông thường với phương pháp tách chúng ra khỏi hỗn hợp và ứng dụng của các chất trong thực tiễn.</w:t>
      </w:r>
    </w:p>
    <w:p w:rsidR="00826FED" w:rsidRPr="00826FED" w:rsidRDefault="00826FED" w:rsidP="00826FED">
      <w:pPr>
        <w:tabs>
          <w:tab w:val="left" w:pos="567"/>
        </w:tabs>
        <w:spacing w:after="0" w:line="360" w:lineRule="auto"/>
        <w:jc w:val="both"/>
        <w:rPr>
          <w:rFonts w:ascii="Times New Roman" w:hAnsi="Times New Roman" w:cs="Times New Roman"/>
          <w:bCs/>
          <w:sz w:val="24"/>
          <w:szCs w:val="24"/>
        </w:rPr>
      </w:pPr>
      <w:r w:rsidRPr="00826FED">
        <w:rPr>
          <w:rFonts w:ascii="Times New Roman" w:hAnsi="Times New Roman" w:cs="Times New Roman"/>
          <w:b/>
          <w:bCs/>
          <w:sz w:val="24"/>
          <w:szCs w:val="24"/>
        </w:rPr>
        <w:t xml:space="preserve">b) Nội dung: </w:t>
      </w:r>
      <w:r w:rsidRPr="00826FED">
        <w:rPr>
          <w:rFonts w:ascii="Times New Roman" w:hAnsi="Times New Roman" w:cs="Times New Roman"/>
          <w:bCs/>
          <w:sz w:val="24"/>
          <w:szCs w:val="24"/>
        </w:rPr>
        <w:t>GV cho học sinh thảo luận nhóm để hoàn thành phiếu học tập.</w:t>
      </w:r>
    </w:p>
    <w:p w:rsidR="00826FED" w:rsidRPr="00826FED" w:rsidRDefault="00826FED" w:rsidP="00826FED">
      <w:pPr>
        <w:tabs>
          <w:tab w:val="left" w:pos="567"/>
        </w:tabs>
        <w:spacing w:after="0" w:line="360" w:lineRule="auto"/>
        <w:jc w:val="both"/>
        <w:rPr>
          <w:rFonts w:ascii="Times New Roman" w:hAnsi="Times New Roman" w:cs="Times New Roman"/>
          <w:bCs/>
          <w:sz w:val="24"/>
          <w:szCs w:val="24"/>
        </w:rPr>
      </w:pPr>
      <w:r w:rsidRPr="00826FED">
        <w:rPr>
          <w:rFonts w:ascii="Times New Roman" w:hAnsi="Times New Roman" w:cs="Times New Roman"/>
          <w:b/>
          <w:bCs/>
          <w:sz w:val="24"/>
          <w:szCs w:val="24"/>
        </w:rPr>
        <w:t>c) Sản phẩm:</w:t>
      </w:r>
      <w:r w:rsidRPr="00826FED">
        <w:rPr>
          <w:rFonts w:ascii="Times New Roman" w:hAnsi="Times New Roman" w:cs="Times New Roman"/>
          <w:bCs/>
          <w:sz w:val="24"/>
          <w:szCs w:val="24"/>
        </w:rPr>
        <w:t xml:space="preserve"> Đáp án câu 1 trang 81 SGK và biết được sự cần thiết của tách các chất ra khỏi hỗn hợp.</w:t>
      </w:r>
    </w:p>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b/>
          <w:sz w:val="24"/>
          <w:szCs w:val="24"/>
          <w:lang w:val="en-US"/>
        </w:rPr>
        <w:t>d</w:t>
      </w:r>
      <w:r w:rsidRPr="00826FED">
        <w:rPr>
          <w:rFonts w:ascii="Times New Roman" w:hAnsi="Times New Roman" w:cs="Times New Roman"/>
          <w:sz w:val="24"/>
          <w:szCs w:val="24"/>
          <w:lang w:val="en-US"/>
        </w:rPr>
        <w:t xml:space="preserve">) </w:t>
      </w:r>
      <w:r w:rsidRPr="00826FED">
        <w:rPr>
          <w:rFonts w:ascii="Times New Roman" w:hAnsi="Times New Roman" w:cs="Times New Roman"/>
          <w:b/>
          <w:sz w:val="24"/>
          <w:szCs w:val="24"/>
          <w:lang w:val="en-US"/>
        </w:rPr>
        <w:t>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661"/>
      </w:tblGrid>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bCs/>
                <w:sz w:val="24"/>
                <w:szCs w:val="24"/>
                <w:shd w:val="clear" w:color="auto" w:fill="FFFFFF"/>
              </w:rPr>
            </w:pPr>
            <w:r w:rsidRPr="00826FED">
              <w:rPr>
                <w:rFonts w:ascii="Times New Roman" w:hAnsi="Times New Roman" w:cs="Times New Roman"/>
                <w:b/>
                <w:sz w:val="24"/>
                <w:szCs w:val="24"/>
                <w:lang w:val="en-US"/>
              </w:rPr>
              <w:t>Hoạt động của GV</w:t>
            </w:r>
          </w:p>
        </w:tc>
        <w:tc>
          <w:tcPr>
            <w:tcW w:w="3661"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sz w:val="24"/>
                <w:szCs w:val="24"/>
                <w:lang w:val="en-US"/>
              </w:rPr>
            </w:pPr>
            <w:r w:rsidRPr="00826FED">
              <w:rPr>
                <w:rFonts w:ascii="Times New Roman" w:hAnsi="Times New Roman" w:cs="Times New Roman"/>
                <w:b/>
                <w:sz w:val="24"/>
                <w:szCs w:val="24"/>
                <w:lang w:val="en-US"/>
              </w:rPr>
              <w:t>Hoạt động của HS</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B1: Chuyển giao nhiệm vụ:</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GV giới thiệu về nguồn nước sinh hoạt của dân ở một số vùng quê và yêu cầu học sinh trả lời câu hỏi: “Làm thế nào để tách các tạp chất này ra khỏi nguồn nước?”</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HS nhận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 xml:space="preserve">B2: Thực hiện nhiệm vụ: </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Suy nghĩ trả lời</w:t>
            </w:r>
          </w:p>
        </w:tc>
      </w:tr>
      <w:tr w:rsidR="00826FED" w:rsidRPr="00826FED" w:rsidTr="00235FB5">
        <w:trPr>
          <w:trHeight w:val="274"/>
        </w:trPr>
        <w:tc>
          <w:tcPr>
            <w:tcW w:w="6120" w:type="dxa"/>
            <w:shd w:val="clear" w:color="auto" w:fill="auto"/>
          </w:tcPr>
          <w:p w:rsidR="00826FED" w:rsidRPr="00826FED" w:rsidRDefault="00826FED" w:rsidP="00826FED">
            <w:pPr>
              <w:tabs>
                <w:tab w:val="left" w:pos="415"/>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B3:Báo cáo kết quả học tập và thảo luận</w:t>
            </w:r>
            <w:r w:rsidRPr="00826FED">
              <w:rPr>
                <w:rFonts w:ascii="Times New Roman" w:hAnsi="Times New Roman" w:cs="Times New Roman"/>
                <w:sz w:val="24"/>
                <w:szCs w:val="24"/>
              </w:rPr>
              <w:t>:</w:t>
            </w:r>
          </w:p>
          <w:p w:rsidR="00826FED" w:rsidRPr="00826FED" w:rsidRDefault="00826FED" w:rsidP="00826FED">
            <w:pPr>
              <w:tabs>
                <w:tab w:val="left" w:pos="567"/>
              </w:tabs>
              <w:spacing w:after="0" w:line="360" w:lineRule="auto"/>
              <w:jc w:val="both"/>
              <w:rPr>
                <w:rFonts w:ascii="Times New Roman" w:hAnsi="Times New Roman" w:cs="Times New Roman"/>
                <w:bCs/>
                <w:sz w:val="24"/>
                <w:szCs w:val="24"/>
              </w:rPr>
            </w:pPr>
            <w:r w:rsidRPr="00826FED">
              <w:rPr>
                <w:rStyle w:val="awspan"/>
                <w:rFonts w:ascii="Times New Roman" w:hAnsi="Times New Roman" w:cs="Times New Roman"/>
                <w:sz w:val="24"/>
                <w:szCs w:val="24"/>
              </w:rPr>
              <w:t>- Mời HS lên trình bày.</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GV nhận xét sau khi các HS đã có ý kiến bổ sung.</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-HS xung phong trình bày: dùng máy lọc, bể lọc, ….</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HS khác nhận xét phần trình bày của bạn.</w:t>
            </w:r>
          </w:p>
        </w:tc>
      </w:tr>
      <w:tr w:rsidR="00826FED" w:rsidRPr="00826FED" w:rsidTr="00235FB5">
        <w:trPr>
          <w:trHeight w:val="274"/>
        </w:trPr>
        <w:tc>
          <w:tcPr>
            <w:tcW w:w="6120" w:type="dxa"/>
            <w:shd w:val="clear" w:color="auto" w:fill="auto"/>
          </w:tcPr>
          <w:p w:rsidR="00826FED" w:rsidRPr="00826FED" w:rsidRDefault="00826FED" w:rsidP="00826FED">
            <w:pPr>
              <w:widowControl w:val="0"/>
              <w:tabs>
                <w:tab w:val="left" w:pos="567"/>
                <w:tab w:val="left" w:pos="868"/>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B4: Đánh giá kết quả thực hiện nhiệm vụ học tập</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Tổng hợp để đi đến kết luận: Trong tự nhiên, các chất thường tồn tại ở dạng các hỗn hợp khác nhau. Tùy vào mục đích sử dụng, người ta sẽ tách các chất ra khỏi nhau theo nhiều cách khác nhau.</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xml:space="preserve">- Kết luận </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 xml:space="preserve">- </w:t>
            </w:r>
            <w:r w:rsidRPr="00826FED">
              <w:rPr>
                <w:rFonts w:ascii="Times New Roman" w:hAnsi="Times New Roman" w:cs="Times New Roman"/>
                <w:sz w:val="24"/>
                <w:szCs w:val="24"/>
              </w:rPr>
              <w:t>Ghi vào vở.</w:t>
            </w:r>
          </w:p>
        </w:tc>
      </w:tr>
      <w:tr w:rsidR="00826FED" w:rsidRPr="00826FED" w:rsidTr="00235FB5">
        <w:trPr>
          <w:trHeight w:val="274"/>
        </w:trPr>
        <w:tc>
          <w:tcPr>
            <w:tcW w:w="9781" w:type="dxa"/>
            <w:gridSpan w:val="2"/>
            <w:shd w:val="clear" w:color="auto" w:fill="auto"/>
          </w:tcPr>
          <w:p w:rsidR="00826FED" w:rsidRPr="00826FED" w:rsidRDefault="00826FED" w:rsidP="00826FED">
            <w:pPr>
              <w:widowControl w:val="0"/>
              <w:tabs>
                <w:tab w:val="left" w:pos="567"/>
              </w:tabs>
              <w:spacing w:after="0" w:line="360" w:lineRule="auto"/>
              <w:ind w:left="480"/>
              <w:rPr>
                <w:rFonts w:ascii="Times New Roman" w:eastAsia="Times New Roman" w:hAnsi="Times New Roman" w:cs="Times New Roman"/>
                <w:sz w:val="24"/>
                <w:szCs w:val="24"/>
                <w:lang w:eastAsia="vi-VN" w:bidi="vi-VN"/>
              </w:rPr>
            </w:pPr>
            <w:r w:rsidRPr="00826FED">
              <w:rPr>
                <w:rFonts w:ascii="Times New Roman" w:eastAsia="Times New Roman" w:hAnsi="Times New Roman" w:cs="Times New Roman"/>
                <w:sz w:val="24"/>
                <w:szCs w:val="24"/>
                <w:lang w:eastAsia="vi-VN" w:bidi="vi-VN"/>
              </w:rPr>
              <w:t>Trong tự nhiên, các chất thường tồn tại ở dạng các hỗn hợp khác nhau. Tuỳ vào mục đích sử dụng, người ta sẽ tách các chất ra khỏi nhau theo nhiều cách khác nhau.</w:t>
            </w:r>
          </w:p>
        </w:tc>
      </w:tr>
    </w:tbl>
    <w:p w:rsidR="00826FED" w:rsidRPr="00826FED" w:rsidRDefault="00826FED" w:rsidP="00826FED">
      <w:pPr>
        <w:tabs>
          <w:tab w:val="left" w:pos="567"/>
        </w:tabs>
        <w:spacing w:after="0" w:line="360" w:lineRule="auto"/>
        <w:rPr>
          <w:rFonts w:ascii="Times New Roman" w:hAnsi="Times New Roman" w:cs="Times New Roman"/>
          <w:b/>
          <w:sz w:val="24"/>
          <w:szCs w:val="24"/>
        </w:rPr>
      </w:pPr>
    </w:p>
    <w:p w:rsidR="00826FED" w:rsidRPr="00826FED" w:rsidRDefault="00826FED" w:rsidP="00826FED">
      <w:pPr>
        <w:tabs>
          <w:tab w:val="left" w:pos="567"/>
        </w:tabs>
        <w:spacing w:after="0" w:line="360" w:lineRule="auto"/>
        <w:rPr>
          <w:rFonts w:ascii="Times New Roman" w:hAnsi="Times New Roman" w:cs="Times New Roman"/>
          <w:b/>
          <w:sz w:val="24"/>
          <w:szCs w:val="24"/>
        </w:rPr>
      </w:pPr>
      <w:r w:rsidRPr="00826FED">
        <w:rPr>
          <w:rFonts w:ascii="Times New Roman" w:hAnsi="Times New Roman" w:cs="Times New Roman"/>
          <w:b/>
          <w:sz w:val="24"/>
          <w:szCs w:val="24"/>
        </w:rPr>
        <w:t>Hoạt động 2.2: Một số phương pháp đơn giản tách các chất ra khỏi hỗn hợp</w:t>
      </w:r>
    </w:p>
    <w:p w:rsidR="00826FED" w:rsidRPr="00826FED" w:rsidRDefault="00826FED" w:rsidP="00826FED">
      <w:pPr>
        <w:tabs>
          <w:tab w:val="left" w:pos="567"/>
        </w:tabs>
        <w:spacing w:after="0" w:line="360" w:lineRule="auto"/>
        <w:jc w:val="both"/>
        <w:rPr>
          <w:rFonts w:ascii="Times New Roman" w:hAnsi="Times New Roman" w:cs="Times New Roman"/>
          <w:b/>
          <w:i/>
          <w:sz w:val="24"/>
          <w:szCs w:val="24"/>
        </w:rPr>
      </w:pPr>
      <w:r w:rsidRPr="00826FED">
        <w:rPr>
          <w:rFonts w:ascii="Times New Roman" w:hAnsi="Times New Roman" w:cs="Times New Roman"/>
          <w:b/>
          <w:bCs/>
          <w:sz w:val="24"/>
          <w:szCs w:val="24"/>
        </w:rPr>
        <w:t>a) Mục tiêu</w:t>
      </w:r>
      <w:r w:rsidRPr="00826FED">
        <w:rPr>
          <w:rFonts w:ascii="Times New Roman" w:hAnsi="Times New Roman" w:cs="Times New Roman"/>
          <w:b/>
          <w:sz w:val="24"/>
          <w:szCs w:val="24"/>
        </w:rPr>
        <w:t xml:space="preserve">: </w:t>
      </w:r>
      <w:r w:rsidRPr="00826FED">
        <w:rPr>
          <w:rStyle w:val="IntenseEmphasis1"/>
          <w:rFonts w:ascii="Times New Roman" w:eastAsiaTheme="minorEastAsia" w:hAnsi="Times New Roman" w:cs="Times New Roman"/>
          <w:color w:val="auto"/>
          <w:sz w:val="24"/>
          <w:szCs w:val="24"/>
        </w:rPr>
        <w:t>Trình bày được một số phương pháp đơn giản để tách chất ra khỏi hỗn hợp và ứng dụng của các cách tách đó.</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b/>
          <w:bCs/>
          <w:sz w:val="24"/>
          <w:szCs w:val="24"/>
        </w:rPr>
        <w:t xml:space="preserve">b) Nội dung: </w:t>
      </w:r>
      <w:r w:rsidRPr="00826FED">
        <w:rPr>
          <w:rFonts w:ascii="Times New Roman" w:hAnsi="Times New Roman" w:cs="Times New Roman"/>
          <w:bCs/>
          <w:sz w:val="24"/>
          <w:szCs w:val="24"/>
        </w:rPr>
        <w:t xml:space="preserve">sử dụng kỹ thuật khăn trải bàn, mỗi HS trong nhóm tự trả lời câu hỏi 2,3,4 SGK vào giấy nhớ </w:t>
      </w:r>
      <w:r w:rsidRPr="00826FED">
        <w:rPr>
          <w:rStyle w:val="Bodytext2"/>
          <w:rFonts w:ascii="Times New Roman" w:hAnsi="Times New Roman" w:cs="Times New Roman"/>
          <w:sz w:val="24"/>
          <w:szCs w:val="24"/>
        </w:rPr>
        <w:t>sau đó tổ chức cho nhóm thảo luận theo những nội dung ghi vào mặt khăn ( bảng phụ)</w:t>
      </w:r>
    </w:p>
    <w:p w:rsidR="00826FED" w:rsidRPr="00826FED" w:rsidRDefault="00826FED" w:rsidP="00826FED">
      <w:pPr>
        <w:tabs>
          <w:tab w:val="left" w:pos="567"/>
        </w:tabs>
        <w:spacing w:after="0" w:line="360" w:lineRule="auto"/>
        <w:jc w:val="both"/>
        <w:rPr>
          <w:rFonts w:ascii="Times New Roman" w:hAnsi="Times New Roman" w:cs="Times New Roman"/>
          <w:bCs/>
          <w:sz w:val="24"/>
          <w:szCs w:val="24"/>
        </w:rPr>
      </w:pPr>
      <w:r w:rsidRPr="00826FED">
        <w:rPr>
          <w:rFonts w:ascii="Times New Roman" w:hAnsi="Times New Roman" w:cs="Times New Roman"/>
          <w:b/>
          <w:bCs/>
          <w:sz w:val="24"/>
          <w:szCs w:val="24"/>
        </w:rPr>
        <w:t xml:space="preserve">c) Sản phẩm: </w:t>
      </w:r>
      <w:r w:rsidRPr="00826FED">
        <w:rPr>
          <w:rFonts w:ascii="Times New Roman" w:hAnsi="Times New Roman" w:cs="Times New Roman"/>
          <w:bCs/>
          <w:sz w:val="24"/>
          <w:szCs w:val="24"/>
        </w:rPr>
        <w:t xml:space="preserve">Bảng nhóm </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661"/>
      </w:tblGrid>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bCs/>
                <w:sz w:val="24"/>
                <w:szCs w:val="24"/>
                <w:shd w:val="clear" w:color="auto" w:fill="FFFFFF"/>
              </w:rPr>
            </w:pPr>
            <w:r w:rsidRPr="00826FED">
              <w:rPr>
                <w:rFonts w:ascii="Times New Roman" w:hAnsi="Times New Roman" w:cs="Times New Roman"/>
                <w:b/>
                <w:sz w:val="24"/>
                <w:szCs w:val="24"/>
                <w:lang w:val="en-US"/>
              </w:rPr>
              <w:t>Hoạt động của GV</w:t>
            </w:r>
          </w:p>
        </w:tc>
        <w:tc>
          <w:tcPr>
            <w:tcW w:w="3661"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sz w:val="24"/>
                <w:szCs w:val="24"/>
                <w:lang w:val="en-US"/>
              </w:rPr>
            </w:pPr>
            <w:r w:rsidRPr="00826FED">
              <w:rPr>
                <w:rFonts w:ascii="Times New Roman" w:hAnsi="Times New Roman" w:cs="Times New Roman"/>
                <w:b/>
                <w:sz w:val="24"/>
                <w:szCs w:val="24"/>
                <w:lang w:val="en-US"/>
              </w:rPr>
              <w:t>Hoạt động của HS</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B1: Chuyển giao nhiệm vụ:</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Chia nhóm 6 HS thảo luận câu hỏi 2,3,4 SGK theo kỹ  thuật khăn trải bàn.</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sz w:val="24"/>
                <w:szCs w:val="24"/>
              </w:rPr>
              <w:t>Thời gian cá nhân thực hiện sau 2 phút, sau khi cá nhân làm xong vào giấy nhớ và nhóm trưởng điều khiển nhóm thảo luận ghi nội dung vào mặt khăn.</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HS nhận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 xml:space="preserve">B2: Thực hiện nhiệm vụ: </w:t>
            </w:r>
            <w:r w:rsidRPr="00826FED">
              <w:rPr>
                <w:rFonts w:ascii="Times New Roman" w:hAnsi="Times New Roman" w:cs="Times New Roman"/>
                <w:sz w:val="24"/>
                <w:szCs w:val="24"/>
              </w:rPr>
              <w:t>GV quan sát, hỗ trợ các nhóm khi cần thiết.</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Phân công nhiệm vụ và tiến hành thực hiện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415"/>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B3:Báo cáo kết quả học tập và thảo luận</w:t>
            </w:r>
            <w:r w:rsidRPr="00826FED">
              <w:rPr>
                <w:rFonts w:ascii="Times New Roman" w:hAnsi="Times New Roman" w:cs="Times New Roman"/>
                <w:sz w:val="24"/>
                <w:szCs w:val="24"/>
              </w:rPr>
              <w:t>:</w:t>
            </w:r>
          </w:p>
          <w:p w:rsidR="00826FED" w:rsidRPr="00826FED" w:rsidRDefault="00826FED" w:rsidP="00826FED">
            <w:pPr>
              <w:tabs>
                <w:tab w:val="left" w:pos="567"/>
              </w:tabs>
              <w:spacing w:after="0" w:line="360" w:lineRule="auto"/>
              <w:jc w:val="both"/>
              <w:rPr>
                <w:rStyle w:val="awspan"/>
                <w:rFonts w:ascii="Times New Roman" w:hAnsi="Times New Roman" w:cs="Times New Roman"/>
                <w:bCs/>
                <w:sz w:val="24"/>
                <w:szCs w:val="24"/>
              </w:rPr>
            </w:pPr>
            <w:r w:rsidRPr="00826FED">
              <w:rPr>
                <w:rStyle w:val="awspan"/>
                <w:rFonts w:ascii="Times New Roman" w:hAnsi="Times New Roman" w:cs="Times New Roman"/>
                <w:sz w:val="24"/>
                <w:szCs w:val="24"/>
              </w:rPr>
              <w:t>-Mời một nhóm lên trình bày, các nhóm còn lại đổi chéo cho nhau và chấm điểm (sau khi giáo viên đã công bố đáp án).</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-GV phân tích và đưa ra nhận xét, đáp án.</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-Nhóm xung phong trình bày kết quả ở phiếu học tập.</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Nhóm khác nhận xét, bổ sung phần trình bày của nhóm bạn.</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Các nhóm dán sản phẩm</w:t>
            </w:r>
          </w:p>
        </w:tc>
      </w:tr>
      <w:tr w:rsidR="00826FED" w:rsidRPr="00826FED" w:rsidTr="00235FB5">
        <w:trPr>
          <w:trHeight w:val="274"/>
        </w:trPr>
        <w:tc>
          <w:tcPr>
            <w:tcW w:w="9781" w:type="dxa"/>
            <w:gridSpan w:val="2"/>
            <w:shd w:val="clear" w:color="auto" w:fill="auto"/>
          </w:tcPr>
          <w:p w:rsidR="00826FED" w:rsidRPr="00826FED" w:rsidRDefault="00826FED" w:rsidP="00826FED">
            <w:pPr>
              <w:widowControl w:val="0"/>
              <w:tabs>
                <w:tab w:val="left" w:pos="567"/>
                <w:tab w:val="left" w:pos="873"/>
              </w:tabs>
              <w:spacing w:after="0" w:line="360" w:lineRule="auto"/>
              <w:jc w:val="both"/>
              <w:rPr>
                <w:rFonts w:ascii="Times New Roman" w:eastAsia="Arial Unicode MS" w:hAnsi="Times New Roman" w:cs="Times New Roman"/>
                <w:i/>
                <w:sz w:val="24"/>
                <w:szCs w:val="24"/>
              </w:rPr>
            </w:pPr>
            <w:r w:rsidRPr="00826FED">
              <w:rPr>
                <w:rFonts w:ascii="Times New Roman" w:eastAsia="Arial Unicode MS" w:hAnsi="Times New Roman" w:cs="Times New Roman"/>
                <w:i/>
                <w:sz w:val="24"/>
                <w:szCs w:val="24"/>
                <w:lang w:eastAsia="vi-VN"/>
              </w:rPr>
              <w:t>Câu 2: Dựa vào tính chất nào để có thể tách các chất ra khỏi hỗn hợp?</w:t>
            </w:r>
          </w:p>
          <w:p w:rsidR="00826FED" w:rsidRPr="00826FED" w:rsidRDefault="00826FED" w:rsidP="00826FED">
            <w:pPr>
              <w:widowControl w:val="0"/>
              <w:tabs>
                <w:tab w:val="left" w:pos="567"/>
              </w:tabs>
              <w:spacing w:after="0" w:line="360" w:lineRule="auto"/>
              <w:ind w:firstLine="500"/>
              <w:jc w:val="both"/>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Dựa vào một số tính chất vật lí, ta có thể tách riêng các chất ra khỏi hỗn hợp.</w:t>
            </w:r>
          </w:p>
          <w:p w:rsidR="00826FED" w:rsidRPr="00826FED" w:rsidRDefault="00826FED" w:rsidP="00826FED">
            <w:pPr>
              <w:widowControl w:val="0"/>
              <w:tabs>
                <w:tab w:val="left" w:pos="567"/>
                <w:tab w:val="left" w:pos="873"/>
              </w:tabs>
              <w:spacing w:after="0" w:line="360" w:lineRule="auto"/>
              <w:jc w:val="both"/>
              <w:rPr>
                <w:rFonts w:ascii="Times New Roman" w:eastAsia="Arial Unicode MS" w:hAnsi="Times New Roman" w:cs="Times New Roman"/>
                <w:i/>
                <w:sz w:val="24"/>
                <w:szCs w:val="24"/>
              </w:rPr>
            </w:pPr>
            <w:r w:rsidRPr="00826FED">
              <w:rPr>
                <w:rFonts w:ascii="Times New Roman" w:eastAsia="Arial Unicode MS" w:hAnsi="Times New Roman" w:cs="Times New Roman"/>
                <w:i/>
                <w:sz w:val="24"/>
                <w:szCs w:val="24"/>
                <w:lang w:eastAsia="vi-VN"/>
              </w:rPr>
              <w:t>Câu 3: Hãy cho biết đặc điểm khác nhau của mỗi hỗn hợp.</w:t>
            </w:r>
          </w:p>
          <w:p w:rsidR="00826FED" w:rsidRPr="00826FED" w:rsidRDefault="00826FED" w:rsidP="00826FED">
            <w:pPr>
              <w:widowControl w:val="0"/>
              <w:tabs>
                <w:tab w:val="left" w:pos="567"/>
              </w:tabs>
              <w:spacing w:after="0" w:line="360" w:lineRule="auto"/>
              <w:jc w:val="both"/>
              <w:rPr>
                <w:rFonts w:ascii="Times New Roman" w:eastAsia="Arial Unicode MS" w:hAnsi="Times New Roman" w:cs="Times New Roman"/>
                <w:sz w:val="24"/>
                <w:szCs w:val="24"/>
                <w:lang w:eastAsia="vi-VN"/>
              </w:rPr>
            </w:pPr>
            <w:r w:rsidRPr="00826FED">
              <w:rPr>
                <w:rFonts w:ascii="Times New Roman" w:eastAsia="Arial Unicode MS" w:hAnsi="Times New Roman" w:cs="Times New Roman"/>
                <w:sz w:val="24"/>
                <w:szCs w:val="24"/>
                <w:lang w:eastAsia="vi-VN"/>
              </w:rPr>
              <w:t xml:space="preserve">- A là hỗn hợp đồng nhất vì muối ăn tan được trong nước, tạo ra dung dịch. </w:t>
            </w:r>
          </w:p>
          <w:p w:rsidR="00826FED" w:rsidRPr="00826FED" w:rsidRDefault="00826FED" w:rsidP="00826FED">
            <w:pPr>
              <w:widowControl w:val="0"/>
              <w:tabs>
                <w:tab w:val="left" w:pos="567"/>
              </w:tabs>
              <w:spacing w:after="0" w:line="360" w:lineRule="auto"/>
              <w:jc w:val="both"/>
              <w:rPr>
                <w:rFonts w:ascii="Times New Roman" w:eastAsia="Arial Unicode MS" w:hAnsi="Times New Roman" w:cs="Times New Roman"/>
                <w:sz w:val="24"/>
                <w:szCs w:val="24"/>
                <w:lang w:eastAsia="vi-VN"/>
              </w:rPr>
            </w:pPr>
            <w:r w:rsidRPr="00826FED">
              <w:rPr>
                <w:rFonts w:ascii="Times New Roman" w:eastAsia="Arial Unicode MS" w:hAnsi="Times New Roman" w:cs="Times New Roman"/>
                <w:sz w:val="24"/>
                <w:szCs w:val="24"/>
                <w:lang w:eastAsia="vi-VN"/>
              </w:rPr>
              <w:t xml:space="preserve">- B là hỗn hợp không đổng nhất vì cát là chất rắn không tan trong nước, </w:t>
            </w:r>
          </w:p>
          <w:p w:rsidR="00826FED" w:rsidRPr="00826FED" w:rsidRDefault="00826FED" w:rsidP="00826FED">
            <w:pPr>
              <w:widowControl w:val="0"/>
              <w:tabs>
                <w:tab w:val="left" w:pos="567"/>
              </w:tabs>
              <w:spacing w:after="0" w:line="360" w:lineRule="auto"/>
              <w:jc w:val="both"/>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 C cũng là hỗn hợp không đổng nhất vì dầu ăn là chất lỏng không tan trong nước.</w:t>
            </w:r>
          </w:p>
          <w:p w:rsidR="00826FED" w:rsidRPr="00826FED" w:rsidRDefault="00826FED" w:rsidP="00826FED">
            <w:pPr>
              <w:widowControl w:val="0"/>
              <w:tabs>
                <w:tab w:val="left" w:pos="567"/>
                <w:tab w:val="left" w:pos="838"/>
              </w:tabs>
              <w:spacing w:after="0" w:line="360" w:lineRule="auto"/>
              <w:jc w:val="both"/>
              <w:rPr>
                <w:rFonts w:ascii="Times New Roman" w:eastAsia="Arial Unicode MS" w:hAnsi="Times New Roman" w:cs="Times New Roman"/>
                <w:sz w:val="24"/>
                <w:szCs w:val="24"/>
              </w:rPr>
            </w:pPr>
            <w:r w:rsidRPr="00826FED">
              <w:rPr>
                <w:rFonts w:ascii="Times New Roman" w:eastAsia="Arial Unicode MS" w:hAnsi="Times New Roman" w:cs="Times New Roman"/>
                <w:i/>
                <w:sz w:val="24"/>
                <w:szCs w:val="24"/>
                <w:lang w:eastAsia="vi-VN"/>
              </w:rPr>
              <w:t>Câu 4</w:t>
            </w:r>
            <w:r w:rsidRPr="00826FED">
              <w:rPr>
                <w:rFonts w:ascii="Times New Roman" w:eastAsia="Arial Unicode MS" w:hAnsi="Times New Roman" w:cs="Times New Roman"/>
                <w:sz w:val="24"/>
                <w:szCs w:val="24"/>
                <w:lang w:eastAsia="vi-VN"/>
              </w:rPr>
              <w:t xml:space="preserve">: </w:t>
            </w:r>
            <w:r w:rsidRPr="00826FED">
              <w:rPr>
                <w:rFonts w:ascii="Times New Roman" w:eastAsia="Arial Unicode MS" w:hAnsi="Times New Roman" w:cs="Times New Roman"/>
                <w:i/>
                <w:sz w:val="24"/>
                <w:szCs w:val="24"/>
                <w:lang w:eastAsia="vi-VN"/>
              </w:rPr>
              <w:t>Hoàn thành thông tin bằng cách đánh dấu X vào phương pháp thích hợp theo mẫu bảng 16.1.</w:t>
            </w:r>
          </w:p>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b/>
                <w:bCs/>
                <w:sz w:val="24"/>
                <w:szCs w:val="24"/>
              </w:rPr>
            </w:pPr>
            <w:r w:rsidRPr="00826FED">
              <w:rPr>
                <w:rFonts w:ascii="Times New Roman" w:eastAsia="Arial Unicode MS" w:hAnsi="Times New Roman" w:cs="Times New Roman"/>
                <w:b/>
                <w:bCs/>
                <w:sz w:val="24"/>
                <w:szCs w:val="24"/>
                <w:lang w:eastAsia="vi-VN"/>
              </w:rPr>
              <w:lastRenderedPageBreak/>
              <w:t>Bảng 16.1. Phương pháp tách các chất ra khỏi hỗn hợp</w:t>
            </w:r>
          </w:p>
          <w:tbl>
            <w:tblPr>
              <w:tblW w:w="0" w:type="auto"/>
              <w:jc w:val="center"/>
              <w:tblCellMar>
                <w:left w:w="0" w:type="dxa"/>
                <w:right w:w="0" w:type="dxa"/>
              </w:tblCellMar>
              <w:tblLook w:val="04A0"/>
            </w:tblPr>
            <w:tblGrid>
              <w:gridCol w:w="2266"/>
              <w:gridCol w:w="1277"/>
              <w:gridCol w:w="1133"/>
              <w:gridCol w:w="1157"/>
            </w:tblGrid>
            <w:tr w:rsidR="00826FED" w:rsidRPr="00826FED" w:rsidTr="00235FB5">
              <w:trPr>
                <w:trHeight w:hRule="exact" w:val="691"/>
                <w:jc w:val="center"/>
              </w:trPr>
              <w:tc>
                <w:tcPr>
                  <w:tcW w:w="2266" w:type="dxa"/>
                  <w:tcBorders>
                    <w:top w:val="single" w:sz="4" w:space="0" w:color="auto"/>
                    <w:left w:val="single" w:sz="4" w:space="0" w:color="auto"/>
                    <w:bottom w:val="nil"/>
                    <w:right w:val="nil"/>
                  </w:tcBorders>
                  <w:shd w:val="clear" w:color="auto" w:fill="FFFFFF"/>
                  <w:vAlign w:val="bottom"/>
                </w:tcPr>
                <w:p w:rsidR="00826FED" w:rsidRPr="00826FED" w:rsidRDefault="00826FED" w:rsidP="00826FED">
                  <w:pPr>
                    <w:widowControl w:val="0"/>
                    <w:tabs>
                      <w:tab w:val="left" w:pos="567"/>
                    </w:tabs>
                    <w:spacing w:after="0" w:line="360" w:lineRule="auto"/>
                    <w:jc w:val="both"/>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^^~--^Phương pháp Hỗn hợp</w:t>
                  </w:r>
                </w:p>
              </w:tc>
              <w:tc>
                <w:tcPr>
                  <w:tcW w:w="1277" w:type="dxa"/>
                  <w:tcBorders>
                    <w:top w:val="single" w:sz="4" w:space="0" w:color="auto"/>
                    <w:left w:val="single" w:sz="4" w:space="0" w:color="auto"/>
                    <w:bottom w:val="nil"/>
                    <w:right w:val="nil"/>
                  </w:tcBorders>
                  <w:shd w:val="clear" w:color="auto" w:fill="FFFFFF"/>
                  <w:vAlign w:val="center"/>
                </w:tcPr>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Lọc</w:t>
                  </w:r>
                </w:p>
              </w:tc>
              <w:tc>
                <w:tcPr>
                  <w:tcW w:w="1133" w:type="dxa"/>
                  <w:tcBorders>
                    <w:top w:val="single" w:sz="4" w:space="0" w:color="auto"/>
                    <w:left w:val="single" w:sz="4" w:space="0" w:color="auto"/>
                    <w:bottom w:val="nil"/>
                    <w:right w:val="nil"/>
                  </w:tcBorders>
                  <w:shd w:val="clear" w:color="auto" w:fill="FFFFFF"/>
                  <w:vAlign w:val="center"/>
                </w:tcPr>
                <w:p w:rsidR="00826FED" w:rsidRPr="00826FED" w:rsidRDefault="00826FED" w:rsidP="00826FED">
                  <w:pPr>
                    <w:widowControl w:val="0"/>
                    <w:tabs>
                      <w:tab w:val="left" w:pos="567"/>
                    </w:tabs>
                    <w:spacing w:after="0" w:line="360" w:lineRule="auto"/>
                    <w:ind w:left="320"/>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Cô cạn</w:t>
                  </w:r>
                </w:p>
              </w:tc>
              <w:tc>
                <w:tcPr>
                  <w:tcW w:w="1157" w:type="dxa"/>
                  <w:tcBorders>
                    <w:top w:val="single" w:sz="4" w:space="0" w:color="auto"/>
                    <w:left w:val="single" w:sz="4" w:space="0" w:color="auto"/>
                    <w:bottom w:val="nil"/>
                    <w:right w:val="single" w:sz="4" w:space="0" w:color="auto"/>
                  </w:tcBorders>
                  <w:shd w:val="clear" w:color="auto" w:fill="FFFFFF"/>
                  <w:vAlign w:val="center"/>
                </w:tcPr>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Chiết</w:t>
                  </w:r>
                </w:p>
              </w:tc>
            </w:tr>
            <w:tr w:rsidR="00826FED" w:rsidRPr="00826FED" w:rsidTr="00235FB5">
              <w:trPr>
                <w:trHeight w:hRule="exact" w:val="413"/>
                <w:jc w:val="center"/>
              </w:trPr>
              <w:tc>
                <w:tcPr>
                  <w:tcW w:w="2266" w:type="dxa"/>
                  <w:tcBorders>
                    <w:top w:val="single" w:sz="4" w:space="0" w:color="auto"/>
                    <w:left w:val="single" w:sz="4" w:space="0" w:color="auto"/>
                    <w:bottom w:val="nil"/>
                    <w:right w:val="nil"/>
                  </w:tcBorders>
                  <w:shd w:val="clear" w:color="auto" w:fill="FFFFFF"/>
                  <w:vAlign w:val="bottom"/>
                </w:tcPr>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sz w:val="24"/>
                      <w:szCs w:val="24"/>
                      <w:lang w:val="en-US"/>
                    </w:rPr>
                  </w:pPr>
                  <w:r w:rsidRPr="00826FED">
                    <w:rPr>
                      <w:rFonts w:ascii="Times New Roman" w:eastAsia="Arial Unicode MS" w:hAnsi="Times New Roman" w:cs="Times New Roman"/>
                      <w:w w:val="66"/>
                      <w:sz w:val="24"/>
                      <w:szCs w:val="24"/>
                      <w:lang w:eastAsia="vi-VN"/>
                    </w:rPr>
                    <w:t>A</w:t>
                  </w:r>
                  <w:r w:rsidRPr="00826FED">
                    <w:rPr>
                      <w:rFonts w:ascii="Times New Roman" w:eastAsia="Arial Unicode MS" w:hAnsi="Times New Roman" w:cs="Times New Roman"/>
                      <w:w w:val="66"/>
                      <w:sz w:val="24"/>
                      <w:szCs w:val="24"/>
                      <w:lang w:val="en-US" w:eastAsia="vi-VN"/>
                    </w:rPr>
                    <w:t>( Muối ăn+nước)</w:t>
                  </w:r>
                </w:p>
              </w:tc>
              <w:tc>
                <w:tcPr>
                  <w:tcW w:w="1277" w:type="dxa"/>
                  <w:tcBorders>
                    <w:top w:val="single" w:sz="4" w:space="0" w:color="auto"/>
                    <w:left w:val="single" w:sz="4" w:space="0" w:color="auto"/>
                    <w:bottom w:val="nil"/>
                    <w:right w:val="nil"/>
                  </w:tcBorders>
                  <w:shd w:val="clear" w:color="auto" w:fill="FFFFFF"/>
                </w:tcPr>
                <w:p w:rsidR="00826FED" w:rsidRPr="00826FED" w:rsidRDefault="00826FED" w:rsidP="00826FED">
                  <w:pPr>
                    <w:widowControl w:val="0"/>
                    <w:tabs>
                      <w:tab w:val="left" w:pos="567"/>
                    </w:tabs>
                    <w:spacing w:after="0" w:line="360" w:lineRule="auto"/>
                    <w:rPr>
                      <w:rFonts w:ascii="Times New Roman" w:eastAsia="Arial Unicode MS" w:hAnsi="Times New Roman" w:cs="Times New Roman"/>
                      <w:sz w:val="24"/>
                      <w:szCs w:val="24"/>
                    </w:rPr>
                  </w:pPr>
                </w:p>
              </w:tc>
              <w:tc>
                <w:tcPr>
                  <w:tcW w:w="1133" w:type="dxa"/>
                  <w:tcBorders>
                    <w:top w:val="single" w:sz="4" w:space="0" w:color="auto"/>
                    <w:left w:val="single" w:sz="4" w:space="0" w:color="auto"/>
                    <w:bottom w:val="nil"/>
                    <w:right w:val="nil"/>
                  </w:tcBorders>
                  <w:shd w:val="clear" w:color="auto" w:fill="FFFFFF"/>
                </w:tcPr>
                <w:p w:rsidR="00826FED" w:rsidRPr="00826FED" w:rsidRDefault="00826FED" w:rsidP="00826FED">
                  <w:pPr>
                    <w:widowControl w:val="0"/>
                    <w:tabs>
                      <w:tab w:val="left" w:pos="567"/>
                    </w:tabs>
                    <w:spacing w:after="0" w:line="360" w:lineRule="auto"/>
                    <w:rPr>
                      <w:rFonts w:ascii="Times New Roman" w:eastAsia="Arial Unicode MS" w:hAnsi="Times New Roman" w:cs="Times New Roman"/>
                      <w:sz w:val="24"/>
                      <w:szCs w:val="24"/>
                      <w:lang w:val="en-US"/>
                    </w:rPr>
                  </w:pPr>
                  <w:r w:rsidRPr="00826FED">
                    <w:rPr>
                      <w:rFonts w:ascii="Times New Roman" w:eastAsia="Arial Unicode MS" w:hAnsi="Times New Roman" w:cs="Times New Roman"/>
                      <w:sz w:val="24"/>
                      <w:szCs w:val="24"/>
                      <w:lang w:val="en-US"/>
                    </w:rPr>
                    <w:t>X</w:t>
                  </w:r>
                </w:p>
              </w:tc>
              <w:tc>
                <w:tcPr>
                  <w:tcW w:w="1157" w:type="dxa"/>
                  <w:tcBorders>
                    <w:top w:val="single" w:sz="4" w:space="0" w:color="auto"/>
                    <w:left w:val="single" w:sz="4" w:space="0" w:color="auto"/>
                    <w:bottom w:val="nil"/>
                    <w:right w:val="single" w:sz="4" w:space="0" w:color="auto"/>
                  </w:tcBorders>
                  <w:shd w:val="clear" w:color="auto" w:fill="FFFFFF"/>
                </w:tcPr>
                <w:p w:rsidR="00826FED" w:rsidRPr="00826FED" w:rsidRDefault="00826FED" w:rsidP="00826FED">
                  <w:pPr>
                    <w:widowControl w:val="0"/>
                    <w:tabs>
                      <w:tab w:val="left" w:pos="567"/>
                    </w:tabs>
                    <w:spacing w:after="0" w:line="360" w:lineRule="auto"/>
                    <w:rPr>
                      <w:rFonts w:ascii="Times New Roman" w:eastAsia="Arial Unicode MS" w:hAnsi="Times New Roman" w:cs="Times New Roman"/>
                      <w:sz w:val="24"/>
                      <w:szCs w:val="24"/>
                    </w:rPr>
                  </w:pPr>
                </w:p>
              </w:tc>
            </w:tr>
            <w:tr w:rsidR="00826FED" w:rsidRPr="00826FED" w:rsidTr="00235FB5">
              <w:trPr>
                <w:trHeight w:hRule="exact" w:val="413"/>
                <w:jc w:val="center"/>
              </w:trPr>
              <w:tc>
                <w:tcPr>
                  <w:tcW w:w="2266" w:type="dxa"/>
                  <w:tcBorders>
                    <w:top w:val="single" w:sz="4" w:space="0" w:color="auto"/>
                    <w:left w:val="single" w:sz="4" w:space="0" w:color="auto"/>
                    <w:bottom w:val="nil"/>
                    <w:right w:val="nil"/>
                  </w:tcBorders>
                  <w:shd w:val="clear" w:color="auto" w:fill="FFFFFF"/>
                  <w:vAlign w:val="center"/>
                </w:tcPr>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sz w:val="24"/>
                      <w:szCs w:val="24"/>
                      <w:lang w:val="en-US"/>
                    </w:rPr>
                  </w:pPr>
                  <w:r w:rsidRPr="00826FED">
                    <w:rPr>
                      <w:rFonts w:ascii="Times New Roman" w:eastAsia="Arial Unicode MS" w:hAnsi="Times New Roman" w:cs="Times New Roman"/>
                      <w:w w:val="66"/>
                      <w:sz w:val="24"/>
                      <w:szCs w:val="24"/>
                      <w:lang w:eastAsia="vi-VN"/>
                    </w:rPr>
                    <w:t>B</w:t>
                  </w:r>
                  <w:r w:rsidRPr="00826FED">
                    <w:rPr>
                      <w:rFonts w:ascii="Times New Roman" w:eastAsia="Arial Unicode MS" w:hAnsi="Times New Roman" w:cs="Times New Roman"/>
                      <w:w w:val="66"/>
                      <w:sz w:val="24"/>
                      <w:szCs w:val="24"/>
                      <w:lang w:val="en-US" w:eastAsia="vi-VN"/>
                    </w:rPr>
                    <w:t>(Cát+nước)</w:t>
                  </w:r>
                </w:p>
              </w:tc>
              <w:tc>
                <w:tcPr>
                  <w:tcW w:w="1277" w:type="dxa"/>
                  <w:tcBorders>
                    <w:top w:val="single" w:sz="4" w:space="0" w:color="auto"/>
                    <w:left w:val="single" w:sz="4" w:space="0" w:color="auto"/>
                    <w:bottom w:val="nil"/>
                    <w:right w:val="nil"/>
                  </w:tcBorders>
                  <w:shd w:val="clear" w:color="auto" w:fill="FFFFFF"/>
                  <w:vAlign w:val="center"/>
                </w:tcPr>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X</w:t>
                  </w:r>
                </w:p>
              </w:tc>
              <w:tc>
                <w:tcPr>
                  <w:tcW w:w="1133" w:type="dxa"/>
                  <w:tcBorders>
                    <w:top w:val="single" w:sz="4" w:space="0" w:color="auto"/>
                    <w:left w:val="single" w:sz="4" w:space="0" w:color="auto"/>
                    <w:bottom w:val="nil"/>
                    <w:right w:val="nil"/>
                  </w:tcBorders>
                  <w:shd w:val="clear" w:color="auto" w:fill="FFFFFF"/>
                </w:tcPr>
                <w:p w:rsidR="00826FED" w:rsidRPr="00826FED" w:rsidRDefault="00826FED" w:rsidP="00826FED">
                  <w:pPr>
                    <w:widowControl w:val="0"/>
                    <w:tabs>
                      <w:tab w:val="left" w:pos="567"/>
                    </w:tabs>
                    <w:spacing w:after="0" w:line="360" w:lineRule="auto"/>
                    <w:rPr>
                      <w:rFonts w:ascii="Times New Roman" w:eastAsia="Arial Unicode MS" w:hAnsi="Times New Roman" w:cs="Times New Roman"/>
                      <w:sz w:val="24"/>
                      <w:szCs w:val="24"/>
                    </w:rPr>
                  </w:pPr>
                </w:p>
              </w:tc>
              <w:tc>
                <w:tcPr>
                  <w:tcW w:w="1157" w:type="dxa"/>
                  <w:tcBorders>
                    <w:top w:val="single" w:sz="4" w:space="0" w:color="auto"/>
                    <w:left w:val="single" w:sz="4" w:space="0" w:color="auto"/>
                    <w:bottom w:val="nil"/>
                    <w:right w:val="single" w:sz="4" w:space="0" w:color="auto"/>
                  </w:tcBorders>
                  <w:shd w:val="clear" w:color="auto" w:fill="FFFFFF"/>
                </w:tcPr>
                <w:p w:rsidR="00826FED" w:rsidRPr="00826FED" w:rsidRDefault="00826FED" w:rsidP="00826FED">
                  <w:pPr>
                    <w:widowControl w:val="0"/>
                    <w:tabs>
                      <w:tab w:val="left" w:pos="567"/>
                    </w:tabs>
                    <w:spacing w:after="0" w:line="360" w:lineRule="auto"/>
                    <w:rPr>
                      <w:rFonts w:ascii="Times New Roman" w:eastAsia="Arial Unicode MS" w:hAnsi="Times New Roman" w:cs="Times New Roman"/>
                      <w:sz w:val="24"/>
                      <w:szCs w:val="24"/>
                    </w:rPr>
                  </w:pPr>
                </w:p>
              </w:tc>
            </w:tr>
            <w:tr w:rsidR="00826FED" w:rsidRPr="00826FED" w:rsidTr="00235FB5">
              <w:trPr>
                <w:trHeight w:hRule="exact" w:val="427"/>
                <w:jc w:val="center"/>
              </w:trPr>
              <w:tc>
                <w:tcPr>
                  <w:tcW w:w="2266" w:type="dxa"/>
                  <w:tcBorders>
                    <w:top w:val="single" w:sz="4" w:space="0" w:color="auto"/>
                    <w:left w:val="single" w:sz="4" w:space="0" w:color="auto"/>
                    <w:bottom w:val="single" w:sz="4" w:space="0" w:color="auto"/>
                    <w:right w:val="nil"/>
                  </w:tcBorders>
                  <w:shd w:val="clear" w:color="auto" w:fill="FFFFFF"/>
                  <w:vAlign w:val="center"/>
                </w:tcPr>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sz w:val="24"/>
                      <w:szCs w:val="24"/>
                    </w:rPr>
                  </w:pPr>
                  <w:r w:rsidRPr="00826FED">
                    <w:rPr>
                      <w:rFonts w:ascii="Times New Roman" w:eastAsia="Arial Unicode MS" w:hAnsi="Times New Roman" w:cs="Times New Roman"/>
                      <w:w w:val="66"/>
                      <w:sz w:val="24"/>
                      <w:szCs w:val="24"/>
                      <w:lang w:eastAsia="vi-VN"/>
                    </w:rPr>
                    <w:t>C(dầu ăn và nước)</w:t>
                  </w:r>
                </w:p>
              </w:tc>
              <w:tc>
                <w:tcPr>
                  <w:tcW w:w="1277" w:type="dxa"/>
                  <w:tcBorders>
                    <w:top w:val="single" w:sz="4" w:space="0" w:color="auto"/>
                    <w:left w:val="single" w:sz="4" w:space="0" w:color="auto"/>
                    <w:bottom w:val="single" w:sz="4" w:space="0" w:color="auto"/>
                    <w:right w:val="nil"/>
                  </w:tcBorders>
                  <w:shd w:val="clear" w:color="auto" w:fill="FFFFFF"/>
                </w:tcPr>
                <w:p w:rsidR="00826FED" w:rsidRPr="00826FED" w:rsidRDefault="00826FED" w:rsidP="00826FED">
                  <w:pPr>
                    <w:widowControl w:val="0"/>
                    <w:tabs>
                      <w:tab w:val="left" w:pos="567"/>
                    </w:tabs>
                    <w:spacing w:after="0" w:line="360" w:lineRule="auto"/>
                    <w:rPr>
                      <w:rFonts w:ascii="Times New Roman" w:eastAsia="Arial Unicode MS" w:hAnsi="Times New Roman" w:cs="Times New Roman"/>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826FED" w:rsidRPr="00826FED" w:rsidRDefault="00826FED" w:rsidP="00826FED">
                  <w:pPr>
                    <w:widowControl w:val="0"/>
                    <w:tabs>
                      <w:tab w:val="left" w:pos="567"/>
                    </w:tabs>
                    <w:spacing w:after="0" w:line="360" w:lineRule="auto"/>
                    <w:rPr>
                      <w:rFonts w:ascii="Times New Roman" w:eastAsia="Arial Unicode MS"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826FED" w:rsidRPr="00826FED" w:rsidRDefault="00826FED" w:rsidP="00826FED">
                  <w:pPr>
                    <w:widowControl w:val="0"/>
                    <w:tabs>
                      <w:tab w:val="left" w:pos="567"/>
                    </w:tabs>
                    <w:spacing w:after="0" w:line="360" w:lineRule="auto"/>
                    <w:jc w:val="center"/>
                    <w:rPr>
                      <w:rFonts w:ascii="Times New Roman" w:eastAsia="Arial Unicode MS" w:hAnsi="Times New Roman" w:cs="Times New Roman"/>
                      <w:sz w:val="24"/>
                      <w:szCs w:val="24"/>
                    </w:rPr>
                  </w:pPr>
                  <w:r w:rsidRPr="00826FED">
                    <w:rPr>
                      <w:rFonts w:ascii="Times New Roman" w:eastAsia="Arial Unicode MS" w:hAnsi="Times New Roman" w:cs="Times New Roman"/>
                      <w:sz w:val="24"/>
                      <w:szCs w:val="24"/>
                      <w:lang w:eastAsia="vi-VN"/>
                    </w:rPr>
                    <w:t>X</w:t>
                  </w:r>
                </w:p>
              </w:tc>
            </w:tr>
          </w:tbl>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p>
        </w:tc>
      </w:tr>
      <w:tr w:rsidR="00826FED" w:rsidRPr="00826FED" w:rsidTr="00235FB5">
        <w:trPr>
          <w:trHeight w:val="274"/>
        </w:trPr>
        <w:tc>
          <w:tcPr>
            <w:tcW w:w="6120" w:type="dxa"/>
            <w:shd w:val="clear" w:color="auto" w:fill="auto"/>
          </w:tcPr>
          <w:p w:rsidR="00826FED" w:rsidRPr="00826FED" w:rsidRDefault="00826FED" w:rsidP="00826FED">
            <w:pPr>
              <w:widowControl w:val="0"/>
              <w:tabs>
                <w:tab w:val="left" w:pos="567"/>
                <w:tab w:val="left" w:pos="868"/>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lastRenderedPageBreak/>
              <w:t>B4: Đánh giá kết quả thực hiện nhiệm vụ học tập</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Yêu cầu các nhóm chấm điểm.</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GV xem các nhóm chấm đúng hay không.</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xml:space="preserve">-Yêu cầu HS tự rút ra kết luận:  </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Một số phương pháp đơn giản tách chất ra khỏi hỗn hợp là: PP lọc, PP cô cạn, PP chiết.</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Các nhóm chấm điểm và báo điểm cho nhóm bạn.</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-HS viết kết luận vào vở</w:t>
            </w:r>
          </w:p>
        </w:tc>
      </w:tr>
      <w:tr w:rsidR="00826FED" w:rsidRPr="00826FED" w:rsidTr="00235FB5">
        <w:trPr>
          <w:trHeight w:val="274"/>
        </w:trPr>
        <w:tc>
          <w:tcPr>
            <w:tcW w:w="9781" w:type="dxa"/>
            <w:gridSpan w:val="2"/>
            <w:shd w:val="clear" w:color="auto" w:fill="auto"/>
          </w:tcPr>
          <w:p w:rsidR="00826FED" w:rsidRPr="00826FED" w:rsidRDefault="00826FED" w:rsidP="00826FED">
            <w:pPr>
              <w:widowControl w:val="0"/>
              <w:tabs>
                <w:tab w:val="left" w:pos="567"/>
              </w:tabs>
              <w:spacing w:after="0" w:line="360" w:lineRule="auto"/>
              <w:rPr>
                <w:rFonts w:ascii="Times New Roman" w:eastAsia="Times New Roman" w:hAnsi="Times New Roman" w:cs="Times New Roman"/>
                <w:sz w:val="24"/>
                <w:szCs w:val="24"/>
                <w:lang w:eastAsia="vi-VN" w:bidi="vi-VN"/>
              </w:rPr>
            </w:pPr>
            <w:r w:rsidRPr="00826FED">
              <w:rPr>
                <w:rFonts w:ascii="Times New Roman" w:eastAsia="Times New Roman" w:hAnsi="Times New Roman" w:cs="Times New Roman"/>
                <w:sz w:val="24"/>
                <w:szCs w:val="24"/>
                <w:lang w:eastAsia="vi-VN" w:bidi="vi-VN"/>
              </w:rPr>
              <w:t>Một số phương pháp vật lí thường dùng để tách các chất ra khỏi hỗn hợp:</w:t>
            </w:r>
          </w:p>
          <w:p w:rsidR="00826FED" w:rsidRPr="00826FED" w:rsidRDefault="00826FED" w:rsidP="00826FED">
            <w:pPr>
              <w:widowControl w:val="0"/>
              <w:tabs>
                <w:tab w:val="left" w:pos="567"/>
                <w:tab w:val="left" w:pos="761"/>
              </w:tabs>
              <w:spacing w:after="0" w:line="360" w:lineRule="auto"/>
              <w:jc w:val="both"/>
              <w:rPr>
                <w:rFonts w:ascii="Times New Roman" w:eastAsia="Times New Roman" w:hAnsi="Times New Roman" w:cs="Times New Roman"/>
                <w:sz w:val="24"/>
                <w:szCs w:val="24"/>
                <w:lang w:eastAsia="vi-VN" w:bidi="vi-VN"/>
              </w:rPr>
            </w:pPr>
            <w:bookmarkStart w:id="0" w:name="bookmark712"/>
            <w:bookmarkEnd w:id="0"/>
            <w:r w:rsidRPr="00826FED">
              <w:rPr>
                <w:rFonts w:ascii="Times New Roman" w:eastAsia="Times New Roman" w:hAnsi="Times New Roman" w:cs="Times New Roman"/>
                <w:i/>
                <w:iCs/>
                <w:sz w:val="24"/>
                <w:szCs w:val="24"/>
                <w:lang w:eastAsia="vi-VN" w:bidi="vi-VN"/>
              </w:rPr>
              <w:t>+ Phương pháp lọc:</w:t>
            </w:r>
            <w:r w:rsidRPr="00826FED">
              <w:rPr>
                <w:rFonts w:ascii="Times New Roman" w:eastAsia="Times New Roman" w:hAnsi="Times New Roman" w:cs="Times New Roman"/>
                <w:sz w:val="24"/>
                <w:szCs w:val="24"/>
                <w:lang w:eastAsia="vi-VN" w:bidi="vi-VN"/>
              </w:rPr>
              <w:t xml:space="preserve"> Dùng để tách chất rắn không tan ra khỏi hỗn hợp lỏng.</w:t>
            </w:r>
          </w:p>
          <w:p w:rsidR="00826FED" w:rsidRPr="00826FED" w:rsidRDefault="00826FED" w:rsidP="00826FED">
            <w:pPr>
              <w:widowControl w:val="0"/>
              <w:tabs>
                <w:tab w:val="left" w:pos="567"/>
                <w:tab w:val="left" w:pos="761"/>
              </w:tabs>
              <w:spacing w:after="0" w:line="360" w:lineRule="auto"/>
              <w:jc w:val="both"/>
              <w:rPr>
                <w:rFonts w:ascii="Times New Roman" w:eastAsia="Times New Roman" w:hAnsi="Times New Roman" w:cs="Times New Roman"/>
                <w:sz w:val="24"/>
                <w:szCs w:val="24"/>
                <w:lang w:eastAsia="vi-VN" w:bidi="vi-VN"/>
              </w:rPr>
            </w:pPr>
            <w:bookmarkStart w:id="1" w:name="bookmark713"/>
            <w:bookmarkEnd w:id="1"/>
            <w:r w:rsidRPr="00826FED">
              <w:rPr>
                <w:rFonts w:ascii="Times New Roman" w:eastAsia="Times New Roman" w:hAnsi="Times New Roman" w:cs="Times New Roman"/>
                <w:i/>
                <w:iCs/>
                <w:sz w:val="24"/>
                <w:szCs w:val="24"/>
                <w:lang w:eastAsia="vi-VN" w:bidi="vi-VN"/>
              </w:rPr>
              <w:t>+ Phương pháp cô cạn:</w:t>
            </w:r>
            <w:r w:rsidRPr="00826FED">
              <w:rPr>
                <w:rFonts w:ascii="Times New Roman" w:eastAsia="Times New Roman" w:hAnsi="Times New Roman" w:cs="Times New Roman"/>
                <w:sz w:val="24"/>
                <w:szCs w:val="24"/>
                <w:lang w:eastAsia="vi-VN" w:bidi="vi-VN"/>
              </w:rPr>
              <w:t xml:space="preserve"> Dùng để tách chất rắn tan (không hoá hơi khi gặp nhiệt độ cao) ra khỏi dung dịch hỗn hợp lỏng.</w:t>
            </w:r>
          </w:p>
          <w:p w:rsidR="00826FED" w:rsidRPr="00826FED" w:rsidRDefault="00826FED" w:rsidP="00826FED">
            <w:pPr>
              <w:widowControl w:val="0"/>
              <w:tabs>
                <w:tab w:val="left" w:pos="567"/>
                <w:tab w:val="left" w:pos="745"/>
              </w:tabs>
              <w:spacing w:after="0" w:line="360" w:lineRule="auto"/>
              <w:rPr>
                <w:rFonts w:ascii="Times New Roman" w:eastAsia="Times New Roman" w:hAnsi="Times New Roman" w:cs="Times New Roman"/>
                <w:sz w:val="24"/>
                <w:szCs w:val="24"/>
                <w:lang w:eastAsia="vi-VN" w:bidi="vi-VN"/>
              </w:rPr>
            </w:pPr>
            <w:bookmarkStart w:id="2" w:name="bookmark714"/>
            <w:bookmarkEnd w:id="2"/>
            <w:r w:rsidRPr="00826FED">
              <w:rPr>
                <w:rFonts w:ascii="Times New Roman" w:eastAsia="Times New Roman" w:hAnsi="Times New Roman" w:cs="Times New Roman"/>
                <w:i/>
                <w:iCs/>
                <w:sz w:val="24"/>
                <w:szCs w:val="24"/>
                <w:lang w:eastAsia="vi-VN" w:bidi="vi-VN"/>
              </w:rPr>
              <w:t>+ Phương pháp chiết:</w:t>
            </w:r>
            <w:r w:rsidRPr="00826FED">
              <w:rPr>
                <w:rFonts w:ascii="Times New Roman" w:eastAsia="Times New Roman" w:hAnsi="Times New Roman" w:cs="Times New Roman"/>
                <w:sz w:val="24"/>
                <w:szCs w:val="24"/>
                <w:lang w:eastAsia="vi-VN" w:bidi="vi-VN"/>
              </w:rPr>
              <w:t xml:space="preserve"> Dùng để tách các chất lỏng ra khỏi hỗnhợp lỏng không đồng nhất.</w:t>
            </w:r>
          </w:p>
        </w:tc>
      </w:tr>
    </w:tbl>
    <w:p w:rsidR="00826FED" w:rsidRPr="00826FED" w:rsidRDefault="00826FED" w:rsidP="00826FED">
      <w:pPr>
        <w:tabs>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Hoạt động 2.3: Thực hành tách chất</w:t>
      </w:r>
    </w:p>
    <w:p w:rsidR="00826FED" w:rsidRPr="00826FED" w:rsidRDefault="00826FED" w:rsidP="00826FED">
      <w:pPr>
        <w:tabs>
          <w:tab w:val="left" w:pos="567"/>
        </w:tabs>
        <w:spacing w:after="0" w:line="360" w:lineRule="auto"/>
        <w:rPr>
          <w:rFonts w:ascii="Times New Roman" w:hAnsi="Times New Roman" w:cs="Times New Roman"/>
          <w:b/>
          <w:bCs/>
          <w:i/>
          <w:iCs/>
          <w:sz w:val="24"/>
          <w:szCs w:val="24"/>
        </w:rPr>
      </w:pPr>
      <w:r w:rsidRPr="00826FED">
        <w:rPr>
          <w:rFonts w:ascii="Times New Roman" w:hAnsi="Times New Roman" w:cs="Times New Roman"/>
          <w:b/>
          <w:sz w:val="24"/>
          <w:szCs w:val="24"/>
        </w:rPr>
        <w:t>a) Mục tiêu</w:t>
      </w:r>
      <w:r w:rsidRPr="00826FED">
        <w:rPr>
          <w:rFonts w:ascii="Times New Roman" w:hAnsi="Times New Roman" w:cs="Times New Roman"/>
          <w:i/>
          <w:sz w:val="24"/>
          <w:szCs w:val="24"/>
        </w:rPr>
        <w:t xml:space="preserve">: </w:t>
      </w:r>
      <w:r w:rsidRPr="00826FED">
        <w:rPr>
          <w:rStyle w:val="IntenseEmphasis1"/>
          <w:rFonts w:ascii="Times New Roman" w:eastAsiaTheme="minorEastAsia" w:hAnsi="Times New Roman" w:cs="Times New Roman"/>
          <w:color w:val="auto"/>
          <w:sz w:val="24"/>
          <w:szCs w:val="24"/>
        </w:rPr>
        <w:t>Sửdụng được một số dụng cụ, thiết bị cơ bản để tách chất ra khỏi hỗn hợp bằng cách lọc, cô cạn, chiết.</w:t>
      </w:r>
    </w:p>
    <w:p w:rsidR="00826FED" w:rsidRPr="00826FED" w:rsidRDefault="00826FED" w:rsidP="00826FED">
      <w:pPr>
        <w:tabs>
          <w:tab w:val="left" w:pos="567"/>
        </w:tabs>
        <w:spacing w:after="0" w:line="360" w:lineRule="auto"/>
        <w:rPr>
          <w:rFonts w:ascii="Times New Roman" w:hAnsi="Times New Roman" w:cs="Times New Roman"/>
          <w:sz w:val="24"/>
          <w:szCs w:val="24"/>
        </w:rPr>
      </w:pPr>
      <w:r w:rsidRPr="00826FED">
        <w:rPr>
          <w:rFonts w:ascii="Times New Roman" w:hAnsi="Times New Roman" w:cs="Times New Roman"/>
          <w:b/>
          <w:bCs/>
          <w:sz w:val="24"/>
          <w:szCs w:val="24"/>
        </w:rPr>
        <w:t xml:space="preserve">b) Nội dung: </w:t>
      </w:r>
      <w:r w:rsidRPr="00826FED">
        <w:rPr>
          <w:rFonts w:ascii="Times New Roman" w:hAnsi="Times New Roman" w:cs="Times New Roman"/>
          <w:bCs/>
          <w:sz w:val="24"/>
          <w:szCs w:val="24"/>
        </w:rPr>
        <w:t xml:space="preserve">HS hoạt động nhóm thực hành theo 3 phương pháp cơ bản </w:t>
      </w:r>
    </w:p>
    <w:p w:rsidR="00826FED" w:rsidRPr="00826FED" w:rsidRDefault="00826FED" w:rsidP="00826FED">
      <w:pPr>
        <w:tabs>
          <w:tab w:val="left" w:pos="567"/>
        </w:tabs>
        <w:spacing w:after="0" w:line="360" w:lineRule="auto"/>
        <w:rPr>
          <w:rFonts w:ascii="Times New Roman" w:hAnsi="Times New Roman" w:cs="Times New Roman"/>
          <w:bCs/>
          <w:sz w:val="24"/>
          <w:szCs w:val="24"/>
        </w:rPr>
      </w:pPr>
      <w:r w:rsidRPr="00826FED">
        <w:rPr>
          <w:rFonts w:ascii="Times New Roman" w:hAnsi="Times New Roman" w:cs="Times New Roman"/>
          <w:b/>
          <w:bCs/>
          <w:sz w:val="24"/>
          <w:szCs w:val="24"/>
        </w:rPr>
        <w:t xml:space="preserve">c) Sản phẩm: </w:t>
      </w:r>
      <w:r w:rsidRPr="00826FED">
        <w:rPr>
          <w:rFonts w:ascii="Times New Roman" w:hAnsi="Times New Roman" w:cs="Times New Roman"/>
          <w:bCs/>
          <w:sz w:val="24"/>
          <w:szCs w:val="24"/>
        </w:rPr>
        <w:t xml:space="preserve">Sản phẩm thực hành của HS </w:t>
      </w:r>
    </w:p>
    <w:p w:rsidR="00826FED" w:rsidRPr="00826FED" w:rsidRDefault="00826FED" w:rsidP="00826FED">
      <w:pPr>
        <w:tabs>
          <w:tab w:val="left" w:pos="567"/>
        </w:tabs>
        <w:spacing w:after="0" w:line="360" w:lineRule="auto"/>
        <w:rPr>
          <w:rFonts w:ascii="Times New Roman" w:hAnsi="Times New Roman" w:cs="Times New Roman"/>
          <w:b/>
          <w:sz w:val="24"/>
          <w:szCs w:val="24"/>
          <w:lang w:val="en-US"/>
        </w:rPr>
      </w:pPr>
      <w:r w:rsidRPr="00826FED">
        <w:rPr>
          <w:rFonts w:ascii="Times New Roman" w:hAnsi="Times New Roman" w:cs="Times New Roman"/>
          <w:b/>
          <w:sz w:val="24"/>
          <w:szCs w:val="24"/>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661"/>
      </w:tblGrid>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bCs/>
                <w:sz w:val="24"/>
                <w:szCs w:val="24"/>
                <w:shd w:val="clear" w:color="auto" w:fill="FFFFFF"/>
              </w:rPr>
            </w:pPr>
            <w:r w:rsidRPr="00826FED">
              <w:rPr>
                <w:rFonts w:ascii="Times New Roman" w:hAnsi="Times New Roman" w:cs="Times New Roman"/>
                <w:b/>
                <w:sz w:val="24"/>
                <w:szCs w:val="24"/>
                <w:lang w:val="en-US"/>
              </w:rPr>
              <w:t>Hoạt động của GV</w:t>
            </w:r>
          </w:p>
        </w:tc>
        <w:tc>
          <w:tcPr>
            <w:tcW w:w="3661"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sz w:val="24"/>
                <w:szCs w:val="24"/>
                <w:lang w:val="en-US"/>
              </w:rPr>
            </w:pPr>
            <w:r w:rsidRPr="00826FED">
              <w:rPr>
                <w:rFonts w:ascii="Times New Roman" w:hAnsi="Times New Roman" w:cs="Times New Roman"/>
                <w:b/>
                <w:sz w:val="24"/>
                <w:szCs w:val="24"/>
                <w:lang w:val="en-US"/>
              </w:rPr>
              <w:t>Hoạt động của HS</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rPr>
                <w:rFonts w:ascii="Times New Roman" w:hAnsi="Times New Roman" w:cs="Times New Roman"/>
                <w:b/>
                <w:sz w:val="24"/>
                <w:szCs w:val="24"/>
              </w:rPr>
            </w:pPr>
            <w:r w:rsidRPr="00826FED">
              <w:rPr>
                <w:rFonts w:ascii="Times New Roman" w:hAnsi="Times New Roman" w:cs="Times New Roman"/>
                <w:b/>
                <w:sz w:val="24"/>
                <w:szCs w:val="24"/>
              </w:rPr>
              <w:t>Thông báo nhiệm vụ:</w:t>
            </w:r>
            <w:r w:rsidRPr="00826FED">
              <w:rPr>
                <w:rFonts w:ascii="Times New Roman" w:hAnsi="Times New Roman" w:cs="Times New Roman"/>
                <w:sz w:val="24"/>
                <w:szCs w:val="24"/>
              </w:rPr>
              <w:t xml:space="preserve"> HS quan sát GV giới thiệu các dụng cụ hóa chất của các nhóm cần lấy.</w:t>
            </w:r>
          </w:p>
        </w:tc>
        <w:tc>
          <w:tcPr>
            <w:tcW w:w="3661" w:type="dxa"/>
            <w:shd w:val="clear" w:color="auto" w:fill="auto"/>
          </w:tcPr>
          <w:p w:rsidR="00826FED" w:rsidRPr="00826FED" w:rsidRDefault="00826FED" w:rsidP="00826FED">
            <w:pPr>
              <w:tabs>
                <w:tab w:val="left" w:pos="567"/>
              </w:tabs>
              <w:spacing w:after="0" w:line="360" w:lineRule="auto"/>
              <w:rPr>
                <w:rFonts w:ascii="Times New Roman" w:hAnsi="Times New Roman" w:cs="Times New Roman"/>
                <w:sz w:val="24"/>
                <w:szCs w:val="24"/>
              </w:rPr>
            </w:pPr>
            <w:r w:rsidRPr="00826FED">
              <w:rPr>
                <w:rFonts w:ascii="Times New Roman" w:hAnsi="Times New Roman" w:cs="Times New Roman"/>
                <w:sz w:val="24"/>
                <w:szCs w:val="24"/>
              </w:rPr>
              <w:t>HS ghi nhớ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B1: Chuyển giao nhiệm vụ:</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 Lớp chia thành 6 nhóm, nhóm trưởng nhận dụng cụ, Hs trong nhóm thực hiện nhiệm vụ theo phân công của nhóm trưởng.</w:t>
            </w:r>
          </w:p>
          <w:p w:rsidR="00826FED" w:rsidRPr="00826FED" w:rsidRDefault="00826FED" w:rsidP="00826FED">
            <w:pPr>
              <w:tabs>
                <w:tab w:val="left" w:pos="567"/>
              </w:tabs>
              <w:spacing w:after="0" w:line="360" w:lineRule="auto"/>
              <w:jc w:val="both"/>
              <w:rPr>
                <w:rFonts w:ascii="Times New Roman" w:hAnsi="Times New Roman" w:cs="Times New Roman"/>
                <w:b/>
                <w:sz w:val="24"/>
                <w:szCs w:val="24"/>
              </w:rPr>
            </w:pPr>
            <w:r w:rsidRPr="00826FED">
              <w:rPr>
                <w:rFonts w:ascii="Times New Roman" w:hAnsi="Times New Roman" w:cs="Times New Roman"/>
                <w:sz w:val="24"/>
                <w:szCs w:val="24"/>
              </w:rPr>
              <w:t xml:space="preserve">- Nhóm trưởng cho nhóm thảo luận các bước làm, sau đó </w:t>
            </w:r>
            <w:r w:rsidRPr="00826FED">
              <w:rPr>
                <w:rFonts w:ascii="Times New Roman" w:hAnsi="Times New Roman" w:cs="Times New Roman"/>
                <w:sz w:val="24"/>
                <w:szCs w:val="24"/>
              </w:rPr>
              <w:lastRenderedPageBreak/>
              <w:t>mới tiến hành thí nghiệm. Vừa quan sát thí nghiệm kết hợp trả lời câu hỏi 5,6,7,8,9 SGK.</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lastRenderedPageBreak/>
              <w:t>HS nhận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lastRenderedPageBreak/>
              <w:t xml:space="preserve">B2: Thực hiện nhiệm vụ: </w:t>
            </w:r>
            <w:r w:rsidRPr="00826FED">
              <w:rPr>
                <w:rFonts w:ascii="Times New Roman" w:hAnsi="Times New Roman" w:cs="Times New Roman"/>
                <w:sz w:val="24"/>
                <w:szCs w:val="24"/>
              </w:rPr>
              <w:t>GV quan sát, hỗ trợ các nhóm khi cần thiết.</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Phân công nhiệm vụ và tiến hành thực hiện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415"/>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B3:Báo cáo kết quả học tập và thảo luận</w:t>
            </w:r>
            <w:r w:rsidRPr="00826FED">
              <w:rPr>
                <w:rFonts w:ascii="Times New Roman" w:hAnsi="Times New Roman" w:cs="Times New Roman"/>
                <w:sz w:val="24"/>
                <w:szCs w:val="24"/>
              </w:rPr>
              <w:t>:</w:t>
            </w:r>
          </w:p>
          <w:p w:rsidR="00826FED" w:rsidRPr="00826FED" w:rsidRDefault="00826FED" w:rsidP="00826FED">
            <w:pPr>
              <w:tabs>
                <w:tab w:val="left" w:pos="567"/>
              </w:tabs>
              <w:spacing w:after="0" w:line="360" w:lineRule="auto"/>
              <w:jc w:val="both"/>
              <w:rPr>
                <w:rStyle w:val="awspan"/>
                <w:rFonts w:ascii="Times New Roman" w:hAnsi="Times New Roman" w:cs="Times New Roman"/>
                <w:bCs/>
                <w:sz w:val="24"/>
                <w:szCs w:val="24"/>
              </w:rPr>
            </w:pPr>
            <w:r w:rsidRPr="00826FED">
              <w:rPr>
                <w:rStyle w:val="awspan"/>
                <w:rFonts w:ascii="Times New Roman" w:hAnsi="Times New Roman" w:cs="Times New Roman"/>
                <w:sz w:val="24"/>
                <w:szCs w:val="24"/>
              </w:rPr>
              <w:t>-Mời một nhóm lên trình bày 1 thí nghiệm và trả lời câu hỏi liên quan đến phương pháp đã trình bày, nhóm khác nhận xét bổ sung từng phương pháp.</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Style w:val="awspan"/>
                <w:rFonts w:ascii="Times New Roman" w:hAnsi="Times New Roman" w:cs="Times New Roman"/>
                <w:bCs/>
                <w:sz w:val="24"/>
                <w:szCs w:val="24"/>
              </w:rPr>
              <w:t>-</w:t>
            </w:r>
            <w:r w:rsidRPr="00826FED">
              <w:rPr>
                <w:rStyle w:val="awspan"/>
                <w:rFonts w:ascii="Times New Roman" w:hAnsi="Times New Roman" w:cs="Times New Roman"/>
                <w:sz w:val="24"/>
                <w:szCs w:val="24"/>
              </w:rPr>
              <w:t>Gv kiểm tra sản phẩm thực hành của các nhóm.</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 N</w:t>
            </w:r>
            <w:r w:rsidRPr="00826FED">
              <w:rPr>
                <w:rFonts w:ascii="Times New Roman" w:hAnsi="Times New Roman" w:cs="Times New Roman"/>
                <w:sz w:val="24"/>
                <w:szCs w:val="24"/>
              </w:rPr>
              <w:t>h</w:t>
            </w:r>
            <w:r w:rsidRPr="00826FED">
              <w:rPr>
                <w:rFonts w:ascii="Times New Roman" w:hAnsi="Times New Roman" w:cs="Times New Roman"/>
                <w:sz w:val="24"/>
                <w:szCs w:val="24"/>
                <w:lang w:val="en-US"/>
              </w:rPr>
              <w:t>óm xung phong trình bày.</w:t>
            </w:r>
          </w:p>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 Nhóm khác nhận xét, bổ sung phần trình bày của nhóm bạn.</w:t>
            </w:r>
          </w:p>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Qua thực hành các nhóm trả lời câu hỏi SGK theo phương pháp trình bày.</w:t>
            </w:r>
          </w:p>
        </w:tc>
      </w:tr>
      <w:tr w:rsidR="00826FED" w:rsidRPr="00826FED" w:rsidTr="00235FB5">
        <w:trPr>
          <w:trHeight w:val="274"/>
        </w:trPr>
        <w:tc>
          <w:tcPr>
            <w:tcW w:w="6120" w:type="dxa"/>
            <w:shd w:val="clear" w:color="auto" w:fill="auto"/>
          </w:tcPr>
          <w:p w:rsidR="00826FED" w:rsidRPr="00826FED" w:rsidRDefault="00826FED" w:rsidP="00826FED">
            <w:pPr>
              <w:widowControl w:val="0"/>
              <w:tabs>
                <w:tab w:val="left" w:pos="567"/>
                <w:tab w:val="left" w:pos="868"/>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B4: Đánh giá kết quả thực hiện nhiệm vụ học tập</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Yêu cầu HS tự rút ra kết luận</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HS viết kết luận vào vở</w:t>
            </w:r>
          </w:p>
        </w:tc>
      </w:tr>
      <w:tr w:rsidR="00826FED" w:rsidRPr="00826FED" w:rsidTr="00235FB5">
        <w:trPr>
          <w:trHeight w:val="274"/>
        </w:trPr>
        <w:tc>
          <w:tcPr>
            <w:tcW w:w="9781" w:type="dxa"/>
            <w:gridSpan w:val="2"/>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Các phương pháp lọc, cô cạn và chiết là những phương pháp đơn giản để tách chất ra khỏi hỗn hợp. Tùy vào tính chất của hỗn hợp mà lựa chọn phương pháp tách phù hợp.</w:t>
            </w:r>
          </w:p>
        </w:tc>
      </w:tr>
    </w:tbl>
    <w:p w:rsidR="00826FED" w:rsidRPr="00826FED" w:rsidRDefault="00826FED" w:rsidP="00826FED">
      <w:pPr>
        <w:tabs>
          <w:tab w:val="left" w:pos="567"/>
        </w:tabs>
        <w:spacing w:after="0" w:line="360" w:lineRule="auto"/>
        <w:rPr>
          <w:rFonts w:ascii="Times New Roman" w:hAnsi="Times New Roman" w:cs="Times New Roman"/>
          <w:b/>
          <w:sz w:val="24"/>
          <w:szCs w:val="24"/>
          <w:lang w:val="en-US"/>
        </w:rPr>
      </w:pPr>
      <w:r w:rsidRPr="00826FED">
        <w:rPr>
          <w:rFonts w:ascii="Times New Roman" w:hAnsi="Times New Roman" w:cs="Times New Roman"/>
          <w:b/>
          <w:sz w:val="24"/>
          <w:szCs w:val="24"/>
          <w:lang w:val="en-US"/>
        </w:rPr>
        <w:t>3. HOẠT ĐỘNG 3: LUYỆN TẬP</w:t>
      </w:r>
    </w:p>
    <w:p w:rsidR="00826FED" w:rsidRPr="00826FED" w:rsidRDefault="00826FED" w:rsidP="00826FED">
      <w:pPr>
        <w:tabs>
          <w:tab w:val="left" w:pos="567"/>
        </w:tabs>
        <w:spacing w:after="0" w:line="360" w:lineRule="auto"/>
        <w:rPr>
          <w:rFonts w:ascii="Times New Roman" w:hAnsi="Times New Roman" w:cs="Times New Roman"/>
          <w:sz w:val="24"/>
          <w:szCs w:val="24"/>
          <w:lang w:val="en-US"/>
        </w:rPr>
      </w:pPr>
      <w:r w:rsidRPr="00826FED">
        <w:rPr>
          <w:rFonts w:ascii="Times New Roman" w:hAnsi="Times New Roman" w:cs="Times New Roman"/>
          <w:b/>
          <w:bCs/>
          <w:sz w:val="24"/>
          <w:szCs w:val="24"/>
          <w:lang w:val="en-US"/>
        </w:rPr>
        <w:t>a) Mục tiêu</w:t>
      </w:r>
      <w:r w:rsidRPr="00826FED">
        <w:rPr>
          <w:rFonts w:ascii="Times New Roman" w:hAnsi="Times New Roman" w:cs="Times New Roman"/>
          <w:b/>
          <w:sz w:val="24"/>
          <w:szCs w:val="24"/>
          <w:lang w:val="en-US"/>
        </w:rPr>
        <w:t>:</w:t>
      </w:r>
      <w:r w:rsidRPr="00826FED">
        <w:rPr>
          <w:rFonts w:ascii="Times New Roman" w:hAnsi="Times New Roman" w:cs="Times New Roman"/>
          <w:sz w:val="24"/>
          <w:szCs w:val="24"/>
          <w:lang w:val="en-US"/>
        </w:rPr>
        <w:t xml:space="preserve"> Sử dụng kiến thức đã học để trả lời câu hỏi trong SGK.</w:t>
      </w:r>
    </w:p>
    <w:p w:rsidR="00826FED" w:rsidRPr="00826FED" w:rsidRDefault="00826FED" w:rsidP="00826FED">
      <w:pPr>
        <w:tabs>
          <w:tab w:val="left" w:pos="567"/>
        </w:tabs>
        <w:spacing w:after="0" w:line="360" w:lineRule="auto"/>
        <w:rPr>
          <w:rFonts w:ascii="Times New Roman" w:hAnsi="Times New Roman" w:cs="Times New Roman"/>
          <w:bCs/>
          <w:sz w:val="24"/>
          <w:szCs w:val="24"/>
          <w:lang w:val="en-US"/>
        </w:rPr>
      </w:pPr>
      <w:r w:rsidRPr="00826FED">
        <w:rPr>
          <w:rFonts w:ascii="Times New Roman" w:hAnsi="Times New Roman" w:cs="Times New Roman"/>
          <w:b/>
          <w:bCs/>
          <w:sz w:val="24"/>
          <w:szCs w:val="24"/>
          <w:lang w:val="en-US"/>
        </w:rPr>
        <w:t>b) Nội dung</w:t>
      </w:r>
      <w:r w:rsidRPr="00826FED">
        <w:rPr>
          <w:rFonts w:ascii="Times New Roman" w:hAnsi="Times New Roman" w:cs="Times New Roman"/>
          <w:b/>
          <w:bCs/>
          <w:sz w:val="24"/>
          <w:szCs w:val="24"/>
        </w:rPr>
        <w:t xml:space="preserve">: </w:t>
      </w:r>
      <w:r w:rsidRPr="00826FED">
        <w:rPr>
          <w:rFonts w:ascii="Times New Roman" w:hAnsi="Times New Roman" w:cs="Times New Roman"/>
          <w:bCs/>
          <w:sz w:val="24"/>
          <w:szCs w:val="24"/>
          <w:lang w:val="en-US"/>
        </w:rPr>
        <w:t>HS vẽ sơ đồ tư duy để trả lời câu hỏi: Một số phương pháp tách chất ra khỏi hỗn hợp và vận dụng trong những trường hợp nào? Cho ví dụ?</w:t>
      </w:r>
    </w:p>
    <w:p w:rsidR="00826FED" w:rsidRPr="00826FED" w:rsidRDefault="00826FED" w:rsidP="00826FED">
      <w:pPr>
        <w:tabs>
          <w:tab w:val="left" w:pos="567"/>
        </w:tabs>
        <w:spacing w:after="0" w:line="360" w:lineRule="auto"/>
        <w:rPr>
          <w:rFonts w:ascii="Times New Roman" w:hAnsi="Times New Roman" w:cs="Times New Roman"/>
          <w:bCs/>
          <w:sz w:val="24"/>
          <w:szCs w:val="24"/>
          <w:lang w:val="en-US"/>
        </w:rPr>
      </w:pPr>
      <w:r w:rsidRPr="00826FED">
        <w:rPr>
          <w:rFonts w:ascii="Times New Roman" w:hAnsi="Times New Roman" w:cs="Times New Roman"/>
          <w:b/>
          <w:bCs/>
          <w:sz w:val="24"/>
          <w:szCs w:val="24"/>
          <w:lang w:val="en-US"/>
        </w:rPr>
        <w:t>c) Sản phẩm:</w:t>
      </w:r>
      <w:r w:rsidRPr="00826FED">
        <w:rPr>
          <w:rFonts w:ascii="Times New Roman" w:hAnsi="Times New Roman" w:cs="Times New Roman"/>
          <w:bCs/>
          <w:sz w:val="24"/>
          <w:szCs w:val="24"/>
          <w:lang w:val="en-US"/>
        </w:rPr>
        <w:t xml:space="preserve"> sơ đồ tư duy của các nhóm.</w:t>
      </w:r>
    </w:p>
    <w:p w:rsidR="00826FED" w:rsidRPr="00826FED" w:rsidRDefault="00826FED" w:rsidP="00826FED">
      <w:pPr>
        <w:tabs>
          <w:tab w:val="left" w:pos="567"/>
        </w:tabs>
        <w:spacing w:after="0" w:line="360" w:lineRule="auto"/>
        <w:rPr>
          <w:rFonts w:ascii="Times New Roman" w:hAnsi="Times New Roman" w:cs="Times New Roman"/>
          <w:b/>
          <w:sz w:val="24"/>
          <w:szCs w:val="24"/>
          <w:lang w:val="en-US"/>
        </w:rPr>
      </w:pPr>
      <w:r w:rsidRPr="00826FED">
        <w:rPr>
          <w:rFonts w:ascii="Times New Roman" w:hAnsi="Times New Roman" w:cs="Times New Roman"/>
          <w:b/>
          <w:sz w:val="24"/>
          <w:szCs w:val="24"/>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661"/>
      </w:tblGrid>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bCs/>
                <w:sz w:val="24"/>
                <w:szCs w:val="24"/>
                <w:shd w:val="clear" w:color="auto" w:fill="FFFFFF"/>
              </w:rPr>
            </w:pPr>
            <w:r w:rsidRPr="00826FED">
              <w:rPr>
                <w:rFonts w:ascii="Times New Roman" w:hAnsi="Times New Roman" w:cs="Times New Roman"/>
                <w:b/>
                <w:sz w:val="24"/>
                <w:szCs w:val="24"/>
                <w:lang w:val="en-US"/>
              </w:rPr>
              <w:t>Hoạt động của GV</w:t>
            </w:r>
          </w:p>
        </w:tc>
        <w:tc>
          <w:tcPr>
            <w:tcW w:w="3661"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sz w:val="24"/>
                <w:szCs w:val="24"/>
                <w:lang w:val="en-US"/>
              </w:rPr>
            </w:pPr>
            <w:r w:rsidRPr="00826FED">
              <w:rPr>
                <w:rFonts w:ascii="Times New Roman" w:hAnsi="Times New Roman" w:cs="Times New Roman"/>
                <w:b/>
                <w:sz w:val="24"/>
                <w:szCs w:val="24"/>
                <w:lang w:val="en-US"/>
              </w:rPr>
              <w:t>Hoạt động của HS</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B1: Chuyển giao nhiệm vụ:</w:t>
            </w:r>
          </w:p>
          <w:p w:rsidR="00826FED" w:rsidRPr="00826FED" w:rsidRDefault="00826FED" w:rsidP="00826FED">
            <w:pPr>
              <w:tabs>
                <w:tab w:val="left" w:pos="567"/>
              </w:tabs>
              <w:spacing w:after="0" w:line="360" w:lineRule="auto"/>
              <w:jc w:val="both"/>
              <w:rPr>
                <w:rFonts w:ascii="Times New Roman" w:hAnsi="Times New Roman" w:cs="Times New Roman"/>
                <w:bCs/>
                <w:sz w:val="24"/>
                <w:szCs w:val="24"/>
                <w:lang w:val="en-US"/>
              </w:rPr>
            </w:pPr>
            <w:r w:rsidRPr="00826FED">
              <w:rPr>
                <w:rFonts w:ascii="Times New Roman" w:hAnsi="Times New Roman" w:cs="Times New Roman"/>
                <w:sz w:val="24"/>
                <w:szCs w:val="24"/>
              </w:rPr>
              <w:t xml:space="preserve">Mỗi nhóm vẽ sơ đồ tư duy trả lời câu hỏi: </w:t>
            </w:r>
            <w:r w:rsidRPr="00826FED">
              <w:rPr>
                <w:rFonts w:ascii="Times New Roman" w:hAnsi="Times New Roman" w:cs="Times New Roman"/>
                <w:bCs/>
                <w:sz w:val="24"/>
                <w:szCs w:val="24"/>
              </w:rPr>
              <w:t xml:space="preserve">Một số phương pháp tách chất ra khỏi hỗn hợp và vận dụng trong những trường hợp nào? </w:t>
            </w:r>
            <w:r w:rsidRPr="00826FED">
              <w:rPr>
                <w:rFonts w:ascii="Times New Roman" w:hAnsi="Times New Roman" w:cs="Times New Roman"/>
                <w:bCs/>
                <w:sz w:val="24"/>
                <w:szCs w:val="24"/>
                <w:lang w:val="en-US"/>
              </w:rPr>
              <w:t>Cho ví dụ?</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HS nhận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 xml:space="preserve">B2: Thực hiện nhiệm vụ: </w:t>
            </w:r>
            <w:r w:rsidRPr="00826FED">
              <w:rPr>
                <w:rFonts w:ascii="Times New Roman" w:hAnsi="Times New Roman" w:cs="Times New Roman"/>
                <w:sz w:val="24"/>
                <w:szCs w:val="24"/>
              </w:rPr>
              <w:t>GV quan sát, hỗ trợ các nhóm khi cần thiết.</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Vẽ sơ đồ tư duy.</w:t>
            </w:r>
          </w:p>
        </w:tc>
      </w:tr>
      <w:tr w:rsidR="00826FED" w:rsidRPr="00826FED" w:rsidTr="00235FB5">
        <w:trPr>
          <w:trHeight w:val="274"/>
        </w:trPr>
        <w:tc>
          <w:tcPr>
            <w:tcW w:w="6120" w:type="dxa"/>
            <w:shd w:val="clear" w:color="auto" w:fill="auto"/>
          </w:tcPr>
          <w:p w:rsidR="00826FED" w:rsidRPr="00826FED" w:rsidRDefault="00826FED" w:rsidP="00826FED">
            <w:pPr>
              <w:tabs>
                <w:tab w:val="left" w:pos="415"/>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B3:Báo cáo kết quả học tập và thảo luận</w:t>
            </w:r>
            <w:r w:rsidRPr="00826FED">
              <w:rPr>
                <w:rFonts w:ascii="Times New Roman" w:hAnsi="Times New Roman" w:cs="Times New Roman"/>
                <w:sz w:val="24"/>
                <w:szCs w:val="24"/>
              </w:rPr>
              <w:t>:</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Style w:val="awspan"/>
                <w:rFonts w:ascii="Times New Roman" w:hAnsi="Times New Roman" w:cs="Times New Roman"/>
                <w:sz w:val="24"/>
                <w:szCs w:val="24"/>
              </w:rPr>
              <w:t>-Các nhóm treo sơ đồ tư duy lên bảng, các nhóm nhận xét và GV sẽ đánh giá.</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Theo dõi đánh giá của GV.</w:t>
            </w:r>
          </w:p>
        </w:tc>
      </w:tr>
      <w:tr w:rsidR="00826FED" w:rsidRPr="00826FED" w:rsidTr="00235FB5">
        <w:trPr>
          <w:trHeight w:val="274"/>
        </w:trPr>
        <w:tc>
          <w:tcPr>
            <w:tcW w:w="6120" w:type="dxa"/>
            <w:shd w:val="clear" w:color="auto" w:fill="auto"/>
          </w:tcPr>
          <w:p w:rsidR="00826FED" w:rsidRPr="00826FED" w:rsidRDefault="00826FED" w:rsidP="00826FED">
            <w:pPr>
              <w:widowControl w:val="0"/>
              <w:tabs>
                <w:tab w:val="left" w:pos="567"/>
                <w:tab w:val="left" w:pos="868"/>
              </w:tabs>
              <w:spacing w:after="0" w:line="360" w:lineRule="auto"/>
              <w:jc w:val="both"/>
              <w:rPr>
                <w:rFonts w:ascii="Times New Roman" w:hAnsi="Times New Roman" w:cs="Times New Roman"/>
                <w:b/>
                <w:sz w:val="24"/>
                <w:szCs w:val="24"/>
              </w:rPr>
            </w:pPr>
            <w:r w:rsidRPr="00826FED">
              <w:rPr>
                <w:rFonts w:ascii="Times New Roman" w:hAnsi="Times New Roman" w:cs="Times New Roman"/>
                <w:b/>
                <w:sz w:val="24"/>
                <w:szCs w:val="24"/>
              </w:rPr>
              <w:t>B4: Đánh giá kết quả thực hiện nhiệm vụ học tập</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lastRenderedPageBreak/>
              <w:t>- Đánh giá nhóm vẽ hình thức và trình bày nội dung qua sơ đồ tư duy, khen ngợi học sinh.</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p>
        </w:tc>
      </w:tr>
    </w:tbl>
    <w:p w:rsidR="00826FED" w:rsidRPr="00826FED" w:rsidRDefault="00826FED" w:rsidP="00826FED">
      <w:pPr>
        <w:tabs>
          <w:tab w:val="left" w:pos="567"/>
        </w:tabs>
        <w:spacing w:after="0" w:line="360" w:lineRule="auto"/>
        <w:jc w:val="both"/>
        <w:rPr>
          <w:rFonts w:ascii="Times New Roman" w:hAnsi="Times New Roman" w:cs="Times New Roman"/>
          <w:b/>
          <w:sz w:val="24"/>
          <w:szCs w:val="24"/>
          <w:lang w:val="en-US"/>
        </w:rPr>
      </w:pPr>
      <w:r w:rsidRPr="00826FED">
        <w:rPr>
          <w:rFonts w:ascii="Times New Roman" w:hAnsi="Times New Roman" w:cs="Times New Roman"/>
          <w:b/>
          <w:sz w:val="24"/>
          <w:szCs w:val="24"/>
          <w:lang w:val="en-US"/>
        </w:rPr>
        <w:lastRenderedPageBreak/>
        <w:t>4. HOẠT ĐỘNG 4: VẬN DỤNG</w:t>
      </w:r>
    </w:p>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b/>
          <w:bCs/>
          <w:sz w:val="24"/>
          <w:szCs w:val="24"/>
          <w:lang w:val="en-US"/>
        </w:rPr>
        <w:t>a) Mục tiêu</w:t>
      </w:r>
      <w:r w:rsidRPr="00826FED">
        <w:rPr>
          <w:rFonts w:ascii="Times New Roman" w:hAnsi="Times New Roman" w:cs="Times New Roman"/>
          <w:b/>
          <w:sz w:val="24"/>
          <w:szCs w:val="24"/>
          <w:lang w:val="en-US"/>
        </w:rPr>
        <w:t>:</w:t>
      </w:r>
      <w:r w:rsidRPr="00826FED">
        <w:rPr>
          <w:rFonts w:ascii="Times New Roman" w:hAnsi="Times New Roman" w:cs="Times New Roman"/>
          <w:sz w:val="24"/>
          <w:szCs w:val="24"/>
          <w:lang w:val="en-US"/>
        </w:rPr>
        <w:t xml:space="preserve"> HS vận dụng kiến thức để trả lời câu hỏi thực tế.</w:t>
      </w:r>
    </w:p>
    <w:p w:rsidR="00826FED" w:rsidRPr="00826FED" w:rsidRDefault="00826FED" w:rsidP="00826FED">
      <w:pPr>
        <w:tabs>
          <w:tab w:val="left" w:pos="567"/>
        </w:tabs>
        <w:spacing w:after="0" w:line="360" w:lineRule="auto"/>
        <w:jc w:val="both"/>
        <w:rPr>
          <w:rFonts w:ascii="Times New Roman" w:hAnsi="Times New Roman" w:cs="Times New Roman"/>
          <w:bCs/>
          <w:sz w:val="24"/>
          <w:szCs w:val="24"/>
          <w:lang w:val="en-US"/>
        </w:rPr>
      </w:pPr>
      <w:r w:rsidRPr="00826FED">
        <w:rPr>
          <w:rFonts w:ascii="Times New Roman" w:hAnsi="Times New Roman" w:cs="Times New Roman"/>
          <w:b/>
          <w:bCs/>
          <w:sz w:val="24"/>
          <w:szCs w:val="24"/>
          <w:lang w:val="en-US"/>
        </w:rPr>
        <w:t>b) Nội dung</w:t>
      </w:r>
      <w:r w:rsidRPr="00826FED">
        <w:rPr>
          <w:rFonts w:ascii="Times New Roman" w:hAnsi="Times New Roman" w:cs="Times New Roman"/>
          <w:b/>
          <w:bCs/>
          <w:sz w:val="24"/>
          <w:szCs w:val="24"/>
        </w:rPr>
        <w:t xml:space="preserve">: </w:t>
      </w:r>
      <w:r w:rsidRPr="00826FED">
        <w:rPr>
          <w:rFonts w:ascii="Times New Roman" w:hAnsi="Times New Roman" w:cs="Times New Roman"/>
          <w:bCs/>
          <w:sz w:val="24"/>
          <w:szCs w:val="24"/>
          <w:lang w:val="en-US"/>
        </w:rPr>
        <w:t>Dùng phiếu nhớ  (ghi tên HS) để HS trả lời câu hỏi vận dụng  trong SGK.</w:t>
      </w:r>
    </w:p>
    <w:p w:rsidR="00826FED" w:rsidRPr="00826FED" w:rsidRDefault="00826FED" w:rsidP="00826FED">
      <w:pPr>
        <w:tabs>
          <w:tab w:val="left" w:pos="567"/>
        </w:tabs>
        <w:spacing w:after="0" w:line="360" w:lineRule="auto"/>
        <w:jc w:val="both"/>
        <w:rPr>
          <w:rFonts w:ascii="Times New Roman" w:hAnsi="Times New Roman" w:cs="Times New Roman"/>
          <w:bCs/>
          <w:sz w:val="24"/>
          <w:szCs w:val="24"/>
          <w:lang w:val="en-US"/>
        </w:rPr>
      </w:pPr>
      <w:r w:rsidRPr="00826FED">
        <w:rPr>
          <w:rFonts w:ascii="Times New Roman" w:hAnsi="Times New Roman" w:cs="Times New Roman"/>
          <w:b/>
          <w:bCs/>
          <w:sz w:val="24"/>
          <w:szCs w:val="24"/>
          <w:lang w:val="en-US"/>
        </w:rPr>
        <w:t>c) Sản phẩm:</w:t>
      </w:r>
      <w:r w:rsidRPr="00826FED">
        <w:rPr>
          <w:rFonts w:ascii="Times New Roman" w:hAnsi="Times New Roman" w:cs="Times New Roman"/>
          <w:bCs/>
          <w:sz w:val="24"/>
          <w:szCs w:val="24"/>
          <w:lang w:val="en-US"/>
        </w:rPr>
        <w:t xml:space="preserve"> Phiếu trả lời câu hỏi của học sinh.</w:t>
      </w:r>
    </w:p>
    <w:p w:rsidR="00826FED" w:rsidRPr="00826FED" w:rsidRDefault="00826FED" w:rsidP="00826FED">
      <w:pPr>
        <w:tabs>
          <w:tab w:val="left" w:pos="567"/>
        </w:tabs>
        <w:spacing w:after="0" w:line="360" w:lineRule="auto"/>
        <w:jc w:val="both"/>
        <w:rPr>
          <w:rFonts w:ascii="Times New Roman" w:hAnsi="Times New Roman" w:cs="Times New Roman"/>
          <w:b/>
          <w:sz w:val="24"/>
          <w:szCs w:val="24"/>
          <w:lang w:val="en-US"/>
        </w:rPr>
      </w:pPr>
      <w:r w:rsidRPr="00826FED">
        <w:rPr>
          <w:rFonts w:ascii="Times New Roman" w:hAnsi="Times New Roman" w:cs="Times New Roman"/>
          <w:b/>
          <w:sz w:val="24"/>
          <w:szCs w:val="24"/>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661"/>
      </w:tblGrid>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bCs/>
                <w:sz w:val="24"/>
                <w:szCs w:val="24"/>
                <w:shd w:val="clear" w:color="auto" w:fill="FFFFFF"/>
              </w:rPr>
            </w:pPr>
            <w:r w:rsidRPr="00826FED">
              <w:rPr>
                <w:rFonts w:ascii="Times New Roman" w:hAnsi="Times New Roman" w:cs="Times New Roman"/>
                <w:b/>
                <w:sz w:val="24"/>
                <w:szCs w:val="24"/>
                <w:lang w:val="en-US"/>
              </w:rPr>
              <w:t>Hoạt động của GV</w:t>
            </w:r>
          </w:p>
        </w:tc>
        <w:tc>
          <w:tcPr>
            <w:tcW w:w="3661" w:type="dxa"/>
            <w:shd w:val="clear" w:color="auto" w:fill="auto"/>
          </w:tcPr>
          <w:p w:rsidR="00826FED" w:rsidRPr="00826FED" w:rsidRDefault="00826FED" w:rsidP="00826FED">
            <w:pPr>
              <w:tabs>
                <w:tab w:val="left" w:pos="567"/>
              </w:tabs>
              <w:spacing w:after="0" w:line="360" w:lineRule="auto"/>
              <w:jc w:val="center"/>
              <w:rPr>
                <w:rFonts w:ascii="Times New Roman" w:hAnsi="Times New Roman" w:cs="Times New Roman"/>
                <w:b/>
                <w:sz w:val="24"/>
                <w:szCs w:val="24"/>
                <w:lang w:val="en-US"/>
              </w:rPr>
            </w:pPr>
            <w:r w:rsidRPr="00826FED">
              <w:rPr>
                <w:rFonts w:ascii="Times New Roman" w:hAnsi="Times New Roman" w:cs="Times New Roman"/>
                <w:b/>
                <w:sz w:val="24"/>
                <w:szCs w:val="24"/>
                <w:lang w:val="en-US"/>
              </w:rPr>
              <w:t>Hoạt động của HS</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B1: Chuyển giao nhiệm vụ:</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Trả lời câu hỏi: Trong một lần sơ ý , một bạn học sinh đã trộn lẫn chai dầu hỏa và chai nước tạo thành hỗn hợp dầu hỏa lẫn nước. Em giúp bạn tách dầu hỏa ra khỏi nước? Tại sao em dùng phương pháp đó?</w:t>
            </w:r>
          </w:p>
          <w:p w:rsidR="00826FED" w:rsidRPr="00826FED" w:rsidRDefault="00826FED" w:rsidP="00826FED">
            <w:pPr>
              <w:tabs>
                <w:tab w:val="left" w:pos="567"/>
              </w:tabs>
              <w:spacing w:after="0" w:line="360" w:lineRule="auto"/>
              <w:jc w:val="both"/>
              <w:rPr>
                <w:rFonts w:ascii="Times New Roman" w:hAnsi="Times New Roman" w:cs="Times New Roman"/>
                <w:b/>
                <w:bCs/>
                <w:sz w:val="24"/>
                <w:szCs w:val="24"/>
                <w:shd w:val="clear" w:color="auto" w:fill="FFFFFF"/>
              </w:rPr>
            </w:pPr>
            <w:r w:rsidRPr="00826FED">
              <w:rPr>
                <w:rFonts w:ascii="Times New Roman" w:hAnsi="Times New Roman" w:cs="Times New Roman"/>
                <w:sz w:val="24"/>
                <w:szCs w:val="24"/>
              </w:rPr>
              <w:t>HS viết</w:t>
            </w:r>
            <w:r w:rsidRPr="00826FED">
              <w:rPr>
                <w:rStyle w:val="Bodytext2"/>
                <w:rFonts w:ascii="Times New Roman" w:hAnsi="Times New Roman" w:cs="Times New Roman"/>
                <w:sz w:val="24"/>
                <w:szCs w:val="24"/>
              </w:rPr>
              <w:t>vào phiếu nhớ, tiết sau nộp lại cho GV.</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lang w:val="en-US"/>
              </w:rPr>
            </w:pPr>
            <w:r w:rsidRPr="00826FED">
              <w:rPr>
                <w:rFonts w:ascii="Times New Roman" w:hAnsi="Times New Roman" w:cs="Times New Roman"/>
                <w:sz w:val="24"/>
                <w:szCs w:val="24"/>
                <w:lang w:val="en-US"/>
              </w:rPr>
              <w:t>HS nhận nhiệm vụ.</w:t>
            </w:r>
          </w:p>
        </w:tc>
      </w:tr>
      <w:tr w:rsidR="00826FED" w:rsidRPr="00826FED" w:rsidTr="00235FB5">
        <w:trPr>
          <w:trHeight w:val="274"/>
        </w:trPr>
        <w:tc>
          <w:tcPr>
            <w:tcW w:w="6120"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b/>
                <w:sz w:val="24"/>
                <w:szCs w:val="24"/>
              </w:rPr>
              <w:t xml:space="preserve">B2: Thực hiện nhiệm vụ: </w:t>
            </w:r>
            <w:r w:rsidRPr="00826FED">
              <w:rPr>
                <w:rFonts w:ascii="Times New Roman" w:hAnsi="Times New Roman" w:cs="Times New Roman"/>
                <w:sz w:val="24"/>
                <w:szCs w:val="24"/>
              </w:rPr>
              <w:t>Thực hiện tại nhà, GV đưa ra hướng dẫn cần thiết.</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Fonts w:ascii="Times New Roman" w:hAnsi="Times New Roman" w:cs="Times New Roman"/>
                <w:sz w:val="24"/>
                <w:szCs w:val="24"/>
              </w:rPr>
              <w:t>Thực hiện nhiệm vụ ở nhà.</w:t>
            </w:r>
          </w:p>
        </w:tc>
      </w:tr>
      <w:tr w:rsidR="00826FED" w:rsidRPr="00826FED" w:rsidTr="00235FB5">
        <w:trPr>
          <w:trHeight w:val="274"/>
        </w:trPr>
        <w:tc>
          <w:tcPr>
            <w:tcW w:w="6120" w:type="dxa"/>
            <w:shd w:val="clear" w:color="auto" w:fill="auto"/>
          </w:tcPr>
          <w:p w:rsidR="00826FED" w:rsidRPr="00826FED" w:rsidRDefault="00826FED" w:rsidP="00826FED">
            <w:pPr>
              <w:tabs>
                <w:tab w:val="left" w:pos="415"/>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B3:Báo cáo kết quả học tập và thảo luận</w:t>
            </w:r>
            <w:r w:rsidRPr="00826FED">
              <w:rPr>
                <w:rFonts w:ascii="Times New Roman" w:hAnsi="Times New Roman" w:cs="Times New Roman"/>
                <w:sz w:val="24"/>
                <w:szCs w:val="24"/>
              </w:rPr>
              <w:t>:</w:t>
            </w:r>
          </w:p>
          <w:p w:rsidR="00826FED" w:rsidRPr="00826FED" w:rsidRDefault="00826FED" w:rsidP="00826FED">
            <w:pPr>
              <w:tabs>
                <w:tab w:val="left" w:pos="567"/>
              </w:tabs>
              <w:spacing w:after="0" w:line="360" w:lineRule="auto"/>
              <w:jc w:val="both"/>
              <w:rPr>
                <w:rFonts w:ascii="Times New Roman" w:hAnsi="Times New Roman" w:cs="Times New Roman"/>
                <w:sz w:val="24"/>
                <w:szCs w:val="24"/>
              </w:rPr>
            </w:pPr>
            <w:r w:rsidRPr="00826FED">
              <w:rPr>
                <w:rStyle w:val="Bodytext2"/>
                <w:rFonts w:ascii="Times New Roman" w:hAnsi="Times New Roman" w:cs="Times New Roman"/>
                <w:sz w:val="24"/>
                <w:szCs w:val="24"/>
              </w:rPr>
              <w:t xml:space="preserve"> Tiết học sau nộp lại cho GV.</w:t>
            </w:r>
          </w:p>
        </w:tc>
        <w:tc>
          <w:tcPr>
            <w:tcW w:w="3661" w:type="dxa"/>
            <w:shd w:val="clear" w:color="auto" w:fill="auto"/>
          </w:tcPr>
          <w:p w:rsidR="00826FED" w:rsidRPr="00826FED" w:rsidRDefault="00826FED" w:rsidP="00826FED">
            <w:pPr>
              <w:tabs>
                <w:tab w:val="left" w:pos="567"/>
              </w:tabs>
              <w:spacing w:after="0" w:line="360" w:lineRule="auto"/>
              <w:jc w:val="both"/>
              <w:rPr>
                <w:rFonts w:ascii="Times New Roman" w:hAnsi="Times New Roman" w:cs="Times New Roman"/>
                <w:sz w:val="24"/>
                <w:szCs w:val="24"/>
              </w:rPr>
            </w:pPr>
          </w:p>
        </w:tc>
      </w:tr>
    </w:tbl>
    <w:p w:rsidR="00826FED" w:rsidRPr="00826FED" w:rsidRDefault="00826FED" w:rsidP="00826FED">
      <w:pPr>
        <w:tabs>
          <w:tab w:val="left" w:pos="567"/>
        </w:tabs>
        <w:spacing w:after="0" w:line="360" w:lineRule="auto"/>
        <w:rPr>
          <w:rFonts w:ascii="Times New Roman" w:hAnsi="Times New Roman" w:cs="Times New Roman"/>
          <w:b/>
          <w:spacing w:val="2"/>
          <w:position w:val="-2"/>
          <w:sz w:val="24"/>
          <w:szCs w:val="24"/>
        </w:rPr>
      </w:pPr>
      <w:r w:rsidRPr="00826FED">
        <w:rPr>
          <w:rFonts w:ascii="Times New Roman" w:hAnsi="Times New Roman" w:cs="Times New Roman"/>
          <w:b/>
          <w:spacing w:val="2"/>
          <w:position w:val="-2"/>
          <w:sz w:val="24"/>
          <w:szCs w:val="24"/>
        </w:rPr>
        <w:t>IV. HƯỚNG DẪN VỀ NHÀ</w:t>
      </w:r>
    </w:p>
    <w:p w:rsidR="00826FED" w:rsidRPr="00826FED" w:rsidRDefault="00826FED" w:rsidP="00826FED">
      <w:pPr>
        <w:tabs>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pacing w:val="2"/>
          <w:position w:val="-2"/>
          <w:sz w:val="24"/>
          <w:szCs w:val="24"/>
        </w:rPr>
        <w:t xml:space="preserve">1. BVH: </w:t>
      </w:r>
      <w:r w:rsidRPr="00826FED">
        <w:rPr>
          <w:rFonts w:ascii="Times New Roman" w:hAnsi="Times New Roman" w:cs="Times New Roman"/>
          <w:sz w:val="24"/>
          <w:szCs w:val="24"/>
        </w:rPr>
        <w:t>- Học bài và trả lời các câu hỏi SGK.</w:t>
      </w:r>
    </w:p>
    <w:p w:rsidR="00826FED" w:rsidRPr="00826FED" w:rsidRDefault="00826FED" w:rsidP="00826FED">
      <w:pPr>
        <w:tabs>
          <w:tab w:val="left" w:pos="567"/>
        </w:tabs>
        <w:spacing w:after="0" w:line="360" w:lineRule="auto"/>
        <w:rPr>
          <w:rFonts w:ascii="Times New Roman" w:hAnsi="Times New Roman" w:cs="Times New Roman"/>
          <w:sz w:val="24"/>
          <w:szCs w:val="24"/>
        </w:rPr>
      </w:pPr>
      <w:r w:rsidRPr="00826FED">
        <w:rPr>
          <w:rFonts w:ascii="Times New Roman" w:hAnsi="Times New Roman" w:cs="Times New Roman"/>
          <w:b/>
          <w:sz w:val="24"/>
          <w:szCs w:val="24"/>
        </w:rPr>
        <w:t>2. BSH</w:t>
      </w:r>
      <w:r w:rsidRPr="00826FED">
        <w:rPr>
          <w:rFonts w:ascii="Times New Roman" w:hAnsi="Times New Roman" w:cs="Times New Roman"/>
          <w:sz w:val="24"/>
          <w:szCs w:val="24"/>
        </w:rPr>
        <w:t>: - Chuẩn bị Ôn tập chủ đề 5</w:t>
      </w:r>
    </w:p>
    <w:p w:rsidR="00BE0799" w:rsidRPr="00826FED" w:rsidRDefault="00826FED" w:rsidP="00826FED">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27" type="#_x0000_t202" style="position:absolute;margin-left:301.5pt;margin-top:21.35pt;width:170.25pt;height:127.5pt;z-index:251659264" stroked="f">
            <v:textbox>
              <w:txbxContent>
                <w:p w:rsidR="00826FED" w:rsidRPr="000F62DE" w:rsidRDefault="00826FED" w:rsidP="00826FED">
                  <w:pPr>
                    <w:jc w:val="center"/>
                    <w:rPr>
                      <w:rFonts w:ascii="Times New Roman" w:hAnsi="Times New Roman" w:cs="Times New Roman"/>
                      <w:b/>
                      <w:sz w:val="26"/>
                      <w:szCs w:val="26"/>
                      <w:lang w:val="en-US"/>
                    </w:rPr>
                  </w:pPr>
                  <w:r w:rsidRPr="000F62DE">
                    <w:rPr>
                      <w:rFonts w:ascii="Times New Roman" w:hAnsi="Times New Roman" w:cs="Times New Roman"/>
                      <w:b/>
                      <w:sz w:val="26"/>
                      <w:szCs w:val="26"/>
                      <w:lang w:val="en-US"/>
                    </w:rPr>
                    <w:t>GIÁO VIÊN BỘ MÔN</w:t>
                  </w:r>
                </w:p>
                <w:p w:rsidR="00826FED" w:rsidRPr="0055593E" w:rsidRDefault="00826FED" w:rsidP="00826FED">
                  <w:pPr>
                    <w:jc w:val="center"/>
                    <w:rPr>
                      <w:rFonts w:ascii="Times New Roman" w:hAnsi="Times New Roman" w:cs="Times New Roman"/>
                      <w:sz w:val="26"/>
                      <w:szCs w:val="26"/>
                    </w:rPr>
                  </w:pPr>
                </w:p>
                <w:p w:rsidR="00826FED" w:rsidRPr="0055593E" w:rsidRDefault="00826FED" w:rsidP="00826FED">
                  <w:pPr>
                    <w:jc w:val="center"/>
                    <w:rPr>
                      <w:rFonts w:ascii="Times New Roman" w:hAnsi="Times New Roman" w:cs="Times New Roman"/>
                      <w:sz w:val="26"/>
                      <w:szCs w:val="26"/>
                    </w:rPr>
                  </w:pPr>
                </w:p>
                <w:p w:rsidR="00826FED" w:rsidRDefault="00826FED" w:rsidP="00826FED">
                  <w:pPr>
                    <w:jc w:val="center"/>
                    <w:rPr>
                      <w:rFonts w:ascii="Times New Roman" w:hAnsi="Times New Roman" w:cs="Times New Roman"/>
                      <w:sz w:val="26"/>
                      <w:szCs w:val="26"/>
                      <w:lang w:val="en-US"/>
                    </w:rPr>
                  </w:pPr>
                </w:p>
                <w:p w:rsidR="00826FED" w:rsidRPr="0055593E" w:rsidRDefault="00826FED" w:rsidP="00826FED">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Pr>
          <w:rFonts w:ascii="Times New Roman" w:hAnsi="Times New Roman" w:cs="Times New Roman"/>
          <w:noProof/>
          <w:sz w:val="24"/>
          <w:szCs w:val="24"/>
          <w:lang w:val="en-US"/>
        </w:rPr>
        <w:pict>
          <v:shape id="_x0000_s1026" type="#_x0000_t202" style="position:absolute;margin-left:-3.55pt;margin-top:25.85pt;width:187.1pt;height:127.5pt;z-index:251658240;mso-width-percent:400;mso-width-percent:400;mso-width-relative:margin;mso-height-relative:margin" filled="f" stroked="f">
            <v:textbox style="mso-next-textbox:#_x0000_s1026">
              <w:txbxContent>
                <w:p w:rsidR="00826FED" w:rsidRPr="000F62DE" w:rsidRDefault="00826FED" w:rsidP="00826FED">
                  <w:pPr>
                    <w:jc w:val="center"/>
                    <w:rPr>
                      <w:rFonts w:ascii="Times New Roman" w:hAnsi="Times New Roman" w:cs="Times New Roman"/>
                      <w:b/>
                      <w:sz w:val="26"/>
                      <w:szCs w:val="26"/>
                      <w:lang w:val="en-US"/>
                    </w:rPr>
                  </w:pPr>
                  <w:r w:rsidRPr="000F62DE">
                    <w:rPr>
                      <w:rFonts w:ascii="Times New Roman" w:hAnsi="Times New Roman" w:cs="Times New Roman"/>
                      <w:b/>
                      <w:sz w:val="26"/>
                      <w:szCs w:val="26"/>
                      <w:lang w:val="en-US"/>
                    </w:rPr>
                    <w:t>TỔ TRƯỞNG</w:t>
                  </w:r>
                </w:p>
                <w:p w:rsidR="00826FED" w:rsidRPr="0055593E" w:rsidRDefault="00826FED" w:rsidP="00826FED">
                  <w:pPr>
                    <w:jc w:val="center"/>
                    <w:rPr>
                      <w:rFonts w:ascii="Times New Roman" w:hAnsi="Times New Roman" w:cs="Times New Roman"/>
                      <w:sz w:val="26"/>
                      <w:szCs w:val="26"/>
                    </w:rPr>
                  </w:pPr>
                </w:p>
                <w:p w:rsidR="00826FED" w:rsidRPr="0055593E" w:rsidRDefault="00826FED" w:rsidP="00826FED">
                  <w:pPr>
                    <w:jc w:val="center"/>
                    <w:rPr>
                      <w:rFonts w:ascii="Times New Roman" w:hAnsi="Times New Roman" w:cs="Times New Roman"/>
                      <w:sz w:val="26"/>
                      <w:szCs w:val="26"/>
                    </w:rPr>
                  </w:pPr>
                </w:p>
                <w:p w:rsidR="00826FED" w:rsidRDefault="00826FED" w:rsidP="00826FED">
                  <w:pPr>
                    <w:jc w:val="center"/>
                    <w:rPr>
                      <w:rFonts w:ascii="Times New Roman" w:hAnsi="Times New Roman" w:cs="Times New Roman"/>
                      <w:sz w:val="26"/>
                      <w:szCs w:val="26"/>
                      <w:lang w:val="en-US"/>
                    </w:rPr>
                  </w:pPr>
                </w:p>
                <w:p w:rsidR="00826FED" w:rsidRPr="0055593E" w:rsidRDefault="00826FED" w:rsidP="00826FED">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sectPr w:rsidR="00BE0799" w:rsidRPr="00826FED" w:rsidSect="00FF3EE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4C0" w:rsidRDefault="006414C0" w:rsidP="00826FED">
      <w:pPr>
        <w:spacing w:after="0" w:line="240" w:lineRule="auto"/>
      </w:pPr>
      <w:r>
        <w:separator/>
      </w:r>
    </w:p>
  </w:endnote>
  <w:endnote w:type="continuationSeparator" w:id="1">
    <w:p w:rsidR="006414C0" w:rsidRDefault="006414C0" w:rsidP="00826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ED" w:rsidRPr="000B298B" w:rsidRDefault="00826FED" w:rsidP="00826FED">
    <w:pPr>
      <w:pStyle w:val="Footer"/>
      <w:rPr>
        <w:rFonts w:ascii="Times New Roman" w:hAnsi="Times New Roman" w:cs="Times New Roman"/>
        <w:sz w:val="26"/>
        <w:szCs w:val="26"/>
        <w:lang w:val="en-US"/>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 xml:space="preserve">y KHTN </w:t>
    </w:r>
    <w:r>
      <w:rPr>
        <w:rFonts w:ascii="Times New Roman" w:hAnsi="Times New Roman" w:cs="Times New Roman"/>
        <w:sz w:val="26"/>
        <w:szCs w:val="26"/>
        <w:lang w:val="en-US"/>
      </w:rPr>
      <w:t>6 CTST</w:t>
    </w:r>
  </w:p>
  <w:p w:rsidR="00826FED" w:rsidRDefault="00826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4C0" w:rsidRDefault="006414C0" w:rsidP="00826FED">
      <w:pPr>
        <w:spacing w:after="0" w:line="240" w:lineRule="auto"/>
      </w:pPr>
      <w:r>
        <w:separator/>
      </w:r>
    </w:p>
  </w:footnote>
  <w:footnote w:type="continuationSeparator" w:id="1">
    <w:p w:rsidR="006414C0" w:rsidRDefault="006414C0" w:rsidP="00826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ED" w:rsidRPr="00F77BB1" w:rsidRDefault="00826FED" w:rsidP="00826FED">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p w:rsidR="00826FED" w:rsidRDefault="00826F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6FED"/>
    <w:rsid w:val="00010925"/>
    <w:rsid w:val="00070CA1"/>
    <w:rsid w:val="00080581"/>
    <w:rsid w:val="000A1B6F"/>
    <w:rsid w:val="001B0AA7"/>
    <w:rsid w:val="00285B44"/>
    <w:rsid w:val="003D49CD"/>
    <w:rsid w:val="00413F93"/>
    <w:rsid w:val="006414C0"/>
    <w:rsid w:val="006B1843"/>
    <w:rsid w:val="006B7D9F"/>
    <w:rsid w:val="007A1613"/>
    <w:rsid w:val="00826FED"/>
    <w:rsid w:val="00962EE5"/>
    <w:rsid w:val="00A335E8"/>
    <w:rsid w:val="00AA73EF"/>
    <w:rsid w:val="00BE0799"/>
    <w:rsid w:val="00C82B3B"/>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ED"/>
    <w:pPr>
      <w:spacing w:after="160" w:line="259" w:lineRule="auto"/>
    </w:pPr>
    <w:rPr>
      <w:lang w:val="vi-VN"/>
    </w:rPr>
  </w:style>
  <w:style w:type="paragraph" w:styleId="Heading1">
    <w:name w:val="heading 1"/>
    <w:basedOn w:val="Normal"/>
    <w:next w:val="Normal"/>
    <w:link w:val="Heading1Char"/>
    <w:autoRedefine/>
    <w:uiPriority w:val="9"/>
    <w:qFormat/>
    <w:rsid w:val="00826F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FED"/>
    <w:rPr>
      <w:rFonts w:asciiTheme="majorHAnsi" w:eastAsiaTheme="majorEastAsia" w:hAnsiTheme="majorHAnsi" w:cstheme="majorBidi"/>
      <w:color w:val="365F91" w:themeColor="accent1" w:themeShade="BF"/>
      <w:sz w:val="32"/>
      <w:szCs w:val="32"/>
      <w:lang w:val="vi-VN"/>
    </w:rPr>
  </w:style>
  <w:style w:type="table" w:styleId="TableGrid">
    <w:name w:val="Table Grid"/>
    <w:basedOn w:val="TableNormal"/>
    <w:uiPriority w:val="39"/>
    <w:qFormat/>
    <w:rsid w:val="00826FE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basedOn w:val="DefaultParagraphFont"/>
    <w:qFormat/>
    <w:rsid w:val="00826FED"/>
  </w:style>
  <w:style w:type="character" w:customStyle="1" w:styleId="Bodytext2">
    <w:name w:val="Body text (2)"/>
    <w:basedOn w:val="DefaultParagraphFont"/>
    <w:qFormat/>
    <w:rsid w:val="00826FED"/>
    <w:rPr>
      <w:rFonts w:ascii="Segoe UI" w:hAnsi="Segoe UI" w:cs="Segoe UI"/>
      <w:b/>
      <w:bCs/>
      <w:sz w:val="20"/>
      <w:szCs w:val="20"/>
      <w:shd w:val="clear" w:color="auto" w:fill="FFFFFF"/>
    </w:rPr>
  </w:style>
  <w:style w:type="character" w:customStyle="1" w:styleId="Heading42">
    <w:name w:val="Heading #42"/>
    <w:basedOn w:val="DefaultParagraphFont"/>
    <w:qFormat/>
    <w:rsid w:val="00826FED"/>
    <w:rPr>
      <w:rFonts w:ascii="Segoe UI" w:hAnsi="Segoe UI" w:cs="Segoe UI" w:hint="default"/>
      <w:b/>
      <w:bCs/>
      <w:sz w:val="32"/>
      <w:szCs w:val="32"/>
      <w:u w:val="none"/>
    </w:rPr>
  </w:style>
  <w:style w:type="character" w:customStyle="1" w:styleId="Heading4">
    <w:name w:val="Heading #4_"/>
    <w:link w:val="Heading41"/>
    <w:locked/>
    <w:rsid w:val="00826FED"/>
    <w:rPr>
      <w:rFonts w:ascii="Segoe UI" w:hAnsi="Segoe UI"/>
      <w:b/>
      <w:bCs/>
      <w:sz w:val="32"/>
      <w:szCs w:val="32"/>
      <w:shd w:val="clear" w:color="auto" w:fill="FFFFFF"/>
    </w:rPr>
  </w:style>
  <w:style w:type="paragraph" w:customStyle="1" w:styleId="Heading41">
    <w:name w:val="Heading #41"/>
    <w:basedOn w:val="Normal"/>
    <w:link w:val="Heading4"/>
    <w:rsid w:val="00826FE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Heading414pt">
    <w:name w:val="Heading #4 + 14 pt"/>
    <w:rsid w:val="00826FED"/>
    <w:rPr>
      <w:rFonts w:ascii="Segoe UI" w:hAnsi="Segoe UI"/>
      <w:b/>
      <w:bCs/>
      <w:i/>
      <w:iCs/>
      <w:sz w:val="28"/>
      <w:szCs w:val="28"/>
      <w:lang w:bidi="ar-SA"/>
    </w:rPr>
  </w:style>
  <w:style w:type="character" w:customStyle="1" w:styleId="Bodytext218">
    <w:name w:val="Body text (2)18"/>
    <w:basedOn w:val="DefaultParagraphFont"/>
    <w:qFormat/>
    <w:rsid w:val="00826FED"/>
    <w:rPr>
      <w:rFonts w:ascii="Segoe UI" w:hAnsi="Segoe UI" w:cs="Segoe UI"/>
      <w:b/>
      <w:bCs/>
      <w:sz w:val="20"/>
      <w:szCs w:val="20"/>
      <w:shd w:val="clear" w:color="auto" w:fill="FFFFFF"/>
    </w:rPr>
  </w:style>
  <w:style w:type="character" w:customStyle="1" w:styleId="IntenseEmphasis1">
    <w:name w:val="Intense Emphasis1"/>
    <w:basedOn w:val="DefaultParagraphFont"/>
    <w:qFormat/>
    <w:rsid w:val="00826FED"/>
    <w:rPr>
      <w:b/>
      <w:bCs/>
      <w:i/>
      <w:iCs/>
      <w:color w:val="4F81BD" w:themeColor="accent1"/>
    </w:rPr>
  </w:style>
  <w:style w:type="paragraph" w:styleId="Header">
    <w:name w:val="header"/>
    <w:basedOn w:val="Normal"/>
    <w:link w:val="HeaderChar"/>
    <w:uiPriority w:val="99"/>
    <w:unhideWhenUsed/>
    <w:rsid w:val="0082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FED"/>
    <w:rPr>
      <w:lang w:val="vi-VN"/>
    </w:rPr>
  </w:style>
  <w:style w:type="paragraph" w:styleId="Footer">
    <w:name w:val="footer"/>
    <w:basedOn w:val="Normal"/>
    <w:link w:val="FooterChar"/>
    <w:uiPriority w:val="99"/>
    <w:semiHidden/>
    <w:unhideWhenUsed/>
    <w:rsid w:val="00826F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6FED"/>
    <w:rPr>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2025-03-24T16:10:00Z</dcterms:created>
  <dcterms:modified xsi:type="dcterms:W3CDTF">2025-03-24T16:16:00Z</dcterms:modified>
</cp:coreProperties>
</file>