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43E5" w14:textId="77777777" w:rsidR="00CC3DB4" w:rsidRPr="00CC3DB4" w:rsidRDefault="00CC3DB4" w:rsidP="00CC3DB4">
      <w:pPr>
        <w:spacing w:after="160" w:line="360" w:lineRule="auto"/>
        <w:jc w:val="center"/>
        <w:rPr>
          <w:rFonts w:eastAsia="Yu Mincho" w:cs="Times New Roman"/>
          <w:b/>
          <w:bCs/>
          <w:color w:val="4472C4"/>
          <w:sz w:val="32"/>
          <w:szCs w:val="32"/>
          <w:lang w:eastAsia="ja-JP"/>
        </w:rPr>
      </w:pPr>
    </w:p>
    <w:p w14:paraId="23B394D7" w14:textId="77777777" w:rsidR="00CC3DB4" w:rsidRPr="00CC3DB4" w:rsidRDefault="00CC3DB4" w:rsidP="00CC3DB4">
      <w:pPr>
        <w:spacing w:after="160" w:line="360" w:lineRule="auto"/>
        <w:jc w:val="center"/>
        <w:rPr>
          <w:rFonts w:eastAsia="Yu Mincho" w:cs="Times New Roman"/>
          <w:b/>
          <w:bCs/>
          <w:color w:val="4472C4"/>
          <w:sz w:val="32"/>
          <w:szCs w:val="32"/>
          <w:lang w:eastAsia="ja-JP"/>
        </w:rPr>
      </w:pPr>
    </w:p>
    <w:p w14:paraId="3B61BE1E" w14:textId="77777777" w:rsidR="00CC3DB4" w:rsidRPr="00CC3DB4" w:rsidRDefault="00CC3DB4" w:rsidP="00CC3DB4">
      <w:pPr>
        <w:spacing w:after="160" w:line="360" w:lineRule="auto"/>
        <w:jc w:val="center"/>
        <w:rPr>
          <w:rFonts w:eastAsia="Yu Mincho" w:cs="Times New Roman"/>
          <w:b/>
          <w:bCs/>
          <w:color w:val="FF0000"/>
          <w:sz w:val="32"/>
          <w:szCs w:val="32"/>
          <w:lang w:eastAsia="ja-JP"/>
        </w:rPr>
      </w:pPr>
      <w:r w:rsidRPr="00CC3DB4">
        <w:rPr>
          <w:rFonts w:eastAsia="Yu Mincho" w:cs="Times New Roman"/>
          <w:bCs/>
          <w:color w:val="000000"/>
          <w:sz w:val="32"/>
          <w:szCs w:val="32"/>
          <w:lang w:eastAsia="ja-JP"/>
        </w:rPr>
        <w:t>Tiết : 19; 20</w:t>
      </w:r>
      <w:r w:rsidRPr="00CC3DB4">
        <w:rPr>
          <w:rFonts w:eastAsia="Yu Mincho" w:cs="Times New Roman"/>
          <w:b/>
          <w:bCs/>
          <w:color w:val="000000"/>
          <w:sz w:val="32"/>
          <w:szCs w:val="32"/>
          <w:lang w:eastAsia="ja-JP"/>
        </w:rPr>
        <w:t xml:space="preserve">       </w:t>
      </w:r>
      <w:r w:rsidRPr="00CC3DB4">
        <w:rPr>
          <w:rFonts w:eastAsia="Yu Mincho" w:cs="Times New Roman"/>
          <w:b/>
          <w:bCs/>
          <w:color w:val="FF0000"/>
          <w:sz w:val="32"/>
          <w:szCs w:val="32"/>
          <w:lang w:eastAsia="ja-JP"/>
        </w:rPr>
        <w:t>THỰC HÀNH TIẾNG VIỆT</w:t>
      </w:r>
    </w:p>
    <w:p w14:paraId="2FC75FB6" w14:textId="77777777" w:rsidR="00CC3DB4" w:rsidRPr="00CC3DB4" w:rsidRDefault="00CC3DB4" w:rsidP="00CC3DB4">
      <w:pPr>
        <w:spacing w:after="160" w:line="360" w:lineRule="auto"/>
        <w:jc w:val="center"/>
        <w:rPr>
          <w:rFonts w:eastAsia="Yu Mincho" w:cs="Times New Roman"/>
          <w:b/>
          <w:bCs/>
          <w:color w:val="FF0000"/>
          <w:sz w:val="28"/>
          <w:szCs w:val="28"/>
          <w:lang w:eastAsia="ja-JP"/>
        </w:rPr>
      </w:pPr>
      <w:r w:rsidRPr="00CC3DB4">
        <w:rPr>
          <w:rFonts w:eastAsia="Yu Mincho" w:cs="Times New Roman"/>
          <w:b/>
          <w:bCs/>
          <w:color w:val="FF0000"/>
          <w:sz w:val="28"/>
          <w:szCs w:val="28"/>
          <w:lang w:eastAsia="ja-JP"/>
        </w:rPr>
        <w:t>CÁC ĐOẠN VĂN DIỄN DỊCH, QUY NẠP, SONG SONG, PHỐI HỢP</w:t>
      </w:r>
    </w:p>
    <w:p w14:paraId="0EAFA8A7" w14:textId="77777777" w:rsidR="00CC3DB4" w:rsidRPr="00CC3DB4" w:rsidRDefault="00CC3DB4" w:rsidP="00CC3DB4">
      <w:pPr>
        <w:spacing w:after="0" w:line="360" w:lineRule="auto"/>
        <w:rPr>
          <w:rFonts w:eastAsia="Times New Roman" w:cs="Times New Roman"/>
          <w:b/>
          <w:sz w:val="28"/>
          <w:szCs w:val="28"/>
        </w:rPr>
      </w:pPr>
      <w:r w:rsidRPr="00CC3DB4">
        <w:rPr>
          <w:rFonts w:eastAsia="Times New Roman" w:cs="Times New Roman"/>
          <w:b/>
          <w:sz w:val="28"/>
          <w:szCs w:val="28"/>
        </w:rPr>
        <w:t>I. MỤC TIÊU</w:t>
      </w:r>
    </w:p>
    <w:p w14:paraId="03E5D8DA" w14:textId="77777777" w:rsidR="00CC3DB4" w:rsidRPr="00CC3DB4" w:rsidRDefault="00CC3DB4" w:rsidP="00CC3DB4">
      <w:pPr>
        <w:tabs>
          <w:tab w:val="left" w:pos="142"/>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1. Năng lực</w:t>
      </w:r>
    </w:p>
    <w:p w14:paraId="23BCCFEE"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Năng lực thu thập thông tin liên quan đến đề bài;</w:t>
      </w:r>
    </w:p>
    <w:p w14:paraId="1D81A1CC"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Năng lực trình bày suy nghĩ, cảm nhận của cá nhân;</w:t>
      </w:r>
    </w:p>
    <w:p w14:paraId="1128DBC4"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Năng lực hợp tác khi trao đổi, thảo luận;</w:t>
      </w:r>
    </w:p>
    <w:p w14:paraId="67839AB5"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Năng lực viết, tạo lập văn bản.</w:t>
      </w:r>
    </w:p>
    <w:p w14:paraId="3ED30DE9" w14:textId="77777777" w:rsidR="00CC3DB4" w:rsidRPr="00CC3DB4" w:rsidRDefault="00CC3DB4" w:rsidP="00CC3DB4">
      <w:pPr>
        <w:tabs>
          <w:tab w:val="left" w:pos="142"/>
        </w:tabs>
        <w:spacing w:after="0" w:line="360" w:lineRule="auto"/>
        <w:jc w:val="both"/>
        <w:rPr>
          <w:rFonts w:eastAsia="Times New Roman" w:cs="Times New Roman"/>
          <w:sz w:val="28"/>
          <w:szCs w:val="28"/>
        </w:rPr>
      </w:pPr>
      <w:r w:rsidRPr="00CC3DB4">
        <w:rPr>
          <w:rFonts w:eastAsia="Times New Roman" w:cs="Times New Roman"/>
          <w:b/>
          <w:color w:val="000000"/>
          <w:sz w:val="28"/>
          <w:szCs w:val="28"/>
        </w:rPr>
        <w:t>2. Phẩm chất:</w:t>
      </w:r>
    </w:p>
    <w:p w14:paraId="41C97CA9"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Giữ gìn sự trong sáng của Tiếng Việt</w:t>
      </w:r>
    </w:p>
    <w:p w14:paraId="69C03124" w14:textId="77777777" w:rsidR="00CC3DB4" w:rsidRPr="00CC3DB4" w:rsidRDefault="00CC3DB4" w:rsidP="00CC3DB4">
      <w:pPr>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II. THIẾT BỊ DẠY HỌC VÀ HỌC LIỆU</w:t>
      </w:r>
    </w:p>
    <w:p w14:paraId="0D2A1270"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b/>
          <w:color w:val="000000"/>
          <w:sz w:val="28"/>
          <w:szCs w:val="28"/>
        </w:rPr>
        <w:t xml:space="preserve">1. Chuẩn bị của giáo viên: </w:t>
      </w:r>
    </w:p>
    <w:p w14:paraId="22121CCB"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Giáo án;</w:t>
      </w:r>
    </w:p>
    <w:p w14:paraId="2BE763E0"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Phiếu bài tập, trả lời câu hỏi;</w:t>
      </w:r>
    </w:p>
    <w:p w14:paraId="66EF50D4"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Bảng phân công nhiệm vụ cho học sinh hoạt động trên lớp;</w:t>
      </w:r>
    </w:p>
    <w:p w14:paraId="05FCC7A9"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Bảng giao nhiệm vụ học tập cho học sinh ở nhà;</w:t>
      </w:r>
    </w:p>
    <w:p w14:paraId="4D844E6C" w14:textId="77777777" w:rsidR="00CC3DB4" w:rsidRPr="00CC3DB4" w:rsidRDefault="00CC3DB4" w:rsidP="00CC3DB4">
      <w:pPr>
        <w:tabs>
          <w:tab w:val="left" w:pos="142"/>
          <w:tab w:val="left" w:pos="284"/>
        </w:tabs>
        <w:spacing w:after="0" w:line="360" w:lineRule="auto"/>
        <w:rPr>
          <w:rFonts w:eastAsia="Times New Roman" w:cs="Times New Roman"/>
          <w:b/>
          <w:color w:val="000000"/>
          <w:sz w:val="28"/>
          <w:szCs w:val="28"/>
        </w:rPr>
      </w:pPr>
      <w:r w:rsidRPr="00CC3DB4">
        <w:rPr>
          <w:rFonts w:eastAsia="Times New Roman" w:cs="Times New Roman"/>
          <w:b/>
          <w:color w:val="000000"/>
          <w:sz w:val="28"/>
          <w:szCs w:val="28"/>
        </w:rPr>
        <w:t xml:space="preserve">2. Chuẩn bị của học sinh: </w:t>
      </w:r>
      <w:r w:rsidRPr="00CC3DB4">
        <w:rPr>
          <w:rFonts w:eastAsia="Times New Roman" w:cs="Times New Roman"/>
          <w:color w:val="000000"/>
          <w:sz w:val="28"/>
          <w:szCs w:val="28"/>
        </w:rPr>
        <w:t>SGK, SBT Ngữ văn 8, soạn bài theo hệ thống câu hỏi hướng dẫn học bài, vở ghi.</w:t>
      </w:r>
    </w:p>
    <w:p w14:paraId="67C16FA1" w14:textId="77777777" w:rsidR="00CC3DB4" w:rsidRPr="00CC3DB4" w:rsidRDefault="00CC3DB4" w:rsidP="00CC3DB4">
      <w:pPr>
        <w:spacing w:after="0" w:line="360" w:lineRule="auto"/>
        <w:jc w:val="both"/>
        <w:rPr>
          <w:rFonts w:eastAsia="Times New Roman" w:cs="Times New Roman"/>
          <w:b/>
          <w:sz w:val="28"/>
          <w:szCs w:val="28"/>
        </w:rPr>
      </w:pPr>
      <w:r w:rsidRPr="00CC3DB4">
        <w:rPr>
          <w:rFonts w:eastAsia="Times New Roman" w:cs="Times New Roman"/>
          <w:b/>
          <w:color w:val="000000"/>
          <w:sz w:val="28"/>
          <w:szCs w:val="28"/>
        </w:rPr>
        <w:t>III. TIẾN TRÌNH DẠY HỌC</w:t>
      </w:r>
    </w:p>
    <w:p w14:paraId="02E470FF" w14:textId="77777777" w:rsidR="00CC3DB4" w:rsidRPr="00CC3DB4" w:rsidRDefault="00CC3DB4" w:rsidP="00CC3DB4">
      <w:pPr>
        <w:tabs>
          <w:tab w:val="left" w:pos="142"/>
          <w:tab w:val="left" w:pos="284"/>
        </w:tabs>
        <w:spacing w:after="0" w:line="360" w:lineRule="auto"/>
        <w:rPr>
          <w:rFonts w:eastAsia="Times New Roman" w:cs="Times New Roman"/>
          <w:b/>
          <w:sz w:val="28"/>
          <w:szCs w:val="28"/>
        </w:rPr>
      </w:pPr>
      <w:r w:rsidRPr="00CC3DB4">
        <w:rPr>
          <w:rFonts w:eastAsia="Times New Roman" w:cs="Times New Roman"/>
          <w:b/>
          <w:sz w:val="28"/>
          <w:szCs w:val="28"/>
        </w:rPr>
        <w:t>A. KHỞI ĐỘNG</w:t>
      </w:r>
    </w:p>
    <w:p w14:paraId="10CFA3A2"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b/>
          <w:color w:val="000000"/>
          <w:sz w:val="28"/>
          <w:szCs w:val="28"/>
        </w:rPr>
        <w:t>a. Mục tiêu:</w:t>
      </w:r>
      <w:r w:rsidRPr="00CC3DB4">
        <w:rPr>
          <w:rFonts w:eastAsia="Times New Roman" w:cs="Times New Roman"/>
          <w:color w:val="000000"/>
          <w:sz w:val="28"/>
          <w:szCs w:val="28"/>
        </w:rPr>
        <w:t xml:space="preserve"> Tạo hứng thú cho HS, thu hút HS sẵn sàng thực hiện nhiệm vụ học tập của mình từ đó HS khắc sâu kiến thức nội dung bài học</w:t>
      </w:r>
    </w:p>
    <w:p w14:paraId="08C52BCA"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b/>
          <w:color w:val="000000"/>
          <w:sz w:val="28"/>
          <w:szCs w:val="28"/>
        </w:rPr>
        <w:t>b. Nội dung:</w:t>
      </w:r>
      <w:r w:rsidRPr="00CC3DB4">
        <w:rPr>
          <w:rFonts w:eastAsia="Times New Roman" w:cs="Times New Roman"/>
          <w:color w:val="000000"/>
          <w:sz w:val="28"/>
          <w:szCs w:val="28"/>
        </w:rPr>
        <w:t xml:space="preserve"> Tổ chức hoạt động “Think – Pair – Share ” ( Nghĩ – bắt cặp - chia sẻ)</w:t>
      </w:r>
    </w:p>
    <w:p w14:paraId="0F2D95C4"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b/>
          <w:color w:val="000000"/>
          <w:sz w:val="28"/>
          <w:szCs w:val="28"/>
        </w:rPr>
        <w:t>c. Sản phẩm:</w:t>
      </w:r>
      <w:r w:rsidRPr="00CC3DB4">
        <w:rPr>
          <w:rFonts w:eastAsia="Times New Roman" w:cs="Times New Roman"/>
          <w:color w:val="000000"/>
          <w:sz w:val="28"/>
          <w:szCs w:val="28"/>
        </w:rPr>
        <w:t xml:space="preserve"> Chia sẻ của HS </w:t>
      </w:r>
    </w:p>
    <w:p w14:paraId="62D72837"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d. Tổ chức thực hiện:</w:t>
      </w:r>
    </w:p>
    <w:p w14:paraId="732E9FAB"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lastRenderedPageBreak/>
        <w:t>Bước 1: GV chuyển giao nhiệm vụ học tập</w:t>
      </w:r>
    </w:p>
    <w:p w14:paraId="5EB04D38" w14:textId="77777777" w:rsidR="00CC3DB4" w:rsidRPr="00CC3DB4" w:rsidRDefault="00CC3DB4" w:rsidP="00CC3DB4">
      <w:pPr>
        <w:widowControl w:val="0"/>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GV đặt câu hỏi phát vấn “ Em hãy nêu cách hiểu của mình về các cụm từ: diễn dịch – quy nạp – song song – phối hợp”</w:t>
      </w:r>
    </w:p>
    <w:p w14:paraId="2C8F3EFA" w14:textId="77777777" w:rsidR="00CC3DB4" w:rsidRPr="00CC3DB4" w:rsidRDefault="00CC3DB4" w:rsidP="00CC3DB4">
      <w:pPr>
        <w:widowControl w:val="0"/>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GV yêu cầu học sinh tổ chức thảo luận nhóm đôi</w:t>
      </w:r>
    </w:p>
    <w:p w14:paraId="0E6FCA4D" w14:textId="77777777" w:rsidR="00CC3DB4" w:rsidRPr="00CC3DB4" w:rsidRDefault="00CC3DB4" w:rsidP="00CC3DB4">
      <w:pPr>
        <w:widowControl w:val="0"/>
        <w:tabs>
          <w:tab w:val="left" w:pos="142"/>
          <w:tab w:val="left" w:pos="284"/>
          <w:tab w:val="left" w:pos="426"/>
        </w:tabs>
        <w:spacing w:after="0" w:line="360" w:lineRule="auto"/>
        <w:jc w:val="both"/>
        <w:rPr>
          <w:rFonts w:eastAsia="Times New Roman" w:cs="Times New Roman"/>
          <w:i/>
          <w:color w:val="000000"/>
          <w:sz w:val="28"/>
          <w:szCs w:val="28"/>
        </w:rPr>
      </w:pPr>
      <w:r w:rsidRPr="00CC3DB4">
        <w:rPr>
          <w:rFonts w:eastAsia="Times New Roman" w:cs="Times New Roman"/>
          <w:color w:val="000000"/>
          <w:sz w:val="28"/>
          <w:szCs w:val="28"/>
        </w:rPr>
        <w:t xml:space="preserve">- GV gọi đại diện nhóm chia sẻ </w:t>
      </w:r>
    </w:p>
    <w:p w14:paraId="71B09867"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2: HS thực hiện nhiệm vụ học tập</w:t>
      </w:r>
    </w:p>
    <w:p w14:paraId="1ED39C9C" w14:textId="77777777" w:rsidR="00CC3DB4" w:rsidRPr="00CC3DB4" w:rsidRDefault="00CC3DB4" w:rsidP="00CC3DB4">
      <w:pPr>
        <w:tabs>
          <w:tab w:val="left" w:pos="142"/>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HS tham gia chia sẻ câu trả lời</w:t>
      </w:r>
    </w:p>
    <w:p w14:paraId="372BC372"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3: Báo cáo kết quả hoạt động và thảo luận hoạt động và thảo luận hoạt động và thảo luận</w:t>
      </w:r>
    </w:p>
    <w:p w14:paraId="24F5BDCA"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Phần trả lời của học sinh</w:t>
      </w:r>
    </w:p>
    <w:p w14:paraId="027EABE7"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4: Đánh giá kết quả, thực hiện nhiệm vụ học tập</w:t>
      </w:r>
    </w:p>
    <w:p w14:paraId="50957543"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GV nhận xét, khen ngợi HS.</w:t>
      </w:r>
    </w:p>
    <w:p w14:paraId="10C07BF6" w14:textId="77777777" w:rsidR="00CC3DB4" w:rsidRPr="00CC3DB4" w:rsidRDefault="00CC3DB4" w:rsidP="00CC3DB4">
      <w:pPr>
        <w:tabs>
          <w:tab w:val="left" w:pos="142"/>
          <w:tab w:val="left" w:pos="284"/>
          <w:tab w:val="left" w:pos="426"/>
        </w:tabs>
        <w:spacing w:after="0" w:line="360" w:lineRule="auto"/>
        <w:jc w:val="both"/>
        <w:rPr>
          <w:rFonts w:eastAsia="Times New Roman" w:cs="Times New Roman"/>
          <w:i/>
          <w:color w:val="000000"/>
          <w:sz w:val="28"/>
          <w:szCs w:val="28"/>
        </w:rPr>
      </w:pPr>
      <w:r w:rsidRPr="00CC3DB4">
        <w:rPr>
          <w:rFonts w:eastAsia="Times New Roman" w:cs="Times New Roman"/>
          <w:color w:val="000000"/>
          <w:sz w:val="28"/>
          <w:szCs w:val="28"/>
        </w:rPr>
        <w:t>- Từ chia sẻ của HS, GV dẫn dắt vào bài học mới</w:t>
      </w:r>
    </w:p>
    <w:p w14:paraId="43605712" w14:textId="77777777" w:rsidR="00CC3DB4" w:rsidRPr="00CC3DB4" w:rsidRDefault="00CC3DB4" w:rsidP="00CC3DB4">
      <w:pPr>
        <w:tabs>
          <w:tab w:val="left" w:pos="142"/>
          <w:tab w:val="left" w:pos="284"/>
        </w:tabs>
        <w:spacing w:after="0" w:line="360" w:lineRule="auto"/>
        <w:jc w:val="both"/>
        <w:rPr>
          <w:rFonts w:eastAsia="Times New Roman" w:cs="Times New Roman"/>
          <w:b/>
          <w:sz w:val="28"/>
          <w:szCs w:val="28"/>
        </w:rPr>
      </w:pPr>
      <w:r w:rsidRPr="00CC3DB4">
        <w:rPr>
          <w:rFonts w:eastAsia="Times New Roman" w:cs="Times New Roman"/>
          <w:b/>
          <w:sz w:val="28"/>
          <w:szCs w:val="28"/>
        </w:rPr>
        <w:t>B. HÌNH THÀNH KIẾN THỨC</w:t>
      </w:r>
    </w:p>
    <w:p w14:paraId="61F92B0C"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Hoạt động 1: Tri thức Tiếng Việt</w:t>
      </w:r>
    </w:p>
    <w:p w14:paraId="2EF55F93"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b/>
          <w:color w:val="000000"/>
          <w:sz w:val="28"/>
          <w:szCs w:val="28"/>
        </w:rPr>
        <w:t>a.Mục tiêu:</w:t>
      </w:r>
      <w:r w:rsidRPr="00CC3DB4">
        <w:rPr>
          <w:rFonts w:eastAsia="Times New Roman" w:cs="Times New Roman"/>
          <w:color w:val="000000"/>
          <w:sz w:val="28"/>
          <w:szCs w:val="28"/>
        </w:rPr>
        <w:t xml:space="preserve"> </w:t>
      </w:r>
    </w:p>
    <w:p w14:paraId="166059AE" w14:textId="77777777" w:rsidR="00CC3DB4" w:rsidRPr="00CC3DB4" w:rsidRDefault="00CC3DB4" w:rsidP="00CC3DB4">
      <w:pPr>
        <w:tabs>
          <w:tab w:val="left" w:pos="142"/>
          <w:tab w:val="left" w:pos="284"/>
        </w:tabs>
        <w:spacing w:after="0" w:line="360" w:lineRule="auto"/>
        <w:jc w:val="both"/>
        <w:rPr>
          <w:rFonts w:eastAsia="Times New Roman" w:cs="Times New Roman"/>
          <w:sz w:val="28"/>
          <w:szCs w:val="28"/>
        </w:rPr>
      </w:pPr>
      <w:r w:rsidRPr="00CC3DB4">
        <w:rPr>
          <w:rFonts w:eastAsia="Times New Roman" w:cs="Times New Roman"/>
          <w:sz w:val="28"/>
          <w:szCs w:val="28"/>
        </w:rPr>
        <w:t>-  Nhận biết và xác định được cách trình bày thông tin theo cấu trúc so sánh và đối chiếu.</w:t>
      </w:r>
    </w:p>
    <w:p w14:paraId="095D226F" w14:textId="77777777" w:rsidR="00CC3DB4" w:rsidRPr="00CC3DB4" w:rsidRDefault="00CC3DB4" w:rsidP="00CC3DB4">
      <w:pPr>
        <w:tabs>
          <w:tab w:val="left" w:pos="142"/>
          <w:tab w:val="left" w:pos="284"/>
        </w:tabs>
        <w:spacing w:after="0" w:line="360" w:lineRule="auto"/>
        <w:jc w:val="both"/>
        <w:rPr>
          <w:rFonts w:eastAsia="Times New Roman" w:cs="Times New Roman"/>
          <w:sz w:val="28"/>
          <w:szCs w:val="28"/>
        </w:rPr>
      </w:pPr>
      <w:r w:rsidRPr="00CC3DB4">
        <w:rPr>
          <w:rFonts w:eastAsia="Times New Roman" w:cs="Times New Roman"/>
          <w:sz w:val="28"/>
          <w:szCs w:val="28"/>
        </w:rPr>
        <w:t>- Nhận diện và phân tích được các đoạn văn diễn dịch, quy nạp, song song, phối hợp.</w:t>
      </w:r>
    </w:p>
    <w:p w14:paraId="54FEB4F8" w14:textId="77777777" w:rsidR="00CC3DB4" w:rsidRPr="00CC3DB4" w:rsidRDefault="00CC3DB4" w:rsidP="00CC3DB4">
      <w:pPr>
        <w:tabs>
          <w:tab w:val="left" w:pos="142"/>
          <w:tab w:val="left" w:pos="284"/>
        </w:tabs>
        <w:spacing w:after="0" w:line="360" w:lineRule="auto"/>
        <w:jc w:val="both"/>
        <w:rPr>
          <w:rFonts w:eastAsia="Times New Roman" w:cs="Times New Roman"/>
          <w:sz w:val="28"/>
          <w:szCs w:val="28"/>
        </w:rPr>
      </w:pPr>
      <w:r w:rsidRPr="00CC3DB4">
        <w:rPr>
          <w:rFonts w:eastAsia="Times New Roman" w:cs="Times New Roman"/>
          <w:b/>
          <w:sz w:val="28"/>
          <w:szCs w:val="28"/>
        </w:rPr>
        <w:t>b. Nội dung:</w:t>
      </w:r>
      <w:r w:rsidRPr="00CC3DB4">
        <w:rPr>
          <w:rFonts w:eastAsia="Times New Roman" w:cs="Times New Roman"/>
          <w:color w:val="000000"/>
          <w:sz w:val="28"/>
          <w:szCs w:val="28"/>
        </w:rPr>
        <w:t xml:space="preserve"> </w:t>
      </w:r>
    </w:p>
    <w:p w14:paraId="4A717438"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b/>
          <w:color w:val="000000"/>
          <w:sz w:val="28"/>
          <w:szCs w:val="28"/>
        </w:rPr>
        <w:t xml:space="preserve">c. Sản phẩm học tập: </w:t>
      </w:r>
      <w:r w:rsidRPr="00CC3DB4">
        <w:rPr>
          <w:rFonts w:eastAsia="Times New Roman" w:cs="Times New Roman"/>
          <w:color w:val="000000"/>
          <w:sz w:val="28"/>
          <w:szCs w:val="28"/>
        </w:rPr>
        <w:t>Câu trả lời của HS và kiến thức HS tiếp thu được liên quan đến nội dung bài học</w:t>
      </w:r>
    </w:p>
    <w:p w14:paraId="7D847848"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d. Tổ chức thực hiện:</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386"/>
      </w:tblGrid>
      <w:tr w:rsidR="00CC3DB4" w:rsidRPr="00CC3DB4" w14:paraId="24282A35"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5E077098" w14:textId="77777777" w:rsidR="00CC3DB4" w:rsidRPr="00CC3DB4" w:rsidRDefault="00CC3DB4" w:rsidP="00CC3DB4">
            <w:pPr>
              <w:spacing w:before="160" w:after="0" w:line="360" w:lineRule="auto"/>
              <w:jc w:val="center"/>
              <w:rPr>
                <w:rFonts w:eastAsia="Times New Roman" w:cs="Times New Roman"/>
                <w:b/>
                <w:sz w:val="28"/>
                <w:szCs w:val="28"/>
              </w:rPr>
            </w:pPr>
            <w:r w:rsidRPr="00CC3DB4">
              <w:rPr>
                <w:rFonts w:eastAsia="Times New Roman" w:cs="Times New Roman"/>
                <w:b/>
                <w:sz w:val="28"/>
                <w:szCs w:val="28"/>
              </w:rPr>
              <w:t>HOẠT ĐỘNG CỦA GV – HS</w:t>
            </w:r>
          </w:p>
        </w:tc>
        <w:tc>
          <w:tcPr>
            <w:tcW w:w="6386" w:type="dxa"/>
            <w:tcBorders>
              <w:top w:val="single" w:sz="4" w:space="0" w:color="000000"/>
              <w:left w:val="single" w:sz="4" w:space="0" w:color="000000"/>
              <w:bottom w:val="single" w:sz="4" w:space="0" w:color="000000"/>
              <w:right w:val="single" w:sz="4" w:space="0" w:color="000000"/>
            </w:tcBorders>
            <w:hideMark/>
          </w:tcPr>
          <w:p w14:paraId="5E775C98" w14:textId="77777777" w:rsidR="00CC3DB4" w:rsidRPr="00CC3DB4" w:rsidRDefault="00CC3DB4" w:rsidP="00CC3DB4">
            <w:pPr>
              <w:spacing w:before="160" w:after="0" w:line="360" w:lineRule="auto"/>
              <w:jc w:val="center"/>
              <w:rPr>
                <w:rFonts w:eastAsia="Times New Roman" w:cs="Times New Roman"/>
                <w:b/>
                <w:sz w:val="28"/>
                <w:szCs w:val="28"/>
              </w:rPr>
            </w:pPr>
            <w:r w:rsidRPr="00CC3DB4">
              <w:rPr>
                <w:rFonts w:eastAsia="Times New Roman" w:cs="Times New Roman"/>
                <w:b/>
                <w:sz w:val="28"/>
                <w:szCs w:val="28"/>
              </w:rPr>
              <w:t>DỰ KIẾN SẢN PHẨM</w:t>
            </w:r>
          </w:p>
        </w:tc>
      </w:tr>
      <w:tr w:rsidR="00CC3DB4" w:rsidRPr="00CC3DB4" w14:paraId="5539132A"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33E7F7D0" w14:textId="77777777" w:rsidR="00CC3DB4" w:rsidRPr="00CC3DB4" w:rsidRDefault="00CC3DB4" w:rsidP="00CC3DB4">
            <w:pPr>
              <w:spacing w:before="160" w:after="0" w:line="360" w:lineRule="auto"/>
              <w:jc w:val="both"/>
              <w:rPr>
                <w:rFonts w:eastAsia="Times New Roman" w:cs="Times New Roman"/>
                <w:b/>
                <w:sz w:val="28"/>
                <w:szCs w:val="28"/>
              </w:rPr>
            </w:pPr>
            <w:r w:rsidRPr="00CC3DB4">
              <w:rPr>
                <w:rFonts w:eastAsia="Times New Roman" w:cs="Times New Roman"/>
                <w:b/>
                <w:sz w:val="28"/>
                <w:szCs w:val="28"/>
              </w:rPr>
              <w:t>Bước 1: GV chuyển giao nhiệm vụ học tập</w:t>
            </w:r>
          </w:p>
          <w:p w14:paraId="651AC81E" w14:textId="77777777" w:rsidR="00CC3DB4" w:rsidRPr="00CC3DB4" w:rsidRDefault="00CC3DB4" w:rsidP="00CC3DB4">
            <w:pPr>
              <w:spacing w:after="0" w:line="360" w:lineRule="auto"/>
              <w:jc w:val="both"/>
              <w:rPr>
                <w:rFonts w:eastAsia="Times New Roman" w:cs="Times New Roman"/>
                <w:sz w:val="28"/>
                <w:szCs w:val="28"/>
              </w:rPr>
            </w:pPr>
            <w:r w:rsidRPr="00CC3DB4">
              <w:rPr>
                <w:rFonts w:eastAsia="Times New Roman" w:cs="Times New Roman"/>
                <w:sz w:val="28"/>
                <w:szCs w:val="28"/>
              </w:rPr>
              <w:lastRenderedPageBreak/>
              <w:t>- GV yêu cầu HS đọc thông tin trong SGK phần Tri thức ngữ văn và hoàn thành phiếu học tập</w:t>
            </w:r>
          </w:p>
          <w:p w14:paraId="4F7C13C5" w14:textId="77777777" w:rsidR="00CC3DB4" w:rsidRPr="00CC3DB4" w:rsidRDefault="00CC3DB4" w:rsidP="00CC3DB4">
            <w:pPr>
              <w:spacing w:after="0" w:line="360" w:lineRule="auto"/>
              <w:jc w:val="both"/>
              <w:rPr>
                <w:rFonts w:eastAsia="Times New Roman" w:cs="Times New Roman"/>
                <w:sz w:val="28"/>
                <w:szCs w:val="28"/>
              </w:rPr>
            </w:pPr>
            <w:r w:rsidRPr="00CC3DB4">
              <w:rPr>
                <w:rFonts w:eastAsia="Times New Roman" w:cs="Times New Roman"/>
                <w:sz w:val="28"/>
                <w:szCs w:val="28"/>
              </w:rPr>
              <w:t>- HS tiếp nhận nhiệm vụ.</w:t>
            </w:r>
          </w:p>
          <w:p w14:paraId="660F437B" w14:textId="77777777" w:rsidR="00CC3DB4" w:rsidRPr="00CC3DB4" w:rsidRDefault="00CC3DB4" w:rsidP="00CC3DB4">
            <w:pPr>
              <w:spacing w:after="0" w:line="360" w:lineRule="auto"/>
              <w:jc w:val="both"/>
              <w:rPr>
                <w:rFonts w:eastAsia="Times New Roman" w:cs="Times New Roman"/>
                <w:b/>
                <w:sz w:val="28"/>
                <w:szCs w:val="28"/>
              </w:rPr>
            </w:pPr>
            <w:r w:rsidRPr="00CC3DB4">
              <w:rPr>
                <w:rFonts w:eastAsia="Times New Roman" w:cs="Times New Roman"/>
                <w:b/>
                <w:sz w:val="28"/>
                <w:szCs w:val="28"/>
              </w:rPr>
              <w:t>Bước 2: HS thực hiện nhiệm vụ học tập</w:t>
            </w:r>
          </w:p>
          <w:p w14:paraId="729CBA7E" w14:textId="77777777" w:rsidR="00CC3DB4" w:rsidRPr="00CC3DB4" w:rsidRDefault="00CC3DB4" w:rsidP="00CC3DB4">
            <w:pPr>
              <w:spacing w:after="0" w:line="360" w:lineRule="auto"/>
              <w:jc w:val="both"/>
              <w:rPr>
                <w:rFonts w:eastAsia="Times New Roman" w:cs="Times New Roman"/>
                <w:sz w:val="28"/>
                <w:szCs w:val="28"/>
              </w:rPr>
            </w:pPr>
            <w:r w:rsidRPr="00CC3DB4">
              <w:rPr>
                <w:rFonts w:eastAsia="Times New Roman" w:cs="Times New Roman"/>
                <w:sz w:val="28"/>
                <w:szCs w:val="28"/>
              </w:rPr>
              <w:t>- HS đọc thông tin và chuẩn bị trình bày vào phiếu học tập</w:t>
            </w:r>
          </w:p>
          <w:p w14:paraId="01AB7ACC" w14:textId="77777777" w:rsidR="00CC3DB4" w:rsidRPr="00CC3DB4" w:rsidRDefault="00CC3DB4" w:rsidP="00CC3DB4">
            <w:pPr>
              <w:spacing w:after="0" w:line="360" w:lineRule="auto"/>
              <w:jc w:val="both"/>
              <w:rPr>
                <w:rFonts w:eastAsia="Times New Roman" w:cs="Times New Roman"/>
                <w:b/>
                <w:sz w:val="28"/>
                <w:szCs w:val="28"/>
              </w:rPr>
            </w:pPr>
            <w:r w:rsidRPr="00CC3DB4">
              <w:rPr>
                <w:rFonts w:eastAsia="Times New Roman" w:cs="Times New Roman"/>
                <w:b/>
                <w:sz w:val="28"/>
                <w:szCs w:val="28"/>
              </w:rPr>
              <w:t>Bước 3: Báo cáo kết quả hoạt động và thảo luận hoạt động và thảo luận</w:t>
            </w:r>
          </w:p>
          <w:p w14:paraId="2A92A3E0" w14:textId="77777777" w:rsidR="00CC3DB4" w:rsidRPr="00CC3DB4" w:rsidRDefault="00CC3DB4" w:rsidP="00CC3DB4">
            <w:pPr>
              <w:spacing w:after="0" w:line="360" w:lineRule="auto"/>
              <w:jc w:val="both"/>
              <w:rPr>
                <w:rFonts w:eastAsia="Times New Roman" w:cs="Times New Roman"/>
                <w:sz w:val="28"/>
                <w:szCs w:val="28"/>
              </w:rPr>
            </w:pPr>
            <w:r w:rsidRPr="00CC3DB4">
              <w:rPr>
                <w:rFonts w:eastAsia="Times New Roman" w:cs="Times New Roman"/>
                <w:sz w:val="28"/>
                <w:szCs w:val="28"/>
              </w:rPr>
              <w:t>- GV mời 1 – 2 HS phát biểu, yêu cầu cả lớp nhận xét, góp ý, bổ sung (nếu cần thiết).</w:t>
            </w:r>
          </w:p>
          <w:p w14:paraId="56A591F5" w14:textId="77777777" w:rsidR="00CC3DB4" w:rsidRPr="00CC3DB4" w:rsidRDefault="00CC3DB4" w:rsidP="00CC3DB4">
            <w:pPr>
              <w:spacing w:after="0" w:line="360" w:lineRule="auto"/>
              <w:jc w:val="both"/>
              <w:rPr>
                <w:rFonts w:eastAsia="Times New Roman" w:cs="Times New Roman"/>
                <w:b/>
                <w:sz w:val="28"/>
                <w:szCs w:val="28"/>
              </w:rPr>
            </w:pPr>
            <w:r w:rsidRPr="00CC3DB4">
              <w:rPr>
                <w:rFonts w:eastAsia="Times New Roman" w:cs="Times New Roman"/>
                <w:b/>
                <w:sz w:val="28"/>
                <w:szCs w:val="28"/>
              </w:rPr>
              <w:t>Bước 4: Đánh giá kết quả thực hiện nhiệm vụ học tập</w:t>
            </w:r>
          </w:p>
          <w:p w14:paraId="28DD3CB9" w14:textId="77777777" w:rsidR="00CC3DB4" w:rsidRPr="00CC3DB4" w:rsidRDefault="00CC3DB4" w:rsidP="00CC3DB4">
            <w:pPr>
              <w:spacing w:after="0" w:line="360" w:lineRule="auto"/>
              <w:jc w:val="both"/>
              <w:rPr>
                <w:rFonts w:eastAsia="Times New Roman" w:cs="Times New Roman"/>
                <w:sz w:val="28"/>
                <w:szCs w:val="28"/>
              </w:rPr>
            </w:pPr>
            <w:r w:rsidRPr="00CC3DB4">
              <w:rPr>
                <w:rFonts w:eastAsia="Times New Roman" w:cs="Times New Roman"/>
                <w:sz w:val="28"/>
                <w:szCs w:val="28"/>
              </w:rPr>
              <w:t>- GV nhận xét, đánh giá, chốt kiến thức.</w:t>
            </w:r>
          </w:p>
        </w:tc>
        <w:tc>
          <w:tcPr>
            <w:tcW w:w="6386" w:type="dxa"/>
            <w:tcBorders>
              <w:top w:val="single" w:sz="4" w:space="0" w:color="000000"/>
              <w:left w:val="single" w:sz="4" w:space="0" w:color="000000"/>
              <w:bottom w:val="single" w:sz="4" w:space="0" w:color="000000"/>
              <w:right w:val="single" w:sz="4" w:space="0" w:color="000000"/>
            </w:tcBorders>
            <w:hideMark/>
          </w:tcPr>
          <w:p w14:paraId="4A6F3B15"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
                <w:bCs/>
                <w:sz w:val="28"/>
                <w:szCs w:val="28"/>
              </w:rPr>
              <w:lastRenderedPageBreak/>
              <w:t>1. Cách trình bày thông tin theo cấu trúc so sánh và đối chiếu</w:t>
            </w:r>
          </w:p>
          <w:p w14:paraId="283A5F1C"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lastRenderedPageBreak/>
              <w:t>- Văn bản có cấu trúc so sánh và đối chiếu trình bày điểm giống và khác nhau giữa hai hay nhiều sự vật theo các tiêu chí so sánh cụ thể:</w:t>
            </w:r>
          </w:p>
          <w:p w14:paraId="625F7DC7"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So sánh và đối chiếu các đối tượng theo từng tiêu chí.</w:t>
            </w:r>
          </w:p>
          <w:p w14:paraId="04691583"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So sánh tổng thể các đối tượng: Người viết lần lượt trình bày biểu hiện của tất cả các tiêu chí ở từng đối tượng.</w:t>
            </w:r>
          </w:p>
          <w:p w14:paraId="4E6AEA60"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76AE5005"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
                <w:bCs/>
                <w:sz w:val="28"/>
                <w:szCs w:val="28"/>
              </w:rPr>
              <w:t>2. Đoạn văn diễn dịch, quy nạp, song song, phối hợp.   </w:t>
            </w:r>
          </w:p>
          <w:p w14:paraId="1840C648"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08037261"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Đoạn văn diễn dịch: là đoạn văn có câu chủ đề mang ý khái quát đứng đầu đoạn; các câu còn lại triển khai cụ thể ý của cây chủ đề, bổ sung, làm rõ cho câu chủ đề.</w:t>
            </w:r>
          </w:p>
          <w:p w14:paraId="0747ABE3"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Đoạn văn quy nạp: là đoạn văn được trình bày đi từ các ý nhỏ đến ý lớn, từ các ý chi tiết đến ý khái quát. Theo cách trình bày này, câu chủ đề nằm ở vị trí cuối đoạn.</w:t>
            </w:r>
          </w:p>
          <w:p w14:paraId="6399E33A"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t>+ Đoạn văn song song là đoạn văn mà các câu triển khai nội dung song song nhau. Mỗi câu trong đoạn văn nêu một khía cạnh của chủ đề đoạn văn, làm rõ cho nội dung đoạn văn.</w:t>
            </w:r>
          </w:p>
          <w:p w14:paraId="21AF1804" w14:textId="77777777" w:rsidR="00CC3DB4" w:rsidRPr="00CC3DB4" w:rsidRDefault="00CC3DB4" w:rsidP="00CC3DB4">
            <w:pPr>
              <w:spacing w:after="0" w:line="360" w:lineRule="auto"/>
              <w:jc w:val="both"/>
              <w:rPr>
                <w:rFonts w:eastAsia="Times New Roman" w:cs="Times New Roman"/>
                <w:bCs/>
                <w:sz w:val="28"/>
                <w:szCs w:val="28"/>
              </w:rPr>
            </w:pPr>
            <w:r w:rsidRPr="00CC3DB4">
              <w:rPr>
                <w:rFonts w:eastAsia="Times New Roman" w:cs="Times New Roman"/>
                <w:bCs/>
                <w:sz w:val="28"/>
                <w:szCs w:val="28"/>
              </w:rPr>
              <w:lastRenderedPageBreak/>
              <w:t>+ Đoạn văn phối hợp: là đoạn văn có câu chủ đề ở đầu đoạn và cuối đoạn.</w:t>
            </w:r>
          </w:p>
        </w:tc>
      </w:tr>
    </w:tbl>
    <w:p w14:paraId="09A11791" w14:textId="77777777" w:rsidR="00CC3DB4" w:rsidRPr="00CC3DB4" w:rsidRDefault="00CC3DB4" w:rsidP="00CC3DB4">
      <w:pPr>
        <w:tabs>
          <w:tab w:val="left" w:pos="142"/>
        </w:tabs>
        <w:spacing w:after="0" w:line="360" w:lineRule="auto"/>
        <w:rPr>
          <w:rFonts w:eastAsia="Times New Roman" w:cs="Times New Roman"/>
          <w:b/>
          <w:sz w:val="28"/>
          <w:szCs w:val="28"/>
        </w:rPr>
      </w:pPr>
      <w:r w:rsidRPr="00CC3DB4">
        <w:rPr>
          <w:rFonts w:eastAsia="Times New Roman" w:cs="Times New Roman"/>
          <w:b/>
          <w:sz w:val="28"/>
          <w:szCs w:val="28"/>
        </w:rPr>
        <w:lastRenderedPageBreak/>
        <w:t>C. HOẠT ĐỘNG LUYỆN TẬP</w:t>
      </w:r>
    </w:p>
    <w:p w14:paraId="0411B8F9" w14:textId="77777777" w:rsidR="00CC3DB4" w:rsidRPr="00CC3DB4" w:rsidRDefault="00CC3DB4" w:rsidP="00CC3DB4">
      <w:pPr>
        <w:tabs>
          <w:tab w:val="left" w:pos="142"/>
          <w:tab w:val="left" w:pos="284"/>
        </w:tabs>
        <w:spacing w:after="0" w:line="360" w:lineRule="auto"/>
        <w:jc w:val="both"/>
        <w:rPr>
          <w:rFonts w:eastAsia="Times New Roman" w:cs="Times New Roman"/>
          <w:sz w:val="28"/>
          <w:szCs w:val="28"/>
        </w:rPr>
      </w:pPr>
      <w:r w:rsidRPr="00CC3DB4">
        <w:rPr>
          <w:rFonts w:eastAsia="Times New Roman" w:cs="Times New Roman"/>
          <w:b/>
          <w:color w:val="000000"/>
          <w:sz w:val="28"/>
          <w:szCs w:val="28"/>
        </w:rPr>
        <w:t>a. Mục tiêu:</w:t>
      </w:r>
      <w:r w:rsidRPr="00CC3DB4">
        <w:rPr>
          <w:rFonts w:eastAsia="Times New Roman" w:cs="Times New Roman"/>
          <w:color w:val="000000"/>
          <w:sz w:val="28"/>
          <w:szCs w:val="28"/>
        </w:rPr>
        <w:t xml:space="preserve"> Củng cố lại kiến thức đã học về cấu trúc của đoạn văn</w:t>
      </w:r>
    </w:p>
    <w:p w14:paraId="36F1CAC6" w14:textId="77777777" w:rsidR="00CC3DB4" w:rsidRPr="00CC3DB4" w:rsidRDefault="00CC3DB4" w:rsidP="00CC3DB4">
      <w:pPr>
        <w:tabs>
          <w:tab w:val="left" w:pos="142"/>
          <w:tab w:val="left" w:pos="284"/>
        </w:tabs>
        <w:spacing w:after="0" w:line="360" w:lineRule="auto"/>
        <w:jc w:val="both"/>
        <w:rPr>
          <w:rFonts w:eastAsia="Times New Roman" w:cs="Times New Roman"/>
          <w:sz w:val="28"/>
          <w:szCs w:val="28"/>
        </w:rPr>
      </w:pPr>
      <w:r w:rsidRPr="00CC3DB4">
        <w:rPr>
          <w:rFonts w:eastAsia="Times New Roman" w:cs="Times New Roman"/>
          <w:b/>
          <w:sz w:val="28"/>
          <w:szCs w:val="28"/>
        </w:rPr>
        <w:t>b. Nội dung:</w:t>
      </w:r>
      <w:r w:rsidRPr="00CC3DB4">
        <w:rPr>
          <w:rFonts w:eastAsia="Times New Roman" w:cs="Times New Roman"/>
          <w:sz w:val="28"/>
          <w:szCs w:val="28"/>
        </w:rPr>
        <w:t xml:space="preserve"> Sử dụng SGK, kiến thức đã học để hoàn thành nhiệm vụ: Hoàn thành các bài tập trong SGK trang 41 - 42</w:t>
      </w:r>
    </w:p>
    <w:p w14:paraId="74FCEF1C" w14:textId="77777777" w:rsidR="00CC3DB4" w:rsidRPr="00CC3DB4" w:rsidRDefault="00CC3DB4" w:rsidP="00CC3DB4">
      <w:pPr>
        <w:tabs>
          <w:tab w:val="left" w:pos="142"/>
          <w:tab w:val="left" w:pos="284"/>
        </w:tabs>
        <w:spacing w:after="0" w:line="360" w:lineRule="auto"/>
        <w:jc w:val="both"/>
        <w:rPr>
          <w:rFonts w:eastAsia="Times New Roman" w:cs="Times New Roman"/>
          <w:color w:val="FF0000"/>
          <w:sz w:val="28"/>
          <w:szCs w:val="28"/>
        </w:rPr>
      </w:pPr>
      <w:r w:rsidRPr="00CC3DB4">
        <w:rPr>
          <w:rFonts w:eastAsia="Times New Roman" w:cs="Times New Roman"/>
          <w:b/>
          <w:color w:val="000000"/>
          <w:sz w:val="28"/>
          <w:szCs w:val="28"/>
        </w:rPr>
        <w:t>c. Sản phẩm học tập:</w:t>
      </w:r>
      <w:r w:rsidRPr="00CC3DB4">
        <w:rPr>
          <w:rFonts w:eastAsia="Times New Roman" w:cs="Times New Roman"/>
          <w:color w:val="000000"/>
          <w:sz w:val="28"/>
          <w:szCs w:val="28"/>
        </w:rPr>
        <w:t xml:space="preserve"> Phần trả lời của học sinh</w:t>
      </w:r>
    </w:p>
    <w:p w14:paraId="266DF591"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d. Tổ chức thực hiện:</w:t>
      </w:r>
    </w:p>
    <w:p w14:paraId="637280D5"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1: GV chuyển giao nhiệm vụ học tập</w:t>
      </w:r>
    </w:p>
    <w:p w14:paraId="3AC55E52"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Bài tập SGK trang 41 - 42</w:t>
      </w:r>
    </w:p>
    <w:p w14:paraId="40C03BB1"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2: HS thực hiện nhiệm vụ học tập</w:t>
      </w:r>
    </w:p>
    <w:p w14:paraId="29BECF37"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HS trình bày trước lớp</w:t>
      </w:r>
    </w:p>
    <w:p w14:paraId="182049A0"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3: Báo cáo kết quả hoạt động và thảo luận hoạt động và thảo luận</w:t>
      </w:r>
    </w:p>
    <w:p w14:paraId="29B52E0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GV mời một số HS trình bày trước lớp, yêu cầu cả lớp nghe, nhận xét, bổ sung.</w:t>
      </w:r>
    </w:p>
    <w:p w14:paraId="26B3B782"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4: Đánh giá kết quả thực hiện nhiệm vụ học tập</w:t>
      </w:r>
    </w:p>
    <w:p w14:paraId="5793BE75"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 GV nhận xét, đánh giá</w:t>
      </w:r>
    </w:p>
    <w:p w14:paraId="59FE6C3D"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D. HOẠT ĐỘNG VẬN DỤNG</w:t>
      </w:r>
    </w:p>
    <w:p w14:paraId="108B42EB" w14:textId="77777777" w:rsidR="00CC3DB4" w:rsidRPr="00CC3DB4" w:rsidRDefault="00CC3DB4" w:rsidP="00CC3DB4">
      <w:pPr>
        <w:tabs>
          <w:tab w:val="left" w:pos="142"/>
          <w:tab w:val="left" w:pos="284"/>
        </w:tabs>
        <w:spacing w:after="0" w:line="360" w:lineRule="auto"/>
        <w:jc w:val="both"/>
        <w:rPr>
          <w:rFonts w:eastAsia="Times New Roman" w:cs="Times New Roman"/>
          <w:b/>
          <w:iCs/>
          <w:color w:val="000000"/>
          <w:sz w:val="28"/>
          <w:szCs w:val="28"/>
        </w:rPr>
      </w:pPr>
      <w:r w:rsidRPr="00CC3DB4">
        <w:rPr>
          <w:rFonts w:eastAsia="Times New Roman" w:cs="Times New Roman"/>
          <w:b/>
          <w:color w:val="000000"/>
          <w:sz w:val="28"/>
          <w:szCs w:val="28"/>
        </w:rPr>
        <w:t xml:space="preserve">a. Mục tiêu: </w:t>
      </w:r>
      <w:r w:rsidRPr="00CC3DB4">
        <w:rPr>
          <w:rFonts w:eastAsia="Times New Roman" w:cs="Times New Roman"/>
          <w:bCs/>
          <w:color w:val="000000"/>
          <w:sz w:val="28"/>
          <w:szCs w:val="28"/>
        </w:rPr>
        <w:t>Vận dụng kiến thức đã học về  văn bản sử dụng kiểu đoạn văn quy nạp hoặc diễn dịch chủ đề “Thiên nhiên kì bí”</w:t>
      </w:r>
    </w:p>
    <w:p w14:paraId="4992F44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color w:val="000000"/>
          <w:sz w:val="28"/>
          <w:szCs w:val="28"/>
        </w:rPr>
        <w:t xml:space="preserve">b. Nội dung: </w:t>
      </w:r>
      <w:r w:rsidRPr="00CC3DB4">
        <w:rPr>
          <w:rFonts w:eastAsia="Times New Roman" w:cs="Times New Roman"/>
          <w:bCs/>
          <w:color w:val="000000"/>
          <w:sz w:val="28"/>
          <w:szCs w:val="28"/>
        </w:rPr>
        <w:t>Sử dụng SGK, kiến thức đã học viết đoạn văn ngắn sử dụng kiểu đoạn văn quy nạp hoặc diễn dịch</w:t>
      </w:r>
    </w:p>
    <w:p w14:paraId="25B24FDD"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c. Sản phẩm học tập</w:t>
      </w:r>
      <w:r w:rsidRPr="00CC3DB4">
        <w:rPr>
          <w:rFonts w:eastAsia="Times New Roman" w:cs="Times New Roman"/>
          <w:bCs/>
          <w:color w:val="000000"/>
          <w:sz w:val="28"/>
          <w:szCs w:val="28"/>
        </w:rPr>
        <w:t>: Bài làm của học sinh</w:t>
      </w:r>
    </w:p>
    <w:p w14:paraId="44AEA5BB"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d. Tổ chức thực hiện:</w:t>
      </w:r>
    </w:p>
    <w:p w14:paraId="7B18C59B"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color w:val="000000"/>
          <w:sz w:val="28"/>
          <w:szCs w:val="28"/>
        </w:rPr>
        <w:t xml:space="preserve">Bước 1: </w:t>
      </w:r>
      <w:r w:rsidRPr="00CC3DB4">
        <w:rPr>
          <w:rFonts w:eastAsia="Times New Roman" w:cs="Times New Roman"/>
          <w:bCs/>
          <w:color w:val="000000"/>
          <w:sz w:val="28"/>
          <w:szCs w:val="28"/>
        </w:rPr>
        <w:t>GV chuyển giao nhiệm vụ học tập</w:t>
      </w:r>
    </w:p>
    <w:p w14:paraId="0061C0E0"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 xml:space="preserve">Bước 2: </w:t>
      </w:r>
      <w:r w:rsidRPr="00CC3DB4">
        <w:rPr>
          <w:rFonts w:eastAsia="Times New Roman" w:cs="Times New Roman"/>
          <w:bCs/>
          <w:color w:val="000000"/>
          <w:sz w:val="28"/>
          <w:szCs w:val="28"/>
        </w:rPr>
        <w:t>HS thực hiện nhiệm vụ học tập</w:t>
      </w:r>
    </w:p>
    <w:p w14:paraId="413104B3"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3: Báo cáo kết quả hoạt động và thảo luận hoạt động và thảo luận</w:t>
      </w:r>
    </w:p>
    <w:p w14:paraId="108E3121" w14:textId="77777777" w:rsidR="00CC3DB4" w:rsidRPr="00CC3DB4" w:rsidRDefault="00CC3DB4" w:rsidP="00CC3DB4">
      <w:pPr>
        <w:tabs>
          <w:tab w:val="left" w:pos="142"/>
          <w:tab w:val="left" w:pos="284"/>
        </w:tabs>
        <w:spacing w:after="0" w:line="360" w:lineRule="auto"/>
        <w:jc w:val="both"/>
        <w:rPr>
          <w:rFonts w:eastAsia="Times New Roman" w:cs="Times New Roman"/>
          <w:color w:val="000000"/>
          <w:sz w:val="28"/>
          <w:szCs w:val="28"/>
        </w:rPr>
      </w:pPr>
      <w:r w:rsidRPr="00CC3DB4">
        <w:rPr>
          <w:rFonts w:eastAsia="Times New Roman" w:cs="Times New Roman"/>
          <w:color w:val="000000"/>
          <w:sz w:val="28"/>
          <w:szCs w:val="28"/>
        </w:rPr>
        <w:t>- GV mời một số HS trình bày trước lớp, yêu cầu cả lớp nghe, nhận xét, bổ sung.</w:t>
      </w:r>
    </w:p>
    <w:p w14:paraId="39FF88A5"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Bước 4: Đánh giá kết quả thực hiện nhiệm vụ học tập</w:t>
      </w:r>
    </w:p>
    <w:p w14:paraId="1B29EAA0"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GV nhận xét, đánh giá</w:t>
      </w:r>
    </w:p>
    <w:p w14:paraId="321AB6F2" w14:textId="77777777" w:rsidR="00CC3DB4" w:rsidRPr="00CC3DB4" w:rsidRDefault="00CC3DB4" w:rsidP="00CC3DB4">
      <w:pPr>
        <w:tabs>
          <w:tab w:val="left" w:pos="142"/>
          <w:tab w:val="left" w:pos="284"/>
        </w:tabs>
        <w:spacing w:after="0" w:line="360" w:lineRule="auto"/>
        <w:jc w:val="both"/>
        <w:rPr>
          <w:rFonts w:eastAsia="Times New Roman" w:cs="Times New Roman"/>
          <w:b/>
          <w:bCs/>
          <w:color w:val="000000"/>
          <w:sz w:val="28"/>
          <w:szCs w:val="28"/>
        </w:rPr>
      </w:pPr>
      <w:r w:rsidRPr="00CC3DB4">
        <w:rPr>
          <w:rFonts w:eastAsia="Times New Roman" w:cs="Times New Roman"/>
          <w:b/>
          <w:bCs/>
          <w:color w:val="000000"/>
          <w:sz w:val="28"/>
          <w:szCs w:val="28"/>
        </w:rPr>
        <w:t>* Hướng dẫn tự hoc:</w:t>
      </w:r>
    </w:p>
    <w:p w14:paraId="45E92BF1"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lastRenderedPageBreak/>
        <w:t>- Bài vừa học: Ôn tập, nắm được các kiến thức Tiếng Việt</w:t>
      </w:r>
    </w:p>
    <w:p w14:paraId="1D47A813" w14:textId="77777777" w:rsidR="00CC3DB4" w:rsidRPr="00CC3DB4" w:rsidRDefault="00CC3DB4" w:rsidP="00CC3DB4">
      <w:pPr>
        <w:keepNext/>
        <w:keepLines/>
        <w:spacing w:after="0" w:line="360" w:lineRule="auto"/>
        <w:outlineLvl w:val="1"/>
        <w:rPr>
          <w:rFonts w:eastAsia="Times New Roman" w:cs="Times New Roman"/>
          <w:sz w:val="24"/>
          <w:szCs w:val="24"/>
        </w:rPr>
      </w:pPr>
      <w:r w:rsidRPr="00CC3DB4">
        <w:rPr>
          <w:rFonts w:eastAsia="Times New Roman" w:cs="Times New Roman"/>
          <w:bCs/>
          <w:color w:val="000000"/>
          <w:sz w:val="28"/>
          <w:szCs w:val="28"/>
        </w:rPr>
        <w:t xml:space="preserve">- Bài sắp hoc: </w:t>
      </w:r>
      <w:r w:rsidRPr="00CC3DB4">
        <w:rPr>
          <w:rFonts w:eastAsia="Times New Roman" w:cs="Times New Roman"/>
          <w:b/>
          <w:sz w:val="24"/>
          <w:szCs w:val="24"/>
        </w:rPr>
        <w:t>NHỮNG ĐIỀU BÍ ẨN TRONG TẬP TÍNH DI CƯ CỦA CÁC LOÀI CHIM</w:t>
      </w:r>
    </w:p>
    <w:p w14:paraId="6107AD7A" w14:textId="77777777" w:rsidR="00CC3DB4" w:rsidRPr="00CC3DB4" w:rsidRDefault="00CC3DB4" w:rsidP="00CC3DB4">
      <w:pPr>
        <w:tabs>
          <w:tab w:val="left" w:pos="142"/>
          <w:tab w:val="left" w:pos="284"/>
        </w:tabs>
        <w:spacing w:after="0" w:line="360" w:lineRule="auto"/>
        <w:jc w:val="both"/>
        <w:rPr>
          <w:rFonts w:eastAsia="Times New Roman" w:cs="Times New Roman"/>
          <w:bCs/>
          <w:iCs/>
          <w:sz w:val="28"/>
          <w:szCs w:val="28"/>
        </w:rPr>
      </w:pPr>
      <w:r w:rsidRPr="00CC3DB4">
        <w:rPr>
          <w:rFonts w:eastAsia="Times New Roman" w:cs="Times New Roman"/>
          <w:bCs/>
          <w:iCs/>
          <w:sz w:val="28"/>
          <w:szCs w:val="28"/>
        </w:rPr>
        <w:tab/>
        <w:t>+ Giải thích vì sao chim có tập tính di cư.</w:t>
      </w:r>
    </w:p>
    <w:p w14:paraId="7E971395"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iCs/>
          <w:sz w:val="28"/>
          <w:szCs w:val="28"/>
        </w:rPr>
        <w:tab/>
        <w:t>+ Lí giải việc chim di cư theo đội hình.</w:t>
      </w:r>
    </w:p>
    <w:p w14:paraId="04D73B69" w14:textId="77777777" w:rsidR="00CC3DB4" w:rsidRPr="00CC3DB4" w:rsidRDefault="00CC3DB4" w:rsidP="00CC3DB4">
      <w:pPr>
        <w:tabs>
          <w:tab w:val="left" w:pos="142"/>
          <w:tab w:val="left" w:pos="284"/>
        </w:tabs>
        <w:spacing w:after="0" w:line="360" w:lineRule="auto"/>
        <w:jc w:val="both"/>
        <w:rPr>
          <w:rFonts w:eastAsia="Times New Roman" w:cs="Times New Roman"/>
          <w:bCs/>
          <w:i/>
          <w:color w:val="000000"/>
          <w:sz w:val="28"/>
          <w:szCs w:val="28"/>
        </w:rPr>
      </w:pPr>
      <w:r w:rsidRPr="00CC3DB4">
        <w:rPr>
          <w:rFonts w:eastAsia="Times New Roman" w:cs="Times New Roman"/>
          <w:b/>
          <w:bCs/>
          <w:color w:val="000000"/>
          <w:sz w:val="28"/>
          <w:szCs w:val="28"/>
        </w:rPr>
        <w:t xml:space="preserve">IV. HỒ SƠ DẠY HỌC </w:t>
      </w:r>
    </w:p>
    <w:p w14:paraId="500EDD6C"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Phiếu học tập:</w:t>
      </w:r>
    </w:p>
    <w:p w14:paraId="65514D80"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 Phụ lục:</w:t>
      </w:r>
    </w:p>
    <w:p w14:paraId="7B171C76" w14:textId="77777777" w:rsidR="00CC3DB4" w:rsidRPr="00CC3DB4" w:rsidRDefault="00CC3DB4" w:rsidP="00CC3DB4">
      <w:pPr>
        <w:tabs>
          <w:tab w:val="left" w:pos="142"/>
          <w:tab w:val="left" w:pos="284"/>
        </w:tabs>
        <w:spacing w:after="0" w:line="360" w:lineRule="auto"/>
        <w:jc w:val="center"/>
        <w:rPr>
          <w:rFonts w:eastAsia="Times New Roman" w:cs="Times New Roman"/>
          <w:bCs/>
          <w:color w:val="000000"/>
          <w:sz w:val="28"/>
          <w:szCs w:val="28"/>
        </w:rPr>
      </w:pPr>
      <w:r w:rsidRPr="00CC3DB4">
        <w:rPr>
          <w:rFonts w:eastAsia="Times New Roman" w:cs="Times New Roman"/>
          <w:bCs/>
          <w:color w:val="000000"/>
          <w:sz w:val="28"/>
          <w:szCs w:val="28"/>
        </w:rPr>
        <w:t>Rubic đánh giá hoạt động thảo luận nhóm</w:t>
      </w:r>
    </w:p>
    <w:tbl>
      <w:tblPr>
        <w:tblStyle w:val="TableGrid2"/>
        <w:tblW w:w="10632" w:type="dxa"/>
        <w:tblInd w:w="-856" w:type="dxa"/>
        <w:tblLook w:val="04A0" w:firstRow="1" w:lastRow="0" w:firstColumn="1" w:lastColumn="0" w:noHBand="0" w:noVBand="1"/>
      </w:tblPr>
      <w:tblGrid>
        <w:gridCol w:w="1944"/>
        <w:gridCol w:w="3160"/>
        <w:gridCol w:w="2820"/>
        <w:gridCol w:w="2708"/>
      </w:tblGrid>
      <w:tr w:rsidR="00CC3DB4" w:rsidRPr="00CC3DB4" w14:paraId="343FF71B" w14:textId="77777777" w:rsidTr="00CC3DB4">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40ABC976" w14:textId="77777777" w:rsidR="00CC3DB4" w:rsidRPr="00CC3DB4" w:rsidRDefault="00CC3DB4" w:rsidP="00CC3DB4">
            <w:pPr>
              <w:spacing w:after="0" w:line="360" w:lineRule="auto"/>
              <w:jc w:val="center"/>
              <w:rPr>
                <w:b/>
                <w:bCs/>
                <w:szCs w:val="26"/>
              </w:rPr>
            </w:pPr>
            <w:r w:rsidRPr="00CC3DB4">
              <w:rPr>
                <w:rFonts w:eastAsia="Calibri"/>
                <w:b/>
                <w:bCs/>
                <w:szCs w:val="26"/>
              </w:rPr>
              <w:t>TIÊU CHÍ</w:t>
            </w:r>
          </w:p>
        </w:tc>
        <w:tc>
          <w:tcPr>
            <w:tcW w:w="3160" w:type="dxa"/>
            <w:tcBorders>
              <w:top w:val="single" w:sz="4" w:space="0" w:color="auto"/>
              <w:left w:val="single" w:sz="4" w:space="0" w:color="auto"/>
              <w:bottom w:val="single" w:sz="4" w:space="0" w:color="auto"/>
              <w:right w:val="single" w:sz="4" w:space="0" w:color="auto"/>
            </w:tcBorders>
            <w:shd w:val="clear" w:color="auto" w:fill="DEEAF6"/>
            <w:hideMark/>
          </w:tcPr>
          <w:p w14:paraId="195C919B"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CẦN CỐ GẮNG</w:t>
            </w:r>
          </w:p>
          <w:p w14:paraId="0F4AA3B4"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hideMark/>
          </w:tcPr>
          <w:p w14:paraId="3D76F34D"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TỐT</w:t>
            </w:r>
          </w:p>
          <w:p w14:paraId="1760B2AF"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(5 – 7 điểm)</w:t>
            </w:r>
          </w:p>
        </w:tc>
        <w:tc>
          <w:tcPr>
            <w:tcW w:w="2708" w:type="dxa"/>
            <w:tcBorders>
              <w:top w:val="single" w:sz="4" w:space="0" w:color="auto"/>
              <w:left w:val="single" w:sz="4" w:space="0" w:color="auto"/>
              <w:bottom w:val="single" w:sz="4" w:space="0" w:color="auto"/>
              <w:right w:val="single" w:sz="4" w:space="0" w:color="auto"/>
            </w:tcBorders>
            <w:shd w:val="clear" w:color="auto" w:fill="DEEAF6"/>
            <w:hideMark/>
          </w:tcPr>
          <w:p w14:paraId="73B391A7"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XUẤT SẮC</w:t>
            </w:r>
          </w:p>
          <w:p w14:paraId="4AE7A8B5"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(8 – 10 điểm)</w:t>
            </w:r>
          </w:p>
        </w:tc>
      </w:tr>
      <w:tr w:rsidR="00CC3DB4" w:rsidRPr="00CC3DB4" w14:paraId="7B608951" w14:textId="77777777" w:rsidTr="00CC3DB4">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4F78800"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Hình thức</w:t>
            </w:r>
          </w:p>
          <w:p w14:paraId="77291C86" w14:textId="77777777" w:rsidR="00CC3DB4" w:rsidRPr="00CC3DB4" w:rsidRDefault="00CC3DB4" w:rsidP="00CC3DB4">
            <w:pPr>
              <w:spacing w:after="0" w:line="360" w:lineRule="auto"/>
              <w:jc w:val="center"/>
              <w:rPr>
                <w:rFonts w:eastAsia="Calibri"/>
                <w:szCs w:val="26"/>
              </w:rPr>
            </w:pPr>
            <w:r w:rsidRPr="00CC3DB4">
              <w:rPr>
                <w:rFonts w:eastAsia="Calibri"/>
                <w:b/>
                <w:bCs/>
                <w:szCs w:val="26"/>
              </w:rPr>
              <w:t>(2 điểm)</w:t>
            </w:r>
          </w:p>
        </w:tc>
        <w:tc>
          <w:tcPr>
            <w:tcW w:w="3160" w:type="dxa"/>
            <w:tcBorders>
              <w:top w:val="single" w:sz="4" w:space="0" w:color="auto"/>
              <w:left w:val="single" w:sz="4" w:space="0" w:color="auto"/>
              <w:bottom w:val="single" w:sz="4" w:space="0" w:color="auto"/>
              <w:right w:val="single" w:sz="4" w:space="0" w:color="auto"/>
            </w:tcBorders>
            <w:hideMark/>
          </w:tcPr>
          <w:p w14:paraId="7F38272E"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 xml:space="preserve">0 điểm </w:t>
            </w:r>
          </w:p>
          <w:p w14:paraId="2843FC22" w14:textId="77777777" w:rsidR="00CC3DB4" w:rsidRPr="00CC3DB4" w:rsidRDefault="00CC3DB4" w:rsidP="00CC3DB4">
            <w:pPr>
              <w:spacing w:after="0" w:line="360" w:lineRule="auto"/>
              <w:jc w:val="both"/>
              <w:rPr>
                <w:rFonts w:eastAsia="Calibri"/>
                <w:szCs w:val="26"/>
              </w:rPr>
            </w:pPr>
            <w:r w:rsidRPr="00CC3DB4">
              <w:rPr>
                <w:rFonts w:eastAsia="Calibri"/>
                <w:szCs w:val="26"/>
              </w:rPr>
              <w:t>Bài làm còn sơ sài, trình bày cẩu thả</w:t>
            </w:r>
          </w:p>
          <w:p w14:paraId="532C77E5"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6C007A55"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1 điểm</w:t>
            </w:r>
          </w:p>
          <w:p w14:paraId="69620F87"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Bài làm tương đối đẩy đủ, chỉn chu </w:t>
            </w:r>
          </w:p>
          <w:p w14:paraId="71FAA999"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Trình bày cẩn thận </w:t>
            </w:r>
          </w:p>
          <w:p w14:paraId="38494094"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Không có lỗi chính tả </w:t>
            </w:r>
          </w:p>
        </w:tc>
        <w:tc>
          <w:tcPr>
            <w:tcW w:w="2708" w:type="dxa"/>
            <w:tcBorders>
              <w:top w:val="single" w:sz="4" w:space="0" w:color="auto"/>
              <w:left w:val="single" w:sz="4" w:space="0" w:color="auto"/>
              <w:bottom w:val="single" w:sz="4" w:space="0" w:color="auto"/>
              <w:right w:val="single" w:sz="4" w:space="0" w:color="auto"/>
            </w:tcBorders>
          </w:tcPr>
          <w:p w14:paraId="6D3F3A1D"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 xml:space="preserve">2 điểm </w:t>
            </w:r>
          </w:p>
          <w:p w14:paraId="2DA56E43"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Bài làm tương đối đẩy đủ, chỉn chu </w:t>
            </w:r>
          </w:p>
          <w:p w14:paraId="3E83C067"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Trình bày cẩn thận </w:t>
            </w:r>
          </w:p>
          <w:p w14:paraId="5F7914DF" w14:textId="77777777" w:rsidR="00CC3DB4" w:rsidRPr="00CC3DB4" w:rsidRDefault="00CC3DB4" w:rsidP="00CC3DB4">
            <w:pPr>
              <w:spacing w:after="0" w:line="360" w:lineRule="auto"/>
              <w:jc w:val="both"/>
              <w:rPr>
                <w:rFonts w:eastAsia="Calibri"/>
                <w:szCs w:val="26"/>
              </w:rPr>
            </w:pPr>
            <w:r w:rsidRPr="00CC3DB4">
              <w:rPr>
                <w:rFonts w:eastAsia="Calibri"/>
                <w:szCs w:val="26"/>
              </w:rPr>
              <w:t>Không có lỗi chính tả</w:t>
            </w:r>
          </w:p>
          <w:p w14:paraId="4322869A" w14:textId="77777777" w:rsidR="00CC3DB4" w:rsidRPr="00CC3DB4" w:rsidRDefault="00CC3DB4" w:rsidP="00CC3DB4">
            <w:pPr>
              <w:spacing w:after="0" w:line="360" w:lineRule="auto"/>
              <w:jc w:val="both"/>
              <w:rPr>
                <w:rFonts w:eastAsia="Calibri"/>
                <w:szCs w:val="26"/>
              </w:rPr>
            </w:pPr>
            <w:r w:rsidRPr="00CC3DB4">
              <w:rPr>
                <w:rFonts w:eastAsia="Calibri"/>
                <w:szCs w:val="26"/>
              </w:rPr>
              <w:t>Có sự sáng tạo</w:t>
            </w:r>
          </w:p>
          <w:p w14:paraId="1E92A8C0" w14:textId="77777777" w:rsidR="00CC3DB4" w:rsidRPr="00CC3DB4" w:rsidRDefault="00CC3DB4" w:rsidP="00CC3DB4">
            <w:pPr>
              <w:spacing w:after="0" w:line="360" w:lineRule="auto"/>
              <w:jc w:val="both"/>
              <w:rPr>
                <w:rFonts w:eastAsia="Calibri"/>
                <w:szCs w:val="26"/>
              </w:rPr>
            </w:pPr>
          </w:p>
        </w:tc>
      </w:tr>
      <w:tr w:rsidR="00CC3DB4" w:rsidRPr="00CC3DB4" w14:paraId="3374A37A" w14:textId="77777777" w:rsidTr="00CC3DB4">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180D1C6"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Nội dung</w:t>
            </w:r>
          </w:p>
          <w:p w14:paraId="05FC81C2" w14:textId="77777777" w:rsidR="00CC3DB4" w:rsidRPr="00CC3DB4" w:rsidRDefault="00CC3DB4" w:rsidP="00CC3DB4">
            <w:pPr>
              <w:spacing w:after="0" w:line="360" w:lineRule="auto"/>
              <w:jc w:val="center"/>
              <w:rPr>
                <w:rFonts w:eastAsia="Calibri"/>
                <w:szCs w:val="26"/>
              </w:rPr>
            </w:pPr>
            <w:r w:rsidRPr="00CC3DB4">
              <w:rPr>
                <w:rFonts w:eastAsia="Calibri"/>
                <w:b/>
                <w:bCs/>
                <w:szCs w:val="26"/>
              </w:rPr>
              <w:t>(6 điểm)</w:t>
            </w:r>
          </w:p>
        </w:tc>
        <w:tc>
          <w:tcPr>
            <w:tcW w:w="3160" w:type="dxa"/>
            <w:tcBorders>
              <w:top w:val="single" w:sz="4" w:space="0" w:color="auto"/>
              <w:left w:val="single" w:sz="4" w:space="0" w:color="auto"/>
              <w:bottom w:val="single" w:sz="4" w:space="0" w:color="auto"/>
              <w:right w:val="single" w:sz="4" w:space="0" w:color="auto"/>
            </w:tcBorders>
            <w:hideMark/>
          </w:tcPr>
          <w:p w14:paraId="430AA760"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1 - 3 điểm</w:t>
            </w:r>
          </w:p>
          <w:p w14:paraId="0AC3D4B0"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Chưa trả lơi đúng câu hỏi trọng tâm </w:t>
            </w:r>
          </w:p>
          <w:p w14:paraId="15C30A01"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Không trả lời đủ hết các câu hỏi gợi dẫn </w:t>
            </w:r>
          </w:p>
          <w:p w14:paraId="76638653"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632526AB"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 xml:space="preserve">4 – 5 điểm </w:t>
            </w:r>
          </w:p>
          <w:p w14:paraId="23496C87"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Trả lời tương đối đầy đủ các câu hỏi gợi dẫn </w:t>
            </w:r>
          </w:p>
          <w:p w14:paraId="52D53AED" w14:textId="77777777" w:rsidR="00CC3DB4" w:rsidRPr="00CC3DB4" w:rsidRDefault="00CC3DB4" w:rsidP="00CC3DB4">
            <w:pPr>
              <w:spacing w:after="0" w:line="360" w:lineRule="auto"/>
              <w:jc w:val="both"/>
              <w:rPr>
                <w:rFonts w:eastAsia="Calibri"/>
                <w:szCs w:val="26"/>
              </w:rPr>
            </w:pPr>
            <w:r w:rsidRPr="00CC3DB4">
              <w:rPr>
                <w:rFonts w:eastAsia="Calibri"/>
                <w:szCs w:val="26"/>
              </w:rPr>
              <w:t>Trả lời đúng trọng tâm</w:t>
            </w:r>
          </w:p>
          <w:p w14:paraId="594285AA"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Có ít nhất 1 – 2 ý mở rộng nâng cao </w:t>
            </w:r>
          </w:p>
        </w:tc>
        <w:tc>
          <w:tcPr>
            <w:tcW w:w="2708" w:type="dxa"/>
            <w:tcBorders>
              <w:top w:val="single" w:sz="4" w:space="0" w:color="auto"/>
              <w:left w:val="single" w:sz="4" w:space="0" w:color="auto"/>
              <w:bottom w:val="single" w:sz="4" w:space="0" w:color="auto"/>
              <w:right w:val="single" w:sz="4" w:space="0" w:color="auto"/>
            </w:tcBorders>
            <w:hideMark/>
          </w:tcPr>
          <w:p w14:paraId="680EB65A"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6 điểm</w:t>
            </w:r>
          </w:p>
          <w:p w14:paraId="1776949B"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Trả lời tương đối đầy đủ các câu hỏi gợi dẫn </w:t>
            </w:r>
          </w:p>
          <w:p w14:paraId="3B2FC617" w14:textId="77777777" w:rsidR="00CC3DB4" w:rsidRPr="00CC3DB4" w:rsidRDefault="00CC3DB4" w:rsidP="00CC3DB4">
            <w:pPr>
              <w:spacing w:after="0" w:line="360" w:lineRule="auto"/>
              <w:jc w:val="both"/>
              <w:rPr>
                <w:rFonts w:eastAsia="Calibri"/>
                <w:szCs w:val="26"/>
              </w:rPr>
            </w:pPr>
            <w:r w:rsidRPr="00CC3DB4">
              <w:rPr>
                <w:rFonts w:eastAsia="Calibri"/>
                <w:szCs w:val="26"/>
              </w:rPr>
              <w:t>Trả lời đúng trọng tâm</w:t>
            </w:r>
          </w:p>
          <w:p w14:paraId="32CF3AA5" w14:textId="77777777" w:rsidR="00CC3DB4" w:rsidRPr="00CC3DB4" w:rsidRDefault="00CC3DB4" w:rsidP="00CC3DB4">
            <w:pPr>
              <w:spacing w:after="0" w:line="360" w:lineRule="auto"/>
              <w:jc w:val="both"/>
              <w:rPr>
                <w:rFonts w:eastAsia="Calibri"/>
                <w:szCs w:val="26"/>
              </w:rPr>
            </w:pPr>
            <w:r w:rsidRPr="00CC3DB4">
              <w:rPr>
                <w:rFonts w:eastAsia="Calibri"/>
                <w:szCs w:val="26"/>
              </w:rPr>
              <w:t>Có nhiều hơn 2 ý mở rộng nâng cao</w:t>
            </w:r>
          </w:p>
          <w:p w14:paraId="5309A10F"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Có sự sáng tạo </w:t>
            </w:r>
          </w:p>
        </w:tc>
      </w:tr>
      <w:tr w:rsidR="00CC3DB4" w:rsidRPr="00CC3DB4" w14:paraId="2122B434" w14:textId="77777777" w:rsidTr="00CC3DB4">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CB04FCC" w14:textId="77777777" w:rsidR="00CC3DB4" w:rsidRPr="00CC3DB4" w:rsidRDefault="00CC3DB4" w:rsidP="00CC3DB4">
            <w:pPr>
              <w:spacing w:after="0" w:line="360" w:lineRule="auto"/>
              <w:jc w:val="center"/>
              <w:rPr>
                <w:rFonts w:eastAsia="Calibri"/>
                <w:b/>
                <w:bCs/>
                <w:szCs w:val="26"/>
              </w:rPr>
            </w:pPr>
            <w:r w:rsidRPr="00CC3DB4">
              <w:rPr>
                <w:rFonts w:eastAsia="Calibri"/>
                <w:b/>
                <w:bCs/>
                <w:szCs w:val="26"/>
              </w:rPr>
              <w:t>Hiệu quả nhóm</w:t>
            </w:r>
          </w:p>
          <w:p w14:paraId="32F1FBBC" w14:textId="77777777" w:rsidR="00CC3DB4" w:rsidRPr="00CC3DB4" w:rsidRDefault="00CC3DB4" w:rsidP="00CC3DB4">
            <w:pPr>
              <w:spacing w:after="0" w:line="360" w:lineRule="auto"/>
              <w:jc w:val="center"/>
              <w:rPr>
                <w:rFonts w:eastAsia="Calibri"/>
                <w:szCs w:val="26"/>
              </w:rPr>
            </w:pPr>
            <w:r w:rsidRPr="00CC3DB4">
              <w:rPr>
                <w:rFonts w:eastAsia="Calibri"/>
                <w:b/>
                <w:bCs/>
                <w:szCs w:val="26"/>
              </w:rPr>
              <w:t>(2 điểm)</w:t>
            </w:r>
          </w:p>
        </w:tc>
        <w:tc>
          <w:tcPr>
            <w:tcW w:w="3160" w:type="dxa"/>
            <w:tcBorders>
              <w:top w:val="single" w:sz="4" w:space="0" w:color="auto"/>
              <w:left w:val="single" w:sz="4" w:space="0" w:color="auto"/>
              <w:bottom w:val="single" w:sz="4" w:space="0" w:color="auto"/>
              <w:right w:val="single" w:sz="4" w:space="0" w:color="auto"/>
            </w:tcBorders>
            <w:hideMark/>
          </w:tcPr>
          <w:p w14:paraId="08531EBC"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 xml:space="preserve">0 điểm </w:t>
            </w:r>
          </w:p>
          <w:p w14:paraId="77CED80D"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Các thành viên chưa gắn kết chặt chẽ </w:t>
            </w:r>
          </w:p>
          <w:p w14:paraId="55436F0C"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1707F0CF"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 xml:space="preserve">1 điểm </w:t>
            </w:r>
          </w:p>
          <w:p w14:paraId="26ADF9B0"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Hoạt động tương đối gắn kết, có tranh luận nhưng vẫn đi đến thông nhát </w:t>
            </w:r>
          </w:p>
          <w:p w14:paraId="7B508929" w14:textId="77777777" w:rsidR="00CC3DB4" w:rsidRPr="00CC3DB4" w:rsidRDefault="00CC3DB4" w:rsidP="00CC3DB4">
            <w:pPr>
              <w:spacing w:after="0" w:line="360" w:lineRule="auto"/>
              <w:jc w:val="both"/>
              <w:rPr>
                <w:rFonts w:eastAsia="Calibri"/>
                <w:szCs w:val="26"/>
              </w:rPr>
            </w:pPr>
            <w:r w:rsidRPr="00CC3DB4">
              <w:rPr>
                <w:rFonts w:eastAsia="Calibri"/>
                <w:szCs w:val="26"/>
              </w:rPr>
              <w:lastRenderedPageBreak/>
              <w:t xml:space="preserve">Vẫn còn 1 thành viên không tham gia hoạt động </w:t>
            </w:r>
          </w:p>
        </w:tc>
        <w:tc>
          <w:tcPr>
            <w:tcW w:w="2708" w:type="dxa"/>
            <w:tcBorders>
              <w:top w:val="single" w:sz="4" w:space="0" w:color="auto"/>
              <w:left w:val="single" w:sz="4" w:space="0" w:color="auto"/>
              <w:bottom w:val="single" w:sz="4" w:space="0" w:color="auto"/>
              <w:right w:val="single" w:sz="4" w:space="0" w:color="auto"/>
            </w:tcBorders>
            <w:hideMark/>
          </w:tcPr>
          <w:p w14:paraId="5BAADAE3"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lastRenderedPageBreak/>
              <w:t xml:space="preserve">2 điểm </w:t>
            </w:r>
          </w:p>
          <w:p w14:paraId="449C0D02"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Hoạt động gắn kết </w:t>
            </w:r>
          </w:p>
          <w:p w14:paraId="31ABD7B3" w14:textId="77777777" w:rsidR="00CC3DB4" w:rsidRPr="00CC3DB4" w:rsidRDefault="00CC3DB4" w:rsidP="00CC3DB4">
            <w:pPr>
              <w:spacing w:after="0" w:line="360" w:lineRule="auto"/>
              <w:jc w:val="both"/>
              <w:rPr>
                <w:rFonts w:eastAsia="Calibri"/>
                <w:szCs w:val="26"/>
              </w:rPr>
            </w:pPr>
            <w:r w:rsidRPr="00CC3DB4">
              <w:rPr>
                <w:rFonts w:eastAsia="Calibri"/>
                <w:szCs w:val="26"/>
              </w:rPr>
              <w:t xml:space="preserve">Có sự đồng thuận và nhiều ý tưởng khác biệt, sáng tạo </w:t>
            </w:r>
          </w:p>
          <w:p w14:paraId="287EBCEE" w14:textId="77777777" w:rsidR="00CC3DB4" w:rsidRPr="00CC3DB4" w:rsidRDefault="00CC3DB4" w:rsidP="00CC3DB4">
            <w:pPr>
              <w:spacing w:after="0" w:line="360" w:lineRule="auto"/>
              <w:jc w:val="both"/>
              <w:rPr>
                <w:rFonts w:eastAsia="Calibri"/>
                <w:szCs w:val="26"/>
              </w:rPr>
            </w:pPr>
            <w:r w:rsidRPr="00CC3DB4">
              <w:rPr>
                <w:rFonts w:eastAsia="Calibri"/>
                <w:szCs w:val="26"/>
              </w:rPr>
              <w:lastRenderedPageBreak/>
              <w:t>Toàn bộ thành viên đều tham gia hoạt động</w:t>
            </w:r>
          </w:p>
        </w:tc>
      </w:tr>
      <w:tr w:rsidR="00CC3DB4" w:rsidRPr="00CC3DB4" w14:paraId="2F1C363F" w14:textId="77777777" w:rsidTr="00CC3DB4">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4B67FC24"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lastRenderedPageBreak/>
              <w:t xml:space="preserve">Điểm </w:t>
            </w:r>
          </w:p>
        </w:tc>
        <w:tc>
          <w:tcPr>
            <w:tcW w:w="3160" w:type="dxa"/>
            <w:tcBorders>
              <w:top w:val="single" w:sz="4" w:space="0" w:color="auto"/>
              <w:left w:val="single" w:sz="4" w:space="0" w:color="auto"/>
              <w:bottom w:val="single" w:sz="4" w:space="0" w:color="auto"/>
              <w:right w:val="single" w:sz="4" w:space="0" w:color="auto"/>
            </w:tcBorders>
          </w:tcPr>
          <w:p w14:paraId="6F40D554" w14:textId="77777777" w:rsidR="00CC3DB4" w:rsidRPr="00CC3DB4" w:rsidRDefault="00CC3DB4" w:rsidP="00CC3DB4">
            <w:pPr>
              <w:spacing w:after="0" w:line="360" w:lineRule="auto"/>
              <w:jc w:val="both"/>
              <w:rPr>
                <w:rFonts w:eastAsia="Calibri"/>
                <w:szCs w:val="26"/>
              </w:rPr>
            </w:pPr>
          </w:p>
        </w:tc>
        <w:tc>
          <w:tcPr>
            <w:tcW w:w="2820" w:type="dxa"/>
            <w:tcBorders>
              <w:top w:val="single" w:sz="4" w:space="0" w:color="auto"/>
              <w:left w:val="single" w:sz="4" w:space="0" w:color="auto"/>
              <w:bottom w:val="single" w:sz="4" w:space="0" w:color="auto"/>
              <w:right w:val="single" w:sz="4" w:space="0" w:color="auto"/>
            </w:tcBorders>
          </w:tcPr>
          <w:p w14:paraId="2544F912" w14:textId="77777777" w:rsidR="00CC3DB4" w:rsidRPr="00CC3DB4" w:rsidRDefault="00CC3DB4" w:rsidP="00CC3DB4">
            <w:pPr>
              <w:spacing w:after="0" w:line="360" w:lineRule="auto"/>
              <w:jc w:val="both"/>
              <w:rPr>
                <w:rFonts w:eastAsia="Calibri"/>
                <w:szCs w:val="26"/>
              </w:rPr>
            </w:pPr>
          </w:p>
        </w:tc>
        <w:tc>
          <w:tcPr>
            <w:tcW w:w="2708" w:type="dxa"/>
            <w:tcBorders>
              <w:top w:val="single" w:sz="4" w:space="0" w:color="auto"/>
              <w:left w:val="single" w:sz="4" w:space="0" w:color="auto"/>
              <w:bottom w:val="single" w:sz="4" w:space="0" w:color="auto"/>
              <w:right w:val="single" w:sz="4" w:space="0" w:color="auto"/>
            </w:tcBorders>
          </w:tcPr>
          <w:p w14:paraId="6213DD43" w14:textId="77777777" w:rsidR="00CC3DB4" w:rsidRPr="00CC3DB4" w:rsidRDefault="00CC3DB4" w:rsidP="00CC3DB4">
            <w:pPr>
              <w:spacing w:after="0" w:line="360" w:lineRule="auto"/>
              <w:jc w:val="both"/>
              <w:rPr>
                <w:rFonts w:eastAsia="Calibri"/>
                <w:szCs w:val="26"/>
              </w:rPr>
            </w:pPr>
          </w:p>
        </w:tc>
      </w:tr>
      <w:tr w:rsidR="00CC3DB4" w:rsidRPr="00CC3DB4" w14:paraId="3901F609" w14:textId="77777777" w:rsidTr="00CC3DB4">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6859DFBB" w14:textId="77777777" w:rsidR="00CC3DB4" w:rsidRPr="00CC3DB4" w:rsidRDefault="00CC3DB4" w:rsidP="00CC3DB4">
            <w:pPr>
              <w:spacing w:after="0" w:line="360" w:lineRule="auto"/>
              <w:jc w:val="both"/>
              <w:rPr>
                <w:rFonts w:eastAsia="Calibri"/>
                <w:b/>
                <w:bCs/>
                <w:szCs w:val="26"/>
              </w:rPr>
            </w:pPr>
            <w:r w:rsidRPr="00CC3DB4">
              <w:rPr>
                <w:rFonts w:eastAsia="Calibri"/>
                <w:b/>
                <w:bCs/>
                <w:szCs w:val="26"/>
              </w:rPr>
              <w:t xml:space="preserve">TỔNG </w:t>
            </w:r>
          </w:p>
        </w:tc>
        <w:tc>
          <w:tcPr>
            <w:tcW w:w="8688" w:type="dxa"/>
            <w:gridSpan w:val="3"/>
            <w:tcBorders>
              <w:top w:val="single" w:sz="4" w:space="0" w:color="auto"/>
              <w:left w:val="single" w:sz="4" w:space="0" w:color="auto"/>
              <w:bottom w:val="single" w:sz="4" w:space="0" w:color="auto"/>
              <w:right w:val="single" w:sz="4" w:space="0" w:color="auto"/>
            </w:tcBorders>
          </w:tcPr>
          <w:p w14:paraId="5AE908C3" w14:textId="77777777" w:rsidR="00CC3DB4" w:rsidRPr="00CC3DB4" w:rsidRDefault="00CC3DB4" w:rsidP="00CC3DB4">
            <w:pPr>
              <w:spacing w:after="0" w:line="360" w:lineRule="auto"/>
              <w:jc w:val="both"/>
              <w:rPr>
                <w:rFonts w:eastAsia="Calibri"/>
                <w:szCs w:val="26"/>
              </w:rPr>
            </w:pPr>
          </w:p>
        </w:tc>
      </w:tr>
    </w:tbl>
    <w:p w14:paraId="1B487EE7" w14:textId="77777777" w:rsidR="00CC3DB4" w:rsidRPr="00CC3DB4" w:rsidRDefault="00CC3DB4" w:rsidP="00CC3DB4">
      <w:pPr>
        <w:tabs>
          <w:tab w:val="left" w:pos="142"/>
          <w:tab w:val="left" w:pos="284"/>
        </w:tabs>
        <w:spacing w:after="0" w:line="360" w:lineRule="auto"/>
        <w:jc w:val="both"/>
        <w:rPr>
          <w:rFonts w:eastAsia="Times New Roman" w:cs="Times New Roman"/>
          <w:b/>
          <w:color w:val="000000"/>
          <w:sz w:val="28"/>
          <w:szCs w:val="28"/>
        </w:rPr>
      </w:pPr>
      <w:r w:rsidRPr="00CC3DB4">
        <w:rPr>
          <w:rFonts w:eastAsia="Times New Roman" w:cs="Times New Roman"/>
          <w:b/>
          <w:color w:val="000000"/>
          <w:sz w:val="28"/>
          <w:szCs w:val="28"/>
        </w:rPr>
        <w:t>* Đáp án bài tập</w:t>
      </w:r>
    </w:p>
    <w:p w14:paraId="47393045"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Câu 1 (trang 41 sgk Ngữ văn lớp 8 Tập 1):</w:t>
      </w:r>
    </w:p>
    <w:p w14:paraId="77FDA46D"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Xác định cấu trúc của các đoạn văn sau và tìm câu chủ đề của mỗi đoạn văn (nếu có):</w:t>
      </w:r>
    </w:p>
    <w:p w14:paraId="5899CFE0"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1FC89BF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(Sao băng là gì và những điều bạn cần biết về sao băng)</w:t>
      </w:r>
    </w:p>
    <w:p w14:paraId="6E14398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18EFF857"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(Những điều bí ẩn trong tập tính di cư của các loài chim)</w:t>
      </w:r>
    </w:p>
    <w:p w14:paraId="4916E4AB"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CC3DB4">
        <w:rPr>
          <w:rFonts w:eastAsia="Times New Roman" w:cs="Times New Roman"/>
          <w:bCs/>
          <w:color w:val="000000"/>
          <w:sz w:val="28"/>
          <w:szCs w:val="28"/>
          <w:vertAlign w:val="subscript"/>
        </w:rPr>
        <w:t>2</w:t>
      </w:r>
      <w:r w:rsidRPr="00CC3DB4">
        <w:rPr>
          <w:rFonts w:eastAsia="Times New Roman" w:cs="Times New Roman"/>
          <w:bCs/>
          <w:color w:val="000000"/>
          <w:sz w:val="28"/>
          <w:szCs w:val="28"/>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14:paraId="0E4F3D6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lastRenderedPageBreak/>
        <w:t>(Theo Lan Anh tổng hợp, Mười biện pháp giảm thiểu sự nóng lên của Trái Đất,</w:t>
      </w:r>
    </w:p>
    <w:p w14:paraId="10F364A0"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https: kinhtemoitruong.vn, ngày 9/9/2022)</w:t>
      </w:r>
    </w:p>
    <w:p w14:paraId="6467F72F"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14:paraId="0382B499"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(1980 Books, Ứng dụng bản đồ tư duy trong học tập)</w:t>
      </w:r>
    </w:p>
    <w:p w14:paraId="485701FC"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Trả lời:</w:t>
      </w:r>
    </w:p>
    <w:p w14:paraId="4CF4076C"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48CDA322"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(Sao băng là gì và những điều bạn cần biết về sao băng)</w:t>
      </w:r>
    </w:p>
    <w:p w14:paraId="13F83495"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Đoạn văn song song</w:t>
      </w:r>
    </w:p>
    <w:p w14:paraId="3405FAD1"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b. </w:t>
      </w:r>
      <w:r w:rsidRPr="00CC3DB4">
        <w:rPr>
          <w:rFonts w:eastAsia="Times New Roman" w:cs="Times New Roman"/>
          <w:b/>
          <w:bCs/>
          <w:color w:val="000000"/>
          <w:sz w:val="28"/>
          <w:szCs w:val="28"/>
        </w:rPr>
        <w:t>Lúc đầu, mọi người nghĩ rằng chim di cư là để tránh cái lạnh của mùa đông, tuy nhiên, nghiên cứu gần đây đã phát hiện ra rằng điều này không hoàn toàn đúng.</w:t>
      </w:r>
      <w:r w:rsidRPr="00CC3DB4">
        <w:rPr>
          <w:rFonts w:eastAsia="Times New Roman" w:cs="Times New Roman"/>
          <w:bCs/>
          <w:color w:val="000000"/>
          <w:sz w:val="28"/>
          <w:szCs w:val="28"/>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6473F0BA"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(Những điều bí ẩn trong tập tính di cư của các loài chim)</w:t>
      </w:r>
    </w:p>
    <w:p w14:paraId="4EE6F061"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Đoạn văn diễn dịch</w:t>
      </w:r>
    </w:p>
    <w:p w14:paraId="0CA086CB"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CC3DB4">
        <w:rPr>
          <w:rFonts w:eastAsia="Times New Roman" w:cs="Times New Roman"/>
          <w:bCs/>
          <w:color w:val="000000"/>
          <w:sz w:val="28"/>
          <w:szCs w:val="28"/>
          <w:vertAlign w:val="subscript"/>
        </w:rPr>
        <w:t>2</w:t>
      </w:r>
      <w:r w:rsidRPr="00CC3DB4">
        <w:rPr>
          <w:rFonts w:eastAsia="Times New Roman" w:cs="Times New Roman"/>
          <w:bCs/>
          <w:color w:val="000000"/>
          <w:sz w:val="28"/>
          <w:szCs w:val="28"/>
        </w:rPr>
        <w:t xml:space="preserve">, mỗi năm vì việc đốt cháy rác thải làm tăng mức độ các-bon đi-ô-xít (carbon dioxide) trong khí quyển. Đây là tác nhân chính gây ra hiệu ứng nhà </w:t>
      </w:r>
      <w:r w:rsidRPr="00CC3DB4">
        <w:rPr>
          <w:rFonts w:eastAsia="Times New Roman" w:cs="Times New Roman"/>
          <w:bCs/>
          <w:color w:val="000000"/>
          <w:sz w:val="28"/>
          <w:szCs w:val="28"/>
        </w:rPr>
        <w:lastRenderedPageBreak/>
        <w:t>kính và sự nóng lên toàn cầu. </w:t>
      </w:r>
      <w:r w:rsidRPr="00CC3DB4">
        <w:rPr>
          <w:rFonts w:eastAsia="Times New Roman" w:cs="Times New Roman"/>
          <w:b/>
          <w:bCs/>
          <w:color w:val="000000"/>
          <w:sz w:val="28"/>
          <w:szCs w:val="28"/>
        </w:rPr>
        <w:t>Vì vậy, con người nên lựa chọn các sản phẩm tái chế để có thể góp phần bảo vệ môi trường.</w:t>
      </w:r>
    </w:p>
    <w:p w14:paraId="055FCD27"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(Theo Lan Anh tổng hợp, Mười biện pháp giảm thiểu sự nóng lên của Trái Đất,</w:t>
      </w:r>
    </w:p>
    <w:p w14:paraId="474DF582"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https: kinhtemoitruong.vn, ngày 9/9/2022)</w:t>
      </w:r>
    </w:p>
    <w:p w14:paraId="14D059BD"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Đoạn văn quy nạp</w:t>
      </w:r>
    </w:p>
    <w:p w14:paraId="180F7583"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d. </w:t>
      </w:r>
      <w:r w:rsidRPr="00CC3DB4">
        <w:rPr>
          <w:rFonts w:eastAsia="Times New Roman" w:cs="Times New Roman"/>
          <w:b/>
          <w:bCs/>
          <w:color w:val="000000"/>
          <w:sz w:val="28"/>
          <w:szCs w:val="28"/>
        </w:rPr>
        <w:t>Chúng ta có thể sử dụng bản đồ tư duy khi lập dàn ý cho bài viết.</w:t>
      </w:r>
      <w:r w:rsidRPr="00CC3DB4">
        <w:rPr>
          <w:rFonts w:eastAsia="Times New Roman" w:cs="Times New Roman"/>
          <w:bCs/>
          <w:color w:val="000000"/>
          <w:sz w:val="28"/>
          <w:szCs w:val="28"/>
        </w:rPr>
        <w:t> Với tư cách là một công cụ có hệ thống kích thích tư duy sáng tạo, bản đồ tư duy có thể tổ chức và hệ thống hóa những ý nghĩ lộn xộn, thiếu mạch lạc</w:t>
      </w:r>
      <w:r w:rsidRPr="00CC3DB4">
        <w:rPr>
          <w:rFonts w:eastAsia="Times New Roman" w:cs="Times New Roman"/>
          <w:b/>
          <w:bCs/>
          <w:color w:val="000000"/>
          <w:sz w:val="28"/>
          <w:szCs w:val="28"/>
        </w:rPr>
        <w:t>. Chính vì thế, bản đồ tư duy có thể hỗ trợ bạn xác định cần nói những gì và nói như thế nào để được hiệu quả nhất.</w:t>
      </w:r>
    </w:p>
    <w:p w14:paraId="241BF1DE"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(1980 Books, Ứng dụng bản đồ tư duy trong học tập)</w:t>
      </w:r>
    </w:p>
    <w:p w14:paraId="5F1A8BDE"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Đoạn văn phối hợp</w:t>
      </w:r>
    </w:p>
    <w:p w14:paraId="1874A2A9"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Câu 2 (trang 42 sgk Ngữ văn lớp 8 Tập 1): </w:t>
      </w:r>
      <w:r w:rsidRPr="00CC3DB4">
        <w:rPr>
          <w:rFonts w:eastAsia="Times New Roman" w:cs="Times New Roman"/>
          <w:bCs/>
          <w:color w:val="000000"/>
          <w:sz w:val="28"/>
          <w:szCs w:val="28"/>
        </w:rPr>
        <w:t>Sắp xếp các câu dưới đây để tạo thành đoạn văn mạch lạc. Cho biết đoạn văn vừa sắp xếp thuộc kiểu đoạn văn nào mà em đã học.</w:t>
      </w:r>
    </w:p>
    <w:p w14:paraId="4D90ED2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14:paraId="4BE70779"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(Theo Sóng thần – cơn “giận dữ” của biển cả, https:// tuyenquang.gov, ngày 16/3/2022)</w:t>
      </w:r>
    </w:p>
    <w:p w14:paraId="79169507"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Trả lời:</w:t>
      </w:r>
    </w:p>
    <w:p w14:paraId="72603935"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Sắp xếp:</w:t>
      </w:r>
    </w:p>
    <w:p w14:paraId="707F9645"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xml:space="preserve">(3)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w:t>
      </w:r>
      <w:r w:rsidRPr="00CC3DB4">
        <w:rPr>
          <w:rFonts w:eastAsia="Times New Roman" w:cs="Times New Roman"/>
          <w:bCs/>
          <w:color w:val="000000"/>
          <w:sz w:val="28"/>
          <w:szCs w:val="28"/>
        </w:rPr>
        <w:lastRenderedPageBreak/>
        <w:t>đợt sóng liên tiếp tràn vào các vùng vịnh, chúng bị bật ngược trở lại và gặp những đợt sóng liên tiếp theo gây ra sự cộng hưởng.</w:t>
      </w:r>
    </w:p>
    <w:p w14:paraId="69B4C42F"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 </w:t>
      </w:r>
      <w:r w:rsidRPr="00CC3DB4">
        <w:rPr>
          <w:rFonts w:eastAsia="Times New Roman" w:cs="Times New Roman"/>
          <w:bCs/>
          <w:color w:val="000000"/>
          <w:sz w:val="28"/>
          <w:szCs w:val="28"/>
        </w:rPr>
        <w:t>Đoạn văn diễn dịch</w:t>
      </w:r>
    </w:p>
    <w:p w14:paraId="56D7274C"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Câu 3 (trang 42 sgk Ngữ văn lớp 8 Tập 1):</w:t>
      </w:r>
    </w:p>
    <w:p w14:paraId="170B81DA"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Viết câu chủ đề cho các đoạn văn sau:</w:t>
      </w:r>
    </w:p>
    <w:p w14:paraId="2F81499C"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0DF1AF1B"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(Nhóm biên soạn)</w:t>
      </w:r>
    </w:p>
    <w:p w14:paraId="0BD75296"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CC3DB4">
        <w:rPr>
          <w:rFonts w:eastAsia="Times New Roman" w:cs="Times New Roman"/>
          <w:bCs/>
          <w:color w:val="000000"/>
          <w:sz w:val="28"/>
          <w:szCs w:val="28"/>
          <w:vertAlign w:val="subscript"/>
        </w:rPr>
        <w:t>2</w:t>
      </w:r>
      <w:r w:rsidRPr="00CC3DB4">
        <w:rPr>
          <w:rFonts w:eastAsia="Times New Roman" w:cs="Times New Roman"/>
          <w:bCs/>
          <w:color w:val="000000"/>
          <w:sz w:val="28"/>
          <w:szCs w:val="28"/>
        </w:rPr>
        <w:t> vào bầu khí quyển của Trái Đất cũng giảm đi, hạn chế sự nóng lên toàn cầu và các hiện tượng biến đổi khí hậu khác ………………………………………………..</w:t>
      </w:r>
    </w:p>
    <w:p w14:paraId="5E880BAC"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(Nhóm biên soạn)</w:t>
      </w:r>
    </w:p>
    <w:p w14:paraId="2434B4C1"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
          <w:bCs/>
          <w:color w:val="000000"/>
          <w:sz w:val="28"/>
          <w:szCs w:val="28"/>
        </w:rPr>
        <w:t>Trả lời:</w:t>
      </w:r>
    </w:p>
    <w:p w14:paraId="15071FD7"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a. </w:t>
      </w:r>
      <w:r w:rsidRPr="00CC3DB4">
        <w:rPr>
          <w:rFonts w:eastAsia="Times New Roman" w:cs="Times New Roman"/>
          <w:b/>
          <w:bCs/>
          <w:color w:val="000000"/>
          <w:sz w:val="28"/>
          <w:szCs w:val="28"/>
        </w:rPr>
        <w:t>Không khí là một trong những yếu tố ảnh hưởng trực tiếp đến làn da của bạn.</w:t>
      </w:r>
      <w:r w:rsidRPr="00CC3DB4">
        <w:rPr>
          <w:rFonts w:eastAsia="Times New Roman" w:cs="Times New Roman"/>
          <w:bCs/>
          <w:color w:val="000000"/>
          <w:sz w:val="28"/>
          <w:szCs w:val="28"/>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4D5D38C5"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(Nhóm biên soạn)</w:t>
      </w:r>
    </w:p>
    <w:p w14:paraId="0C57CA37"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lastRenderedPageBreak/>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CC3DB4">
        <w:rPr>
          <w:rFonts w:eastAsia="Times New Roman" w:cs="Times New Roman"/>
          <w:bCs/>
          <w:color w:val="000000"/>
          <w:sz w:val="28"/>
          <w:szCs w:val="28"/>
          <w:vertAlign w:val="subscript"/>
        </w:rPr>
        <w:t>2</w:t>
      </w:r>
      <w:r w:rsidRPr="00CC3DB4">
        <w:rPr>
          <w:rFonts w:eastAsia="Times New Roman" w:cs="Times New Roman"/>
          <w:bCs/>
          <w:color w:val="000000"/>
          <w:sz w:val="28"/>
          <w:szCs w:val="28"/>
        </w:rPr>
        <w:t> vào bầu khí quyển của Trái Đất cũng giảm đi, hạn chế sự nóng lên toàn cầu và các hiện tượng biến đổi khí hậu khác. </w:t>
      </w:r>
      <w:r w:rsidRPr="00CC3DB4">
        <w:rPr>
          <w:rFonts w:eastAsia="Times New Roman" w:cs="Times New Roman"/>
          <w:b/>
          <w:bCs/>
          <w:color w:val="000000"/>
          <w:sz w:val="28"/>
          <w:szCs w:val="28"/>
        </w:rPr>
        <w:t>Chính vì vậy, chúng ta cần đưa ra các giải pháp để khai thác và sử dụng hóa thạch một cách phù hợp nhất.</w:t>
      </w:r>
    </w:p>
    <w:p w14:paraId="1EF561FF"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Câu 4 (trang 43 sgk Ngữ văn lớp 8 Tập 1): Viết đoạn văn (khoảng sáu đến tám câu) trình bày vai trò của máy vi tính đối với cuộc sống của chúng ta hiện nay. Xác định cấu trúc của đoạn văn đó.</w:t>
      </w:r>
    </w:p>
    <w:p w14:paraId="46BD2816" w14:textId="77777777" w:rsidR="00CC3DB4" w:rsidRPr="00CC3DB4" w:rsidRDefault="00CC3DB4" w:rsidP="00CC3DB4">
      <w:pPr>
        <w:tabs>
          <w:tab w:val="left" w:pos="142"/>
          <w:tab w:val="left" w:pos="284"/>
        </w:tabs>
        <w:spacing w:after="0" w:line="360" w:lineRule="auto"/>
        <w:jc w:val="center"/>
        <w:rPr>
          <w:rFonts w:eastAsia="Times New Roman" w:cs="Times New Roman"/>
          <w:bCs/>
          <w:i/>
          <w:iCs/>
          <w:color w:val="000000"/>
          <w:sz w:val="28"/>
          <w:szCs w:val="28"/>
        </w:rPr>
      </w:pPr>
      <w:r w:rsidRPr="00CC3DB4">
        <w:rPr>
          <w:rFonts w:eastAsia="Times New Roman" w:cs="Times New Roman"/>
          <w:bCs/>
          <w:i/>
          <w:iCs/>
          <w:color w:val="000000"/>
          <w:sz w:val="28"/>
          <w:szCs w:val="28"/>
        </w:rPr>
        <w:t>Đoạn văn tham khảo</w:t>
      </w:r>
    </w:p>
    <w:p w14:paraId="61B7B386"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14:paraId="5F6F0C38"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p>
    <w:p w14:paraId="4234B9CD"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r w:rsidRPr="00CC3DB4">
        <w:rPr>
          <w:rFonts w:eastAsia="Times New Roman" w:cs="Times New Roman"/>
          <w:bCs/>
          <w:color w:val="000000"/>
          <w:sz w:val="28"/>
          <w:szCs w:val="28"/>
        </w:rPr>
        <w:t>→ Đoạn văn diễn dịch</w:t>
      </w:r>
    </w:p>
    <w:p w14:paraId="7BC8D82B" w14:textId="77777777" w:rsidR="00CC3DB4" w:rsidRPr="00CC3DB4" w:rsidRDefault="00CC3DB4" w:rsidP="00CC3DB4">
      <w:pPr>
        <w:tabs>
          <w:tab w:val="left" w:pos="142"/>
          <w:tab w:val="left" w:pos="284"/>
        </w:tabs>
        <w:spacing w:after="0" w:line="360" w:lineRule="auto"/>
        <w:jc w:val="both"/>
        <w:rPr>
          <w:rFonts w:eastAsia="Times New Roman" w:cs="Times New Roman"/>
          <w:bCs/>
          <w:color w:val="000000"/>
          <w:sz w:val="28"/>
          <w:szCs w:val="28"/>
        </w:rPr>
      </w:pPr>
    </w:p>
    <w:p w14:paraId="6060A086" w14:textId="77777777" w:rsidR="003B07AF" w:rsidRPr="00CC3DB4" w:rsidRDefault="003B07AF" w:rsidP="00CC3DB4"/>
    <w:sectPr w:rsidR="003B07AF" w:rsidRPr="00CC3DB4"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4"/>
  </w:num>
  <w:num w:numId="3">
    <w:abstractNumId w:val="19"/>
  </w:num>
  <w:num w:numId="4">
    <w:abstractNumId w:val="5"/>
  </w:num>
  <w:num w:numId="5">
    <w:abstractNumId w:val="13"/>
  </w:num>
  <w:num w:numId="6">
    <w:abstractNumId w:val="20"/>
  </w:num>
  <w:num w:numId="7">
    <w:abstractNumId w:val="16"/>
  </w:num>
  <w:num w:numId="8">
    <w:abstractNumId w:val="11"/>
  </w:num>
  <w:num w:numId="9">
    <w:abstractNumId w:val="6"/>
  </w:num>
  <w:num w:numId="10">
    <w:abstractNumId w:val="22"/>
  </w:num>
  <w:num w:numId="11">
    <w:abstractNumId w:val="17"/>
  </w:num>
  <w:num w:numId="12">
    <w:abstractNumId w:val="9"/>
  </w:num>
  <w:num w:numId="13">
    <w:abstractNumId w:val="7"/>
  </w:num>
  <w:num w:numId="14">
    <w:abstractNumId w:val="18"/>
  </w:num>
  <w:num w:numId="15">
    <w:abstractNumId w:val="3"/>
  </w:num>
  <w:num w:numId="16">
    <w:abstractNumId w:val="23"/>
  </w:num>
  <w:num w:numId="17">
    <w:abstractNumId w:val="12"/>
  </w:num>
  <w:num w:numId="18">
    <w:abstractNumId w:val="8"/>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5"/>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3B07AF"/>
    <w:rsid w:val="0054364B"/>
    <w:rsid w:val="00607EF0"/>
    <w:rsid w:val="00694E1A"/>
    <w:rsid w:val="007F4A10"/>
    <w:rsid w:val="009422E5"/>
    <w:rsid w:val="00B2034B"/>
    <w:rsid w:val="00C40972"/>
    <w:rsid w:val="00CC3DB4"/>
    <w:rsid w:val="00EC4063"/>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2274</Words>
  <Characters>12966</Characters>
  <Application>Microsoft Office Word</Application>
  <DocSecurity>0</DocSecurity>
  <Lines>108</Lines>
  <Paragraphs>30</Paragraphs>
  <ScaleCrop>false</ScaleCrop>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2025-02-04T12:49:00Z</dcterms:created>
  <dcterms:modified xsi:type="dcterms:W3CDTF">2025-02-04T12:49:00Z</dcterms:modified>
</cp:coreProperties>
</file>