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5"/>
        <w:tblW w:w="9947" w:type="dxa"/>
        <w:tblInd w:w="113" w:type="dxa"/>
        <w:tblLook w:val="04A0" w:firstRow="1" w:lastRow="0" w:firstColumn="1" w:lastColumn="0" w:noHBand="0" w:noVBand="1"/>
      </w:tblPr>
      <w:tblGrid>
        <w:gridCol w:w="3143"/>
        <w:gridCol w:w="2126"/>
        <w:gridCol w:w="2378"/>
        <w:gridCol w:w="2300"/>
      </w:tblGrid>
      <w:tr w:rsidR="004314F1" w:rsidRPr="00D606DA" w:rsidTr="00845B55">
        <w:tc>
          <w:tcPr>
            <w:tcW w:w="3143" w:type="dxa"/>
          </w:tcPr>
          <w:p w:rsidR="004314F1" w:rsidRPr="00D606DA" w:rsidRDefault="004314F1" w:rsidP="00D606DA">
            <w:pPr>
              <w:jc w:val="center"/>
              <w:rPr>
                <w:rFonts w:asciiTheme="majorHAnsi" w:hAnsiTheme="majorHAnsi" w:cstheme="majorHAnsi"/>
                <w:b/>
                <w:sz w:val="24"/>
                <w:szCs w:val="24"/>
              </w:rPr>
            </w:pPr>
            <w:r w:rsidRPr="00D606DA">
              <w:rPr>
                <w:rFonts w:asciiTheme="majorHAnsi" w:hAnsiTheme="majorHAnsi" w:cstheme="majorHAnsi"/>
                <w:b/>
                <w:sz w:val="24"/>
                <w:szCs w:val="24"/>
              </w:rPr>
              <w:t>Tuầ</w:t>
            </w:r>
            <w:r w:rsidR="005A69BF" w:rsidRPr="00D606DA">
              <w:rPr>
                <w:rFonts w:asciiTheme="majorHAnsi" w:hAnsiTheme="majorHAnsi" w:cstheme="majorHAnsi"/>
                <w:b/>
                <w:sz w:val="24"/>
                <w:szCs w:val="24"/>
              </w:rPr>
              <w:t>n: 10, 11</w:t>
            </w:r>
          </w:p>
          <w:p w:rsidR="004314F1" w:rsidRPr="00D606DA" w:rsidRDefault="004314F1" w:rsidP="00D606DA">
            <w:pPr>
              <w:jc w:val="center"/>
              <w:rPr>
                <w:rFonts w:asciiTheme="majorHAnsi" w:hAnsiTheme="majorHAnsi" w:cstheme="majorHAnsi"/>
                <w:sz w:val="24"/>
                <w:szCs w:val="24"/>
              </w:rPr>
            </w:pPr>
            <w:r w:rsidRPr="00D606DA">
              <w:rPr>
                <w:rFonts w:asciiTheme="majorHAnsi" w:hAnsiTheme="majorHAnsi" w:cstheme="majorHAnsi"/>
                <w:sz w:val="24"/>
                <w:szCs w:val="24"/>
              </w:rPr>
              <w:t>(Từ</w:t>
            </w:r>
            <w:r w:rsidR="00105C81" w:rsidRPr="00D606DA">
              <w:rPr>
                <w:rFonts w:asciiTheme="majorHAnsi" w:hAnsiTheme="majorHAnsi" w:cstheme="majorHAnsi"/>
                <w:sz w:val="24"/>
                <w:szCs w:val="24"/>
              </w:rPr>
              <w:t xml:space="preserve"> ngày 11</w:t>
            </w:r>
            <w:r w:rsidRPr="00D606DA">
              <w:rPr>
                <w:rFonts w:asciiTheme="majorHAnsi" w:hAnsiTheme="majorHAnsi" w:cstheme="majorHAnsi"/>
                <w:sz w:val="24"/>
                <w:szCs w:val="24"/>
              </w:rPr>
              <w:t>/11/2024 đế</w:t>
            </w:r>
            <w:r w:rsidR="00713F06" w:rsidRPr="00D606DA">
              <w:rPr>
                <w:rFonts w:asciiTheme="majorHAnsi" w:hAnsiTheme="majorHAnsi" w:cstheme="majorHAnsi"/>
                <w:sz w:val="24"/>
                <w:szCs w:val="24"/>
              </w:rPr>
              <w:t>n 23</w:t>
            </w:r>
            <w:r w:rsidRPr="00D606DA">
              <w:rPr>
                <w:rFonts w:asciiTheme="majorHAnsi" w:hAnsiTheme="majorHAnsi" w:cstheme="majorHAnsi"/>
                <w:sz w:val="24"/>
                <w:szCs w:val="24"/>
              </w:rPr>
              <w:t>/11/2024)</w:t>
            </w:r>
          </w:p>
        </w:tc>
        <w:tc>
          <w:tcPr>
            <w:tcW w:w="2126" w:type="dxa"/>
          </w:tcPr>
          <w:p w:rsidR="004314F1" w:rsidRPr="00D606DA" w:rsidRDefault="004314F1" w:rsidP="00D606DA">
            <w:pPr>
              <w:rPr>
                <w:rFonts w:asciiTheme="majorHAnsi" w:hAnsiTheme="majorHAnsi" w:cstheme="majorHAnsi"/>
                <w:sz w:val="24"/>
                <w:szCs w:val="24"/>
              </w:rPr>
            </w:pPr>
            <w:r w:rsidRPr="00D606DA">
              <w:rPr>
                <w:rFonts w:asciiTheme="majorHAnsi" w:hAnsiTheme="majorHAnsi" w:cstheme="majorHAnsi"/>
                <w:sz w:val="24"/>
                <w:szCs w:val="24"/>
              </w:rPr>
              <w:t>Tiế</w:t>
            </w:r>
            <w:r w:rsidR="005A69BF" w:rsidRPr="00D606DA">
              <w:rPr>
                <w:rFonts w:asciiTheme="majorHAnsi" w:hAnsiTheme="majorHAnsi" w:cstheme="majorHAnsi"/>
                <w:sz w:val="24"/>
                <w:szCs w:val="24"/>
              </w:rPr>
              <w:t>t PPCT: 20</w:t>
            </w:r>
            <w:r w:rsidRPr="00D606DA">
              <w:rPr>
                <w:rFonts w:asciiTheme="majorHAnsi" w:hAnsiTheme="majorHAnsi" w:cstheme="majorHAnsi"/>
                <w:sz w:val="24"/>
                <w:szCs w:val="24"/>
              </w:rPr>
              <w:t xml:space="preserve">, </w:t>
            </w:r>
            <w:r w:rsidR="005A69BF" w:rsidRPr="00D606DA">
              <w:rPr>
                <w:rFonts w:asciiTheme="majorHAnsi" w:hAnsiTheme="majorHAnsi" w:cstheme="majorHAnsi"/>
                <w:sz w:val="24"/>
                <w:szCs w:val="24"/>
              </w:rPr>
              <w:t>21</w:t>
            </w:r>
          </w:p>
        </w:tc>
        <w:tc>
          <w:tcPr>
            <w:tcW w:w="2378" w:type="dxa"/>
          </w:tcPr>
          <w:p w:rsidR="004314F1" w:rsidRPr="00D606DA" w:rsidRDefault="004314F1" w:rsidP="00D606DA">
            <w:pPr>
              <w:jc w:val="center"/>
              <w:rPr>
                <w:rFonts w:asciiTheme="majorHAnsi" w:hAnsiTheme="majorHAnsi" w:cstheme="majorHAnsi"/>
                <w:sz w:val="24"/>
                <w:szCs w:val="24"/>
              </w:rPr>
            </w:pPr>
            <w:r w:rsidRPr="00D606DA">
              <w:rPr>
                <w:rFonts w:asciiTheme="majorHAnsi" w:hAnsiTheme="majorHAnsi" w:cstheme="majorHAnsi"/>
                <w:sz w:val="24"/>
                <w:szCs w:val="24"/>
              </w:rPr>
              <w:t>Ngày soạn: 08/11/2024</w:t>
            </w:r>
          </w:p>
        </w:tc>
        <w:tc>
          <w:tcPr>
            <w:tcW w:w="2300" w:type="dxa"/>
          </w:tcPr>
          <w:p w:rsidR="004314F1" w:rsidRPr="00D606DA" w:rsidRDefault="004314F1" w:rsidP="00D606DA">
            <w:pPr>
              <w:jc w:val="center"/>
              <w:rPr>
                <w:rFonts w:asciiTheme="majorHAnsi" w:hAnsiTheme="majorHAnsi" w:cstheme="majorHAnsi"/>
                <w:sz w:val="24"/>
                <w:szCs w:val="24"/>
              </w:rPr>
            </w:pPr>
            <w:r w:rsidRPr="00D606DA">
              <w:rPr>
                <w:rFonts w:asciiTheme="majorHAnsi" w:hAnsiTheme="majorHAnsi" w:cstheme="majorHAnsi"/>
                <w:sz w:val="24"/>
                <w:szCs w:val="24"/>
              </w:rPr>
              <w:t>Lớp dạ</w:t>
            </w:r>
            <w:r w:rsidR="00137166" w:rsidRPr="00D606DA">
              <w:rPr>
                <w:rFonts w:asciiTheme="majorHAnsi" w:hAnsiTheme="majorHAnsi" w:cstheme="majorHAnsi"/>
                <w:sz w:val="24"/>
                <w:szCs w:val="24"/>
              </w:rPr>
              <w:t>y: 10C7</w:t>
            </w:r>
          </w:p>
        </w:tc>
      </w:tr>
    </w:tbl>
    <w:p w:rsidR="005A69BF" w:rsidRPr="00D606DA" w:rsidRDefault="005A69BF" w:rsidP="00D606DA">
      <w:pPr>
        <w:pStyle w:val="Heading2"/>
        <w:spacing w:before="0"/>
        <w:jc w:val="center"/>
        <w:rPr>
          <w:rFonts w:ascii="Times New Roman" w:eastAsia="Times New Roman" w:hAnsi="Times New Roman" w:cs="Times New Roman"/>
          <w:b/>
          <w:sz w:val="24"/>
          <w:szCs w:val="24"/>
          <w:lang w:val="en-US"/>
        </w:rPr>
      </w:pPr>
      <w:r w:rsidRPr="00D606DA">
        <w:rPr>
          <w:rFonts w:ascii="Times New Roman" w:eastAsia="Times New Roman" w:hAnsi="Times New Roman" w:cs="Times New Roman"/>
          <w:b/>
          <w:sz w:val="24"/>
          <w:szCs w:val="24"/>
          <w:lang w:val="en-US"/>
        </w:rPr>
        <w:t>BÀI 9: ỨNG DỤNG CÔNG NGHỆ VI SINH TRONG SẢN XUẤT PHÂN BÓN</w:t>
      </w:r>
    </w:p>
    <w:p w:rsidR="005A69BF" w:rsidRPr="00D606DA" w:rsidRDefault="005A69BF" w:rsidP="00D606DA">
      <w:pPr>
        <w:pStyle w:val="Heading2"/>
        <w:spacing w:before="0"/>
        <w:rPr>
          <w:rFonts w:ascii="Times New Roman" w:eastAsia="Times New Roman" w:hAnsi="Times New Roman" w:cs="Times New Roman"/>
          <w:b/>
          <w:sz w:val="24"/>
          <w:szCs w:val="24"/>
          <w:lang w:val="en-US"/>
        </w:rPr>
      </w:pPr>
      <w:r w:rsidRPr="00D606DA">
        <w:rPr>
          <w:rFonts w:ascii="Times New Roman" w:eastAsia="Times New Roman" w:hAnsi="Times New Roman" w:cs="Times New Roman"/>
          <w:b/>
          <w:sz w:val="24"/>
          <w:szCs w:val="24"/>
          <w:lang w:val="en-US"/>
        </w:rPr>
        <w:tab/>
      </w:r>
      <w:r w:rsidRPr="00D606DA">
        <w:rPr>
          <w:rFonts w:ascii="Times New Roman" w:eastAsia="Times New Roman" w:hAnsi="Times New Roman" w:cs="Times New Roman"/>
          <w:b/>
          <w:sz w:val="24"/>
          <w:szCs w:val="24"/>
          <w:lang w:val="en-US"/>
        </w:rPr>
        <w:tab/>
      </w:r>
      <w:r w:rsidRPr="00D606DA">
        <w:rPr>
          <w:rFonts w:ascii="Times New Roman" w:eastAsia="Times New Roman" w:hAnsi="Times New Roman" w:cs="Times New Roman"/>
          <w:b/>
          <w:sz w:val="24"/>
          <w:szCs w:val="24"/>
          <w:lang w:val="en-US"/>
        </w:rPr>
        <w:tab/>
      </w:r>
      <w:r w:rsidRPr="00D606DA">
        <w:rPr>
          <w:rFonts w:ascii="Times New Roman" w:eastAsia="Times New Roman" w:hAnsi="Times New Roman" w:cs="Times New Roman"/>
          <w:b/>
          <w:sz w:val="24"/>
          <w:szCs w:val="24"/>
          <w:lang w:val="en-US"/>
        </w:rPr>
        <w:tab/>
      </w:r>
      <w:r w:rsidRPr="00D606DA">
        <w:rPr>
          <w:rFonts w:ascii="Times New Roman" w:eastAsia="Times New Roman" w:hAnsi="Times New Roman" w:cs="Times New Roman"/>
          <w:b/>
          <w:sz w:val="24"/>
          <w:szCs w:val="24"/>
          <w:lang w:val="en-US"/>
        </w:rPr>
        <w:tab/>
        <w:t>(Số tiết : 02)</w:t>
      </w:r>
    </w:p>
    <w:p w:rsidR="005A69BF" w:rsidRPr="00D606DA" w:rsidRDefault="005A69BF" w:rsidP="00D606DA">
      <w:pPr>
        <w:pStyle w:val="Heading2"/>
        <w:spacing w:before="0"/>
        <w:rPr>
          <w:b/>
          <w:sz w:val="24"/>
          <w:szCs w:val="24"/>
          <w:lang w:val="en-US"/>
        </w:rPr>
      </w:pPr>
      <w:r w:rsidRPr="00D606DA">
        <w:rPr>
          <w:b/>
          <w:sz w:val="24"/>
          <w:szCs w:val="24"/>
          <w:lang w:val="en-US"/>
        </w:rPr>
        <w:t>I. MỤC TIÊU</w:t>
      </w:r>
    </w:p>
    <w:p w:rsidR="005A69BF" w:rsidRPr="00D606DA" w:rsidRDefault="005A69BF" w:rsidP="00D606DA">
      <w:pPr>
        <w:spacing w:after="0" w:line="240" w:lineRule="auto"/>
        <w:jc w:val="both"/>
        <w:rPr>
          <w:b/>
          <w:sz w:val="24"/>
          <w:szCs w:val="24"/>
        </w:rPr>
      </w:pPr>
      <w:r w:rsidRPr="00D606DA">
        <w:rPr>
          <w:b/>
          <w:sz w:val="24"/>
          <w:szCs w:val="24"/>
        </w:rPr>
        <w:t>1. Kiến thức</w:t>
      </w:r>
    </w:p>
    <w:p w:rsidR="005A69BF" w:rsidRPr="00D606DA" w:rsidRDefault="005A69BF" w:rsidP="00D606DA">
      <w:pPr>
        <w:numPr>
          <w:ilvl w:val="0"/>
          <w:numId w:val="5"/>
        </w:numPr>
        <w:pBdr>
          <w:top w:val="nil"/>
          <w:left w:val="nil"/>
          <w:bottom w:val="nil"/>
          <w:right w:val="nil"/>
          <w:between w:val="nil"/>
        </w:pBdr>
        <w:spacing w:after="0" w:line="240" w:lineRule="auto"/>
        <w:jc w:val="both"/>
        <w:rPr>
          <w:color w:val="000000"/>
          <w:sz w:val="24"/>
          <w:szCs w:val="24"/>
        </w:rPr>
      </w:pPr>
      <w:r w:rsidRPr="00D606DA">
        <w:rPr>
          <w:color w:val="000000"/>
          <w:sz w:val="24"/>
          <w:szCs w:val="24"/>
        </w:rPr>
        <w:t xml:space="preserve">Trình bày được một số ứng dụng công nghệ vi sinh trong sản xuất phân bón vi sinh cố định đạm, phân bón vi sinh chuyển hoá lần và phân bón vi sinh phân giải chất hữu cơ. </w:t>
      </w:r>
    </w:p>
    <w:p w:rsidR="005A69BF" w:rsidRPr="00D606DA" w:rsidRDefault="005A69BF" w:rsidP="00D606DA">
      <w:pPr>
        <w:spacing w:after="0" w:line="240" w:lineRule="auto"/>
        <w:jc w:val="both"/>
        <w:rPr>
          <w:sz w:val="24"/>
          <w:szCs w:val="24"/>
        </w:rPr>
      </w:pPr>
      <w:r w:rsidRPr="00D606DA">
        <w:rPr>
          <w:b/>
          <w:sz w:val="24"/>
          <w:szCs w:val="24"/>
        </w:rPr>
        <w:t>2. Phát triển năng lực</w:t>
      </w:r>
    </w:p>
    <w:p w:rsidR="005A69BF" w:rsidRPr="00D606DA" w:rsidRDefault="005A69BF" w:rsidP="00D606DA">
      <w:pPr>
        <w:spacing w:after="0" w:line="240" w:lineRule="auto"/>
        <w:jc w:val="both"/>
        <w:rPr>
          <w:b/>
          <w:i/>
          <w:color w:val="000000"/>
          <w:sz w:val="24"/>
          <w:szCs w:val="24"/>
        </w:rPr>
      </w:pPr>
      <w:r w:rsidRPr="00D606DA">
        <w:rPr>
          <w:b/>
          <w:i/>
          <w:color w:val="000000"/>
          <w:sz w:val="24"/>
          <w:szCs w:val="24"/>
        </w:rPr>
        <w:t xml:space="preserve">- Năng lực chung: </w:t>
      </w:r>
    </w:p>
    <w:p w:rsidR="005A69BF" w:rsidRPr="00D606DA" w:rsidRDefault="005A69BF" w:rsidP="00D606DA">
      <w:pPr>
        <w:pStyle w:val="ListParagraph"/>
        <w:numPr>
          <w:ilvl w:val="0"/>
          <w:numId w:val="4"/>
        </w:numPr>
        <w:spacing w:after="0" w:line="240" w:lineRule="auto"/>
        <w:jc w:val="both"/>
        <w:rPr>
          <w:sz w:val="24"/>
          <w:szCs w:val="24"/>
        </w:rPr>
      </w:pPr>
      <w:r w:rsidRPr="00D606DA">
        <w:rPr>
          <w:i/>
          <w:sz w:val="24"/>
          <w:szCs w:val="24"/>
        </w:rPr>
        <w:t>Năng lực tự chủ và tự học</w:t>
      </w:r>
      <w:r w:rsidRPr="00D606DA">
        <w:rPr>
          <w:sz w:val="24"/>
          <w:szCs w:val="24"/>
        </w:rPr>
        <w:t>: HS tự tin, bình tĩnh, xử lí có hiệu quả các vấn học tập trong bài học.</w:t>
      </w:r>
    </w:p>
    <w:p w:rsidR="005A69BF" w:rsidRPr="00D606DA" w:rsidRDefault="005A69BF" w:rsidP="00D606DA">
      <w:pPr>
        <w:pStyle w:val="ListParagraph"/>
        <w:numPr>
          <w:ilvl w:val="0"/>
          <w:numId w:val="4"/>
        </w:numPr>
        <w:spacing w:after="0" w:line="240" w:lineRule="auto"/>
        <w:jc w:val="both"/>
        <w:rPr>
          <w:sz w:val="24"/>
          <w:szCs w:val="24"/>
        </w:rPr>
      </w:pPr>
      <w:r w:rsidRPr="00D606DA">
        <w:rPr>
          <w:i/>
          <w:sz w:val="24"/>
          <w:szCs w:val="24"/>
        </w:rPr>
        <w:t>Năng lực giao tiếp và hợp tác</w:t>
      </w:r>
      <w:r w:rsidRPr="00D606DA">
        <w:rPr>
          <w:sz w:val="24"/>
          <w:szCs w:val="24"/>
        </w:rPr>
        <w:t>: Hợp tác trong nhóm nhỏ, trình bày, chia sẻ ý tưởng… khi thực hiện các hoạt động học tập.</w:t>
      </w:r>
    </w:p>
    <w:p w:rsidR="005A69BF" w:rsidRPr="00D606DA" w:rsidRDefault="005A69BF" w:rsidP="00D606DA">
      <w:pPr>
        <w:pStyle w:val="ListParagraph"/>
        <w:numPr>
          <w:ilvl w:val="0"/>
          <w:numId w:val="4"/>
        </w:numPr>
        <w:spacing w:after="0" w:line="240" w:lineRule="auto"/>
        <w:jc w:val="both"/>
        <w:rPr>
          <w:sz w:val="24"/>
          <w:szCs w:val="24"/>
        </w:rPr>
      </w:pPr>
      <w:r w:rsidRPr="00D606DA">
        <w:rPr>
          <w:i/>
          <w:sz w:val="24"/>
          <w:szCs w:val="24"/>
        </w:rPr>
        <w:t>Năng lực giải quyết vấn đề sáng tạo</w:t>
      </w:r>
      <w:r w:rsidRPr="00D606DA">
        <w:rPr>
          <w:sz w:val="24"/>
          <w:szCs w:val="24"/>
        </w:rPr>
        <w:t>: Chủ động giải quyết các vấn đề học tập, tìm tòi thêm ngành công nghệ vi sinh trong sản xuất phân bón.</w:t>
      </w:r>
    </w:p>
    <w:p w:rsidR="005A69BF" w:rsidRPr="00D606DA" w:rsidRDefault="005A69BF" w:rsidP="00D606DA">
      <w:pPr>
        <w:spacing w:after="0" w:line="240" w:lineRule="auto"/>
        <w:jc w:val="both"/>
        <w:rPr>
          <w:b/>
          <w:i/>
          <w:color w:val="000000"/>
          <w:sz w:val="24"/>
          <w:szCs w:val="24"/>
        </w:rPr>
      </w:pPr>
      <w:r w:rsidRPr="00D606DA">
        <w:rPr>
          <w:b/>
          <w:i/>
          <w:sz w:val="24"/>
          <w:szCs w:val="24"/>
        </w:rPr>
        <w:t xml:space="preserve">- Năng lực công nghệ: </w:t>
      </w:r>
      <w:r w:rsidRPr="00D606DA">
        <w:rPr>
          <w:color w:val="000000"/>
          <w:sz w:val="24"/>
          <w:szCs w:val="24"/>
        </w:rPr>
        <w:t>Lựa chọn được nguồn tài liệu phù hợp để tìm hiểu thêm về ứng dụng công nghệ sinh học nói chung và công nghệ vì sinh nói riêng trong sản xuất phân bón.</w:t>
      </w:r>
    </w:p>
    <w:p w:rsidR="005A69BF" w:rsidRPr="00D606DA" w:rsidRDefault="005A69BF" w:rsidP="00D606DA">
      <w:pPr>
        <w:spacing w:after="0" w:line="240" w:lineRule="auto"/>
        <w:jc w:val="both"/>
        <w:rPr>
          <w:color w:val="000000"/>
          <w:sz w:val="24"/>
          <w:szCs w:val="24"/>
        </w:rPr>
      </w:pPr>
      <w:r w:rsidRPr="00D606DA">
        <w:rPr>
          <w:b/>
          <w:color w:val="000000"/>
          <w:sz w:val="24"/>
          <w:szCs w:val="24"/>
        </w:rPr>
        <w:t xml:space="preserve">3. Phẩm chất: </w:t>
      </w:r>
    </w:p>
    <w:p w:rsidR="005A69BF" w:rsidRPr="00D606DA" w:rsidRDefault="005A69BF" w:rsidP="00D606DA">
      <w:pPr>
        <w:spacing w:after="0" w:line="240" w:lineRule="auto"/>
        <w:jc w:val="both"/>
        <w:rPr>
          <w:color w:val="000000"/>
          <w:sz w:val="24"/>
          <w:szCs w:val="24"/>
        </w:rPr>
      </w:pPr>
      <w:r w:rsidRPr="00D606DA">
        <w:rPr>
          <w:color w:val="000000"/>
          <w:sz w:val="24"/>
          <w:szCs w:val="24"/>
        </w:rPr>
        <w:t xml:space="preserve">- Có ý thức tìm hiểu về sử dụng phân bón vi sinh trong sản xuất nông nghiệp. </w:t>
      </w:r>
    </w:p>
    <w:p w:rsidR="005A69BF" w:rsidRPr="00D606DA" w:rsidRDefault="005A69BF" w:rsidP="00D606DA">
      <w:pPr>
        <w:spacing w:after="0" w:line="240" w:lineRule="auto"/>
        <w:jc w:val="both"/>
        <w:rPr>
          <w:color w:val="000000"/>
          <w:sz w:val="24"/>
          <w:szCs w:val="24"/>
        </w:rPr>
      </w:pPr>
      <w:r w:rsidRPr="00D606DA">
        <w:rPr>
          <w:color w:val="000000"/>
          <w:sz w:val="24"/>
          <w:szCs w:val="24"/>
        </w:rPr>
        <w:t>- Hứng thú tìm hiểu về các bước sản xuất phân bón vi sinh sử dụng trong trồng trọt.</w:t>
      </w:r>
    </w:p>
    <w:p w:rsidR="005A69BF" w:rsidRPr="00D606DA" w:rsidRDefault="005A69BF" w:rsidP="00D606DA">
      <w:pPr>
        <w:spacing w:after="0" w:line="240" w:lineRule="auto"/>
        <w:jc w:val="both"/>
        <w:rPr>
          <w:color w:val="000000"/>
          <w:sz w:val="24"/>
          <w:szCs w:val="24"/>
        </w:rPr>
      </w:pPr>
      <w:r w:rsidRPr="00D606DA">
        <w:rPr>
          <w:b/>
          <w:color w:val="000000"/>
          <w:sz w:val="24"/>
          <w:szCs w:val="24"/>
        </w:rPr>
        <w:t>II. THIẾT BỊ DẠY HỌC VÀ HỌC LIỆU</w:t>
      </w:r>
    </w:p>
    <w:p w:rsidR="005A69BF" w:rsidRPr="00D606DA" w:rsidRDefault="005A69BF" w:rsidP="00D606DA">
      <w:pPr>
        <w:spacing w:after="0" w:line="240" w:lineRule="auto"/>
        <w:jc w:val="both"/>
        <w:rPr>
          <w:b/>
          <w:color w:val="000000"/>
          <w:sz w:val="24"/>
          <w:szCs w:val="24"/>
        </w:rPr>
      </w:pPr>
      <w:r w:rsidRPr="00D606DA">
        <w:rPr>
          <w:b/>
          <w:color w:val="000000"/>
          <w:sz w:val="24"/>
          <w:szCs w:val="24"/>
        </w:rPr>
        <w:t>1. Đối với giáo viên</w:t>
      </w:r>
    </w:p>
    <w:p w:rsidR="005A69BF" w:rsidRPr="00D606DA" w:rsidRDefault="005A69BF" w:rsidP="00D606DA">
      <w:pPr>
        <w:numPr>
          <w:ilvl w:val="0"/>
          <w:numId w:val="7"/>
        </w:numPr>
        <w:pBdr>
          <w:top w:val="nil"/>
          <w:left w:val="nil"/>
          <w:bottom w:val="nil"/>
          <w:right w:val="nil"/>
          <w:between w:val="nil"/>
        </w:pBdr>
        <w:spacing w:after="0" w:line="240" w:lineRule="auto"/>
        <w:jc w:val="both"/>
        <w:rPr>
          <w:color w:val="000000"/>
          <w:sz w:val="24"/>
          <w:szCs w:val="24"/>
        </w:rPr>
      </w:pPr>
      <w:r w:rsidRPr="00D606DA">
        <w:rPr>
          <w:color w:val="000000"/>
          <w:sz w:val="24"/>
          <w:szCs w:val="24"/>
        </w:rPr>
        <w:t>SGK, SGV, Giáo án.</w:t>
      </w:r>
    </w:p>
    <w:p w:rsidR="005A69BF" w:rsidRPr="00D606DA" w:rsidRDefault="005A69BF" w:rsidP="00D606DA">
      <w:pPr>
        <w:numPr>
          <w:ilvl w:val="0"/>
          <w:numId w:val="7"/>
        </w:numPr>
        <w:pBdr>
          <w:top w:val="nil"/>
          <w:left w:val="nil"/>
          <w:bottom w:val="nil"/>
          <w:right w:val="nil"/>
          <w:between w:val="nil"/>
        </w:pBdr>
        <w:spacing w:after="0" w:line="240" w:lineRule="auto"/>
        <w:jc w:val="both"/>
        <w:rPr>
          <w:color w:val="000000"/>
          <w:sz w:val="24"/>
          <w:szCs w:val="24"/>
        </w:rPr>
      </w:pPr>
      <w:r w:rsidRPr="00D606DA">
        <w:rPr>
          <w:color w:val="000000"/>
          <w:sz w:val="24"/>
          <w:szCs w:val="24"/>
        </w:rPr>
        <w:t>Máy tính, máy chiếu</w:t>
      </w:r>
    </w:p>
    <w:p w:rsidR="005A69BF" w:rsidRPr="00D606DA" w:rsidRDefault="005A69BF" w:rsidP="00D606DA">
      <w:pPr>
        <w:numPr>
          <w:ilvl w:val="0"/>
          <w:numId w:val="7"/>
        </w:numPr>
        <w:pBdr>
          <w:top w:val="nil"/>
          <w:left w:val="nil"/>
          <w:bottom w:val="nil"/>
          <w:right w:val="nil"/>
          <w:between w:val="nil"/>
        </w:pBdr>
        <w:spacing w:after="0" w:line="240" w:lineRule="auto"/>
        <w:jc w:val="both"/>
        <w:rPr>
          <w:color w:val="000000"/>
          <w:sz w:val="24"/>
          <w:szCs w:val="24"/>
        </w:rPr>
      </w:pPr>
      <w:r w:rsidRPr="00D606DA">
        <w:rPr>
          <w:color w:val="000000"/>
          <w:sz w:val="24"/>
          <w:szCs w:val="24"/>
        </w:rPr>
        <w:t>Tranh, ảnh, video về các bước sản xuất phân bón vi sinh cố định đạm, phân bón vi sinh chuyển hoá lần và phân bón vi sinh phân giải chất hữu cơ.</w:t>
      </w:r>
    </w:p>
    <w:p w:rsidR="005A69BF" w:rsidRPr="00D606DA" w:rsidRDefault="005A69BF" w:rsidP="00D606DA">
      <w:pPr>
        <w:spacing w:after="0" w:line="240" w:lineRule="auto"/>
        <w:jc w:val="both"/>
        <w:rPr>
          <w:b/>
          <w:color w:val="000000"/>
          <w:sz w:val="24"/>
          <w:szCs w:val="24"/>
        </w:rPr>
      </w:pPr>
      <w:r w:rsidRPr="00D606DA">
        <w:rPr>
          <w:b/>
          <w:color w:val="000000"/>
          <w:sz w:val="24"/>
          <w:szCs w:val="24"/>
        </w:rPr>
        <w:t>2. Đối với học sinh</w:t>
      </w:r>
    </w:p>
    <w:p w:rsidR="005A69BF" w:rsidRPr="00D606DA" w:rsidRDefault="005A69BF" w:rsidP="00D606DA">
      <w:pPr>
        <w:numPr>
          <w:ilvl w:val="0"/>
          <w:numId w:val="8"/>
        </w:numPr>
        <w:pBdr>
          <w:top w:val="nil"/>
          <w:left w:val="nil"/>
          <w:bottom w:val="nil"/>
          <w:right w:val="nil"/>
          <w:between w:val="nil"/>
        </w:pBdr>
        <w:spacing w:after="0" w:line="240" w:lineRule="auto"/>
        <w:jc w:val="both"/>
        <w:rPr>
          <w:color w:val="000000"/>
          <w:sz w:val="24"/>
          <w:szCs w:val="24"/>
        </w:rPr>
      </w:pPr>
      <w:r w:rsidRPr="00D606DA">
        <w:rPr>
          <w:color w:val="000000"/>
          <w:sz w:val="24"/>
          <w:szCs w:val="24"/>
        </w:rPr>
        <w:t xml:space="preserve">SGK. </w:t>
      </w:r>
    </w:p>
    <w:p w:rsidR="005A69BF" w:rsidRPr="00D606DA" w:rsidRDefault="005A69BF" w:rsidP="00D606DA">
      <w:pPr>
        <w:numPr>
          <w:ilvl w:val="0"/>
          <w:numId w:val="8"/>
        </w:numPr>
        <w:pBdr>
          <w:top w:val="nil"/>
          <w:left w:val="nil"/>
          <w:bottom w:val="nil"/>
          <w:right w:val="nil"/>
          <w:between w:val="nil"/>
        </w:pBdr>
        <w:spacing w:after="0" w:line="240" w:lineRule="auto"/>
        <w:jc w:val="both"/>
        <w:rPr>
          <w:color w:val="000000"/>
          <w:sz w:val="24"/>
          <w:szCs w:val="24"/>
        </w:rPr>
      </w:pPr>
      <w:r w:rsidRPr="00D606DA">
        <w:rPr>
          <w:color w:val="000000"/>
          <w:sz w:val="24"/>
          <w:szCs w:val="24"/>
        </w:rPr>
        <w:t>Đọc trước bài học trong SGK, tìm kiếm và đọc trước tài liệu về một số ứng dụng công nghệ vi sinh trong sản xuất phân bón vi sinh cố định đạm, phân bón vi sinh chuyển hoá lân và phân bón vi sinh phân giải chất hữu cơ.</w:t>
      </w:r>
    </w:p>
    <w:p w:rsidR="005A69BF" w:rsidRPr="00D606DA" w:rsidRDefault="005A69BF" w:rsidP="00D606DA">
      <w:pPr>
        <w:spacing w:after="0" w:line="240" w:lineRule="auto"/>
        <w:jc w:val="both"/>
        <w:rPr>
          <w:b/>
          <w:color w:val="000000"/>
          <w:sz w:val="24"/>
          <w:szCs w:val="24"/>
        </w:rPr>
      </w:pPr>
      <w:r w:rsidRPr="00D606DA">
        <w:rPr>
          <w:b/>
          <w:color w:val="000000"/>
          <w:sz w:val="24"/>
          <w:szCs w:val="24"/>
        </w:rPr>
        <w:t>III. TIẾN TRÌNH DẠY HỌC</w:t>
      </w:r>
    </w:p>
    <w:p w:rsidR="005A69BF" w:rsidRPr="00D606DA" w:rsidRDefault="005A69BF" w:rsidP="00D606DA">
      <w:pPr>
        <w:spacing w:after="0" w:line="240" w:lineRule="auto"/>
        <w:jc w:val="both"/>
        <w:rPr>
          <w:b/>
          <w:color w:val="000000"/>
          <w:sz w:val="24"/>
          <w:szCs w:val="24"/>
        </w:rPr>
      </w:pPr>
      <w:r w:rsidRPr="00D606DA">
        <w:rPr>
          <w:b/>
          <w:color w:val="000000"/>
          <w:sz w:val="24"/>
          <w:szCs w:val="24"/>
        </w:rPr>
        <w:t>A. HOẠT ĐỘNG KHỞI ĐỘNG</w:t>
      </w:r>
    </w:p>
    <w:p w:rsidR="005A69BF" w:rsidRPr="00D606DA" w:rsidRDefault="005A69BF" w:rsidP="00D606DA">
      <w:pPr>
        <w:spacing w:after="0" w:line="240" w:lineRule="auto"/>
        <w:jc w:val="both"/>
        <w:rPr>
          <w:color w:val="000000"/>
          <w:sz w:val="24"/>
          <w:szCs w:val="24"/>
        </w:rPr>
      </w:pPr>
      <w:r w:rsidRPr="00D606DA">
        <w:rPr>
          <w:b/>
          <w:color w:val="000000"/>
          <w:sz w:val="24"/>
          <w:szCs w:val="24"/>
        </w:rPr>
        <w:t xml:space="preserve">a. Mục tiêu: </w:t>
      </w:r>
      <w:r w:rsidRPr="00D606DA">
        <w:rPr>
          <w:color w:val="000000"/>
          <w:sz w:val="24"/>
          <w:szCs w:val="24"/>
        </w:rPr>
        <w:t>Thông qua các hình ảnh và câu hỏi gợi mở liên quan đến nguyên lí sản xuất phân bón vi sinh và một số loại phân bón vi sinh phổ biến nhằm tạo sự hứng thú cho HS tìm hiểu về phân bón vi sinh.</w:t>
      </w:r>
    </w:p>
    <w:p w:rsidR="005A69BF" w:rsidRPr="00D606DA" w:rsidRDefault="005A69BF" w:rsidP="00D606DA">
      <w:pPr>
        <w:spacing w:after="0" w:line="240" w:lineRule="auto"/>
        <w:jc w:val="both"/>
        <w:rPr>
          <w:sz w:val="24"/>
          <w:szCs w:val="24"/>
        </w:rPr>
      </w:pPr>
      <w:r w:rsidRPr="00D606DA">
        <w:rPr>
          <w:b/>
          <w:color w:val="000000"/>
          <w:sz w:val="24"/>
          <w:szCs w:val="24"/>
        </w:rPr>
        <w:t xml:space="preserve">b. Nội dung: </w:t>
      </w:r>
      <w:r w:rsidRPr="00D606DA">
        <w:rPr>
          <w:sz w:val="24"/>
          <w:szCs w:val="24"/>
        </w:rPr>
        <w:t>GV trình bày vấn đề, HS quan sát hình ảnh, trả lời câu hỏi.</w:t>
      </w:r>
    </w:p>
    <w:p w:rsidR="005A69BF" w:rsidRPr="00D606DA" w:rsidRDefault="005A69BF" w:rsidP="00D606DA">
      <w:pPr>
        <w:spacing w:after="0" w:line="240" w:lineRule="auto"/>
        <w:jc w:val="both"/>
        <w:rPr>
          <w:color w:val="FF0000"/>
          <w:sz w:val="24"/>
          <w:szCs w:val="24"/>
        </w:rPr>
      </w:pPr>
      <w:r w:rsidRPr="00D606DA">
        <w:rPr>
          <w:b/>
          <w:color w:val="000000"/>
          <w:sz w:val="24"/>
          <w:szCs w:val="24"/>
        </w:rPr>
        <w:t xml:space="preserve">c. Sản phẩm học tập: </w:t>
      </w:r>
      <w:r w:rsidRPr="00D606DA">
        <w:rPr>
          <w:color w:val="000000"/>
          <w:sz w:val="24"/>
          <w:szCs w:val="24"/>
        </w:rPr>
        <w:t>HS trả lời câu hỏi, lắng nghe và tiếp thu kiến thức.</w:t>
      </w:r>
    </w:p>
    <w:p w:rsidR="005A69BF" w:rsidRPr="00D606DA" w:rsidRDefault="005A69BF" w:rsidP="00D606DA">
      <w:pPr>
        <w:spacing w:after="0" w:line="240" w:lineRule="auto"/>
        <w:jc w:val="both"/>
        <w:rPr>
          <w:b/>
          <w:color w:val="000000"/>
          <w:sz w:val="24"/>
          <w:szCs w:val="24"/>
        </w:rPr>
      </w:pPr>
      <w:r w:rsidRPr="00D606DA">
        <w:rPr>
          <w:b/>
          <w:color w:val="000000"/>
          <w:sz w:val="24"/>
          <w:szCs w:val="24"/>
        </w:rPr>
        <w:t xml:space="preserve">d. Tổ chức thực hiện: </w:t>
      </w:r>
    </w:p>
    <w:p w:rsidR="005A69BF" w:rsidRPr="00D606DA" w:rsidRDefault="005A69BF" w:rsidP="00D606DA">
      <w:pPr>
        <w:spacing w:after="0" w:line="240" w:lineRule="auto"/>
        <w:jc w:val="both"/>
        <w:rPr>
          <w:b/>
          <w:color w:val="000000"/>
          <w:sz w:val="24"/>
          <w:szCs w:val="24"/>
        </w:rPr>
      </w:pPr>
      <w:r w:rsidRPr="00D606DA">
        <w:rPr>
          <w:b/>
          <w:color w:val="000000"/>
          <w:sz w:val="24"/>
          <w:szCs w:val="24"/>
        </w:rPr>
        <w:t>Bước 1: GV chuyển giao nhiệm vụ học tập</w:t>
      </w:r>
    </w:p>
    <w:p w:rsidR="005A69BF" w:rsidRPr="00D606DA" w:rsidRDefault="005A69BF" w:rsidP="00D606DA">
      <w:pPr>
        <w:spacing w:after="0" w:line="240" w:lineRule="auto"/>
        <w:jc w:val="both"/>
        <w:rPr>
          <w:b/>
          <w:color w:val="000000"/>
          <w:sz w:val="24"/>
          <w:szCs w:val="24"/>
        </w:rPr>
      </w:pPr>
      <w:r w:rsidRPr="00D606DA">
        <w:rPr>
          <w:color w:val="000000"/>
          <w:sz w:val="24"/>
          <w:szCs w:val="24"/>
        </w:rPr>
        <w:t xml:space="preserve">- GV yêu cầu HS quan sát tranh và trả lời câu hỏi: </w:t>
      </w:r>
      <w:r w:rsidRPr="00D606DA">
        <w:rPr>
          <w:color w:val="333333"/>
          <w:sz w:val="24"/>
          <w:szCs w:val="24"/>
          <w:highlight w:val="white"/>
        </w:rPr>
        <w:t>Công nghệ vi sinh là gì? Công nghệ vi sinh được ứng dụng trong sản xuất phân bón như thế nào?</w:t>
      </w:r>
    </w:p>
    <w:p w:rsidR="005A69BF" w:rsidRPr="00D606DA" w:rsidRDefault="005A69BF" w:rsidP="00D606DA">
      <w:pPr>
        <w:spacing w:after="0" w:line="240" w:lineRule="auto"/>
        <w:jc w:val="center"/>
        <w:rPr>
          <w:i/>
          <w:color w:val="000000"/>
          <w:sz w:val="24"/>
          <w:szCs w:val="24"/>
        </w:rPr>
      </w:pPr>
      <w:r w:rsidRPr="00D606DA">
        <w:rPr>
          <w:i/>
          <w:noProof/>
          <w:color w:val="000000"/>
          <w:sz w:val="24"/>
          <w:szCs w:val="24"/>
        </w:rPr>
        <w:lastRenderedPageBreak/>
        <w:drawing>
          <wp:inline distT="0" distB="0" distL="0" distR="0">
            <wp:extent cx="3999049" cy="2581010"/>
            <wp:effectExtent l="0" t="0" r="0" b="0"/>
            <wp:docPr id="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 cstate="print"/>
                    <a:srcRect/>
                    <a:stretch>
                      <a:fillRect/>
                    </a:stretch>
                  </pic:blipFill>
                  <pic:spPr>
                    <a:xfrm>
                      <a:off x="0" y="0"/>
                      <a:ext cx="3999049" cy="2581010"/>
                    </a:xfrm>
                    <a:prstGeom prst="rect">
                      <a:avLst/>
                    </a:prstGeom>
                    <a:ln/>
                  </pic:spPr>
                </pic:pic>
              </a:graphicData>
            </a:graphic>
          </wp:inline>
        </w:drawing>
      </w:r>
    </w:p>
    <w:p w:rsidR="005A69BF" w:rsidRPr="00D606DA" w:rsidRDefault="005A69BF" w:rsidP="00D606DA">
      <w:pPr>
        <w:spacing w:after="0" w:line="240" w:lineRule="auto"/>
        <w:jc w:val="both"/>
        <w:rPr>
          <w:b/>
          <w:color w:val="000000"/>
          <w:sz w:val="24"/>
          <w:szCs w:val="24"/>
        </w:rPr>
      </w:pPr>
      <w:r w:rsidRPr="00D606DA">
        <w:rPr>
          <w:b/>
          <w:color w:val="000000"/>
          <w:sz w:val="24"/>
          <w:szCs w:val="24"/>
        </w:rPr>
        <w:t>Bước 2: HS thực hiện nhiệm vụ học tập</w:t>
      </w:r>
    </w:p>
    <w:p w:rsidR="005A69BF" w:rsidRPr="00D606DA" w:rsidRDefault="005A69BF" w:rsidP="00D606DA">
      <w:pPr>
        <w:spacing w:after="0" w:line="240" w:lineRule="auto"/>
        <w:jc w:val="both"/>
        <w:rPr>
          <w:color w:val="000000"/>
          <w:sz w:val="24"/>
          <w:szCs w:val="24"/>
        </w:rPr>
      </w:pPr>
      <w:r w:rsidRPr="00D606DA">
        <w:rPr>
          <w:color w:val="000000"/>
          <w:sz w:val="24"/>
          <w:szCs w:val="24"/>
        </w:rPr>
        <w:t>- HS tiếp nhận, thực hiện nhiệm vụ.</w:t>
      </w:r>
    </w:p>
    <w:p w:rsidR="005A69BF" w:rsidRPr="00D606DA" w:rsidRDefault="005A69BF" w:rsidP="00D606DA">
      <w:pPr>
        <w:spacing w:after="0" w:line="240" w:lineRule="auto"/>
        <w:jc w:val="both"/>
        <w:rPr>
          <w:b/>
          <w:color w:val="000000"/>
          <w:sz w:val="24"/>
          <w:szCs w:val="24"/>
        </w:rPr>
      </w:pPr>
      <w:r w:rsidRPr="00D606DA">
        <w:rPr>
          <w:b/>
          <w:color w:val="000000"/>
          <w:sz w:val="24"/>
          <w:szCs w:val="24"/>
        </w:rPr>
        <w:t>Bước 3, 4: Báo cáo, đánh giá kết quả thực hiện hoạt động</w:t>
      </w:r>
    </w:p>
    <w:p w:rsidR="005A69BF" w:rsidRPr="00D606DA" w:rsidRDefault="005A69BF" w:rsidP="00D606DA">
      <w:pPr>
        <w:spacing w:after="0" w:line="240" w:lineRule="auto"/>
        <w:jc w:val="both"/>
        <w:rPr>
          <w:color w:val="000000"/>
          <w:sz w:val="24"/>
          <w:szCs w:val="24"/>
        </w:rPr>
      </w:pPr>
      <w:r w:rsidRPr="00D606DA">
        <w:rPr>
          <w:color w:val="000000"/>
          <w:sz w:val="24"/>
          <w:szCs w:val="24"/>
        </w:rPr>
        <w:t>- GV ghi nhận các câu trả lời của HS, chưa vội kết luận đúng sai, sẽ để HS xác nhận lại sau khi học xong bài học.</w:t>
      </w:r>
    </w:p>
    <w:p w:rsidR="005A69BF" w:rsidRPr="00D606DA" w:rsidRDefault="005A69BF" w:rsidP="00D606DA">
      <w:pPr>
        <w:spacing w:after="0" w:line="240" w:lineRule="auto"/>
        <w:jc w:val="both"/>
        <w:rPr>
          <w:i/>
          <w:color w:val="000000"/>
          <w:sz w:val="24"/>
          <w:szCs w:val="24"/>
        </w:rPr>
      </w:pPr>
      <w:r w:rsidRPr="00D606DA">
        <w:rPr>
          <w:color w:val="000000"/>
          <w:sz w:val="24"/>
          <w:szCs w:val="24"/>
        </w:rPr>
        <w:t xml:space="preserve">- GV dẫn dắt vào bài học: </w:t>
      </w:r>
      <w:r w:rsidRPr="00D606DA">
        <w:rPr>
          <w:i/>
          <w:color w:val="000000"/>
          <w:sz w:val="24"/>
          <w:szCs w:val="24"/>
        </w:rPr>
        <w:t>Để biết được thế nào là công nghệ vi sinh và ứng dụng của nó</w:t>
      </w:r>
      <w:r w:rsidRPr="00D606DA">
        <w:rPr>
          <w:color w:val="000000"/>
          <w:sz w:val="24"/>
          <w:szCs w:val="24"/>
        </w:rPr>
        <w:t xml:space="preserve">, </w:t>
      </w:r>
      <w:r w:rsidRPr="00D606DA">
        <w:rPr>
          <w:i/>
          <w:color w:val="000000"/>
          <w:sz w:val="24"/>
          <w:szCs w:val="24"/>
        </w:rPr>
        <w:t xml:space="preserve">chúng ta sẽ cùng đi tìm hiểu trong bài học ngày hôm nay – </w:t>
      </w:r>
      <w:r w:rsidRPr="00D606DA">
        <w:rPr>
          <w:b/>
          <w:i/>
          <w:color w:val="000000"/>
          <w:sz w:val="24"/>
          <w:szCs w:val="24"/>
        </w:rPr>
        <w:t>Bài 9: Ứng dụng công nghệ vi sinh trong sản xuất phân bón.</w:t>
      </w:r>
    </w:p>
    <w:p w:rsidR="005A69BF" w:rsidRPr="00D606DA" w:rsidRDefault="005A69BF" w:rsidP="00D606DA">
      <w:pPr>
        <w:spacing w:after="0" w:line="240" w:lineRule="auto"/>
        <w:jc w:val="both"/>
        <w:rPr>
          <w:b/>
          <w:color w:val="000000"/>
          <w:sz w:val="24"/>
          <w:szCs w:val="24"/>
        </w:rPr>
      </w:pPr>
      <w:r w:rsidRPr="00D606DA">
        <w:rPr>
          <w:b/>
          <w:color w:val="000000"/>
          <w:sz w:val="24"/>
          <w:szCs w:val="24"/>
        </w:rPr>
        <w:t>B. HOẠT ĐỘNG HÌNH THÀNH KIẾN THỨC</w:t>
      </w:r>
    </w:p>
    <w:p w:rsidR="005A69BF" w:rsidRPr="00D606DA" w:rsidRDefault="005A69BF" w:rsidP="00D606DA">
      <w:pPr>
        <w:spacing w:after="0" w:line="240" w:lineRule="auto"/>
        <w:jc w:val="both"/>
        <w:rPr>
          <w:b/>
          <w:color w:val="000000"/>
          <w:sz w:val="24"/>
          <w:szCs w:val="24"/>
        </w:rPr>
      </w:pPr>
      <w:r w:rsidRPr="00D606DA">
        <w:rPr>
          <w:b/>
          <w:color w:val="000000"/>
          <w:sz w:val="24"/>
          <w:szCs w:val="24"/>
        </w:rPr>
        <w:t>Hoạt động 1: Tìm hiểu về sản xuất phân bón vi sinh</w:t>
      </w:r>
    </w:p>
    <w:p w:rsidR="005A69BF" w:rsidRPr="00D606DA" w:rsidRDefault="005A69BF" w:rsidP="00D606DA">
      <w:pPr>
        <w:spacing w:after="0" w:line="240" w:lineRule="auto"/>
        <w:jc w:val="both"/>
        <w:rPr>
          <w:color w:val="000000"/>
          <w:sz w:val="24"/>
          <w:szCs w:val="24"/>
        </w:rPr>
      </w:pPr>
      <w:r w:rsidRPr="00D606DA">
        <w:rPr>
          <w:b/>
          <w:color w:val="000000"/>
          <w:sz w:val="24"/>
          <w:szCs w:val="24"/>
        </w:rPr>
        <w:t xml:space="preserve">a. Mục tiêu: </w:t>
      </w:r>
      <w:r w:rsidRPr="00D606DA">
        <w:rPr>
          <w:color w:val="000000"/>
          <w:sz w:val="24"/>
          <w:szCs w:val="24"/>
        </w:rPr>
        <w:t>giúp HS hiểu được công nghệ vi sinh và nguyên lí sản xuất phân bón vi sinh sử dụng trong trồng trọt.</w:t>
      </w:r>
    </w:p>
    <w:p w:rsidR="005A69BF" w:rsidRPr="00D606DA" w:rsidRDefault="005A69BF" w:rsidP="00D606DA">
      <w:pPr>
        <w:spacing w:after="0" w:line="240" w:lineRule="auto"/>
        <w:jc w:val="both"/>
        <w:rPr>
          <w:b/>
          <w:color w:val="000000"/>
          <w:sz w:val="24"/>
          <w:szCs w:val="24"/>
        </w:rPr>
      </w:pPr>
      <w:r w:rsidRPr="00D606DA">
        <w:rPr>
          <w:b/>
          <w:color w:val="000000"/>
          <w:sz w:val="24"/>
          <w:szCs w:val="24"/>
        </w:rPr>
        <w:t xml:space="preserve">b. Nội dung: </w:t>
      </w:r>
      <w:r w:rsidRPr="00D606DA">
        <w:rPr>
          <w:color w:val="000000"/>
          <w:sz w:val="24"/>
          <w:szCs w:val="24"/>
        </w:rPr>
        <w:t>GV hướng dẫn HS nghiên cứu mục I và hộp Thông tin bổ sung trang 48 trong SGK</w:t>
      </w:r>
      <w:r w:rsidRPr="00D606DA">
        <w:rPr>
          <w:b/>
          <w:color w:val="000000"/>
          <w:sz w:val="24"/>
          <w:szCs w:val="24"/>
        </w:rPr>
        <w:t xml:space="preserve"> </w:t>
      </w:r>
      <w:r w:rsidRPr="00D606DA">
        <w:rPr>
          <w:color w:val="000000"/>
          <w:sz w:val="24"/>
          <w:szCs w:val="24"/>
        </w:rPr>
        <w:t>để trả lời câu hỏi trong hộp Khám phá và Kết nối năng lực.</w:t>
      </w:r>
    </w:p>
    <w:p w:rsidR="005A69BF" w:rsidRPr="00D606DA" w:rsidRDefault="005A69BF" w:rsidP="00D606DA">
      <w:pPr>
        <w:spacing w:after="0" w:line="240" w:lineRule="auto"/>
        <w:jc w:val="both"/>
        <w:rPr>
          <w:color w:val="FF0000"/>
          <w:sz w:val="24"/>
          <w:szCs w:val="24"/>
        </w:rPr>
      </w:pPr>
      <w:r w:rsidRPr="00D606DA">
        <w:rPr>
          <w:b/>
          <w:color w:val="000000"/>
          <w:sz w:val="24"/>
          <w:szCs w:val="24"/>
        </w:rPr>
        <w:t xml:space="preserve">c. Sản phẩm học tập: </w:t>
      </w:r>
      <w:r w:rsidRPr="00D606DA">
        <w:rPr>
          <w:color w:val="000000"/>
          <w:sz w:val="24"/>
          <w:szCs w:val="24"/>
        </w:rPr>
        <w:t>khái niệm công nghệ vi sinh và nguyên lí sản xuất phân bón vi sinh.</w:t>
      </w:r>
    </w:p>
    <w:p w:rsidR="005A69BF" w:rsidRPr="00D606DA" w:rsidRDefault="005A69BF" w:rsidP="00D606DA">
      <w:pPr>
        <w:spacing w:after="0" w:line="240" w:lineRule="auto"/>
        <w:jc w:val="both"/>
        <w:rPr>
          <w:b/>
          <w:color w:val="000000"/>
          <w:sz w:val="24"/>
          <w:szCs w:val="24"/>
        </w:rPr>
      </w:pPr>
      <w:r w:rsidRPr="00D606DA">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500"/>
      </w:tblGrid>
      <w:tr w:rsidR="005A69BF" w:rsidRPr="00D606DA" w:rsidTr="00711730">
        <w:tc>
          <w:tcPr>
            <w:tcW w:w="5850" w:type="dxa"/>
            <w:shd w:val="clear" w:color="auto" w:fill="auto"/>
          </w:tcPr>
          <w:p w:rsidR="005A69BF" w:rsidRPr="00D606DA" w:rsidRDefault="005A69BF" w:rsidP="00D606DA">
            <w:pPr>
              <w:spacing w:after="0" w:line="240" w:lineRule="auto"/>
              <w:jc w:val="center"/>
              <w:rPr>
                <w:b/>
                <w:color w:val="000000"/>
                <w:sz w:val="24"/>
                <w:szCs w:val="24"/>
              </w:rPr>
            </w:pPr>
            <w:r w:rsidRPr="00D606DA">
              <w:rPr>
                <w:b/>
                <w:color w:val="000000"/>
                <w:sz w:val="24"/>
                <w:szCs w:val="24"/>
              </w:rPr>
              <w:t>HOẠT ĐỘNG CỦA GV - HS</w:t>
            </w:r>
          </w:p>
        </w:tc>
        <w:tc>
          <w:tcPr>
            <w:tcW w:w="4500" w:type="dxa"/>
            <w:shd w:val="clear" w:color="auto" w:fill="auto"/>
          </w:tcPr>
          <w:p w:rsidR="005A69BF" w:rsidRPr="00D606DA" w:rsidRDefault="005A69BF" w:rsidP="00D606DA">
            <w:pPr>
              <w:spacing w:after="0" w:line="240" w:lineRule="auto"/>
              <w:jc w:val="center"/>
              <w:rPr>
                <w:b/>
                <w:color w:val="000000"/>
                <w:sz w:val="24"/>
                <w:szCs w:val="24"/>
              </w:rPr>
            </w:pPr>
            <w:r w:rsidRPr="00D606DA">
              <w:rPr>
                <w:b/>
                <w:color w:val="000000"/>
                <w:sz w:val="24"/>
                <w:szCs w:val="24"/>
              </w:rPr>
              <w:t>DỰ KIẾN SẢN PHẨM</w:t>
            </w:r>
          </w:p>
        </w:tc>
      </w:tr>
      <w:tr w:rsidR="005A69BF" w:rsidRPr="00D606DA" w:rsidTr="00711730">
        <w:tc>
          <w:tcPr>
            <w:tcW w:w="5850" w:type="dxa"/>
          </w:tcPr>
          <w:p w:rsidR="005A69BF" w:rsidRPr="00D606DA" w:rsidRDefault="005A69BF" w:rsidP="00D606DA">
            <w:pPr>
              <w:spacing w:after="0" w:line="240" w:lineRule="auto"/>
              <w:jc w:val="both"/>
              <w:rPr>
                <w:b/>
                <w:color w:val="000000"/>
                <w:sz w:val="24"/>
                <w:szCs w:val="24"/>
              </w:rPr>
            </w:pPr>
            <w:r w:rsidRPr="00D606DA">
              <w:rPr>
                <w:b/>
                <w:color w:val="000000"/>
                <w:sz w:val="24"/>
                <w:szCs w:val="24"/>
              </w:rPr>
              <w:t>Bước 1: GV chuyển giao nhiệm vụ học tập</w:t>
            </w:r>
          </w:p>
          <w:p w:rsidR="005A69BF" w:rsidRPr="00D606DA" w:rsidRDefault="005A69BF" w:rsidP="00D606DA">
            <w:pPr>
              <w:spacing w:after="0" w:line="240" w:lineRule="auto"/>
              <w:jc w:val="both"/>
              <w:rPr>
                <w:color w:val="000000"/>
                <w:sz w:val="24"/>
                <w:szCs w:val="24"/>
              </w:rPr>
            </w:pPr>
            <w:r w:rsidRPr="00D606DA">
              <w:rPr>
                <w:color w:val="000000"/>
                <w:sz w:val="24"/>
                <w:szCs w:val="24"/>
              </w:rPr>
              <w:t xml:space="preserve">- GV hướng dẫn HS nghiên cứu mục I và hộp Thông tin bổ sung trang 48 trong SGK. </w:t>
            </w:r>
          </w:p>
          <w:p w:rsidR="005A69BF" w:rsidRPr="00D606DA" w:rsidRDefault="005A69BF" w:rsidP="00D606DA">
            <w:pPr>
              <w:spacing w:after="0" w:line="240" w:lineRule="auto"/>
              <w:jc w:val="both"/>
              <w:rPr>
                <w:color w:val="000000"/>
                <w:sz w:val="24"/>
                <w:szCs w:val="24"/>
              </w:rPr>
            </w:pPr>
            <w:r w:rsidRPr="00D606DA">
              <w:rPr>
                <w:color w:val="000000"/>
                <w:sz w:val="24"/>
                <w:szCs w:val="24"/>
              </w:rPr>
              <w:t>- GV tổ chức cho HS thảo luận , nêu khái niệm về công nghệ vi sinh và nguyên lí sản xuất phân bón vi sinh.</w:t>
            </w:r>
          </w:p>
          <w:p w:rsidR="005A69BF" w:rsidRPr="00D606DA" w:rsidRDefault="005A69BF" w:rsidP="00D606DA">
            <w:pPr>
              <w:spacing w:after="0" w:line="240" w:lineRule="auto"/>
              <w:jc w:val="both"/>
              <w:rPr>
                <w:color w:val="000000"/>
                <w:sz w:val="24"/>
                <w:szCs w:val="24"/>
              </w:rPr>
            </w:pPr>
            <w:r w:rsidRPr="00D606DA">
              <w:rPr>
                <w:color w:val="000000"/>
                <w:sz w:val="24"/>
                <w:szCs w:val="24"/>
              </w:rPr>
              <w:t xml:space="preserve">- GV có thể hướng dẫn cho HS nghiên cứu và trả lời câu hỏi trong hộp Khám phá và Kết nối năng lực trong SGK để các em hiểu sâu về các bước sản xuất phân bón vi sinh. </w:t>
            </w:r>
          </w:p>
          <w:p w:rsidR="005A69BF" w:rsidRPr="00D606DA" w:rsidRDefault="005A69BF" w:rsidP="00D606DA">
            <w:pPr>
              <w:spacing w:after="0" w:line="240" w:lineRule="auto"/>
              <w:jc w:val="both"/>
              <w:rPr>
                <w:color w:val="000000"/>
                <w:sz w:val="24"/>
                <w:szCs w:val="24"/>
              </w:rPr>
            </w:pPr>
            <w:r w:rsidRPr="00D606DA">
              <w:rPr>
                <w:color w:val="000000"/>
                <w:sz w:val="24"/>
                <w:szCs w:val="24"/>
              </w:rPr>
              <w:t>- GV có thể tổ chức cho HS nghiên cứu hộp Thông tin bổ sung trong SGK và thảo luận theo cặp, trả lời câu hỏi:</w:t>
            </w:r>
          </w:p>
          <w:p w:rsidR="005A69BF" w:rsidRPr="00D606DA" w:rsidRDefault="005A69BF" w:rsidP="00D606DA">
            <w:pPr>
              <w:numPr>
                <w:ilvl w:val="0"/>
                <w:numId w:val="6"/>
              </w:numPr>
              <w:pBdr>
                <w:top w:val="nil"/>
                <w:left w:val="nil"/>
                <w:bottom w:val="nil"/>
                <w:right w:val="nil"/>
                <w:between w:val="nil"/>
              </w:pBdr>
              <w:spacing w:after="0" w:line="240" w:lineRule="auto"/>
              <w:jc w:val="both"/>
              <w:rPr>
                <w:color w:val="333333"/>
                <w:sz w:val="24"/>
                <w:szCs w:val="24"/>
                <w:highlight w:val="white"/>
              </w:rPr>
            </w:pPr>
            <w:r w:rsidRPr="00D606DA">
              <w:rPr>
                <w:color w:val="333333"/>
                <w:sz w:val="24"/>
                <w:szCs w:val="24"/>
                <w:highlight w:val="white"/>
              </w:rPr>
              <w:t>Theo em, yếu tố nào quan trọng nhất trong sản xuất phân bón vi sinh? Vì sao?</w:t>
            </w:r>
          </w:p>
          <w:p w:rsidR="005A69BF" w:rsidRPr="00D606DA" w:rsidRDefault="005A69BF" w:rsidP="00D606DA">
            <w:pPr>
              <w:numPr>
                <w:ilvl w:val="0"/>
                <w:numId w:val="6"/>
              </w:numPr>
              <w:pBdr>
                <w:top w:val="nil"/>
                <w:left w:val="nil"/>
                <w:bottom w:val="nil"/>
                <w:right w:val="nil"/>
                <w:between w:val="nil"/>
              </w:pBdr>
              <w:spacing w:after="0" w:line="240" w:lineRule="auto"/>
              <w:jc w:val="both"/>
              <w:rPr>
                <w:color w:val="000000"/>
                <w:sz w:val="24"/>
                <w:szCs w:val="24"/>
              </w:rPr>
            </w:pPr>
            <w:r w:rsidRPr="00D606DA">
              <w:rPr>
                <w:color w:val="333333"/>
                <w:sz w:val="24"/>
                <w:szCs w:val="24"/>
                <w:highlight w:val="white"/>
              </w:rPr>
              <w:t>Tìm hiểu các nguyên liệu thường được sử dụng làm chất nền trong sản xuất phân bón vi sinh.</w:t>
            </w:r>
          </w:p>
          <w:p w:rsidR="005A69BF" w:rsidRPr="00D606DA" w:rsidRDefault="005A69BF" w:rsidP="00D606DA">
            <w:pPr>
              <w:spacing w:after="0" w:line="240" w:lineRule="auto"/>
              <w:jc w:val="both"/>
              <w:rPr>
                <w:color w:val="000000"/>
                <w:sz w:val="24"/>
                <w:szCs w:val="24"/>
              </w:rPr>
            </w:pPr>
            <w:r w:rsidRPr="00D606DA">
              <w:rPr>
                <w:b/>
                <w:color w:val="000000"/>
                <w:sz w:val="24"/>
                <w:szCs w:val="24"/>
              </w:rPr>
              <w:t>Bước 2: HS thực hiện nhiệm vụ học tập</w:t>
            </w:r>
          </w:p>
          <w:p w:rsidR="005A69BF" w:rsidRPr="00D606DA" w:rsidRDefault="005A69BF" w:rsidP="00D606DA">
            <w:pPr>
              <w:spacing w:after="0" w:line="240" w:lineRule="auto"/>
              <w:jc w:val="both"/>
              <w:rPr>
                <w:color w:val="000000"/>
                <w:sz w:val="24"/>
                <w:szCs w:val="24"/>
              </w:rPr>
            </w:pPr>
            <w:r w:rsidRPr="00D606DA">
              <w:rPr>
                <w:color w:val="000000"/>
                <w:sz w:val="24"/>
                <w:szCs w:val="24"/>
              </w:rPr>
              <w:t xml:space="preserve">- HS đọc SGK, quan sát hình ảnh, trả lời câu hỏi. </w:t>
            </w:r>
          </w:p>
          <w:p w:rsidR="005A69BF" w:rsidRPr="00D606DA" w:rsidRDefault="005A69BF" w:rsidP="00D606DA">
            <w:pPr>
              <w:spacing w:after="0" w:line="240" w:lineRule="auto"/>
              <w:jc w:val="both"/>
              <w:rPr>
                <w:color w:val="000000"/>
                <w:sz w:val="24"/>
                <w:szCs w:val="24"/>
              </w:rPr>
            </w:pPr>
            <w:r w:rsidRPr="00D606DA">
              <w:rPr>
                <w:color w:val="000000"/>
                <w:sz w:val="24"/>
                <w:szCs w:val="24"/>
              </w:rPr>
              <w:t>- GV hướng dẫn, theo dõi, hỗ trợ HS nếu cần thiết.</w:t>
            </w:r>
          </w:p>
          <w:p w:rsidR="005A69BF" w:rsidRPr="00D606DA" w:rsidRDefault="005A69BF" w:rsidP="00D606DA">
            <w:pPr>
              <w:spacing w:after="0" w:line="240" w:lineRule="auto"/>
              <w:jc w:val="both"/>
              <w:rPr>
                <w:color w:val="000000"/>
                <w:sz w:val="24"/>
                <w:szCs w:val="24"/>
              </w:rPr>
            </w:pPr>
            <w:r w:rsidRPr="00D606DA">
              <w:rPr>
                <w:color w:val="000000"/>
                <w:sz w:val="24"/>
                <w:szCs w:val="24"/>
              </w:rPr>
              <w:t xml:space="preserve">- GV nêu thông tin bổ sung: Các nhà khoa học đã tạo ra rất nhiều sản phẩm quan trọng nhờ ứng dụng công nghệ vi sinh phục vụ cho nhiều lĩnh vực khác nhau như công nghệ thực phẩm, y tế, nông nghiệp, công nghiệp, môi trường,... </w:t>
            </w:r>
          </w:p>
          <w:p w:rsidR="005A69BF" w:rsidRPr="00D606DA" w:rsidRDefault="005A69BF" w:rsidP="00D606DA">
            <w:pPr>
              <w:spacing w:after="0" w:line="240" w:lineRule="auto"/>
              <w:jc w:val="both"/>
              <w:rPr>
                <w:b/>
                <w:color w:val="000000"/>
                <w:sz w:val="24"/>
                <w:szCs w:val="24"/>
              </w:rPr>
            </w:pPr>
            <w:r w:rsidRPr="00D606DA">
              <w:rPr>
                <w:b/>
                <w:color w:val="000000"/>
                <w:sz w:val="24"/>
                <w:szCs w:val="24"/>
              </w:rPr>
              <w:t>Bước 3: Báo cáo kết quả hoạt động và thảo luận</w:t>
            </w:r>
          </w:p>
          <w:p w:rsidR="005A69BF" w:rsidRPr="00D606DA" w:rsidRDefault="005A69BF" w:rsidP="00D606DA">
            <w:pPr>
              <w:spacing w:after="0" w:line="240" w:lineRule="auto"/>
              <w:jc w:val="both"/>
              <w:rPr>
                <w:color w:val="000000"/>
                <w:sz w:val="24"/>
                <w:szCs w:val="24"/>
              </w:rPr>
            </w:pPr>
            <w:r w:rsidRPr="00D606DA">
              <w:rPr>
                <w:color w:val="000000"/>
                <w:sz w:val="24"/>
                <w:szCs w:val="24"/>
              </w:rPr>
              <w:t xml:space="preserve">- GV mời đại diện HS trả lời. </w:t>
            </w:r>
          </w:p>
          <w:p w:rsidR="005A69BF" w:rsidRPr="00D606DA" w:rsidRDefault="005A69BF" w:rsidP="00D606DA">
            <w:pPr>
              <w:spacing w:after="0" w:line="240" w:lineRule="auto"/>
              <w:jc w:val="both"/>
              <w:rPr>
                <w:color w:val="000000"/>
                <w:sz w:val="24"/>
                <w:szCs w:val="24"/>
              </w:rPr>
            </w:pPr>
            <w:r w:rsidRPr="00D606DA">
              <w:rPr>
                <w:color w:val="000000"/>
                <w:sz w:val="24"/>
                <w:szCs w:val="24"/>
              </w:rPr>
              <w:lastRenderedPageBreak/>
              <w:t xml:space="preserve">- GV mời HS khác nhận xét, bổ sung. </w:t>
            </w:r>
          </w:p>
          <w:p w:rsidR="005A69BF" w:rsidRPr="00D606DA" w:rsidRDefault="005A69BF" w:rsidP="00D606DA">
            <w:pPr>
              <w:spacing w:after="0" w:line="240" w:lineRule="auto"/>
              <w:jc w:val="both"/>
              <w:rPr>
                <w:b/>
                <w:color w:val="000000"/>
                <w:sz w:val="24"/>
                <w:szCs w:val="24"/>
              </w:rPr>
            </w:pPr>
            <w:r w:rsidRPr="00D606DA">
              <w:rPr>
                <w:b/>
                <w:color w:val="000000"/>
                <w:sz w:val="24"/>
                <w:szCs w:val="24"/>
              </w:rPr>
              <w:t>Bước 4: Đánh giá kết quả, thực hiện nhiệm vụ học tập</w:t>
            </w:r>
          </w:p>
          <w:p w:rsidR="005A69BF" w:rsidRPr="00D606DA" w:rsidRDefault="005A69BF" w:rsidP="00D606DA">
            <w:pPr>
              <w:spacing w:after="0" w:line="240" w:lineRule="auto"/>
              <w:jc w:val="both"/>
              <w:rPr>
                <w:color w:val="000000"/>
                <w:sz w:val="24"/>
                <w:szCs w:val="24"/>
              </w:rPr>
            </w:pPr>
            <w:r w:rsidRPr="00D606DA">
              <w:rPr>
                <w:color w:val="000000"/>
                <w:sz w:val="24"/>
                <w:szCs w:val="24"/>
              </w:rPr>
              <w:t>GV đánh giá, nhận xét, chuẩn kiến thức, chuyển sang nội dung mới.</w:t>
            </w:r>
          </w:p>
        </w:tc>
        <w:tc>
          <w:tcPr>
            <w:tcW w:w="4500" w:type="dxa"/>
          </w:tcPr>
          <w:p w:rsidR="005A69BF" w:rsidRPr="00D606DA" w:rsidRDefault="005A69BF" w:rsidP="00D606DA">
            <w:pPr>
              <w:spacing w:after="0" w:line="240" w:lineRule="auto"/>
              <w:jc w:val="both"/>
              <w:rPr>
                <w:color w:val="000000"/>
                <w:sz w:val="24"/>
                <w:szCs w:val="24"/>
              </w:rPr>
            </w:pPr>
            <w:r w:rsidRPr="00D606DA">
              <w:rPr>
                <w:b/>
                <w:color w:val="000000"/>
                <w:sz w:val="24"/>
                <w:szCs w:val="24"/>
              </w:rPr>
              <w:lastRenderedPageBreak/>
              <w:t>I. Sản xuất phân bón vi sinh</w:t>
            </w:r>
          </w:p>
          <w:p w:rsidR="005A69BF" w:rsidRPr="00D606DA" w:rsidRDefault="005A69BF" w:rsidP="00D606DA">
            <w:pPr>
              <w:spacing w:after="0" w:line="240" w:lineRule="auto"/>
              <w:jc w:val="both"/>
              <w:rPr>
                <w:color w:val="000000"/>
                <w:sz w:val="24"/>
                <w:szCs w:val="24"/>
              </w:rPr>
            </w:pPr>
            <w:r w:rsidRPr="00D606DA">
              <w:rPr>
                <w:color w:val="000000"/>
                <w:sz w:val="24"/>
                <w:szCs w:val="24"/>
              </w:rPr>
              <w:t>- Công nghệ vi sinh là ngành công nghệ khai thác hoạt động sống của vi sinh vật để sản xuất các sản phẩm có giá trị, phục vụ đời sống và phát triển kinh tế – xã hội.</w:t>
            </w:r>
          </w:p>
          <w:p w:rsidR="005A69BF" w:rsidRPr="00D606DA" w:rsidRDefault="005A69BF" w:rsidP="00D606DA">
            <w:pPr>
              <w:spacing w:after="0" w:line="240" w:lineRule="auto"/>
              <w:jc w:val="both"/>
              <w:rPr>
                <w:color w:val="000000"/>
                <w:sz w:val="24"/>
                <w:szCs w:val="24"/>
              </w:rPr>
            </w:pPr>
            <w:r w:rsidRPr="00D606DA">
              <w:rPr>
                <w:color w:val="000000"/>
                <w:sz w:val="24"/>
                <w:szCs w:val="24"/>
              </w:rPr>
              <w:t>- Sản xuất phân bón vi sinh là nhân giống vi sinh vật đặc hiệu, sau đó trộn với chất phụ gia để tạo ra phân bón vi sinh. Nhờ ứng dụng công nghệ vi sinh đã tạo ra nhiều loại phân bón vi sinh khác nhau phục vụ trồng trọt.</w:t>
            </w:r>
          </w:p>
        </w:tc>
      </w:tr>
    </w:tbl>
    <w:p w:rsidR="005A69BF" w:rsidRPr="00D606DA" w:rsidRDefault="005A69BF" w:rsidP="00D606DA">
      <w:pPr>
        <w:spacing w:after="0" w:line="240" w:lineRule="auto"/>
        <w:jc w:val="both"/>
        <w:rPr>
          <w:b/>
          <w:color w:val="000000"/>
          <w:sz w:val="24"/>
          <w:szCs w:val="24"/>
        </w:rPr>
      </w:pPr>
      <w:r w:rsidRPr="00D606DA">
        <w:rPr>
          <w:b/>
          <w:color w:val="000000"/>
          <w:sz w:val="24"/>
          <w:szCs w:val="24"/>
        </w:rPr>
        <w:lastRenderedPageBreak/>
        <w:t>Hoạt động 2: Tìm hiểu một số loại phân bón vi sinh sử dụng trong trồng trọt</w:t>
      </w:r>
    </w:p>
    <w:p w:rsidR="005A69BF" w:rsidRPr="00D606DA" w:rsidRDefault="005A69BF" w:rsidP="00D606DA">
      <w:pPr>
        <w:spacing w:after="0" w:line="240" w:lineRule="auto"/>
        <w:jc w:val="both"/>
        <w:rPr>
          <w:color w:val="000000"/>
          <w:sz w:val="24"/>
          <w:szCs w:val="24"/>
        </w:rPr>
      </w:pPr>
      <w:r w:rsidRPr="00D606DA">
        <w:rPr>
          <w:b/>
          <w:color w:val="000000"/>
          <w:sz w:val="24"/>
          <w:szCs w:val="24"/>
        </w:rPr>
        <w:t xml:space="preserve">a. Mục tiêu: </w:t>
      </w:r>
      <w:r w:rsidRPr="00D606DA">
        <w:rPr>
          <w:color w:val="000000"/>
          <w:sz w:val="24"/>
          <w:szCs w:val="24"/>
        </w:rPr>
        <w:t>giúp HS hiểu được các bước sản xuất, đặc điểm và cách sử dụng của ba loại phân bón vi sinh vật phổ biến trong trồng trọt là: phân bón vi sinh cố định đạm, phân bón vi sinh chuyển hoa lân và phân bón vi sinh phân giải chất hữu cơ.</w:t>
      </w:r>
    </w:p>
    <w:p w:rsidR="005A69BF" w:rsidRPr="00D606DA" w:rsidRDefault="005A69BF" w:rsidP="00D606DA">
      <w:pPr>
        <w:spacing w:after="0" w:line="240" w:lineRule="auto"/>
        <w:jc w:val="both"/>
        <w:rPr>
          <w:color w:val="FF0000"/>
          <w:sz w:val="24"/>
          <w:szCs w:val="24"/>
        </w:rPr>
      </w:pPr>
      <w:r w:rsidRPr="00D606DA">
        <w:rPr>
          <w:b/>
          <w:color w:val="000000"/>
          <w:sz w:val="24"/>
          <w:szCs w:val="24"/>
        </w:rPr>
        <w:t xml:space="preserve">b. Nội dung: </w:t>
      </w:r>
      <w:r w:rsidRPr="00D606DA">
        <w:rPr>
          <w:color w:val="000000"/>
          <w:sz w:val="24"/>
          <w:szCs w:val="24"/>
        </w:rPr>
        <w:t>GV hướng dẫn HS nghiên cực mục II và trả lời câu hỏi.</w:t>
      </w:r>
    </w:p>
    <w:p w:rsidR="005A69BF" w:rsidRPr="00D606DA" w:rsidRDefault="005A69BF" w:rsidP="00D606DA">
      <w:pPr>
        <w:spacing w:after="0" w:line="240" w:lineRule="auto"/>
        <w:jc w:val="both"/>
        <w:rPr>
          <w:color w:val="000000"/>
          <w:sz w:val="24"/>
          <w:szCs w:val="24"/>
        </w:rPr>
      </w:pPr>
      <w:r w:rsidRPr="00D606DA">
        <w:rPr>
          <w:b/>
          <w:color w:val="000000"/>
          <w:sz w:val="24"/>
          <w:szCs w:val="24"/>
        </w:rPr>
        <w:t xml:space="preserve">c. Sản phẩm học tập: </w:t>
      </w:r>
      <w:r w:rsidRPr="00D606DA">
        <w:rPr>
          <w:color w:val="000000"/>
          <w:sz w:val="24"/>
          <w:szCs w:val="24"/>
        </w:rPr>
        <w:t>các bước sản xuất, đặc điểm và cách sử dụng của phân bón vi sinh cố định đạm, phân bón vi sinh chuyển hoá lân và phân bón vi sinh phân giải chất hữu cơ.</w:t>
      </w:r>
    </w:p>
    <w:p w:rsidR="005A69BF" w:rsidRPr="00D606DA" w:rsidRDefault="005A69BF" w:rsidP="00D606DA">
      <w:pPr>
        <w:spacing w:after="0" w:line="240" w:lineRule="auto"/>
        <w:jc w:val="both"/>
        <w:rPr>
          <w:b/>
          <w:color w:val="000000"/>
          <w:sz w:val="24"/>
          <w:szCs w:val="24"/>
        </w:rPr>
      </w:pPr>
      <w:r w:rsidRPr="00D606DA">
        <w:rPr>
          <w:b/>
          <w:color w:val="000000"/>
          <w:sz w:val="24"/>
          <w:szCs w:val="24"/>
        </w:rPr>
        <w:t>d. Tổ chức hoạt động:</w:t>
      </w:r>
    </w:p>
    <w:tbl>
      <w:tblPr>
        <w:tblW w:w="9597"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5"/>
        <w:gridCol w:w="4252"/>
      </w:tblGrid>
      <w:tr w:rsidR="005A69BF" w:rsidRPr="00D606DA" w:rsidTr="00BF27FA">
        <w:tc>
          <w:tcPr>
            <w:tcW w:w="5345" w:type="dxa"/>
            <w:shd w:val="clear" w:color="auto" w:fill="auto"/>
          </w:tcPr>
          <w:p w:rsidR="005A69BF" w:rsidRPr="00D606DA" w:rsidRDefault="005A69BF" w:rsidP="00D606DA">
            <w:pPr>
              <w:spacing w:after="0" w:line="240" w:lineRule="auto"/>
              <w:jc w:val="center"/>
              <w:rPr>
                <w:b/>
                <w:color w:val="000000"/>
                <w:sz w:val="24"/>
                <w:szCs w:val="24"/>
              </w:rPr>
            </w:pPr>
            <w:r w:rsidRPr="00D606DA">
              <w:rPr>
                <w:b/>
                <w:color w:val="000000"/>
                <w:sz w:val="24"/>
                <w:szCs w:val="24"/>
              </w:rPr>
              <w:t>HOẠT ĐỘNG CỦA GV - HS</w:t>
            </w:r>
          </w:p>
        </w:tc>
        <w:tc>
          <w:tcPr>
            <w:tcW w:w="4252" w:type="dxa"/>
            <w:shd w:val="clear" w:color="auto" w:fill="auto"/>
          </w:tcPr>
          <w:p w:rsidR="005A69BF" w:rsidRPr="00D606DA" w:rsidRDefault="005A69BF" w:rsidP="00D606DA">
            <w:pPr>
              <w:spacing w:after="0" w:line="240" w:lineRule="auto"/>
              <w:jc w:val="center"/>
              <w:rPr>
                <w:b/>
                <w:color w:val="000000"/>
                <w:sz w:val="24"/>
                <w:szCs w:val="24"/>
              </w:rPr>
            </w:pPr>
            <w:r w:rsidRPr="00D606DA">
              <w:rPr>
                <w:b/>
                <w:color w:val="000000"/>
                <w:sz w:val="24"/>
                <w:szCs w:val="24"/>
              </w:rPr>
              <w:t>DỰ KIẾN SẢN PHẨM</w:t>
            </w:r>
          </w:p>
        </w:tc>
      </w:tr>
      <w:tr w:rsidR="005A69BF" w:rsidRPr="00D606DA" w:rsidTr="00BF27FA">
        <w:tc>
          <w:tcPr>
            <w:tcW w:w="5345" w:type="dxa"/>
          </w:tcPr>
          <w:p w:rsidR="005A69BF" w:rsidRPr="00D606DA" w:rsidRDefault="005A69BF" w:rsidP="00D606DA">
            <w:pPr>
              <w:spacing w:after="0" w:line="240" w:lineRule="auto"/>
              <w:jc w:val="both"/>
              <w:rPr>
                <w:b/>
                <w:color w:val="000000"/>
                <w:sz w:val="24"/>
                <w:szCs w:val="24"/>
              </w:rPr>
            </w:pPr>
            <w:r w:rsidRPr="00D606DA">
              <w:rPr>
                <w:b/>
                <w:color w:val="000000"/>
                <w:sz w:val="24"/>
                <w:szCs w:val="24"/>
              </w:rPr>
              <w:t>Bước 1: GV chuyển giao nhiệm vụ học tập</w:t>
            </w:r>
          </w:p>
          <w:p w:rsidR="005A69BF" w:rsidRPr="00D606DA" w:rsidRDefault="005A69BF" w:rsidP="00D606DA">
            <w:pPr>
              <w:spacing w:after="0" w:line="240" w:lineRule="auto"/>
              <w:jc w:val="both"/>
              <w:rPr>
                <w:color w:val="000000"/>
                <w:sz w:val="24"/>
                <w:szCs w:val="24"/>
              </w:rPr>
            </w:pPr>
            <w:r w:rsidRPr="00D606DA">
              <w:rPr>
                <w:color w:val="000000"/>
                <w:sz w:val="24"/>
                <w:szCs w:val="24"/>
              </w:rPr>
              <w:t>- GV chia lớp thành 3 nhóm thảo luận theo kĩ thuật mảnh ghép:</w:t>
            </w:r>
          </w:p>
          <w:p w:rsidR="005A69BF" w:rsidRPr="00D606DA" w:rsidRDefault="005A69BF" w:rsidP="00D606DA">
            <w:pPr>
              <w:spacing w:after="0" w:line="240" w:lineRule="auto"/>
              <w:jc w:val="both"/>
              <w:rPr>
                <w:b/>
                <w:color w:val="000000"/>
                <w:sz w:val="24"/>
                <w:szCs w:val="24"/>
              </w:rPr>
            </w:pPr>
            <w:r w:rsidRPr="00D606DA">
              <w:rPr>
                <w:b/>
                <w:color w:val="000000"/>
                <w:sz w:val="24"/>
                <w:szCs w:val="24"/>
              </w:rPr>
              <w:t>Vòng 1: Nhóm chuyên gia</w:t>
            </w:r>
          </w:p>
          <w:p w:rsidR="005A69BF" w:rsidRPr="00D606DA" w:rsidRDefault="005A69BF" w:rsidP="00D606DA">
            <w:pPr>
              <w:spacing w:after="0" w:line="240" w:lineRule="auto"/>
              <w:jc w:val="both"/>
              <w:rPr>
                <w:color w:val="333333"/>
                <w:sz w:val="24"/>
                <w:szCs w:val="24"/>
                <w:highlight w:val="white"/>
              </w:rPr>
            </w:pPr>
            <w:r w:rsidRPr="00D606DA">
              <w:rPr>
                <w:color w:val="000000"/>
                <w:sz w:val="24"/>
                <w:szCs w:val="24"/>
              </w:rPr>
              <w:t xml:space="preserve">+ Nhóm 1: Tìm hiểu các bước sản xuất và cách sử dụng phân bón vi sinh cố định đạm. </w:t>
            </w:r>
            <w:r w:rsidRPr="00D606DA">
              <w:rPr>
                <w:color w:val="333333"/>
                <w:sz w:val="24"/>
                <w:szCs w:val="24"/>
                <w:highlight w:val="white"/>
              </w:rPr>
              <w:t>Tìm hiểu về các loại phân bón vi sinh vật cố định đạm đang được sử dụng ở địa phương em.</w:t>
            </w:r>
          </w:p>
          <w:p w:rsidR="005A69BF" w:rsidRPr="00D606DA" w:rsidRDefault="005A69BF" w:rsidP="00D606DA">
            <w:pPr>
              <w:spacing w:after="0" w:line="240" w:lineRule="auto"/>
              <w:jc w:val="both"/>
              <w:rPr>
                <w:color w:val="000000"/>
                <w:sz w:val="24"/>
                <w:szCs w:val="24"/>
              </w:rPr>
            </w:pPr>
            <w:r w:rsidRPr="00D606DA">
              <w:rPr>
                <w:color w:val="000000"/>
                <w:sz w:val="24"/>
                <w:szCs w:val="24"/>
              </w:rPr>
              <w:t>+ Nhóm 2: Tìm hiểu các bước sản xuất và cách sử dụng phân bón vi sinh chuyển hoá lân</w:t>
            </w:r>
          </w:p>
          <w:p w:rsidR="005A69BF" w:rsidRPr="00D606DA" w:rsidRDefault="005A69BF" w:rsidP="00D606DA">
            <w:pPr>
              <w:spacing w:after="0" w:line="240" w:lineRule="auto"/>
              <w:jc w:val="both"/>
              <w:rPr>
                <w:color w:val="000000"/>
                <w:sz w:val="24"/>
                <w:szCs w:val="24"/>
              </w:rPr>
            </w:pPr>
            <w:r w:rsidRPr="00D606DA">
              <w:rPr>
                <w:color w:val="333333"/>
                <w:sz w:val="24"/>
                <w:szCs w:val="24"/>
                <w:highlight w:val="white"/>
              </w:rPr>
              <w:t>Tìm hiểu về các loại phân bón vi sinh chuyển hóa lân đang được sử dụng ở địa phương em.</w:t>
            </w:r>
          </w:p>
          <w:p w:rsidR="005A69BF" w:rsidRPr="00D606DA" w:rsidRDefault="005A69BF" w:rsidP="00D606DA">
            <w:pPr>
              <w:spacing w:after="0" w:line="240" w:lineRule="auto"/>
              <w:jc w:val="both"/>
              <w:rPr>
                <w:color w:val="000000"/>
                <w:sz w:val="24"/>
                <w:szCs w:val="24"/>
              </w:rPr>
            </w:pPr>
            <w:r w:rsidRPr="00D606DA">
              <w:rPr>
                <w:color w:val="000000"/>
                <w:sz w:val="24"/>
                <w:szCs w:val="24"/>
              </w:rPr>
              <w:t xml:space="preserve">+ Nhóm 3: Tìm hiểu các bước sản xuất và cách sử dụng phân bón vi sinh vật phân giải chất hữu cơ. </w:t>
            </w:r>
            <w:r w:rsidRPr="00D606DA">
              <w:rPr>
                <w:color w:val="333333"/>
                <w:sz w:val="24"/>
                <w:szCs w:val="24"/>
                <w:highlight w:val="white"/>
              </w:rPr>
              <w:t>Tìm hiểu về các loại phân bón vi sinh vật phân giải chất hữu cơ đang được sử dụng ở địa phương em.</w:t>
            </w:r>
          </w:p>
          <w:p w:rsidR="005A69BF" w:rsidRPr="00D606DA" w:rsidRDefault="005A69BF" w:rsidP="00D606DA">
            <w:pPr>
              <w:spacing w:after="0" w:line="240" w:lineRule="auto"/>
              <w:jc w:val="both"/>
              <w:rPr>
                <w:b/>
                <w:color w:val="000000"/>
                <w:sz w:val="24"/>
                <w:szCs w:val="24"/>
              </w:rPr>
            </w:pPr>
            <w:r w:rsidRPr="00D606DA">
              <w:rPr>
                <w:b/>
                <w:color w:val="000000"/>
                <w:sz w:val="24"/>
                <w:szCs w:val="24"/>
              </w:rPr>
              <w:t>Vòng 2: Nhóm mảnh ghép:</w:t>
            </w:r>
          </w:p>
          <w:p w:rsidR="005A69BF" w:rsidRPr="00D606DA" w:rsidRDefault="005A69BF" w:rsidP="00D606DA">
            <w:pPr>
              <w:spacing w:after="0" w:line="240" w:lineRule="auto"/>
              <w:jc w:val="both"/>
              <w:rPr>
                <w:color w:val="000000"/>
                <w:sz w:val="24"/>
                <w:szCs w:val="24"/>
              </w:rPr>
            </w:pPr>
            <w:r w:rsidRPr="00D606DA">
              <w:rPr>
                <w:color w:val="000000"/>
                <w:sz w:val="24"/>
                <w:szCs w:val="24"/>
              </w:rPr>
              <w:t>HS di chuyển theo sơ đồ và thực hiện nhiệm vụ: So sánh đặc điểm và các bước sản xuất phân bón vi sinh vật cố định đạm,phân bón vi sinh chuyển hoá lân và phân bón vi sinh phân giải các chất hữu cơ.</w:t>
            </w:r>
          </w:p>
          <w:p w:rsidR="005A69BF" w:rsidRPr="00D606DA" w:rsidRDefault="005A69BF" w:rsidP="00D606DA">
            <w:pPr>
              <w:spacing w:after="0" w:line="240" w:lineRule="auto"/>
              <w:jc w:val="both"/>
              <w:rPr>
                <w:color w:val="000000"/>
                <w:sz w:val="24"/>
                <w:szCs w:val="24"/>
              </w:rPr>
            </w:pPr>
            <w:r w:rsidRPr="00D606DA">
              <w:rPr>
                <w:noProof/>
                <w:color w:val="000000"/>
                <w:sz w:val="24"/>
                <w:szCs w:val="24"/>
              </w:rPr>
              <w:drawing>
                <wp:inline distT="0" distB="0" distL="0" distR="0">
                  <wp:extent cx="2956872" cy="775573"/>
                  <wp:effectExtent l="0" t="0" r="0" b="0"/>
                  <wp:docPr id="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 cstate="print"/>
                          <a:srcRect/>
                          <a:stretch>
                            <a:fillRect/>
                          </a:stretch>
                        </pic:blipFill>
                        <pic:spPr>
                          <a:xfrm>
                            <a:off x="0" y="0"/>
                            <a:ext cx="2956872" cy="775573"/>
                          </a:xfrm>
                          <a:prstGeom prst="rect">
                            <a:avLst/>
                          </a:prstGeom>
                          <a:ln/>
                        </pic:spPr>
                      </pic:pic>
                    </a:graphicData>
                  </a:graphic>
                </wp:inline>
              </w:drawing>
            </w:r>
          </w:p>
          <w:p w:rsidR="005A69BF" w:rsidRPr="00D606DA" w:rsidRDefault="005A69BF" w:rsidP="00D606DA">
            <w:pPr>
              <w:spacing w:after="0" w:line="240" w:lineRule="auto"/>
              <w:jc w:val="both"/>
              <w:rPr>
                <w:color w:val="000000"/>
                <w:sz w:val="24"/>
                <w:szCs w:val="24"/>
              </w:rPr>
            </w:pPr>
            <w:r w:rsidRPr="00D606DA">
              <w:rPr>
                <w:b/>
                <w:color w:val="000000"/>
                <w:sz w:val="24"/>
                <w:szCs w:val="24"/>
              </w:rPr>
              <w:t>Bước 2: HS thực hiện nhiệm vụ học tập</w:t>
            </w:r>
          </w:p>
          <w:p w:rsidR="005A69BF" w:rsidRPr="00D606DA" w:rsidRDefault="005A69BF" w:rsidP="00D606DA">
            <w:pPr>
              <w:spacing w:after="0" w:line="240" w:lineRule="auto"/>
              <w:jc w:val="both"/>
              <w:rPr>
                <w:color w:val="000000"/>
                <w:sz w:val="24"/>
                <w:szCs w:val="24"/>
              </w:rPr>
            </w:pPr>
            <w:r w:rsidRPr="00D606DA">
              <w:rPr>
                <w:color w:val="000000"/>
                <w:sz w:val="24"/>
                <w:szCs w:val="24"/>
              </w:rPr>
              <w:t xml:space="preserve">- HS đọc SGK, quan sát hình ảnh, thảo luận và trả lời câu hỏi. </w:t>
            </w:r>
          </w:p>
          <w:p w:rsidR="005A69BF" w:rsidRPr="00D606DA" w:rsidRDefault="005A69BF" w:rsidP="00D606DA">
            <w:pPr>
              <w:spacing w:after="0" w:line="240" w:lineRule="auto"/>
              <w:jc w:val="both"/>
              <w:rPr>
                <w:color w:val="000000"/>
                <w:sz w:val="24"/>
                <w:szCs w:val="24"/>
              </w:rPr>
            </w:pPr>
            <w:r w:rsidRPr="00D606DA">
              <w:rPr>
                <w:color w:val="000000"/>
                <w:sz w:val="24"/>
                <w:szCs w:val="24"/>
              </w:rPr>
              <w:t xml:space="preserve">- GV hướng dẫn, theo dõi, hỗ trợ HS nếu cần thiết. </w:t>
            </w:r>
          </w:p>
          <w:p w:rsidR="005A69BF" w:rsidRPr="00D606DA" w:rsidRDefault="005A69BF" w:rsidP="00D606DA">
            <w:pPr>
              <w:spacing w:after="0" w:line="240" w:lineRule="auto"/>
              <w:jc w:val="both"/>
              <w:rPr>
                <w:b/>
                <w:color w:val="000000"/>
                <w:sz w:val="24"/>
                <w:szCs w:val="24"/>
              </w:rPr>
            </w:pPr>
            <w:r w:rsidRPr="00D606DA">
              <w:rPr>
                <w:b/>
                <w:color w:val="000000"/>
                <w:sz w:val="24"/>
                <w:szCs w:val="24"/>
              </w:rPr>
              <w:t>Bước 3: Báo cáo kết quả hoạt động và thảo luận</w:t>
            </w:r>
          </w:p>
          <w:p w:rsidR="005A69BF" w:rsidRPr="00D606DA" w:rsidRDefault="005A69BF" w:rsidP="00D606DA">
            <w:pPr>
              <w:spacing w:after="0" w:line="240" w:lineRule="auto"/>
              <w:jc w:val="both"/>
              <w:rPr>
                <w:color w:val="000000"/>
                <w:sz w:val="24"/>
                <w:szCs w:val="24"/>
              </w:rPr>
            </w:pPr>
            <w:r w:rsidRPr="00D606DA">
              <w:rPr>
                <w:color w:val="000000"/>
                <w:sz w:val="24"/>
                <w:szCs w:val="24"/>
              </w:rPr>
              <w:t>- GV mời đại diện các nhóm trả lời so sánh các bước sản xuất 3 loại phân vi sinh trên:</w:t>
            </w:r>
          </w:p>
          <w:p w:rsidR="005A69BF" w:rsidRPr="00D606DA" w:rsidRDefault="005A69BF" w:rsidP="00D606DA">
            <w:pPr>
              <w:spacing w:after="0" w:line="240" w:lineRule="auto"/>
              <w:jc w:val="both"/>
              <w:rPr>
                <w:color w:val="000000"/>
                <w:sz w:val="24"/>
                <w:szCs w:val="24"/>
              </w:rPr>
            </w:pPr>
            <w:r w:rsidRPr="00D606DA">
              <w:rPr>
                <w:color w:val="000000"/>
                <w:sz w:val="24"/>
                <w:szCs w:val="24"/>
              </w:rPr>
              <w:t>- Các bước sản xuất phân bón vi sinh cố định đạm:</w:t>
            </w:r>
          </w:p>
          <w:p w:rsidR="005A69BF" w:rsidRPr="00D606DA" w:rsidRDefault="005A69BF" w:rsidP="00D606DA">
            <w:pPr>
              <w:spacing w:after="0" w:line="240" w:lineRule="auto"/>
              <w:jc w:val="both"/>
              <w:rPr>
                <w:color w:val="000000"/>
                <w:sz w:val="24"/>
                <w:szCs w:val="24"/>
              </w:rPr>
            </w:pPr>
            <w:r w:rsidRPr="00D606DA">
              <w:rPr>
                <w:color w:val="000000"/>
                <w:sz w:val="24"/>
                <w:szCs w:val="24"/>
              </w:rPr>
              <w:t xml:space="preserve">+ Bước 1: Chuẩn bị và kiểm tra nguyên liệu. Chuẩn bị giống vi sinh vật cố định đạm và hỗn hợp chất mang. Giống vi sinh vật có định đạm được nhãn trên máy lắc 150 vòng/phút trong 48 giờ hoặc sục khi trong nồi lên men và hỗn hợp chất mang. Xử II và loại bỏ tạp chất qua rây 0,25 mm, tiệt trùng dưới áp suất 2 atm (nhiệt độ từ 121 °C đến 130 °C) trong 2 giờ. Kiểm tra chất lượng nguyên liệu trước khi thực </w:t>
            </w:r>
            <w:r w:rsidRPr="00D606DA">
              <w:rPr>
                <w:color w:val="000000"/>
                <w:sz w:val="24"/>
                <w:szCs w:val="24"/>
              </w:rPr>
              <w:lastRenderedPageBreak/>
              <w:t>hiện bước 2.</w:t>
            </w:r>
          </w:p>
          <w:p w:rsidR="005A69BF" w:rsidRPr="00D606DA" w:rsidRDefault="005A69BF" w:rsidP="00D606DA">
            <w:pPr>
              <w:spacing w:after="0" w:line="240" w:lineRule="auto"/>
              <w:jc w:val="both"/>
              <w:rPr>
                <w:color w:val="000000"/>
                <w:sz w:val="24"/>
                <w:szCs w:val="24"/>
              </w:rPr>
            </w:pPr>
            <w:r w:rsidRPr="00D606DA">
              <w:rPr>
                <w:color w:val="000000"/>
                <w:sz w:val="24"/>
                <w:szCs w:val="24"/>
              </w:rPr>
              <w:t>+ Bước 2: Phối trộn, ủ sinh khối khoảng một tuần. Bổ sung nguyên tố đa lượng và vi lượng, chất giữ ẩm và phụ gia khác.</w:t>
            </w:r>
          </w:p>
          <w:p w:rsidR="005A69BF" w:rsidRPr="00D606DA" w:rsidRDefault="005A69BF" w:rsidP="00D606DA">
            <w:pPr>
              <w:spacing w:after="0" w:line="240" w:lineRule="auto"/>
              <w:jc w:val="both"/>
              <w:rPr>
                <w:color w:val="000000"/>
                <w:sz w:val="24"/>
                <w:szCs w:val="24"/>
              </w:rPr>
            </w:pPr>
            <w:r w:rsidRPr="00D606DA">
              <w:rPr>
                <w:color w:val="000000"/>
                <w:sz w:val="24"/>
                <w:szCs w:val="24"/>
              </w:rPr>
              <w:t>+ Bước 3: Kiểm tra chất lượng theo Tiêu chuẩn Việt Nam, đóng bao, bảo quản và đưa ra sử dụng.</w:t>
            </w:r>
          </w:p>
          <w:p w:rsidR="005A69BF" w:rsidRPr="00D606DA" w:rsidRDefault="005A69BF" w:rsidP="00D606DA">
            <w:pPr>
              <w:spacing w:after="0" w:line="240" w:lineRule="auto"/>
              <w:jc w:val="both"/>
              <w:rPr>
                <w:color w:val="000000"/>
                <w:sz w:val="24"/>
                <w:szCs w:val="24"/>
              </w:rPr>
            </w:pPr>
            <w:r w:rsidRPr="00D606DA">
              <w:rPr>
                <w:color w:val="000000"/>
                <w:sz w:val="24"/>
                <w:szCs w:val="24"/>
              </w:rPr>
              <w:t>- Các bước sản xuất phân vi sinh chuyển hoá lân:</w:t>
            </w:r>
          </w:p>
          <w:p w:rsidR="005A69BF" w:rsidRPr="00D606DA" w:rsidRDefault="005A69BF" w:rsidP="00D606DA">
            <w:pPr>
              <w:spacing w:after="0" w:line="240" w:lineRule="auto"/>
              <w:jc w:val="both"/>
              <w:rPr>
                <w:color w:val="000000"/>
                <w:sz w:val="24"/>
                <w:szCs w:val="24"/>
              </w:rPr>
            </w:pPr>
            <w:r w:rsidRPr="00D606DA">
              <w:rPr>
                <w:color w:val="000000"/>
                <w:sz w:val="24"/>
                <w:szCs w:val="24"/>
              </w:rPr>
              <w:t>+ Bước 1: Nhân giống vi sinh vật trên máy lắc 150 vòng/phút trong khoảng 48 – 72 giờ hoặc sục khí trong nồi lên men đối với vi khuẩn, nấm men. Nhân giống vi sinh vật trên môi trường rắn, bán rắn từ 5 đến 7 ngày đối với xạ khuẩn, nấm mốc. Kiểm tra chất lượng nhân giống trước khi thực hiện bước 2.</w:t>
            </w:r>
          </w:p>
          <w:p w:rsidR="005A69BF" w:rsidRPr="00D606DA" w:rsidRDefault="005A69BF" w:rsidP="00D606DA">
            <w:pPr>
              <w:spacing w:after="0" w:line="240" w:lineRule="auto"/>
              <w:jc w:val="both"/>
              <w:rPr>
                <w:color w:val="000000"/>
                <w:sz w:val="24"/>
                <w:szCs w:val="24"/>
              </w:rPr>
            </w:pPr>
            <w:r w:rsidRPr="00D606DA">
              <w:rPr>
                <w:color w:val="000000"/>
                <w:sz w:val="24"/>
                <w:szCs w:val="24"/>
              </w:rPr>
              <w:t>+ Bước 2: Chuẩn bị và kiểm tra chất mang theo Tiêu chuẩn Việt Nam. Loại bỏ tạp chất bằng cách rây qua sàng có kích thước 0,25 mm. Tiệt trùng ở áp suất 2 atm trong 2 giờ.</w:t>
            </w:r>
          </w:p>
          <w:p w:rsidR="005A69BF" w:rsidRPr="00D606DA" w:rsidRDefault="005A69BF" w:rsidP="00D606DA">
            <w:pPr>
              <w:spacing w:after="0" w:line="240" w:lineRule="auto"/>
              <w:jc w:val="both"/>
              <w:rPr>
                <w:color w:val="000000"/>
                <w:sz w:val="24"/>
                <w:szCs w:val="24"/>
              </w:rPr>
            </w:pPr>
            <w:r w:rsidRPr="00D606DA">
              <w:rPr>
                <w:color w:val="000000"/>
                <w:sz w:val="24"/>
                <w:szCs w:val="24"/>
              </w:rPr>
              <w:t>+ Bước 3: Phối trộn với chất mang. Bổ sung dinh dưỡng, các chất phụ gia. Ủ sinh khối trong một tuần.</w:t>
            </w:r>
          </w:p>
          <w:p w:rsidR="005A69BF" w:rsidRPr="00D606DA" w:rsidRDefault="005A69BF" w:rsidP="00D606DA">
            <w:pPr>
              <w:spacing w:after="0" w:line="240" w:lineRule="auto"/>
              <w:jc w:val="both"/>
              <w:rPr>
                <w:color w:val="000000"/>
                <w:sz w:val="24"/>
                <w:szCs w:val="24"/>
              </w:rPr>
            </w:pPr>
            <w:r w:rsidRPr="00D606DA">
              <w:rPr>
                <w:color w:val="000000"/>
                <w:sz w:val="24"/>
                <w:szCs w:val="24"/>
              </w:rPr>
              <w:t>+ Bước 4: Kiểm tra chất lượng theo Tiêu chuẩn Việt Nam, đóng bao, bảo quản và đưa ra sử dụng.</w:t>
            </w:r>
          </w:p>
          <w:p w:rsidR="005A69BF" w:rsidRPr="00D606DA" w:rsidRDefault="005A69BF" w:rsidP="00D606DA">
            <w:pPr>
              <w:spacing w:after="0" w:line="240" w:lineRule="auto"/>
              <w:jc w:val="both"/>
              <w:rPr>
                <w:color w:val="000000"/>
                <w:sz w:val="24"/>
                <w:szCs w:val="24"/>
              </w:rPr>
            </w:pPr>
            <w:r w:rsidRPr="00D606DA">
              <w:rPr>
                <w:color w:val="000000"/>
                <w:sz w:val="24"/>
                <w:szCs w:val="24"/>
              </w:rPr>
              <w:t>- Các bước sản xuất phân vi sinh phân giải chất hữu cơ:</w:t>
            </w:r>
          </w:p>
          <w:p w:rsidR="005A69BF" w:rsidRPr="00D606DA" w:rsidRDefault="005A69BF" w:rsidP="00D606DA">
            <w:pPr>
              <w:spacing w:after="0" w:line="240" w:lineRule="auto"/>
              <w:jc w:val="both"/>
              <w:rPr>
                <w:color w:val="000000"/>
                <w:sz w:val="24"/>
                <w:szCs w:val="24"/>
              </w:rPr>
            </w:pPr>
            <w:r w:rsidRPr="00D606DA">
              <w:rPr>
                <w:color w:val="000000"/>
                <w:sz w:val="24"/>
                <w:szCs w:val="24"/>
              </w:rPr>
              <w:t>+ Bước 1: Chuẩn bị và tập kết nguyên liệu hữu cơ (than bùn, phân hữu cơ, bã mía, vỏ cà phê, các nguồn hữu cơ khác) và sơ chế.</w:t>
            </w:r>
          </w:p>
          <w:p w:rsidR="005A69BF" w:rsidRPr="00D606DA" w:rsidRDefault="005A69BF" w:rsidP="00D606DA">
            <w:pPr>
              <w:spacing w:after="0" w:line="240" w:lineRule="auto"/>
              <w:jc w:val="both"/>
              <w:rPr>
                <w:color w:val="000000"/>
                <w:sz w:val="24"/>
                <w:szCs w:val="24"/>
              </w:rPr>
            </w:pPr>
            <w:r w:rsidRPr="00D606DA">
              <w:rPr>
                <w:color w:val="000000"/>
                <w:sz w:val="24"/>
                <w:szCs w:val="24"/>
              </w:rPr>
              <w:t>+ Bước 2:  Ủ nguyên liệu đã sơ chế với vi sinh vật phân giải chất hữu cơ. Bổ sung chế phẩm vi sinh vật theo định lượng và bổ sung NPK, nguyên tố vi lượng.</w:t>
            </w:r>
          </w:p>
          <w:p w:rsidR="005A69BF" w:rsidRPr="00D606DA" w:rsidRDefault="005A69BF" w:rsidP="00D606DA">
            <w:pPr>
              <w:spacing w:after="0" w:line="240" w:lineRule="auto"/>
              <w:jc w:val="both"/>
              <w:rPr>
                <w:color w:val="000000"/>
                <w:sz w:val="24"/>
                <w:szCs w:val="24"/>
              </w:rPr>
            </w:pPr>
            <w:r w:rsidRPr="00D606DA">
              <w:rPr>
                <w:color w:val="000000"/>
                <w:sz w:val="24"/>
                <w:szCs w:val="24"/>
              </w:rPr>
              <w:t>+ Bước 3: Kiểm tra chất lượng phân bón theo Tiêu chuẩn Việt Nam, đóng bao, bảo quản và đưa ra sử dụng.</w:t>
            </w:r>
          </w:p>
          <w:p w:rsidR="005A69BF" w:rsidRPr="00D606DA" w:rsidRDefault="005A69BF" w:rsidP="00D606DA">
            <w:pPr>
              <w:spacing w:after="0" w:line="240" w:lineRule="auto"/>
              <w:jc w:val="both"/>
              <w:rPr>
                <w:color w:val="000000"/>
                <w:sz w:val="24"/>
                <w:szCs w:val="24"/>
              </w:rPr>
            </w:pPr>
            <w:r w:rsidRPr="00D606DA">
              <w:rPr>
                <w:color w:val="000000"/>
                <w:sz w:val="24"/>
                <w:szCs w:val="24"/>
              </w:rPr>
              <w:t xml:space="preserve">- GV mời HS khác nhận xét, bổ sung. </w:t>
            </w:r>
          </w:p>
          <w:p w:rsidR="005A69BF" w:rsidRPr="00D606DA" w:rsidRDefault="005A69BF" w:rsidP="00D606DA">
            <w:pPr>
              <w:spacing w:after="0" w:line="240" w:lineRule="auto"/>
              <w:jc w:val="both"/>
              <w:rPr>
                <w:b/>
                <w:color w:val="000000"/>
                <w:sz w:val="24"/>
                <w:szCs w:val="24"/>
              </w:rPr>
            </w:pPr>
            <w:r w:rsidRPr="00D606DA">
              <w:rPr>
                <w:b/>
                <w:color w:val="000000"/>
                <w:sz w:val="24"/>
                <w:szCs w:val="24"/>
              </w:rPr>
              <w:t>Bước 4: Đánh giá kết quả, thực hiện nhiệm vụ học tập</w:t>
            </w:r>
          </w:p>
          <w:p w:rsidR="005A69BF" w:rsidRPr="00D606DA" w:rsidRDefault="005A69BF" w:rsidP="00D606DA">
            <w:pPr>
              <w:spacing w:after="0" w:line="240" w:lineRule="auto"/>
              <w:jc w:val="both"/>
              <w:rPr>
                <w:color w:val="000000"/>
                <w:sz w:val="24"/>
                <w:szCs w:val="24"/>
              </w:rPr>
            </w:pPr>
            <w:r w:rsidRPr="00D606DA">
              <w:rPr>
                <w:color w:val="000000"/>
                <w:sz w:val="24"/>
                <w:szCs w:val="24"/>
              </w:rPr>
              <w:t>GV đánh giá, nhận xét, chuẩn kiến thức, chuyển sang nội dung mới.</w:t>
            </w:r>
          </w:p>
        </w:tc>
        <w:tc>
          <w:tcPr>
            <w:tcW w:w="4252" w:type="dxa"/>
          </w:tcPr>
          <w:p w:rsidR="005A69BF" w:rsidRPr="00D606DA" w:rsidRDefault="005A69BF" w:rsidP="00D606DA">
            <w:pPr>
              <w:spacing w:after="0" w:line="240" w:lineRule="auto"/>
              <w:jc w:val="both"/>
              <w:rPr>
                <w:b/>
                <w:color w:val="000000"/>
                <w:sz w:val="24"/>
                <w:szCs w:val="24"/>
              </w:rPr>
            </w:pPr>
            <w:r w:rsidRPr="00D606DA">
              <w:rPr>
                <w:b/>
                <w:color w:val="000000"/>
                <w:sz w:val="24"/>
                <w:szCs w:val="24"/>
              </w:rPr>
              <w:lastRenderedPageBreak/>
              <w:t xml:space="preserve">II - Một số loại phân bón vi sinh sử dụng trong trồng trọt </w:t>
            </w:r>
          </w:p>
          <w:p w:rsidR="005A69BF" w:rsidRPr="00D606DA" w:rsidRDefault="005A69BF" w:rsidP="00D606DA">
            <w:pPr>
              <w:spacing w:after="0" w:line="240" w:lineRule="auto"/>
              <w:jc w:val="both"/>
              <w:rPr>
                <w:b/>
                <w:color w:val="000000"/>
                <w:sz w:val="24"/>
                <w:szCs w:val="24"/>
              </w:rPr>
            </w:pPr>
            <w:r w:rsidRPr="00D606DA">
              <w:rPr>
                <w:b/>
                <w:color w:val="000000"/>
                <w:sz w:val="24"/>
                <w:szCs w:val="24"/>
              </w:rPr>
              <w:t>1. Phân bón vi sinh cố định đạm</w:t>
            </w:r>
          </w:p>
          <w:p w:rsidR="005A69BF" w:rsidRPr="00D606DA" w:rsidRDefault="005A69BF" w:rsidP="00D606DA">
            <w:pPr>
              <w:spacing w:after="0" w:line="240" w:lineRule="auto"/>
              <w:jc w:val="both"/>
              <w:rPr>
                <w:color w:val="000000"/>
                <w:sz w:val="24"/>
                <w:szCs w:val="24"/>
              </w:rPr>
            </w:pPr>
            <w:r w:rsidRPr="00D606DA">
              <w:rPr>
                <w:color w:val="000000"/>
                <w:sz w:val="24"/>
                <w:szCs w:val="24"/>
              </w:rPr>
              <w:t>- Phân bón vi sinh cố định đạm là những sản phẩm chứa một hay nhiều giống vi sinh vật cố định nitrogen phân tử, đã được tuyển chọn đạt Tiêu chuẩn Việt Nam, cho hiệu quả trên đồng ruộng, không gây độc hại cho sức khoẻ của con người, vật nuôi, cây trồng; không làm ô nhiễm môi trường sinh thái.</w:t>
            </w:r>
          </w:p>
          <w:p w:rsidR="005A69BF" w:rsidRPr="00D606DA" w:rsidRDefault="005A69BF" w:rsidP="00D606DA">
            <w:pPr>
              <w:spacing w:after="0" w:line="240" w:lineRule="auto"/>
              <w:jc w:val="both"/>
              <w:rPr>
                <w:color w:val="000000"/>
                <w:sz w:val="24"/>
                <w:szCs w:val="24"/>
              </w:rPr>
            </w:pPr>
          </w:p>
          <w:p w:rsidR="005A69BF" w:rsidRPr="00D606DA" w:rsidRDefault="005A69BF" w:rsidP="00D606DA">
            <w:pPr>
              <w:spacing w:after="0" w:line="240" w:lineRule="auto"/>
              <w:jc w:val="both"/>
              <w:rPr>
                <w:color w:val="000000"/>
                <w:sz w:val="24"/>
                <w:szCs w:val="24"/>
              </w:rPr>
            </w:pPr>
            <w:r w:rsidRPr="00D606DA">
              <w:rPr>
                <w:color w:val="000000"/>
                <w:sz w:val="24"/>
                <w:szCs w:val="24"/>
              </w:rPr>
              <w:t>- Phân bón vi sinh cố định đạm có thể dùng để tẩm hạt giống trước khi gieo hoặc bón trực tiếp vào đất.</w:t>
            </w:r>
          </w:p>
          <w:p w:rsidR="005A69BF" w:rsidRPr="00D606DA" w:rsidRDefault="005A69BF" w:rsidP="00D606DA">
            <w:pPr>
              <w:spacing w:after="0" w:line="240" w:lineRule="auto"/>
              <w:jc w:val="both"/>
              <w:rPr>
                <w:color w:val="000000"/>
                <w:sz w:val="24"/>
                <w:szCs w:val="24"/>
              </w:rPr>
            </w:pPr>
            <w:r w:rsidRPr="00D606DA">
              <w:rPr>
                <w:color w:val="000000"/>
                <w:sz w:val="24"/>
                <w:szCs w:val="24"/>
              </w:rPr>
              <w:t>- Các bước sản xuất phân bón vi sinh cố định đạm:</w:t>
            </w:r>
          </w:p>
          <w:p w:rsidR="005A69BF" w:rsidRPr="00D606DA" w:rsidRDefault="005A69BF" w:rsidP="00D606DA">
            <w:pPr>
              <w:spacing w:after="0" w:line="240" w:lineRule="auto"/>
              <w:jc w:val="both"/>
              <w:rPr>
                <w:color w:val="000000"/>
                <w:sz w:val="24"/>
                <w:szCs w:val="24"/>
              </w:rPr>
            </w:pPr>
            <w:r w:rsidRPr="00D606DA">
              <w:rPr>
                <w:color w:val="000000"/>
                <w:sz w:val="24"/>
                <w:szCs w:val="24"/>
              </w:rPr>
              <w:t>+ Bước 1: Chuẩn bị và kiểm tra nguyên liệu. Chuẩn bị giống vi sinh vật cố định đạm và hỗn hợp chất mang. Giống vi sinh vật có định đạm được nhãn trên máy lắc 150 vòng/phút trong 48 giờ hoặc sục khi trong nồi lên men và hỗn hợp chất mang. Xử II và loại bỏ tạp chất qua rây 0,25 mm, tiệt trùng dưới áp suất 2 atm (nhiệt độ từ 121 °C đến 130 °C) trong 2 giờ. Kiểm tra chất lượng nguyên liệu trước khi thực hiện bước 2.</w:t>
            </w:r>
          </w:p>
          <w:p w:rsidR="005A69BF" w:rsidRPr="00D606DA" w:rsidRDefault="005A69BF" w:rsidP="00D606DA">
            <w:pPr>
              <w:spacing w:after="0" w:line="240" w:lineRule="auto"/>
              <w:jc w:val="both"/>
              <w:rPr>
                <w:color w:val="000000"/>
                <w:sz w:val="24"/>
                <w:szCs w:val="24"/>
              </w:rPr>
            </w:pPr>
            <w:r w:rsidRPr="00D606DA">
              <w:rPr>
                <w:color w:val="000000"/>
                <w:sz w:val="24"/>
                <w:szCs w:val="24"/>
              </w:rPr>
              <w:t>+ Bước 2: Phối trộn, ủ sinh khối khoảng một tuần. Bổ sung nguyên tố đa lượng và vi lượng, chất giữ ẩm và phụ gia khác.</w:t>
            </w:r>
          </w:p>
          <w:p w:rsidR="005A69BF" w:rsidRPr="00D606DA" w:rsidRDefault="005A69BF" w:rsidP="00D606DA">
            <w:pPr>
              <w:spacing w:after="0" w:line="240" w:lineRule="auto"/>
              <w:jc w:val="both"/>
              <w:rPr>
                <w:color w:val="000000"/>
                <w:sz w:val="24"/>
                <w:szCs w:val="24"/>
              </w:rPr>
            </w:pPr>
            <w:r w:rsidRPr="00D606DA">
              <w:rPr>
                <w:color w:val="000000"/>
                <w:sz w:val="24"/>
                <w:szCs w:val="24"/>
              </w:rPr>
              <w:t>+ Bước 3: Kiểm tra chất lượng theo Tiêu chuẩn Việt Nam, đóng bao, bảo quản và đưa ra sử dụng.</w:t>
            </w:r>
          </w:p>
          <w:p w:rsidR="005A69BF" w:rsidRPr="00D606DA" w:rsidRDefault="005A69BF" w:rsidP="00D606DA">
            <w:pPr>
              <w:spacing w:after="0" w:line="240" w:lineRule="auto"/>
              <w:jc w:val="both"/>
              <w:rPr>
                <w:b/>
                <w:color w:val="000000"/>
                <w:sz w:val="24"/>
                <w:szCs w:val="24"/>
              </w:rPr>
            </w:pPr>
            <w:r w:rsidRPr="00D606DA">
              <w:rPr>
                <w:b/>
                <w:color w:val="000000"/>
                <w:sz w:val="24"/>
                <w:szCs w:val="24"/>
              </w:rPr>
              <w:t>2. Phân bón vi sinh chuyển hoá lân</w:t>
            </w:r>
          </w:p>
          <w:p w:rsidR="005A69BF" w:rsidRPr="00D606DA" w:rsidRDefault="005A69BF" w:rsidP="00D606DA">
            <w:pPr>
              <w:spacing w:after="0" w:line="240" w:lineRule="auto"/>
              <w:jc w:val="both"/>
              <w:rPr>
                <w:color w:val="000000"/>
                <w:sz w:val="24"/>
                <w:szCs w:val="24"/>
              </w:rPr>
            </w:pPr>
            <w:r w:rsidRPr="00D606DA">
              <w:rPr>
                <w:color w:val="000000"/>
                <w:sz w:val="24"/>
                <w:szCs w:val="24"/>
              </w:rPr>
              <w:t xml:space="preserve">- Phân bón vi sinh chuyển hoá lẫn là sản phẩm chứa một hoặc một số giống vi sinh vật chuyển hoá lân; tồn tại trên chất mang thanh trùng hoặc không thanh trùng, đạt Tiêu chuẩn Việt Nam, cho hiệu quả trên đồng ruộng; không gây độc hại đến sức khoẻ của con người, vật nuôi, cây trồng, </w:t>
            </w:r>
            <w:r w:rsidRPr="00D606DA">
              <w:rPr>
                <w:color w:val="000000"/>
                <w:sz w:val="24"/>
                <w:szCs w:val="24"/>
              </w:rPr>
              <w:lastRenderedPageBreak/>
              <w:t>không làm ô nhiễm môi trường sinh thái.</w:t>
            </w:r>
          </w:p>
          <w:p w:rsidR="005A69BF" w:rsidRPr="00D606DA" w:rsidRDefault="005A69BF" w:rsidP="00D606DA">
            <w:pPr>
              <w:spacing w:after="0" w:line="240" w:lineRule="auto"/>
              <w:jc w:val="both"/>
              <w:rPr>
                <w:color w:val="000000"/>
                <w:sz w:val="24"/>
                <w:szCs w:val="24"/>
              </w:rPr>
            </w:pPr>
            <w:r w:rsidRPr="00D606DA">
              <w:rPr>
                <w:color w:val="000000"/>
                <w:sz w:val="24"/>
                <w:szCs w:val="24"/>
              </w:rPr>
              <w:t xml:space="preserve">- Phân bón vi sinh </w:t>
            </w:r>
            <w:r w:rsidRPr="00D606DA">
              <w:rPr>
                <w:sz w:val="24"/>
                <w:szCs w:val="24"/>
              </w:rPr>
              <w:t>chuyển</w:t>
            </w:r>
            <w:r w:rsidRPr="00D606DA">
              <w:rPr>
                <w:color w:val="000000"/>
                <w:sz w:val="24"/>
                <w:szCs w:val="24"/>
              </w:rPr>
              <w:t xml:space="preserve"> hóa lân có thể dùng để tẩm hạt giống trước khi gieo hoặc bón trực tiếp vào đất.</w:t>
            </w:r>
          </w:p>
          <w:p w:rsidR="005A69BF" w:rsidRPr="00D606DA" w:rsidRDefault="005A69BF" w:rsidP="00D606DA">
            <w:pPr>
              <w:spacing w:after="0" w:line="240" w:lineRule="auto"/>
              <w:jc w:val="both"/>
              <w:rPr>
                <w:color w:val="000000"/>
                <w:sz w:val="24"/>
                <w:szCs w:val="24"/>
              </w:rPr>
            </w:pPr>
            <w:r w:rsidRPr="00D606DA">
              <w:rPr>
                <w:color w:val="000000"/>
                <w:sz w:val="24"/>
                <w:szCs w:val="24"/>
              </w:rPr>
              <w:t>- Các bước sản xuất phân vi sinh chuyển hoá lân:</w:t>
            </w:r>
          </w:p>
          <w:p w:rsidR="005A69BF" w:rsidRPr="00D606DA" w:rsidRDefault="005A69BF" w:rsidP="00D606DA">
            <w:pPr>
              <w:spacing w:after="0" w:line="240" w:lineRule="auto"/>
              <w:jc w:val="both"/>
              <w:rPr>
                <w:color w:val="000000"/>
                <w:sz w:val="24"/>
                <w:szCs w:val="24"/>
              </w:rPr>
            </w:pPr>
            <w:r w:rsidRPr="00D606DA">
              <w:rPr>
                <w:color w:val="000000"/>
                <w:sz w:val="24"/>
                <w:szCs w:val="24"/>
              </w:rPr>
              <w:t>+ Bước 1: Nhân giống vi sinh vật trên máy lắc 150 vòng/phút trong khoảng 48 – 72 giờ hoặc sục khí trong nồi lên men đối với vi khuẩn, nấm men. Nhân giống vi sinh vật trên môi trường rắn, bán rắn từ 5 đến 7 ngày đối với xạ khuẩn, nấm mốc. Kiểm tra chất lượng nhân giống trước khi thực hiện bước 2.</w:t>
            </w:r>
          </w:p>
          <w:p w:rsidR="005A69BF" w:rsidRPr="00D606DA" w:rsidRDefault="005A69BF" w:rsidP="00D606DA">
            <w:pPr>
              <w:spacing w:after="0" w:line="240" w:lineRule="auto"/>
              <w:jc w:val="both"/>
              <w:rPr>
                <w:color w:val="000000"/>
                <w:sz w:val="24"/>
                <w:szCs w:val="24"/>
              </w:rPr>
            </w:pPr>
            <w:r w:rsidRPr="00D606DA">
              <w:rPr>
                <w:color w:val="000000"/>
                <w:sz w:val="24"/>
                <w:szCs w:val="24"/>
              </w:rPr>
              <w:t>+ Bước 2: Chuẩn bị và kiểm tra chất mang theo Tiêu chuẩn Việt Nam. Loại bỏ tạp chất bằng cách rây qua sàng có kích thước 0,25 mm. Tiệt trùng ở áp suất 2 atm trong 2 giờ.</w:t>
            </w:r>
          </w:p>
          <w:p w:rsidR="005A69BF" w:rsidRPr="00D606DA" w:rsidRDefault="005A69BF" w:rsidP="00D606DA">
            <w:pPr>
              <w:spacing w:after="0" w:line="240" w:lineRule="auto"/>
              <w:jc w:val="both"/>
              <w:rPr>
                <w:color w:val="000000"/>
                <w:sz w:val="24"/>
                <w:szCs w:val="24"/>
              </w:rPr>
            </w:pPr>
            <w:r w:rsidRPr="00D606DA">
              <w:rPr>
                <w:color w:val="000000"/>
                <w:sz w:val="24"/>
                <w:szCs w:val="24"/>
              </w:rPr>
              <w:t>+ Bước 3: Phối trộn với chất mang. Bổ sung dinh dưỡng, các chất phụ gia. Ủ sinh khối trong một tuần.</w:t>
            </w:r>
          </w:p>
          <w:p w:rsidR="005A69BF" w:rsidRPr="00D606DA" w:rsidRDefault="005A69BF" w:rsidP="00D606DA">
            <w:pPr>
              <w:spacing w:after="0" w:line="240" w:lineRule="auto"/>
              <w:jc w:val="both"/>
              <w:rPr>
                <w:color w:val="000000"/>
                <w:sz w:val="24"/>
                <w:szCs w:val="24"/>
              </w:rPr>
            </w:pPr>
            <w:r w:rsidRPr="00D606DA">
              <w:rPr>
                <w:color w:val="000000"/>
                <w:sz w:val="24"/>
                <w:szCs w:val="24"/>
              </w:rPr>
              <w:t>+ Bước 4: Kiểm tra chất lượng theo Tiêu chuẩn Việt Nam, đóng bao, bảo quản và đưa ra sử dụng.</w:t>
            </w:r>
          </w:p>
          <w:p w:rsidR="005A69BF" w:rsidRPr="00D606DA" w:rsidRDefault="005A69BF" w:rsidP="00D606DA">
            <w:pPr>
              <w:spacing w:after="0" w:line="240" w:lineRule="auto"/>
              <w:jc w:val="both"/>
              <w:rPr>
                <w:b/>
                <w:color w:val="000000"/>
                <w:sz w:val="24"/>
                <w:szCs w:val="24"/>
              </w:rPr>
            </w:pPr>
            <w:r w:rsidRPr="00D606DA">
              <w:rPr>
                <w:b/>
                <w:color w:val="000000"/>
                <w:sz w:val="24"/>
                <w:szCs w:val="24"/>
              </w:rPr>
              <w:t>3. Phân bón vi sinh phân giải chất hữu cơ</w:t>
            </w:r>
          </w:p>
          <w:p w:rsidR="005A69BF" w:rsidRPr="00D606DA" w:rsidRDefault="005A69BF" w:rsidP="00D606DA">
            <w:pPr>
              <w:spacing w:after="0" w:line="240" w:lineRule="auto"/>
              <w:jc w:val="both"/>
              <w:rPr>
                <w:color w:val="000000"/>
                <w:sz w:val="24"/>
                <w:szCs w:val="24"/>
              </w:rPr>
            </w:pPr>
            <w:r w:rsidRPr="00D606DA">
              <w:rPr>
                <w:color w:val="000000"/>
                <w:sz w:val="24"/>
                <w:szCs w:val="24"/>
              </w:rPr>
              <w:t xml:space="preserve">- Phân bón vi sinh phân giải chất hữu cơ là sản phẩm chứa một hay nhiều giống vi sinh vật đã được tuyển chọn; có mật độ tế bào đạt Tiêu chuẩn Việt Nam; có khả năng phân giải chất hữu cơ để bón cho cây trồng nhằm </w:t>
            </w:r>
            <w:r w:rsidRPr="00D606DA">
              <w:rPr>
                <w:sz w:val="24"/>
                <w:szCs w:val="24"/>
              </w:rPr>
              <w:t>nâng</w:t>
            </w:r>
            <w:r w:rsidRPr="00D606DA">
              <w:rPr>
                <w:color w:val="000000"/>
                <w:sz w:val="24"/>
                <w:szCs w:val="24"/>
              </w:rPr>
              <w:t xml:space="preserve"> cao năng suất, chất lượng nông sản và nâng cao độ phì nhiêu của đất.</w:t>
            </w:r>
          </w:p>
          <w:p w:rsidR="005A69BF" w:rsidRPr="00D606DA" w:rsidRDefault="005A69BF" w:rsidP="00D606DA">
            <w:pPr>
              <w:spacing w:after="0" w:line="240" w:lineRule="auto"/>
              <w:jc w:val="both"/>
              <w:rPr>
                <w:color w:val="000000"/>
                <w:sz w:val="24"/>
                <w:szCs w:val="24"/>
              </w:rPr>
            </w:pPr>
            <w:r w:rsidRPr="00D606DA">
              <w:rPr>
                <w:color w:val="000000"/>
                <w:sz w:val="24"/>
                <w:szCs w:val="24"/>
              </w:rPr>
              <w:t>- Phân bón vi sinh phân giải chất hữu cơ được dùng để bón trực tiếp vào đất hoặc cùng phân ủ.</w:t>
            </w:r>
          </w:p>
          <w:p w:rsidR="005A69BF" w:rsidRPr="00D606DA" w:rsidRDefault="005A69BF" w:rsidP="00D606DA">
            <w:pPr>
              <w:spacing w:after="0" w:line="240" w:lineRule="auto"/>
              <w:jc w:val="both"/>
              <w:rPr>
                <w:color w:val="000000"/>
                <w:sz w:val="24"/>
                <w:szCs w:val="24"/>
              </w:rPr>
            </w:pPr>
            <w:r w:rsidRPr="00D606DA">
              <w:rPr>
                <w:color w:val="000000"/>
                <w:sz w:val="24"/>
                <w:szCs w:val="24"/>
              </w:rPr>
              <w:t>- Các bước sản xuất phân vi sinh phân giải chất hữu cơ:</w:t>
            </w:r>
          </w:p>
          <w:p w:rsidR="005A69BF" w:rsidRPr="00D606DA" w:rsidRDefault="005A69BF" w:rsidP="00D606DA">
            <w:pPr>
              <w:spacing w:after="0" w:line="240" w:lineRule="auto"/>
              <w:jc w:val="both"/>
              <w:rPr>
                <w:color w:val="000000"/>
                <w:sz w:val="24"/>
                <w:szCs w:val="24"/>
              </w:rPr>
            </w:pPr>
            <w:r w:rsidRPr="00D606DA">
              <w:rPr>
                <w:color w:val="000000"/>
                <w:sz w:val="24"/>
                <w:szCs w:val="24"/>
              </w:rPr>
              <w:t>+ Bước 1: Chuẩn bị và tập kết nguyên liệu hữu cơ (than bùn, phân hữu cơ, bã mía, vỏ cà phê, các nguồn hữu cơ khác) và sơ chế.</w:t>
            </w:r>
          </w:p>
          <w:p w:rsidR="005A69BF" w:rsidRPr="00D606DA" w:rsidRDefault="005A69BF" w:rsidP="00D606DA">
            <w:pPr>
              <w:spacing w:after="0" w:line="240" w:lineRule="auto"/>
              <w:jc w:val="both"/>
              <w:rPr>
                <w:color w:val="000000"/>
                <w:sz w:val="24"/>
                <w:szCs w:val="24"/>
              </w:rPr>
            </w:pPr>
            <w:r w:rsidRPr="00D606DA">
              <w:rPr>
                <w:color w:val="000000"/>
                <w:sz w:val="24"/>
                <w:szCs w:val="24"/>
              </w:rPr>
              <w:t>+ Bước 2:  Ủ nguyên liệu đã sơ chế với vi sinh vật phân giải chất hữu cơ. Bổ sung chế phẩm vi sinh vật theo định lượng và bổ sung NPK, nguyên tố vi lượng.</w:t>
            </w:r>
          </w:p>
          <w:p w:rsidR="005A69BF" w:rsidRPr="00D606DA" w:rsidRDefault="005A69BF" w:rsidP="00D606DA">
            <w:pPr>
              <w:spacing w:after="0" w:line="240" w:lineRule="auto"/>
              <w:jc w:val="both"/>
              <w:rPr>
                <w:color w:val="000000"/>
                <w:sz w:val="24"/>
                <w:szCs w:val="24"/>
              </w:rPr>
            </w:pPr>
            <w:r w:rsidRPr="00D606DA">
              <w:rPr>
                <w:color w:val="000000"/>
                <w:sz w:val="24"/>
                <w:szCs w:val="24"/>
              </w:rPr>
              <w:t>+ Bước 3: Kiểm tra chất lượng phân bón theo Tiêu chuẩn Việt Nam, đóng bao, bảo quản và đưa ra sử dụng.</w:t>
            </w:r>
          </w:p>
        </w:tc>
      </w:tr>
    </w:tbl>
    <w:p w:rsidR="005A69BF" w:rsidRPr="00D606DA" w:rsidRDefault="005A69BF" w:rsidP="00D606DA">
      <w:pPr>
        <w:spacing w:after="0" w:line="240" w:lineRule="auto"/>
        <w:jc w:val="both"/>
        <w:rPr>
          <w:b/>
          <w:sz w:val="24"/>
          <w:szCs w:val="24"/>
        </w:rPr>
      </w:pPr>
      <w:r w:rsidRPr="00D606DA">
        <w:rPr>
          <w:b/>
          <w:sz w:val="24"/>
          <w:szCs w:val="24"/>
        </w:rPr>
        <w:lastRenderedPageBreak/>
        <w:t>C. HOẠT ĐỘNG LUYỆN TẬP</w:t>
      </w:r>
    </w:p>
    <w:p w:rsidR="005A69BF" w:rsidRPr="00D606DA" w:rsidRDefault="005A69BF" w:rsidP="00D606DA">
      <w:pPr>
        <w:spacing w:after="0" w:line="240" w:lineRule="auto"/>
        <w:jc w:val="both"/>
        <w:rPr>
          <w:b/>
          <w:color w:val="000000"/>
          <w:sz w:val="24"/>
          <w:szCs w:val="24"/>
        </w:rPr>
      </w:pPr>
      <w:r w:rsidRPr="00D606DA">
        <w:rPr>
          <w:b/>
          <w:color w:val="000000"/>
          <w:sz w:val="24"/>
          <w:szCs w:val="24"/>
        </w:rPr>
        <w:t xml:space="preserve">a. Mục tiêu: </w:t>
      </w:r>
      <w:r w:rsidRPr="00D606DA">
        <w:rPr>
          <w:color w:val="000000"/>
          <w:sz w:val="24"/>
          <w:szCs w:val="24"/>
        </w:rPr>
        <w:t>HS vận dụng kiến thức, kĩ năng đã học và thực tiễn để trả lời câu hỏi.</w:t>
      </w:r>
    </w:p>
    <w:p w:rsidR="005A69BF" w:rsidRPr="00D606DA" w:rsidRDefault="005A69BF" w:rsidP="00D606DA">
      <w:pPr>
        <w:spacing w:after="0" w:line="240" w:lineRule="auto"/>
        <w:jc w:val="both"/>
        <w:rPr>
          <w:color w:val="000000"/>
          <w:sz w:val="24"/>
          <w:szCs w:val="24"/>
        </w:rPr>
      </w:pPr>
      <w:r w:rsidRPr="00D606DA">
        <w:rPr>
          <w:b/>
          <w:color w:val="000000"/>
          <w:sz w:val="24"/>
          <w:szCs w:val="24"/>
        </w:rPr>
        <w:t xml:space="preserve">b. Nội dung: </w:t>
      </w:r>
      <w:r w:rsidRPr="00D606DA">
        <w:rPr>
          <w:color w:val="000000"/>
          <w:sz w:val="24"/>
          <w:szCs w:val="24"/>
        </w:rPr>
        <w:t>bài tập phần Luyện tập SGK</w:t>
      </w:r>
    </w:p>
    <w:p w:rsidR="005A69BF" w:rsidRPr="00D606DA" w:rsidRDefault="005A69BF" w:rsidP="00D606DA">
      <w:pPr>
        <w:spacing w:after="0" w:line="240" w:lineRule="auto"/>
        <w:jc w:val="both"/>
        <w:rPr>
          <w:b/>
          <w:color w:val="000000"/>
          <w:sz w:val="24"/>
          <w:szCs w:val="24"/>
        </w:rPr>
      </w:pPr>
      <w:r w:rsidRPr="00D606DA">
        <w:rPr>
          <w:b/>
          <w:color w:val="000000"/>
          <w:sz w:val="24"/>
          <w:szCs w:val="24"/>
        </w:rPr>
        <w:t xml:space="preserve">c. Sản phẩm học tập: </w:t>
      </w:r>
      <w:r w:rsidRPr="00D606DA">
        <w:rPr>
          <w:color w:val="000000"/>
          <w:sz w:val="24"/>
          <w:szCs w:val="24"/>
        </w:rPr>
        <w:t>đáp án</w:t>
      </w:r>
      <w:r w:rsidRPr="00D606DA">
        <w:rPr>
          <w:b/>
          <w:color w:val="000000"/>
          <w:sz w:val="24"/>
          <w:szCs w:val="24"/>
        </w:rPr>
        <w:t xml:space="preserve"> </w:t>
      </w:r>
      <w:r w:rsidRPr="00D606DA">
        <w:rPr>
          <w:color w:val="000000"/>
          <w:sz w:val="24"/>
          <w:szCs w:val="24"/>
        </w:rPr>
        <w:t>bài tập phần Luyện tập SGK</w:t>
      </w:r>
    </w:p>
    <w:p w:rsidR="005A69BF" w:rsidRPr="00D606DA" w:rsidRDefault="005A69BF" w:rsidP="00D606DA">
      <w:pPr>
        <w:spacing w:after="0" w:line="240" w:lineRule="auto"/>
        <w:jc w:val="both"/>
        <w:rPr>
          <w:b/>
          <w:color w:val="000000"/>
          <w:sz w:val="24"/>
          <w:szCs w:val="24"/>
        </w:rPr>
      </w:pPr>
      <w:r w:rsidRPr="00D606DA">
        <w:rPr>
          <w:b/>
          <w:color w:val="000000"/>
          <w:sz w:val="24"/>
          <w:szCs w:val="24"/>
        </w:rPr>
        <w:lastRenderedPageBreak/>
        <w:t>d. Tổ chức thực hiện:</w:t>
      </w:r>
    </w:p>
    <w:p w:rsidR="005A69BF" w:rsidRPr="00D606DA" w:rsidRDefault="005A69BF" w:rsidP="00D606DA">
      <w:pPr>
        <w:spacing w:after="0" w:line="240" w:lineRule="auto"/>
        <w:jc w:val="both"/>
        <w:rPr>
          <w:b/>
          <w:color w:val="000000"/>
          <w:sz w:val="24"/>
          <w:szCs w:val="24"/>
        </w:rPr>
      </w:pPr>
      <w:r w:rsidRPr="00D606DA">
        <w:rPr>
          <w:b/>
          <w:color w:val="000000"/>
          <w:sz w:val="24"/>
          <w:szCs w:val="24"/>
        </w:rPr>
        <w:t>Bước 1: GV chuyển giao nhiệm vụ học tập</w:t>
      </w:r>
    </w:p>
    <w:p w:rsidR="005A69BF" w:rsidRPr="00D606DA" w:rsidRDefault="005A69BF" w:rsidP="00D606DA">
      <w:pPr>
        <w:spacing w:after="0" w:line="240" w:lineRule="auto"/>
        <w:jc w:val="both"/>
        <w:rPr>
          <w:color w:val="000000"/>
          <w:sz w:val="24"/>
          <w:szCs w:val="24"/>
        </w:rPr>
      </w:pPr>
      <w:r w:rsidRPr="00D606DA">
        <w:rPr>
          <w:color w:val="000000"/>
          <w:sz w:val="24"/>
          <w:szCs w:val="24"/>
        </w:rPr>
        <w:t xml:space="preserve">- GV giao </w:t>
      </w:r>
      <w:r w:rsidRPr="00D606DA">
        <w:rPr>
          <w:sz w:val="24"/>
          <w:szCs w:val="24"/>
        </w:rPr>
        <w:t>nhiệm</w:t>
      </w:r>
      <w:r w:rsidRPr="00D606DA">
        <w:rPr>
          <w:color w:val="000000"/>
          <w:sz w:val="24"/>
          <w:szCs w:val="24"/>
        </w:rPr>
        <w:t xml:space="preserve"> vụ cho HS</w:t>
      </w:r>
    </w:p>
    <w:p w:rsidR="005A69BF" w:rsidRPr="00D606DA" w:rsidRDefault="005A69BF" w:rsidP="00D606DA">
      <w:pPr>
        <w:spacing w:after="0" w:line="240" w:lineRule="auto"/>
        <w:jc w:val="both"/>
        <w:rPr>
          <w:color w:val="333333"/>
          <w:sz w:val="24"/>
          <w:szCs w:val="24"/>
        </w:rPr>
      </w:pPr>
      <w:r w:rsidRPr="00D606DA">
        <w:rPr>
          <w:color w:val="333333"/>
          <w:sz w:val="24"/>
          <w:szCs w:val="24"/>
        </w:rPr>
        <w:t>Câu 1. Trình bày đặc điểm chung của phân bón vi sinh. Phân bón vi sinh có gì khác so với phân bón hóa học và phân bón hữu cơ.</w:t>
      </w:r>
    </w:p>
    <w:p w:rsidR="005A69BF" w:rsidRPr="00D606DA" w:rsidRDefault="005A69BF" w:rsidP="00D606DA">
      <w:pPr>
        <w:spacing w:after="0" w:line="240" w:lineRule="auto"/>
        <w:jc w:val="both"/>
        <w:rPr>
          <w:i/>
          <w:color w:val="000000"/>
          <w:sz w:val="24"/>
          <w:szCs w:val="24"/>
        </w:rPr>
      </w:pPr>
      <w:r w:rsidRPr="00D606DA">
        <w:rPr>
          <w:color w:val="333333"/>
          <w:sz w:val="24"/>
          <w:szCs w:val="24"/>
        </w:rPr>
        <w:t>Câu 2. Sơ đồ hóa cách sản xuất phân bón vi sinh cố định đạm, chuyển hóa lân, phân giải chất hữu cơ.</w:t>
      </w:r>
    </w:p>
    <w:p w:rsidR="005A69BF" w:rsidRPr="00D606DA" w:rsidRDefault="005A69BF" w:rsidP="00D606DA">
      <w:pPr>
        <w:spacing w:after="0" w:line="240" w:lineRule="auto"/>
        <w:jc w:val="both"/>
        <w:rPr>
          <w:b/>
          <w:sz w:val="24"/>
          <w:szCs w:val="24"/>
        </w:rPr>
      </w:pPr>
      <w:r w:rsidRPr="00D606DA">
        <w:rPr>
          <w:b/>
          <w:sz w:val="24"/>
          <w:szCs w:val="24"/>
        </w:rPr>
        <w:t>Bước 2: HS thực hiện nhiệm vụ học tập</w:t>
      </w:r>
    </w:p>
    <w:p w:rsidR="005A69BF" w:rsidRPr="00D606DA" w:rsidRDefault="005A69BF" w:rsidP="00D606DA">
      <w:pPr>
        <w:spacing w:after="0" w:line="240" w:lineRule="auto"/>
        <w:jc w:val="both"/>
        <w:rPr>
          <w:sz w:val="24"/>
          <w:szCs w:val="24"/>
        </w:rPr>
      </w:pPr>
      <w:r w:rsidRPr="00D606DA">
        <w:rPr>
          <w:sz w:val="24"/>
          <w:szCs w:val="24"/>
        </w:rPr>
        <w:t>- HS tiếp nhận, thực hiện nhiệm vụ, suy nghĩ câu trả lời.</w:t>
      </w:r>
    </w:p>
    <w:p w:rsidR="005A69BF" w:rsidRPr="00D606DA" w:rsidRDefault="005A69BF" w:rsidP="00D606DA">
      <w:pPr>
        <w:spacing w:after="0" w:line="240" w:lineRule="auto"/>
        <w:jc w:val="both"/>
        <w:rPr>
          <w:b/>
          <w:sz w:val="24"/>
          <w:szCs w:val="24"/>
        </w:rPr>
      </w:pPr>
      <w:r w:rsidRPr="00D606DA">
        <w:rPr>
          <w:b/>
          <w:sz w:val="24"/>
          <w:szCs w:val="24"/>
        </w:rPr>
        <w:t>Bước 3: Báo cáo kết quả hoạt động và thảo luận</w:t>
      </w:r>
    </w:p>
    <w:p w:rsidR="005A69BF" w:rsidRPr="00D606DA" w:rsidRDefault="005A69BF" w:rsidP="00D606DA">
      <w:pPr>
        <w:spacing w:after="0" w:line="240" w:lineRule="auto"/>
        <w:jc w:val="both"/>
        <w:rPr>
          <w:sz w:val="24"/>
          <w:szCs w:val="24"/>
        </w:rPr>
      </w:pPr>
      <w:r w:rsidRPr="00D606DA">
        <w:rPr>
          <w:sz w:val="24"/>
          <w:szCs w:val="24"/>
        </w:rPr>
        <w:t>- HS xung phong, trình bày đáp án</w:t>
      </w:r>
    </w:p>
    <w:p w:rsidR="005A69BF" w:rsidRPr="00D606DA" w:rsidRDefault="005A69BF" w:rsidP="00D606DA">
      <w:pPr>
        <w:spacing w:after="0" w:line="240" w:lineRule="auto"/>
        <w:jc w:val="both"/>
        <w:rPr>
          <w:sz w:val="24"/>
          <w:szCs w:val="24"/>
        </w:rPr>
      </w:pPr>
      <w:r w:rsidRPr="00D606DA">
        <w:rPr>
          <w:sz w:val="24"/>
          <w:szCs w:val="24"/>
        </w:rPr>
        <w:t xml:space="preserve">1. </w:t>
      </w:r>
    </w:p>
    <w:p w:rsidR="005A69BF" w:rsidRPr="00D606DA" w:rsidRDefault="005A69BF" w:rsidP="00D606DA">
      <w:pPr>
        <w:spacing w:after="0" w:line="240" w:lineRule="auto"/>
        <w:jc w:val="both"/>
        <w:rPr>
          <w:sz w:val="24"/>
          <w:szCs w:val="24"/>
        </w:rPr>
      </w:pPr>
      <w:r w:rsidRPr="00D606DA">
        <w:rPr>
          <w:sz w:val="24"/>
          <w:szCs w:val="24"/>
        </w:rPr>
        <w:t>- Phân bón vi sinh có đặc điểm chung là nhân chủng vi sinh vật đặc hiệu, sau đó trộn với chất nền để tạo ra phân bón vi sinh Nhờ ứng dụng công nghệ vi sinh đã tạo ra các loại phân bón vi sinh khác nhau. Mỗi loại phân bón vi sinh được sản xuất theo quy trình riêng và có phương pháp sử dụng thích hợp.</w:t>
      </w:r>
    </w:p>
    <w:p w:rsidR="005A69BF" w:rsidRPr="00D606DA" w:rsidRDefault="005A69BF" w:rsidP="00D606DA">
      <w:pPr>
        <w:spacing w:after="0" w:line="240" w:lineRule="auto"/>
        <w:jc w:val="both"/>
        <w:rPr>
          <w:sz w:val="24"/>
          <w:szCs w:val="24"/>
        </w:rPr>
      </w:pPr>
      <w:r w:rsidRPr="00D606DA">
        <w:rPr>
          <w:sz w:val="24"/>
          <w:szCs w:val="24"/>
        </w:rPr>
        <w:t>- Phân bón vi sinh khác cơ bản phân bón hoá học và phân bón hữu cơ là phân bón vi sinh sử dụng công nghệ khai thác hoạt động sống của vi sinh vật, nhân chủng vi sinh vật đặc hiệu. Phân bón vi sinh có giới hạn về thời gian sử dụng, không gây độc hại đến sức khoẻ của người, vật nuôi, cây trồng và không làm ô nhiễm trường sinh thái. 2.</w:t>
      </w:r>
    </w:p>
    <w:p w:rsidR="005A69BF" w:rsidRPr="00D606DA" w:rsidRDefault="005A69BF" w:rsidP="00D606DA">
      <w:pPr>
        <w:spacing w:after="0" w:line="240" w:lineRule="auto"/>
        <w:jc w:val="center"/>
        <w:rPr>
          <w:sz w:val="24"/>
          <w:szCs w:val="24"/>
        </w:rPr>
      </w:pPr>
      <w:r w:rsidRPr="00D606DA">
        <w:rPr>
          <w:noProof/>
          <w:sz w:val="24"/>
          <w:szCs w:val="24"/>
        </w:rPr>
        <w:drawing>
          <wp:inline distT="0" distB="0" distL="0" distR="0">
            <wp:extent cx="5304132" cy="2673600"/>
            <wp:effectExtent l="0" t="0" r="0" b="0"/>
            <wp:docPr id="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 cstate="print"/>
                    <a:srcRect/>
                    <a:stretch>
                      <a:fillRect/>
                    </a:stretch>
                  </pic:blipFill>
                  <pic:spPr>
                    <a:xfrm>
                      <a:off x="0" y="0"/>
                      <a:ext cx="5304132" cy="2673600"/>
                    </a:xfrm>
                    <a:prstGeom prst="rect">
                      <a:avLst/>
                    </a:prstGeom>
                    <a:ln/>
                  </pic:spPr>
                </pic:pic>
              </a:graphicData>
            </a:graphic>
          </wp:inline>
        </w:drawing>
      </w:r>
    </w:p>
    <w:p w:rsidR="005A69BF" w:rsidRPr="00D606DA" w:rsidRDefault="005A69BF" w:rsidP="00D606DA">
      <w:pPr>
        <w:spacing w:after="0" w:line="240" w:lineRule="auto"/>
        <w:jc w:val="center"/>
        <w:rPr>
          <w:sz w:val="24"/>
          <w:szCs w:val="24"/>
        </w:rPr>
      </w:pPr>
      <w:r w:rsidRPr="00D606DA">
        <w:rPr>
          <w:noProof/>
          <w:sz w:val="24"/>
          <w:szCs w:val="24"/>
        </w:rPr>
        <w:drawing>
          <wp:inline distT="0" distB="0" distL="0" distR="0">
            <wp:extent cx="6025344" cy="3140775"/>
            <wp:effectExtent l="0" t="0" r="0" b="0"/>
            <wp:docPr id="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cstate="print"/>
                    <a:srcRect/>
                    <a:stretch>
                      <a:fillRect/>
                    </a:stretch>
                  </pic:blipFill>
                  <pic:spPr>
                    <a:xfrm>
                      <a:off x="0" y="0"/>
                      <a:ext cx="6025344" cy="3140775"/>
                    </a:xfrm>
                    <a:prstGeom prst="rect">
                      <a:avLst/>
                    </a:prstGeom>
                    <a:ln/>
                  </pic:spPr>
                </pic:pic>
              </a:graphicData>
            </a:graphic>
          </wp:inline>
        </w:drawing>
      </w:r>
    </w:p>
    <w:p w:rsidR="005A69BF" w:rsidRPr="00D606DA" w:rsidRDefault="005A69BF" w:rsidP="00D606DA">
      <w:pPr>
        <w:spacing w:after="0" w:line="240" w:lineRule="auto"/>
        <w:jc w:val="center"/>
        <w:rPr>
          <w:sz w:val="24"/>
          <w:szCs w:val="24"/>
        </w:rPr>
      </w:pPr>
      <w:r w:rsidRPr="00D606DA">
        <w:rPr>
          <w:noProof/>
          <w:sz w:val="24"/>
          <w:szCs w:val="24"/>
        </w:rPr>
        <w:lastRenderedPageBreak/>
        <w:drawing>
          <wp:inline distT="0" distB="0" distL="0" distR="0">
            <wp:extent cx="5252330" cy="3321425"/>
            <wp:effectExtent l="0" t="0" r="0" b="0"/>
            <wp:docPr id="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2" cstate="print"/>
                    <a:srcRect/>
                    <a:stretch>
                      <a:fillRect/>
                    </a:stretch>
                  </pic:blipFill>
                  <pic:spPr>
                    <a:xfrm>
                      <a:off x="0" y="0"/>
                      <a:ext cx="5252330" cy="3321425"/>
                    </a:xfrm>
                    <a:prstGeom prst="rect">
                      <a:avLst/>
                    </a:prstGeom>
                    <a:ln/>
                  </pic:spPr>
                </pic:pic>
              </a:graphicData>
            </a:graphic>
          </wp:inline>
        </w:drawing>
      </w:r>
    </w:p>
    <w:p w:rsidR="005A69BF" w:rsidRPr="00D606DA" w:rsidRDefault="005A69BF" w:rsidP="00D606DA">
      <w:pPr>
        <w:spacing w:after="0" w:line="240" w:lineRule="auto"/>
        <w:jc w:val="both"/>
        <w:rPr>
          <w:b/>
          <w:sz w:val="24"/>
          <w:szCs w:val="24"/>
        </w:rPr>
      </w:pPr>
      <w:r w:rsidRPr="00D606DA">
        <w:rPr>
          <w:b/>
          <w:sz w:val="24"/>
          <w:szCs w:val="24"/>
        </w:rPr>
        <w:t>Bước : Đánh giá kết quả thực hiện hoạt động</w:t>
      </w:r>
    </w:p>
    <w:p w:rsidR="005A69BF" w:rsidRPr="00D606DA" w:rsidRDefault="005A69BF" w:rsidP="00D606DA">
      <w:pPr>
        <w:spacing w:after="0" w:line="240" w:lineRule="auto"/>
        <w:jc w:val="both"/>
        <w:rPr>
          <w:sz w:val="24"/>
          <w:szCs w:val="24"/>
        </w:rPr>
      </w:pPr>
      <w:r w:rsidRPr="00D606DA">
        <w:rPr>
          <w:sz w:val="24"/>
          <w:szCs w:val="24"/>
        </w:rPr>
        <w:t>- GV nhận xét, chuẩn đáp án phần luyện tập</w:t>
      </w:r>
    </w:p>
    <w:p w:rsidR="005A69BF" w:rsidRPr="00D606DA" w:rsidRDefault="005A69BF" w:rsidP="00D606DA">
      <w:pPr>
        <w:spacing w:after="0" w:line="240" w:lineRule="auto"/>
        <w:jc w:val="both"/>
        <w:rPr>
          <w:b/>
          <w:sz w:val="24"/>
          <w:szCs w:val="24"/>
        </w:rPr>
      </w:pPr>
      <w:r w:rsidRPr="00D606DA">
        <w:rPr>
          <w:b/>
          <w:sz w:val="24"/>
          <w:szCs w:val="24"/>
        </w:rPr>
        <w:t>D. HOẠT ĐỘNG VẬN DỤNG</w:t>
      </w:r>
    </w:p>
    <w:p w:rsidR="005A69BF" w:rsidRPr="00D606DA" w:rsidRDefault="005A69BF" w:rsidP="00D606DA">
      <w:pPr>
        <w:spacing w:after="0" w:line="240" w:lineRule="auto"/>
        <w:jc w:val="both"/>
        <w:rPr>
          <w:color w:val="000000"/>
          <w:sz w:val="24"/>
          <w:szCs w:val="24"/>
        </w:rPr>
      </w:pPr>
      <w:r w:rsidRPr="00D606DA">
        <w:rPr>
          <w:b/>
          <w:color w:val="000000"/>
          <w:sz w:val="24"/>
          <w:szCs w:val="24"/>
        </w:rPr>
        <w:t xml:space="preserve">a. Mục tiêu: </w:t>
      </w:r>
      <w:r w:rsidRPr="00D606DA">
        <w:rPr>
          <w:color w:val="000000"/>
          <w:sz w:val="24"/>
          <w:szCs w:val="24"/>
        </w:rPr>
        <w:t>Vận dụng được kiến thức đã học và kiến thức liên quan để lựa chọn loại phân bón vi sinh phù hợp sử dụng hiệu quả trong trồng trọt tại gia đình, địa phương.</w:t>
      </w:r>
    </w:p>
    <w:p w:rsidR="005A69BF" w:rsidRPr="00D606DA" w:rsidRDefault="005A69BF" w:rsidP="00D606DA">
      <w:pPr>
        <w:spacing w:after="0" w:line="240" w:lineRule="auto"/>
        <w:jc w:val="both"/>
        <w:rPr>
          <w:color w:val="000000"/>
          <w:sz w:val="24"/>
          <w:szCs w:val="24"/>
        </w:rPr>
      </w:pPr>
      <w:r w:rsidRPr="00D606DA">
        <w:rPr>
          <w:b/>
          <w:color w:val="000000"/>
          <w:sz w:val="24"/>
          <w:szCs w:val="24"/>
        </w:rPr>
        <w:t xml:space="preserve">b. Nội dung: </w:t>
      </w:r>
      <w:r w:rsidRPr="00D606DA">
        <w:rPr>
          <w:color w:val="000000"/>
          <w:sz w:val="24"/>
          <w:szCs w:val="24"/>
        </w:rPr>
        <w:t>Làm bài tập phần Vận dụng trong SGK</w:t>
      </w:r>
      <w:r w:rsidRPr="00D606DA">
        <w:rPr>
          <w:b/>
          <w:color w:val="000000"/>
          <w:sz w:val="24"/>
          <w:szCs w:val="24"/>
        </w:rPr>
        <w:t xml:space="preserve"> </w:t>
      </w:r>
    </w:p>
    <w:p w:rsidR="005A69BF" w:rsidRPr="00D606DA" w:rsidRDefault="005A69BF" w:rsidP="00D606DA">
      <w:pPr>
        <w:spacing w:after="0" w:line="240" w:lineRule="auto"/>
        <w:jc w:val="both"/>
        <w:rPr>
          <w:b/>
          <w:color w:val="000000"/>
          <w:sz w:val="24"/>
          <w:szCs w:val="24"/>
        </w:rPr>
      </w:pPr>
      <w:r w:rsidRPr="00D606DA">
        <w:rPr>
          <w:b/>
          <w:color w:val="000000"/>
          <w:sz w:val="24"/>
          <w:szCs w:val="24"/>
        </w:rPr>
        <w:t xml:space="preserve">c. Sản phẩm học tập: </w:t>
      </w:r>
      <w:r w:rsidRPr="00D606DA">
        <w:rPr>
          <w:color w:val="000000"/>
          <w:sz w:val="24"/>
          <w:szCs w:val="24"/>
        </w:rPr>
        <w:t>danh sách các loại phân bón vi sinh cho từng loại cây trồng cụ thể và cách sử dụng</w:t>
      </w:r>
    </w:p>
    <w:p w:rsidR="005A69BF" w:rsidRPr="00D606DA" w:rsidRDefault="005A69BF" w:rsidP="00D606DA">
      <w:pPr>
        <w:spacing w:after="0" w:line="240" w:lineRule="auto"/>
        <w:jc w:val="both"/>
        <w:rPr>
          <w:b/>
          <w:color w:val="000000"/>
          <w:sz w:val="24"/>
          <w:szCs w:val="24"/>
        </w:rPr>
      </w:pPr>
      <w:r w:rsidRPr="00D606DA">
        <w:rPr>
          <w:b/>
          <w:color w:val="000000"/>
          <w:sz w:val="24"/>
          <w:szCs w:val="24"/>
        </w:rPr>
        <w:t>d. Tổ chức thực hiện:</w:t>
      </w:r>
    </w:p>
    <w:p w:rsidR="005A69BF" w:rsidRPr="00D606DA" w:rsidRDefault="005A69BF" w:rsidP="00D606DA">
      <w:pPr>
        <w:spacing w:after="0" w:line="240" w:lineRule="auto"/>
        <w:jc w:val="both"/>
        <w:rPr>
          <w:b/>
          <w:color w:val="000000"/>
          <w:sz w:val="24"/>
          <w:szCs w:val="24"/>
        </w:rPr>
      </w:pPr>
      <w:r w:rsidRPr="00D606DA">
        <w:rPr>
          <w:b/>
          <w:color w:val="000000"/>
          <w:sz w:val="24"/>
          <w:szCs w:val="24"/>
        </w:rPr>
        <w:t>Bước 1: GV chuyển giao nhiệm vụ học tập</w:t>
      </w:r>
    </w:p>
    <w:p w:rsidR="005A69BF" w:rsidRPr="00D606DA" w:rsidRDefault="005A69BF" w:rsidP="00D606DA">
      <w:pPr>
        <w:spacing w:after="0" w:line="240" w:lineRule="auto"/>
        <w:jc w:val="both"/>
        <w:rPr>
          <w:color w:val="000000"/>
          <w:sz w:val="24"/>
          <w:szCs w:val="24"/>
        </w:rPr>
      </w:pPr>
      <w:r w:rsidRPr="00D606DA">
        <w:rPr>
          <w:color w:val="000000"/>
          <w:sz w:val="24"/>
          <w:szCs w:val="24"/>
        </w:rPr>
        <w:t xml:space="preserve">- GV yêu cầu HS về nhà tìm hiểu về các loại phân bón vi sinh đang được sử dụng cho các loại cây trồng ở gia đình, địa phương. </w:t>
      </w:r>
    </w:p>
    <w:p w:rsidR="005A69BF" w:rsidRPr="00D606DA" w:rsidRDefault="005A69BF" w:rsidP="00D606DA">
      <w:pPr>
        <w:spacing w:after="0" w:line="240" w:lineRule="auto"/>
        <w:jc w:val="both"/>
        <w:rPr>
          <w:b/>
          <w:sz w:val="24"/>
          <w:szCs w:val="24"/>
        </w:rPr>
      </w:pPr>
      <w:r w:rsidRPr="00D606DA">
        <w:rPr>
          <w:b/>
          <w:sz w:val="24"/>
          <w:szCs w:val="24"/>
        </w:rPr>
        <w:t>Bước 2: HS thực hiện nhiệm vụ học tập</w:t>
      </w:r>
    </w:p>
    <w:p w:rsidR="005A69BF" w:rsidRPr="00D606DA" w:rsidRDefault="005A69BF" w:rsidP="00D606DA">
      <w:pPr>
        <w:spacing w:after="0" w:line="240" w:lineRule="auto"/>
        <w:jc w:val="both"/>
        <w:rPr>
          <w:color w:val="000000"/>
          <w:sz w:val="24"/>
          <w:szCs w:val="24"/>
        </w:rPr>
      </w:pPr>
      <w:r w:rsidRPr="00D606DA">
        <w:rPr>
          <w:color w:val="000000"/>
          <w:sz w:val="24"/>
          <w:szCs w:val="24"/>
        </w:rPr>
        <w:t>- Thảo luận với các bạn trong nhóm để đề xuất các loại phân bón (bổ sung, thay thế) phù hợp cho từng loại cây trồng cụ thể và cách sử dụng.</w:t>
      </w:r>
    </w:p>
    <w:p w:rsidR="005A69BF" w:rsidRPr="00D606DA" w:rsidRDefault="005A69BF" w:rsidP="00D606DA">
      <w:pPr>
        <w:spacing w:after="0" w:line="240" w:lineRule="auto"/>
        <w:jc w:val="both"/>
        <w:rPr>
          <w:b/>
          <w:sz w:val="24"/>
          <w:szCs w:val="24"/>
        </w:rPr>
      </w:pPr>
      <w:r w:rsidRPr="00D606DA">
        <w:rPr>
          <w:b/>
          <w:sz w:val="24"/>
          <w:szCs w:val="24"/>
        </w:rPr>
        <w:t>Bước 3: Báo cáo, đánh giá kết quả thực hiện hoạt động</w:t>
      </w:r>
    </w:p>
    <w:p w:rsidR="005A69BF" w:rsidRPr="00D606DA" w:rsidRDefault="005A69BF" w:rsidP="00D606DA">
      <w:pPr>
        <w:spacing w:after="0" w:line="240" w:lineRule="auto"/>
        <w:jc w:val="both"/>
        <w:rPr>
          <w:color w:val="000000"/>
          <w:sz w:val="24"/>
          <w:szCs w:val="24"/>
        </w:rPr>
      </w:pPr>
      <w:r w:rsidRPr="00D606DA">
        <w:rPr>
          <w:sz w:val="24"/>
          <w:szCs w:val="24"/>
        </w:rPr>
        <w:t xml:space="preserve">- </w:t>
      </w:r>
      <w:r w:rsidRPr="00D606DA">
        <w:rPr>
          <w:color w:val="000000"/>
          <w:sz w:val="24"/>
          <w:szCs w:val="24"/>
        </w:rPr>
        <w:t>Nộp lại cho GV vào buổi học tiếp theo.</w:t>
      </w:r>
    </w:p>
    <w:p w:rsidR="005A69BF" w:rsidRPr="00D606DA" w:rsidRDefault="005A69BF" w:rsidP="00D606DA">
      <w:pPr>
        <w:spacing w:after="0" w:line="240" w:lineRule="auto"/>
        <w:jc w:val="both"/>
        <w:rPr>
          <w:sz w:val="24"/>
          <w:szCs w:val="24"/>
        </w:rPr>
      </w:pPr>
      <w:r w:rsidRPr="00D606DA">
        <w:rPr>
          <w:sz w:val="24"/>
          <w:szCs w:val="24"/>
        </w:rPr>
        <w:t>- GV hướng dẫn HS ghi kết quả thực hiện được, báo cáo vào tiết học sau.</w:t>
      </w:r>
    </w:p>
    <w:p w:rsidR="005A69BF" w:rsidRPr="00D606DA" w:rsidRDefault="005A69BF" w:rsidP="00D606DA">
      <w:pPr>
        <w:spacing w:after="0" w:line="240" w:lineRule="auto"/>
        <w:jc w:val="both"/>
        <w:rPr>
          <w:b/>
          <w:sz w:val="24"/>
          <w:szCs w:val="24"/>
        </w:rPr>
      </w:pPr>
      <w:r w:rsidRPr="00D606DA">
        <w:rPr>
          <w:sz w:val="24"/>
          <w:szCs w:val="24"/>
        </w:rPr>
        <w:t>- GV đánh giá, nhận xét thái độ của HS trong quá trình học tập.</w:t>
      </w:r>
    </w:p>
    <w:p w:rsidR="005A69BF" w:rsidRPr="00D606DA" w:rsidRDefault="005A69BF" w:rsidP="00D606DA">
      <w:pPr>
        <w:spacing w:after="0" w:line="240" w:lineRule="auto"/>
        <w:rPr>
          <w:b/>
          <w:sz w:val="24"/>
          <w:szCs w:val="24"/>
        </w:rPr>
      </w:pPr>
      <w:r w:rsidRPr="00D606DA">
        <w:rPr>
          <w:b/>
          <w:sz w:val="24"/>
          <w:szCs w:val="24"/>
        </w:rPr>
        <w:t>*HƯỚNG DẪN VỀ NHÀ:</w:t>
      </w:r>
    </w:p>
    <w:p w:rsidR="005A69BF" w:rsidRPr="00D606DA" w:rsidRDefault="005A69BF" w:rsidP="00D606DA">
      <w:pPr>
        <w:numPr>
          <w:ilvl w:val="0"/>
          <w:numId w:val="9"/>
        </w:numPr>
        <w:pBdr>
          <w:top w:val="nil"/>
          <w:left w:val="nil"/>
          <w:bottom w:val="nil"/>
          <w:right w:val="nil"/>
          <w:between w:val="nil"/>
        </w:pBdr>
        <w:spacing w:after="0" w:line="240" w:lineRule="auto"/>
        <w:rPr>
          <w:color w:val="000000"/>
          <w:sz w:val="24"/>
          <w:szCs w:val="24"/>
        </w:rPr>
      </w:pPr>
      <w:r w:rsidRPr="00D606DA">
        <w:rPr>
          <w:color w:val="000000"/>
          <w:sz w:val="24"/>
          <w:szCs w:val="24"/>
        </w:rPr>
        <w:t>Củng cố lại kiến thức đã học ở bài 9</w:t>
      </w:r>
    </w:p>
    <w:p w:rsidR="005A69BF" w:rsidRPr="00D606DA" w:rsidRDefault="005A69BF" w:rsidP="00D606DA">
      <w:pPr>
        <w:numPr>
          <w:ilvl w:val="0"/>
          <w:numId w:val="9"/>
        </w:numPr>
        <w:pBdr>
          <w:top w:val="nil"/>
          <w:left w:val="nil"/>
          <w:bottom w:val="nil"/>
          <w:right w:val="nil"/>
          <w:between w:val="nil"/>
        </w:pBdr>
        <w:spacing w:after="0" w:line="240" w:lineRule="auto"/>
        <w:rPr>
          <w:color w:val="000000"/>
          <w:sz w:val="24"/>
          <w:szCs w:val="24"/>
        </w:rPr>
      </w:pPr>
      <w:r w:rsidRPr="00D606DA">
        <w:rPr>
          <w:color w:val="000000"/>
          <w:sz w:val="24"/>
          <w:szCs w:val="24"/>
        </w:rPr>
        <w:t>Hoàn thành bài tập được giao</w:t>
      </w:r>
    </w:p>
    <w:p w:rsidR="005A69BF" w:rsidRPr="00D606DA" w:rsidRDefault="005A69BF" w:rsidP="00D606DA">
      <w:pPr>
        <w:numPr>
          <w:ilvl w:val="0"/>
          <w:numId w:val="9"/>
        </w:numPr>
        <w:pBdr>
          <w:top w:val="nil"/>
          <w:left w:val="nil"/>
          <w:bottom w:val="nil"/>
          <w:right w:val="nil"/>
          <w:between w:val="nil"/>
        </w:pBdr>
        <w:spacing w:after="0" w:line="240" w:lineRule="auto"/>
        <w:rPr>
          <w:color w:val="000000"/>
          <w:sz w:val="24"/>
          <w:szCs w:val="24"/>
        </w:rPr>
      </w:pPr>
      <w:r w:rsidRPr="00D606DA">
        <w:rPr>
          <w:color w:val="000000"/>
          <w:sz w:val="24"/>
          <w:szCs w:val="24"/>
        </w:rPr>
        <w:t>Xem trước nội dung bài 10: Thực hành: Nhận biết một số loại phân bón hoá học.</w:t>
      </w:r>
    </w:p>
    <w:p w:rsidR="005A69BF" w:rsidRPr="00D606DA" w:rsidRDefault="005A69BF" w:rsidP="00D606DA">
      <w:pPr>
        <w:spacing w:after="0" w:line="240" w:lineRule="auto"/>
        <w:rPr>
          <w:b/>
          <w:sz w:val="24"/>
          <w:szCs w:val="24"/>
        </w:rPr>
      </w:pPr>
      <w:r w:rsidRPr="00D606DA">
        <w:rPr>
          <w:b/>
          <w:sz w:val="24"/>
          <w:szCs w:val="24"/>
        </w:rPr>
        <w:t>IV. Rút kinh nghiệm :</w:t>
      </w:r>
    </w:p>
    <w:p w:rsidR="00FF60C4" w:rsidRPr="00D606DA" w:rsidRDefault="005A69BF" w:rsidP="00D606DA">
      <w:pPr>
        <w:spacing w:after="0" w:line="240" w:lineRule="auto"/>
        <w:rPr>
          <w:sz w:val="24"/>
          <w:szCs w:val="24"/>
        </w:rPr>
      </w:pPr>
      <w:r w:rsidRPr="00D606DA">
        <w:rPr>
          <w:sz w:val="24"/>
          <w:szCs w:val="24"/>
        </w:rPr>
        <w:t>……………………………………………………………………………………………………………………………………………………………………………………………………</w:t>
      </w:r>
      <w:bookmarkStart w:id="0" w:name="_GoBack"/>
      <w:bookmarkEnd w:id="0"/>
    </w:p>
    <w:sectPr w:rsidR="00FF60C4" w:rsidRPr="00D606DA" w:rsidSect="00D72606">
      <w:pgSz w:w="11907" w:h="16839" w:code="9"/>
      <w:pgMar w:top="851" w:right="1134" w:bottom="709" w:left="1134" w:header="720" w:footer="720" w:gutter="567"/>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5E55" w:rsidRDefault="00865E55">
      <w:pPr>
        <w:spacing w:after="0" w:line="240" w:lineRule="auto"/>
      </w:pPr>
      <w:r>
        <w:separator/>
      </w:r>
    </w:p>
  </w:endnote>
  <w:endnote w:type="continuationSeparator" w:id="0">
    <w:p w:rsidR="00865E55" w:rsidRDefault="00865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5E55" w:rsidRDefault="00865E55">
      <w:pPr>
        <w:spacing w:after="0" w:line="240" w:lineRule="auto"/>
      </w:pPr>
      <w:r>
        <w:separator/>
      </w:r>
    </w:p>
  </w:footnote>
  <w:footnote w:type="continuationSeparator" w:id="0">
    <w:p w:rsidR="00865E55" w:rsidRDefault="00865E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E47"/>
    <w:multiLevelType w:val="hybridMultilevel"/>
    <w:tmpl w:val="4C7E04A6"/>
    <w:lvl w:ilvl="0" w:tplc="BC1C0EBC">
      <w:numFmt w:val="bullet"/>
      <w:lvlText w:val=""/>
      <w:lvlJc w:val="left"/>
      <w:pPr>
        <w:ind w:left="8910" w:hanging="360"/>
      </w:pPr>
      <w:rPr>
        <w:rFonts w:ascii="Symbol" w:eastAsia="Calibri" w:hAnsi="Symbol" w:cs="Times New Roman" w:hint="default"/>
        <w:b w:val="0"/>
        <w:strike w:val="0"/>
      </w:rPr>
    </w:lvl>
    <w:lvl w:ilvl="1" w:tplc="3C084FB4">
      <w:numFmt w:val="bullet"/>
      <w:lvlText w:val=""/>
      <w:lvlJc w:val="left"/>
      <w:pPr>
        <w:ind w:left="1080" w:hanging="360"/>
      </w:pPr>
      <w:rPr>
        <w:rFonts w:ascii="Symbol" w:eastAsia="Calibri" w:hAnsi="Symbol"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642FD"/>
    <w:multiLevelType w:val="hybridMultilevel"/>
    <w:tmpl w:val="56E06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480A5C"/>
    <w:multiLevelType w:val="multilevel"/>
    <w:tmpl w:val="2ADEF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FB747B"/>
    <w:multiLevelType w:val="multilevel"/>
    <w:tmpl w:val="CD20E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C52D5D"/>
    <w:multiLevelType w:val="multilevel"/>
    <w:tmpl w:val="FE5E1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FA6175"/>
    <w:multiLevelType w:val="multilevel"/>
    <w:tmpl w:val="38823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7B53CCD"/>
    <w:multiLevelType w:val="multilevel"/>
    <w:tmpl w:val="87BEF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
  </w:num>
  <w:num w:numId="3">
    <w:abstractNumId w:val="0"/>
  </w:num>
  <w:num w:numId="4">
    <w:abstractNumId w:val="2"/>
  </w:num>
  <w:num w:numId="5">
    <w:abstractNumId w:val="7"/>
  </w:num>
  <w:num w:numId="6">
    <w:abstractNumId w:val="8"/>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504A3"/>
    <w:rsid w:val="00002650"/>
    <w:rsid w:val="00012BD2"/>
    <w:rsid w:val="00025B0F"/>
    <w:rsid w:val="0003148F"/>
    <w:rsid w:val="00036268"/>
    <w:rsid w:val="000367E5"/>
    <w:rsid w:val="00041FC4"/>
    <w:rsid w:val="00052DA6"/>
    <w:rsid w:val="0005478A"/>
    <w:rsid w:val="00070349"/>
    <w:rsid w:val="000A181E"/>
    <w:rsid w:val="000D1AB7"/>
    <w:rsid w:val="000E65FF"/>
    <w:rsid w:val="000E75CA"/>
    <w:rsid w:val="001020C3"/>
    <w:rsid w:val="00102380"/>
    <w:rsid w:val="00105C81"/>
    <w:rsid w:val="00106323"/>
    <w:rsid w:val="00137166"/>
    <w:rsid w:val="00164AB1"/>
    <w:rsid w:val="001809C3"/>
    <w:rsid w:val="00183D1E"/>
    <w:rsid w:val="001A241C"/>
    <w:rsid w:val="0020254B"/>
    <w:rsid w:val="00215770"/>
    <w:rsid w:val="00215EC7"/>
    <w:rsid w:val="00223A1E"/>
    <w:rsid w:val="00246F20"/>
    <w:rsid w:val="00294862"/>
    <w:rsid w:val="002B3F8A"/>
    <w:rsid w:val="002D7F91"/>
    <w:rsid w:val="00306CDE"/>
    <w:rsid w:val="0033640F"/>
    <w:rsid w:val="00341C99"/>
    <w:rsid w:val="00360116"/>
    <w:rsid w:val="003636FD"/>
    <w:rsid w:val="003A1A04"/>
    <w:rsid w:val="003C0B45"/>
    <w:rsid w:val="003C73EA"/>
    <w:rsid w:val="004314F1"/>
    <w:rsid w:val="004442D4"/>
    <w:rsid w:val="00455CF8"/>
    <w:rsid w:val="00471638"/>
    <w:rsid w:val="00486559"/>
    <w:rsid w:val="004F363F"/>
    <w:rsid w:val="004F6FDE"/>
    <w:rsid w:val="005202F9"/>
    <w:rsid w:val="0053498A"/>
    <w:rsid w:val="00553B34"/>
    <w:rsid w:val="00561E36"/>
    <w:rsid w:val="005754DD"/>
    <w:rsid w:val="005A69BF"/>
    <w:rsid w:val="005E5E14"/>
    <w:rsid w:val="006122E4"/>
    <w:rsid w:val="00612555"/>
    <w:rsid w:val="0062437F"/>
    <w:rsid w:val="00634FAA"/>
    <w:rsid w:val="00652F75"/>
    <w:rsid w:val="006577F5"/>
    <w:rsid w:val="00681504"/>
    <w:rsid w:val="006B3506"/>
    <w:rsid w:val="006F6CD1"/>
    <w:rsid w:val="00704FE0"/>
    <w:rsid w:val="00713F06"/>
    <w:rsid w:val="00740F71"/>
    <w:rsid w:val="00743A04"/>
    <w:rsid w:val="00750993"/>
    <w:rsid w:val="00750CFD"/>
    <w:rsid w:val="00767685"/>
    <w:rsid w:val="007A0AB3"/>
    <w:rsid w:val="007B2C29"/>
    <w:rsid w:val="007B6170"/>
    <w:rsid w:val="007C415D"/>
    <w:rsid w:val="007D0548"/>
    <w:rsid w:val="007D6156"/>
    <w:rsid w:val="00813A09"/>
    <w:rsid w:val="00830410"/>
    <w:rsid w:val="00851E71"/>
    <w:rsid w:val="0086506C"/>
    <w:rsid w:val="00865E55"/>
    <w:rsid w:val="008A4C56"/>
    <w:rsid w:val="008B1CC3"/>
    <w:rsid w:val="008B3C7D"/>
    <w:rsid w:val="008C1837"/>
    <w:rsid w:val="008C2943"/>
    <w:rsid w:val="008C3153"/>
    <w:rsid w:val="008C3679"/>
    <w:rsid w:val="008D2B1A"/>
    <w:rsid w:val="008E69EE"/>
    <w:rsid w:val="00906EBE"/>
    <w:rsid w:val="0091000B"/>
    <w:rsid w:val="00945FEC"/>
    <w:rsid w:val="009504A3"/>
    <w:rsid w:val="00960564"/>
    <w:rsid w:val="00960C97"/>
    <w:rsid w:val="009756EB"/>
    <w:rsid w:val="00980E74"/>
    <w:rsid w:val="009B0DB3"/>
    <w:rsid w:val="009B264C"/>
    <w:rsid w:val="009C01A0"/>
    <w:rsid w:val="009C7A83"/>
    <w:rsid w:val="009D5398"/>
    <w:rsid w:val="00A30072"/>
    <w:rsid w:val="00A633BE"/>
    <w:rsid w:val="00A77FB5"/>
    <w:rsid w:val="00A83640"/>
    <w:rsid w:val="00A930E0"/>
    <w:rsid w:val="00AA7C3F"/>
    <w:rsid w:val="00AB338B"/>
    <w:rsid w:val="00AB4D4F"/>
    <w:rsid w:val="00AC61F4"/>
    <w:rsid w:val="00AE5158"/>
    <w:rsid w:val="00B00BCB"/>
    <w:rsid w:val="00B36F3A"/>
    <w:rsid w:val="00B5588F"/>
    <w:rsid w:val="00B80790"/>
    <w:rsid w:val="00B8311D"/>
    <w:rsid w:val="00B938B3"/>
    <w:rsid w:val="00BD7336"/>
    <w:rsid w:val="00BF27FA"/>
    <w:rsid w:val="00C11E01"/>
    <w:rsid w:val="00C16C17"/>
    <w:rsid w:val="00C20FB7"/>
    <w:rsid w:val="00C726F6"/>
    <w:rsid w:val="00C84391"/>
    <w:rsid w:val="00C93E1F"/>
    <w:rsid w:val="00CC65DD"/>
    <w:rsid w:val="00CD21CD"/>
    <w:rsid w:val="00D0673F"/>
    <w:rsid w:val="00D13787"/>
    <w:rsid w:val="00D143F3"/>
    <w:rsid w:val="00D20D10"/>
    <w:rsid w:val="00D30010"/>
    <w:rsid w:val="00D34772"/>
    <w:rsid w:val="00D34D22"/>
    <w:rsid w:val="00D4685D"/>
    <w:rsid w:val="00D606DA"/>
    <w:rsid w:val="00D6725B"/>
    <w:rsid w:val="00D700F8"/>
    <w:rsid w:val="00D72606"/>
    <w:rsid w:val="00D91D87"/>
    <w:rsid w:val="00DB2B03"/>
    <w:rsid w:val="00DD5928"/>
    <w:rsid w:val="00DD5E05"/>
    <w:rsid w:val="00DE1869"/>
    <w:rsid w:val="00E01C1F"/>
    <w:rsid w:val="00E15414"/>
    <w:rsid w:val="00E5336E"/>
    <w:rsid w:val="00E5798A"/>
    <w:rsid w:val="00E67901"/>
    <w:rsid w:val="00E75567"/>
    <w:rsid w:val="00EC362B"/>
    <w:rsid w:val="00ED603E"/>
    <w:rsid w:val="00EE4511"/>
    <w:rsid w:val="00EE45CB"/>
    <w:rsid w:val="00F00F50"/>
    <w:rsid w:val="00F02CC1"/>
    <w:rsid w:val="00F070BD"/>
    <w:rsid w:val="00F26FDB"/>
    <w:rsid w:val="00F27290"/>
    <w:rsid w:val="00F30A2D"/>
    <w:rsid w:val="00F31036"/>
    <w:rsid w:val="00F530B5"/>
    <w:rsid w:val="00F54BC6"/>
    <w:rsid w:val="00F75D04"/>
    <w:rsid w:val="00F77D02"/>
    <w:rsid w:val="00F86EE6"/>
    <w:rsid w:val="00F92E74"/>
    <w:rsid w:val="00FD0ADF"/>
    <w:rsid w:val="00FD27C2"/>
    <w:rsid w:val="00FD3B06"/>
    <w:rsid w:val="00FD5D15"/>
    <w:rsid w:val="00FE0A54"/>
    <w:rsid w:val="00FF0529"/>
    <w:rsid w:val="00FF60C4"/>
    <w:rsid w:val="00FF759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23D55"/>
  <w15:docId w15:val="{3A38AF78-F120-4DBC-924E-40836DA59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F71"/>
  </w:style>
  <w:style w:type="paragraph" w:styleId="Heading2">
    <w:name w:val="heading 2"/>
    <w:basedOn w:val="Normal"/>
    <w:next w:val="Normal"/>
    <w:link w:val="Heading2Char"/>
    <w:uiPriority w:val="9"/>
    <w:unhideWhenUsed/>
    <w:qFormat/>
    <w:rsid w:val="005A69B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rPr>
  </w:style>
  <w:style w:type="character" w:customStyle="1" w:styleId="FooterChar">
    <w:name w:val="Footer Char"/>
    <w:basedOn w:val="DefaultParagraphFont"/>
    <w:link w:val="Footer"/>
    <w:uiPriority w:val="99"/>
    <w:rsid w:val="009504A3"/>
    <w:rPr>
      <w:rFonts w:eastAsia="Calibri" w:cs="Times New Roman"/>
      <w:sz w:val="28"/>
      <w:szCs w:val="20"/>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aliases w:val="HPL01,Colorful List - Accent 13"/>
    <w:basedOn w:val="Normal"/>
    <w:link w:val="ListParagraphChar"/>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basedOn w:val="TableNormal"/>
    <w:uiPriority w:val="39"/>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F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F8A"/>
  </w:style>
  <w:style w:type="character" w:customStyle="1" w:styleId="ListParagraphChar">
    <w:name w:val="List Paragraph Char"/>
    <w:aliases w:val="HPL01 Char,Colorful List - Accent 13 Char"/>
    <w:link w:val="ListParagraph"/>
    <w:uiPriority w:val="34"/>
    <w:qFormat/>
    <w:locked/>
    <w:rsid w:val="00960564"/>
  </w:style>
  <w:style w:type="paragraph" w:customStyle="1" w:styleId="CharChar10">
    <w:name w:val="Char Char10"/>
    <w:basedOn w:val="Normal"/>
    <w:semiHidden/>
    <w:rsid w:val="000367E5"/>
    <w:pPr>
      <w:spacing w:line="240" w:lineRule="exact"/>
    </w:pPr>
    <w:rPr>
      <w:rFonts w:ascii="Arial" w:eastAsia="Times New Roman" w:hAnsi="Arial" w:cs="Times New Roman"/>
      <w:sz w:val="24"/>
      <w:szCs w:val="24"/>
    </w:rPr>
  </w:style>
  <w:style w:type="paragraph" w:styleId="NormalWeb">
    <w:name w:val="Normal (Web)"/>
    <w:basedOn w:val="Normal"/>
    <w:uiPriority w:val="99"/>
    <w:unhideWhenUsed/>
    <w:rsid w:val="00B5588F"/>
    <w:pPr>
      <w:spacing w:before="100" w:beforeAutospacing="1" w:after="100" w:afterAutospacing="1" w:line="240" w:lineRule="auto"/>
    </w:pPr>
    <w:rPr>
      <w:rFonts w:eastAsia="Times New Roman" w:cs="Times New Roman"/>
      <w:sz w:val="24"/>
      <w:szCs w:val="24"/>
    </w:rPr>
  </w:style>
  <w:style w:type="table" w:customStyle="1" w:styleId="TableGrid5">
    <w:name w:val="Table Grid5"/>
    <w:basedOn w:val="TableNormal"/>
    <w:next w:val="TableGrid"/>
    <w:rsid w:val="004314F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A69BF"/>
    <w:rPr>
      <w:rFonts w:asciiTheme="majorHAnsi" w:eastAsiaTheme="majorEastAsia" w:hAnsiTheme="majorHAnsi" w:cstheme="majorBidi"/>
      <w:color w:val="2E74B5" w:themeColor="accent1" w:themeShade="BF"/>
      <w:sz w:val="26"/>
      <w:szCs w:val="26"/>
      <w:lang w:val="fr-FR"/>
    </w:rPr>
  </w:style>
  <w:style w:type="paragraph" w:styleId="BalloonText">
    <w:name w:val="Balloon Text"/>
    <w:basedOn w:val="Normal"/>
    <w:link w:val="BalloonTextChar"/>
    <w:uiPriority w:val="99"/>
    <w:semiHidden/>
    <w:unhideWhenUsed/>
    <w:rsid w:val="005A69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9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29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3EFEA-5D4C-4BA8-90D3-3D9422BD2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Pages>
  <Words>2159</Words>
  <Characters>12312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TV-STEM</vt:lpstr>
    </vt:vector>
  </TitlesOfParts>
  <Manager>TV-STEM</Manager>
  <Company>TV-STEM</Company>
  <LinksUpToDate>false</LinksUpToDate>
  <CharactersWithSpaces>14443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TV-STEM</dc:title>
  <dc:subject>TV-STEM</dc:subject>
  <dc:creator>TV-STEM</dc:creator>
  <cp:keywords>TV-STEM</cp:keywords>
  <dc:description>TV-STEM</dc:description>
  <cp:lastModifiedBy>Admin</cp:lastModifiedBy>
  <cp:revision>30</cp:revision>
  <cp:lastPrinted>2020-10-08T20:01:00Z</cp:lastPrinted>
  <dcterms:created xsi:type="dcterms:W3CDTF">2020-10-28T08:34:00Z</dcterms:created>
  <dcterms:modified xsi:type="dcterms:W3CDTF">2024-11-09T11:11:00Z</dcterms:modified>
  <cp:category>TV-STEM</cp:category>
</cp:coreProperties>
</file>