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36" w:rsidRPr="00820E36" w:rsidRDefault="00BA214C" w:rsidP="00BA214C">
      <w:pPr>
        <w:shd w:val="clear" w:color="auto" w:fill="FFFFFF"/>
        <w:spacing w:after="0" w:line="23" w:lineRule="atLeast"/>
        <w:outlineLvl w:val="1"/>
        <w:rPr>
          <w:rFonts w:ascii="Times New Roman" w:eastAsia="Times New Roman" w:hAnsi="Times New Roman" w:cs="Times New Roman"/>
          <w:b/>
          <w:bCs/>
          <w:color w:val="000000"/>
          <w:sz w:val="26"/>
          <w:szCs w:val="26"/>
        </w:rPr>
      </w:pPr>
      <w:r>
        <w:t xml:space="preserve">                                   </w:t>
      </w:r>
      <w:bookmarkStart w:id="0" w:name="_GoBack"/>
      <w:r w:rsidR="00820E36" w:rsidRPr="00820E36">
        <w:rPr>
          <w:rFonts w:ascii="Times New Roman" w:eastAsia="Times New Roman" w:hAnsi="Times New Roman" w:cs="Times New Roman"/>
          <w:b/>
          <w:bCs/>
          <w:color w:val="000000"/>
          <w:sz w:val="26"/>
          <w:szCs w:val="26"/>
        </w:rPr>
        <w:t>GÓC SÁNG TẠO: Ở VƯƠNG QUỐC TƯƠNG LAI</w:t>
      </w:r>
      <w:bookmarkEnd w:id="0"/>
    </w:p>
    <w:p w:rsidR="00BA214C" w:rsidRDefault="00BA214C" w:rsidP="00820E36">
      <w:pPr>
        <w:shd w:val="clear" w:color="auto" w:fill="FFFFFF"/>
        <w:spacing w:after="0" w:line="23" w:lineRule="atLeast"/>
        <w:rPr>
          <w:rFonts w:ascii="Times New Roman" w:eastAsia="Times New Roman" w:hAnsi="Times New Roman" w:cs="Times New Roman"/>
          <w:b/>
          <w:bCs/>
          <w:iCs/>
          <w:color w:val="000000"/>
          <w:sz w:val="26"/>
          <w:szCs w:val="26"/>
        </w:rPr>
      </w:pPr>
    </w:p>
    <w:p w:rsidR="00820E36" w:rsidRPr="00820E36" w:rsidRDefault="00820E36" w:rsidP="00820E36">
      <w:pPr>
        <w:shd w:val="clear" w:color="auto" w:fill="FFFFFF"/>
        <w:spacing w:after="0" w:line="23" w:lineRule="atLeast"/>
        <w:rPr>
          <w:rFonts w:ascii="Times New Roman" w:eastAsia="Times New Roman" w:hAnsi="Times New Roman" w:cs="Times New Roman"/>
          <w:b/>
          <w:bCs/>
          <w:iCs/>
          <w:color w:val="000000"/>
          <w:sz w:val="26"/>
          <w:szCs w:val="26"/>
        </w:rPr>
      </w:pPr>
      <w:r w:rsidRPr="00820E36">
        <w:rPr>
          <w:rFonts w:ascii="Times New Roman" w:eastAsia="Times New Roman" w:hAnsi="Times New Roman" w:cs="Times New Roman"/>
          <w:b/>
          <w:bCs/>
          <w:iCs/>
          <w:color w:val="000000"/>
          <w:sz w:val="26"/>
          <w:szCs w:val="26"/>
        </w:rPr>
        <w:t>I. YÊU CẦU CẦN ĐẠT</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Hiểu nội dung màn kịch; thuộc lời thoại; biết thể hiện lời nói, hoạt động của nhân vật phù hợp với vai diễn được phân công. </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Phát triển năng lực văn học: Bước đầu biết thể hiện giọng nói cử chỉ, điệu bộ phù hợp với vai diễn. Phát triển năng lực chung: </w:t>
      </w:r>
      <w:r w:rsidRPr="00820E36">
        <w:rPr>
          <w:rFonts w:ascii="Times New Roman" w:eastAsia="Times New Roman" w:hAnsi="Times New Roman" w:cs="Times New Roman"/>
          <w:iCs/>
          <w:color w:val="000000"/>
          <w:sz w:val="26"/>
          <w:szCs w:val="26"/>
        </w:rPr>
        <w:t>năng lực giao tiếp, hợp tác (</w:t>
      </w:r>
      <w:r w:rsidRPr="00820E36">
        <w:rPr>
          <w:rFonts w:ascii="Times New Roman" w:eastAsia="Times New Roman" w:hAnsi="Times New Roman" w:cs="Times New Roman"/>
          <w:color w:val="000000"/>
          <w:sz w:val="26"/>
          <w:szCs w:val="26"/>
        </w:rPr>
        <w:t xml:space="preserve">biết cùng bạn phối hợp trong một vở kịch), </w:t>
      </w:r>
      <w:r w:rsidRPr="00820E36">
        <w:rPr>
          <w:rFonts w:ascii="Times New Roman" w:eastAsia="Times New Roman" w:hAnsi="Times New Roman" w:cs="Times New Roman"/>
          <w:iCs/>
          <w:color w:val="000000"/>
          <w:sz w:val="26"/>
          <w:szCs w:val="26"/>
        </w:rPr>
        <w:t>NL sáng tạo:</w:t>
      </w:r>
      <w:r w:rsidRPr="00820E36">
        <w:rPr>
          <w:rFonts w:ascii="Times New Roman" w:eastAsia="Times New Roman" w:hAnsi="Times New Roman" w:cs="Times New Roman"/>
          <w:color w:val="000000"/>
          <w:sz w:val="26"/>
          <w:szCs w:val="26"/>
        </w:rPr>
        <w:t> Tự tin diễn kịch, bước đầu biết sáng tạo khi thể hiện vai diễn.</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Bồi dưỡng phẩm chất chăm chỉ, trách nhiệm (chăm chỉ tập luyện, phối hợp với bạn để hoàn thành tốt nhiệm vụ).</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b/>
          <w:bCs/>
          <w:color w:val="000000"/>
          <w:sz w:val="26"/>
          <w:szCs w:val="26"/>
        </w:rPr>
        <w:t>II. ĐỒ DÙNG DẠY HỌC</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w:t>
      </w:r>
      <w:r w:rsidRPr="00820E36">
        <w:rPr>
          <w:rFonts w:ascii="Times New Roman" w:eastAsia="Times New Roman" w:hAnsi="Times New Roman" w:cs="Times New Roman"/>
          <w:bCs/>
          <w:color w:val="000000"/>
          <w:sz w:val="26"/>
          <w:szCs w:val="26"/>
        </w:rPr>
        <w:t>Giáo viên</w:t>
      </w:r>
      <w:r w:rsidRPr="00820E36">
        <w:rPr>
          <w:rFonts w:ascii="Times New Roman" w:eastAsia="Times New Roman" w:hAnsi="Times New Roman" w:cs="Times New Roman"/>
          <w:color w:val="000000"/>
          <w:sz w:val="26"/>
          <w:szCs w:val="26"/>
        </w:rPr>
        <w:t>: SGK, SGV </w:t>
      </w:r>
      <w:r w:rsidRPr="00820E36">
        <w:rPr>
          <w:rFonts w:ascii="Times New Roman" w:eastAsia="Times New Roman" w:hAnsi="Times New Roman" w:cs="Times New Roman"/>
          <w:i/>
          <w:iCs/>
          <w:color w:val="000000"/>
          <w:sz w:val="26"/>
          <w:szCs w:val="26"/>
        </w:rPr>
        <w:t>Tiếng Việt 4</w:t>
      </w:r>
      <w:r w:rsidRPr="00820E36">
        <w:rPr>
          <w:rFonts w:ascii="Times New Roman" w:eastAsia="Times New Roman" w:hAnsi="Times New Roman" w:cs="Times New Roman"/>
          <w:color w:val="000000"/>
          <w:sz w:val="26"/>
          <w:szCs w:val="26"/>
        </w:rPr>
        <w:t>, tập một.</w:t>
      </w:r>
    </w:p>
    <w:p w:rsidR="00820E36" w:rsidRPr="00820E36" w:rsidRDefault="00820E36" w:rsidP="00820E36">
      <w:pPr>
        <w:shd w:val="clear" w:color="auto" w:fill="FFFFFF"/>
        <w:spacing w:after="0"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w:t>
      </w:r>
      <w:r w:rsidRPr="00820E36">
        <w:rPr>
          <w:rFonts w:ascii="Times New Roman" w:eastAsia="Times New Roman" w:hAnsi="Times New Roman" w:cs="Times New Roman"/>
          <w:bCs/>
          <w:color w:val="000000"/>
          <w:sz w:val="26"/>
          <w:szCs w:val="26"/>
        </w:rPr>
        <w:t>Học sinh</w:t>
      </w:r>
      <w:r w:rsidRPr="00820E36">
        <w:rPr>
          <w:rFonts w:ascii="Times New Roman" w:eastAsia="Times New Roman" w:hAnsi="Times New Roman" w:cs="Times New Roman"/>
          <w:color w:val="000000"/>
          <w:sz w:val="26"/>
          <w:szCs w:val="26"/>
        </w:rPr>
        <w:t>: SGK </w:t>
      </w:r>
      <w:r w:rsidRPr="00820E36">
        <w:rPr>
          <w:rFonts w:ascii="Times New Roman" w:eastAsia="Times New Roman" w:hAnsi="Times New Roman" w:cs="Times New Roman"/>
          <w:i/>
          <w:iCs/>
          <w:color w:val="000000"/>
          <w:sz w:val="26"/>
          <w:szCs w:val="26"/>
        </w:rPr>
        <w:t>Tiếng Việt 4</w:t>
      </w:r>
      <w:r w:rsidRPr="00820E36">
        <w:rPr>
          <w:rFonts w:ascii="Times New Roman" w:eastAsia="Times New Roman" w:hAnsi="Times New Roman" w:cs="Times New Roman"/>
          <w:color w:val="000000"/>
          <w:sz w:val="26"/>
          <w:szCs w:val="26"/>
        </w:rPr>
        <w:t>, tập một.</w:t>
      </w:r>
    </w:p>
    <w:p w:rsidR="00820E36" w:rsidRPr="00820E36" w:rsidRDefault="00820E36" w:rsidP="00820E36">
      <w:pPr>
        <w:shd w:val="clear" w:color="auto" w:fill="FFFFFF"/>
        <w:spacing w:after="0" w:line="23" w:lineRule="atLeast"/>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t>III. CÁC HOẠT ĐỘNGK DẠY HỌC CHỦ YẾU</w:t>
      </w:r>
    </w:p>
    <w:tbl>
      <w:tblPr>
        <w:tblStyle w:val="TableGrid"/>
        <w:tblW w:w="9699" w:type="dxa"/>
        <w:tblLook w:val="04A0" w:firstRow="1" w:lastRow="0" w:firstColumn="1" w:lastColumn="0" w:noHBand="0" w:noVBand="1"/>
      </w:tblPr>
      <w:tblGrid>
        <w:gridCol w:w="736"/>
        <w:gridCol w:w="5042"/>
        <w:gridCol w:w="3921"/>
      </w:tblGrid>
      <w:tr w:rsidR="00820E36" w:rsidRPr="00820E36" w:rsidTr="00012A25">
        <w:trPr>
          <w:trHeight w:val="295"/>
        </w:trPr>
        <w:tc>
          <w:tcPr>
            <w:tcW w:w="736" w:type="dxa"/>
          </w:tcPr>
          <w:p w:rsidR="00820E36" w:rsidRPr="00820E36" w:rsidRDefault="00820E36" w:rsidP="00012A25">
            <w:pPr>
              <w:spacing w:line="23" w:lineRule="atLeast"/>
              <w:jc w:val="center"/>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t>TG</w:t>
            </w:r>
          </w:p>
        </w:tc>
        <w:tc>
          <w:tcPr>
            <w:tcW w:w="5042" w:type="dxa"/>
          </w:tcPr>
          <w:p w:rsidR="00820E36" w:rsidRPr="00820E36" w:rsidRDefault="00820E36" w:rsidP="00012A25">
            <w:pPr>
              <w:spacing w:line="23" w:lineRule="atLeast"/>
              <w:jc w:val="center"/>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t>Hoạt động của giáo viên</w:t>
            </w:r>
          </w:p>
        </w:tc>
        <w:tc>
          <w:tcPr>
            <w:tcW w:w="3921" w:type="dxa"/>
          </w:tcPr>
          <w:p w:rsidR="00820E36" w:rsidRPr="00820E36" w:rsidRDefault="00820E36" w:rsidP="00012A25">
            <w:pPr>
              <w:spacing w:line="23" w:lineRule="atLeast"/>
              <w:jc w:val="center"/>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t>Hoạt động của học sinh</w:t>
            </w:r>
          </w:p>
        </w:tc>
      </w:tr>
      <w:tr w:rsidR="00820E36" w:rsidRPr="00820E36" w:rsidTr="00012A25">
        <w:trPr>
          <w:trHeight w:val="1128"/>
        </w:trPr>
        <w:tc>
          <w:tcPr>
            <w:tcW w:w="736" w:type="dxa"/>
          </w:tcPr>
          <w:p w:rsidR="00820E36" w:rsidRPr="00820E36" w:rsidRDefault="00820E36" w:rsidP="00012A25">
            <w:pPr>
              <w:spacing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3’</w:t>
            </w: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7’</w:t>
            </w: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20’</w:t>
            </w: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820E36" w:rsidRDefault="00820E36" w:rsidP="00012A25">
            <w:pPr>
              <w:spacing w:line="23" w:lineRule="atLeast"/>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5’</w:t>
            </w:r>
          </w:p>
        </w:tc>
        <w:tc>
          <w:tcPr>
            <w:tcW w:w="5042" w:type="dxa"/>
          </w:tcPr>
          <w:p w:rsidR="00820E36" w:rsidRPr="00820E36" w:rsidRDefault="00820E36" w:rsidP="00012A25">
            <w:pPr>
              <w:spacing w:line="23" w:lineRule="atLeast"/>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lastRenderedPageBreak/>
              <w:t>1. Hoạt động Mở đầu</w:t>
            </w:r>
          </w:p>
          <w:p w:rsidR="00820E36" w:rsidRPr="006A33BB" w:rsidRDefault="00820E36" w:rsidP="00012A25">
            <w:pPr>
              <w:rPr>
                <w:rFonts w:ascii="Times New Roman" w:eastAsia="Times New Roman" w:hAnsi="Times New Roman" w:cs="Times New Roman"/>
                <w:sz w:val="26"/>
                <w:szCs w:val="26"/>
              </w:rPr>
            </w:pPr>
            <w:r w:rsidRPr="006A33BB">
              <w:rPr>
                <w:rFonts w:ascii="Times New Roman" w:eastAsia="Times New Roman" w:hAnsi="Times New Roman" w:cs="Times New Roman"/>
                <w:sz w:val="26"/>
                <w:szCs w:val="26"/>
              </w:rPr>
              <w:t>- GV tổ chức cho HS chơi trò chơi khởi động: </w:t>
            </w:r>
            <w:r w:rsidRPr="006A33BB">
              <w:rPr>
                <w:rFonts w:ascii="Times New Roman" w:eastAsia="Times New Roman" w:hAnsi="Times New Roman" w:cs="Times New Roman"/>
                <w:iCs/>
                <w:sz w:val="26"/>
                <w:szCs w:val="26"/>
              </w:rPr>
              <w:t>Tất cả học sinh đều im lặng, quản trò đến trước mặt một người trong lớp và được làm 3 động tác thật hài hoặc một câu nói dí dỏm sao cho người đối diện mì</w:t>
            </w:r>
            <w:r w:rsidRPr="00820E36">
              <w:rPr>
                <w:rFonts w:ascii="Times New Roman" w:eastAsia="Times New Roman" w:hAnsi="Times New Roman" w:cs="Times New Roman"/>
                <w:iCs/>
                <w:sz w:val="26"/>
                <w:szCs w:val="26"/>
              </w:rPr>
              <w:t>nh phải cười. Người</w:t>
            </w:r>
            <w:r w:rsidRPr="006A33BB">
              <w:rPr>
                <w:rFonts w:ascii="Times New Roman" w:eastAsia="Times New Roman" w:hAnsi="Times New Roman" w:cs="Times New Roman"/>
                <w:iCs/>
                <w:sz w:val="26"/>
                <w:szCs w:val="26"/>
              </w:rPr>
              <w:t xml:space="preserve"> quản trò không được cười, nếu </w:t>
            </w:r>
            <w:r w:rsidRPr="006A33BB">
              <w:rPr>
                <w:rFonts w:ascii="Times New Roman" w:eastAsia="Times New Roman" w:hAnsi="Times New Roman" w:cs="Times New Roman"/>
                <w:sz w:val="26"/>
                <w:szCs w:val="26"/>
              </w:rPr>
              <w:t>cười </w:t>
            </w:r>
            <w:r w:rsidRPr="006A33BB">
              <w:rPr>
                <w:rFonts w:ascii="Times New Roman" w:eastAsia="Times New Roman" w:hAnsi="Times New Roman" w:cs="Times New Roman"/>
                <w:iCs/>
                <w:sz w:val="26"/>
                <w:szCs w:val="26"/>
              </w:rPr>
              <w:t>là vi phạm sẽ thay thế làm quản trò hoặc bị phạt.</w:t>
            </w:r>
          </w:p>
          <w:p w:rsidR="00820E36" w:rsidRPr="006A33BB" w:rsidRDefault="00820E36" w:rsidP="00012A25">
            <w:pPr>
              <w:rPr>
                <w:rFonts w:ascii="Times New Roman" w:eastAsia="Times New Roman" w:hAnsi="Times New Roman" w:cs="Times New Roman"/>
                <w:sz w:val="26"/>
                <w:szCs w:val="26"/>
              </w:rPr>
            </w:pPr>
            <w:r w:rsidRPr="006A33BB">
              <w:rPr>
                <w:rFonts w:ascii="Times New Roman" w:eastAsia="Times New Roman" w:hAnsi="Times New Roman" w:cs="Times New Roman"/>
                <w:sz w:val="26"/>
                <w:szCs w:val="26"/>
              </w:rPr>
              <w:t>- GV kết thúc trò chơi, dẫn dắt, giới thiệu bài học: </w:t>
            </w:r>
            <w:r w:rsidRPr="006A33BB">
              <w:rPr>
                <w:rFonts w:ascii="Times New Roman" w:eastAsia="Times New Roman" w:hAnsi="Times New Roman" w:cs="Times New Roman"/>
                <w:iCs/>
                <w:sz w:val="26"/>
                <w:szCs w:val="26"/>
              </w:rPr>
              <w:t xml:space="preserve">Góc sáng tạo luôn là tiết học được mong chờ của cả </w:t>
            </w:r>
            <w:r w:rsidRPr="00820E36">
              <w:rPr>
                <w:rFonts w:ascii="Times New Roman" w:eastAsia="Times New Roman" w:hAnsi="Times New Roman" w:cs="Times New Roman"/>
                <w:iCs/>
                <w:sz w:val="26"/>
                <w:szCs w:val="26"/>
              </w:rPr>
              <w:t xml:space="preserve">lớp mình. Và hôm nay, cô </w:t>
            </w:r>
            <w:r w:rsidRPr="006A33BB">
              <w:rPr>
                <w:rFonts w:ascii="Times New Roman" w:eastAsia="Times New Roman" w:hAnsi="Times New Roman" w:cs="Times New Roman"/>
                <w:iCs/>
                <w:sz w:val="26"/>
                <w:szCs w:val="26"/>
              </w:rPr>
              <w:t xml:space="preserve">tin các em đã sẵn sàng để diễn vở kịch Ở </w:t>
            </w:r>
            <w:r w:rsidRPr="00820E36">
              <w:rPr>
                <w:rFonts w:ascii="Times New Roman" w:eastAsia="Times New Roman" w:hAnsi="Times New Roman" w:cs="Times New Roman"/>
                <w:iCs/>
                <w:sz w:val="26"/>
                <w:szCs w:val="26"/>
              </w:rPr>
              <w:t xml:space="preserve">vương quốc Tương Lai. Cô </w:t>
            </w:r>
            <w:r w:rsidRPr="006A33BB">
              <w:rPr>
                <w:rFonts w:ascii="Times New Roman" w:eastAsia="Times New Roman" w:hAnsi="Times New Roman" w:cs="Times New Roman"/>
                <w:iCs/>
                <w:sz w:val="26"/>
                <w:szCs w:val="26"/>
              </w:rPr>
              <w:t>đang chờ đợi để thưởng thứ</w:t>
            </w:r>
            <w:r w:rsidRPr="00820E36">
              <w:rPr>
                <w:rFonts w:ascii="Times New Roman" w:eastAsia="Times New Roman" w:hAnsi="Times New Roman" w:cs="Times New Roman"/>
                <w:iCs/>
                <w:sz w:val="26"/>
                <w:szCs w:val="26"/>
              </w:rPr>
              <w:t>c vở kịch qua diễn xuất tuyệt vời của</w:t>
            </w:r>
            <w:r w:rsidRPr="006A33BB">
              <w:rPr>
                <w:rFonts w:ascii="Times New Roman" w:eastAsia="Times New Roman" w:hAnsi="Times New Roman" w:cs="Times New Roman"/>
                <w:iCs/>
                <w:sz w:val="26"/>
                <w:szCs w:val="26"/>
              </w:rPr>
              <w:t xml:space="preserve"> các diễn viên tài năng lớp mình.</w:t>
            </w:r>
          </w:p>
          <w:p w:rsidR="00820E36" w:rsidRPr="00820E36" w:rsidRDefault="00820E36" w:rsidP="00012A25">
            <w:pPr>
              <w:rPr>
                <w:rFonts w:ascii="Times New Roman" w:eastAsia="Times New Roman" w:hAnsi="Times New Roman" w:cs="Times New Roman"/>
                <w:sz w:val="26"/>
                <w:szCs w:val="26"/>
              </w:rPr>
            </w:pPr>
            <w:r w:rsidRPr="006A33BB">
              <w:rPr>
                <w:rFonts w:ascii="Times New Roman" w:eastAsia="Times New Roman" w:hAnsi="Times New Roman" w:cs="Times New Roman"/>
                <w:sz w:val="26"/>
                <w:szCs w:val="26"/>
              </w:rPr>
              <w:t>- GV ghi tên bài học: </w:t>
            </w:r>
            <w:r w:rsidRPr="006A33BB">
              <w:rPr>
                <w:rFonts w:ascii="Times New Roman" w:eastAsia="Times New Roman" w:hAnsi="Times New Roman" w:cs="Times New Roman"/>
                <w:i/>
                <w:iCs/>
                <w:sz w:val="26"/>
                <w:szCs w:val="26"/>
              </w:rPr>
              <w:t>Góc sáng tạo “Ở vương quốc Tương Lai”.</w:t>
            </w:r>
          </w:p>
          <w:p w:rsidR="00820E36" w:rsidRPr="00820E36" w:rsidRDefault="00820E36" w:rsidP="00012A25">
            <w:pPr>
              <w:spacing w:line="23" w:lineRule="atLeast"/>
              <w:jc w:val="both"/>
              <w:rPr>
                <w:rFonts w:ascii="Times New Roman" w:eastAsia="Times New Roman" w:hAnsi="Times New Roman" w:cs="Times New Roman"/>
                <w:b/>
                <w:bCs/>
                <w:color w:val="000000"/>
                <w:sz w:val="26"/>
                <w:szCs w:val="26"/>
              </w:rPr>
            </w:pPr>
            <w:r w:rsidRPr="00820E36">
              <w:rPr>
                <w:rFonts w:ascii="Times New Roman" w:eastAsia="Times New Roman" w:hAnsi="Times New Roman" w:cs="Times New Roman"/>
                <w:b/>
                <w:bCs/>
                <w:color w:val="000000"/>
                <w:sz w:val="26"/>
                <w:szCs w:val="26"/>
              </w:rPr>
              <w:t>2. Hoạt động Luyện tập, thực hành</w:t>
            </w:r>
          </w:p>
          <w:p w:rsidR="00820E36" w:rsidRPr="00820E36" w:rsidRDefault="00820E36" w:rsidP="00012A25">
            <w:pPr>
              <w:spacing w:line="23" w:lineRule="atLeast"/>
              <w:jc w:val="both"/>
              <w:rPr>
                <w:rFonts w:ascii="Times New Roman" w:eastAsia="Times New Roman" w:hAnsi="Times New Roman" w:cs="Times New Roman"/>
                <w:i/>
                <w:color w:val="000000"/>
                <w:sz w:val="26"/>
                <w:szCs w:val="26"/>
              </w:rPr>
            </w:pPr>
            <w:r w:rsidRPr="00820E36">
              <w:rPr>
                <w:rFonts w:ascii="Times New Roman" w:eastAsia="Times New Roman" w:hAnsi="Times New Roman" w:cs="Times New Roman"/>
                <w:b/>
                <w:bCs/>
                <w:i/>
                <w:color w:val="000000"/>
                <w:sz w:val="26"/>
                <w:szCs w:val="26"/>
              </w:rPr>
              <w:t>Hoạt động 1: Các đội kịch chuẩn bị.</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Các đội kiểm tra việc chuẩn bị (đã được phân công và thực hiện từ trước):</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iCs/>
                <w:color w:val="000000"/>
                <w:sz w:val="26"/>
                <w:szCs w:val="26"/>
              </w:rPr>
              <w:t>a. Kiểm tra trang phục, đạo cụ: Đủ hay thiếu? Có phù hợp không? Cần điều chỉnh/ bổ sung gì?</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iCs/>
                <w:color w:val="000000"/>
                <w:sz w:val="26"/>
                <w:szCs w:val="26"/>
              </w:rPr>
              <w:t>b) Tập thoại theo lời nhân vật: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iCs/>
                <w:color w:val="000000"/>
                <w:sz w:val="26"/>
                <w:szCs w:val="26"/>
              </w:rPr>
              <w:t>+ Các vai diễn nhớ lời thoại chưa, đã phối hợp được với lời thoại của vai diễn trước chưa?...</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iCs/>
                <w:color w:val="000000"/>
                <w:sz w:val="26"/>
                <w:szCs w:val="26"/>
              </w:rPr>
              <w:t>+ Người nhắc vở đã nhớ nhiệm vụ chưa, đã biết cách nhắc lời thoại chưa?...</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iCs/>
                <w:color w:val="000000"/>
                <w:sz w:val="26"/>
                <w:szCs w:val="26"/>
              </w:rPr>
              <w:t>c) Đạo diễn hướng dẫn các vai diễn thể hiện nét mặt, cử chỉ, giọng nói phù hợp.</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GV theo dõi để hỗ trợ các đội.</w:t>
            </w:r>
          </w:p>
          <w:p w:rsidR="00820E36" w:rsidRPr="00820E36" w:rsidRDefault="00820E36" w:rsidP="00012A25">
            <w:pPr>
              <w:spacing w:line="23" w:lineRule="atLeast"/>
              <w:jc w:val="both"/>
              <w:rPr>
                <w:rFonts w:ascii="Times New Roman" w:eastAsia="Times New Roman" w:hAnsi="Times New Roman" w:cs="Times New Roman"/>
                <w:i/>
                <w:color w:val="000000"/>
                <w:sz w:val="26"/>
                <w:szCs w:val="26"/>
              </w:rPr>
            </w:pPr>
            <w:r w:rsidRPr="00820E36">
              <w:rPr>
                <w:rFonts w:ascii="Times New Roman" w:eastAsia="Times New Roman" w:hAnsi="Times New Roman" w:cs="Times New Roman"/>
                <w:b/>
                <w:bCs/>
                <w:i/>
                <w:color w:val="000000"/>
                <w:sz w:val="26"/>
                <w:szCs w:val="26"/>
              </w:rPr>
              <w:t xml:space="preserve">Hoạt động 2: Các đội kịch biểu diễn; bình </w:t>
            </w:r>
            <w:r w:rsidRPr="00820E36">
              <w:rPr>
                <w:rFonts w:ascii="Times New Roman" w:eastAsia="Times New Roman" w:hAnsi="Times New Roman" w:cs="Times New Roman"/>
                <w:b/>
                <w:bCs/>
                <w:i/>
                <w:color w:val="000000"/>
                <w:sz w:val="26"/>
                <w:szCs w:val="26"/>
              </w:rPr>
              <w:lastRenderedPageBreak/>
              <w:t>chọn đội kịch và diễn viên có diễn xuất tốt.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GV giới thiệu nội dung biểu diễn: Vở kịch Ở Vương quốc Tương Lai được chia làm hai màn: Công xưởng xanh và Khu vườn kì diệu. </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GV cho đại diện các nhóm HS bốc thăm chọn màn để diễn.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GV tổ chức cho các nhóm lần lượt biểu diễn hai màn kịch.</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Tổ chức bình chọn đội kịch diễn xuất tốt.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GV mời lớp trưởng điều hành hoạt động bình chọn.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Sau khi đã có kết quả bình chọn đội kịch diễn xuất tốt. </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GV tuyên dương và tiến hành bình chọn bạn diễn viên diễn tốt.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Tổ chức bình chọn diễn viên diễn xuất tốt.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Tổng kết trao giải cho đội kịch và diễn viên diễn tốt.</w:t>
            </w:r>
          </w:p>
          <w:p w:rsidR="00820E36" w:rsidRPr="00820E36" w:rsidRDefault="00820E36" w:rsidP="00012A25">
            <w:pPr>
              <w:spacing w:line="23" w:lineRule="atLeast"/>
              <w:jc w:val="both"/>
              <w:rPr>
                <w:rFonts w:ascii="Times New Roman" w:eastAsia="Times New Roman" w:hAnsi="Times New Roman" w:cs="Times New Roman"/>
                <w:b/>
                <w:color w:val="000000"/>
                <w:sz w:val="26"/>
                <w:szCs w:val="26"/>
              </w:rPr>
            </w:pPr>
            <w:r w:rsidRPr="00820E36">
              <w:rPr>
                <w:rFonts w:ascii="Times New Roman" w:eastAsia="Times New Roman" w:hAnsi="Times New Roman" w:cs="Times New Roman"/>
                <w:b/>
                <w:color w:val="000000"/>
                <w:sz w:val="26"/>
                <w:szCs w:val="26"/>
              </w:rPr>
              <w:t>3. Hoạt động Vận dụng, trải nghiệm</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Qua tiết học, em có cảm tưởng gì về  buổi biểu diễn?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Vở kịch kể về những điều kì diệu mà Tin-tin và Mi-tin được chứng kiến ở Vương quốc Tương Lai. Các em bé ở vương quốc ấy khi ra đời sẽ là những nhà khoa học, nhà nghiên cứu, người nông dân tài giỏi, trong đó có cả người em sắp ra đời của Tin-tin và Mi-tin. Câu chuyện là ước mơ về một tương lai tốt đẹp với nhiều điều kì diệu.</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Trong bài 6: Ước mơ của em, các em đã tìm hiểu về những ước mơ của con người. Mỗi </w:t>
            </w:r>
            <w:r w:rsidRPr="00820E36">
              <w:rPr>
                <w:rFonts w:ascii="Times New Roman" w:eastAsia="Times New Roman" w:hAnsi="Times New Roman" w:cs="Times New Roman"/>
                <w:color w:val="000000"/>
                <w:sz w:val="26"/>
                <w:szCs w:val="26"/>
              </w:rPr>
              <w:lastRenderedPageBreak/>
              <w:t>con người đều có những ước mơ riêng. Vậy ước mơ của các em là gì?</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Mỗi con người đều có những ước mơ riêng. Có thể đó là ước mơ về nghề nghiệp trong tương lai, có thể ước mơ về một điều gì đó thật đặc biệt, ví dụ về sức khỏe của em hay của người thân; về học tập của em; về đời sống của gia đình hay của quê hương em; về những thứ máy móc, hoa quả kì diệu…</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Để ước mơ trở thành hiện thực em cần làm gì bây giờ.</w:t>
            </w:r>
          </w:p>
        </w:tc>
        <w:tc>
          <w:tcPr>
            <w:tcW w:w="3921" w:type="dxa"/>
          </w:tcPr>
          <w:p w:rsidR="00820E36" w:rsidRPr="00820E36" w:rsidRDefault="00820E36" w:rsidP="00012A25">
            <w:pPr>
              <w:spacing w:line="23" w:lineRule="atLeast"/>
              <w:rPr>
                <w:rFonts w:ascii="Times New Roman" w:eastAsia="Times New Roman" w:hAnsi="Times New Roman" w:cs="Times New Roman"/>
                <w:color w:val="000000"/>
                <w:sz w:val="26"/>
                <w:szCs w:val="26"/>
              </w:rPr>
            </w:pPr>
          </w:p>
          <w:p w:rsidR="00820E36" w:rsidRPr="006A33BB" w:rsidRDefault="00820E36" w:rsidP="00012A25">
            <w:pPr>
              <w:spacing w:line="23" w:lineRule="atLeast"/>
              <w:jc w:val="both"/>
              <w:rPr>
                <w:rFonts w:ascii="Times New Roman" w:eastAsia="Times New Roman" w:hAnsi="Times New Roman" w:cs="Times New Roman"/>
                <w:color w:val="000000"/>
                <w:sz w:val="26"/>
                <w:szCs w:val="26"/>
              </w:rPr>
            </w:pPr>
            <w:r w:rsidRPr="006A33BB">
              <w:rPr>
                <w:rFonts w:ascii="Times New Roman" w:eastAsia="Times New Roman" w:hAnsi="Times New Roman" w:cs="Times New Roman"/>
                <w:sz w:val="26"/>
                <w:szCs w:val="26"/>
              </w:rPr>
              <w:t>- HS chơi trò chơi.</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Nghe</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Lớp trưởng điều khiển các nhóm báo cáo kết quả việc chuẩn bị của nhóm.</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Lần lượt từng nhóm trưởng báo cáo.</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Nghe.</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Đại diện HS bốc thăm chọn màn để diễn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HS chọn và đọc tên màn kịch nhóm sẽ diễn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Các nhóm biểu diễn hai màn kịch.</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Các nhóm khác theo dõi.</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Lớp trưởng điều hành hoạt động bình chọn.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Lớp trưởng chọn đại diện 4 nhóm trưởng làm thành viên tổ trọng tài. </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Đại diện tổ trọng tài giới thiệu tiêu chí bình chọn: nhớ lời thoại; phối hợp giọng nói và vẻ mặt, cử chỉ; sáng tạo khi diễn…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Đề xuất bình chọn bằng thẻ:</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Thẻ đỏ: tôi rất thích;</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Thẻ xanh: tôi thích nhưng vẫn thấy còn có thể thực hiện tốt hơn;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xml:space="preserve"> Thẻ vàng: tôi nghĩ lần tới các bạn sẽ diễn tốt hơn.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Cả lớp bình chọn bằng cách đưa thẻ.</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Tổ trọng tài ghi nhận kết quả biểu quyết.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Tổ trọng tài thông báo kết quả bình chọn.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Lớp trưởng điều hành: Mời các bạn bình chọn tên bạn diễn tốt.</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Giơ tay biểu quyết bình chọn.</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Vỗ tay</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HS trả lời theo suy nghĩ.</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Nghe</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HS trình bày</w:t>
            </w: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p>
          <w:p w:rsidR="00820E36" w:rsidRPr="00820E36" w:rsidRDefault="00820E36" w:rsidP="00012A25">
            <w:pPr>
              <w:spacing w:line="23" w:lineRule="atLeast"/>
              <w:jc w:val="both"/>
              <w:rPr>
                <w:rFonts w:ascii="Times New Roman" w:eastAsia="Times New Roman" w:hAnsi="Times New Roman" w:cs="Times New Roman"/>
                <w:color w:val="000000"/>
                <w:sz w:val="26"/>
                <w:szCs w:val="26"/>
              </w:rPr>
            </w:pPr>
            <w:r w:rsidRPr="00820E36">
              <w:rPr>
                <w:rFonts w:ascii="Times New Roman" w:eastAsia="Times New Roman" w:hAnsi="Times New Roman" w:cs="Times New Roman"/>
                <w:color w:val="000000"/>
                <w:sz w:val="26"/>
                <w:szCs w:val="26"/>
              </w:rPr>
              <w:t>- HS trả lời.</w:t>
            </w:r>
          </w:p>
        </w:tc>
      </w:tr>
    </w:tbl>
    <w:p w:rsidR="00820E36" w:rsidRPr="00820E36" w:rsidRDefault="00820E36" w:rsidP="00820E36">
      <w:pPr>
        <w:spacing w:after="0" w:line="23" w:lineRule="atLeast"/>
        <w:rPr>
          <w:rFonts w:ascii="Times New Roman" w:eastAsiaTheme="minorEastAsia" w:hAnsi="Times New Roman" w:cs="Times New Roman"/>
          <w:b/>
          <w:sz w:val="26"/>
          <w:szCs w:val="26"/>
        </w:rPr>
      </w:pPr>
      <w:r w:rsidRPr="00820E36">
        <w:rPr>
          <w:rFonts w:ascii="Times New Roman" w:eastAsiaTheme="minorEastAsia" w:hAnsi="Times New Roman" w:cs="Times New Roman"/>
          <w:b/>
          <w:sz w:val="26"/>
          <w:szCs w:val="26"/>
        </w:rPr>
        <w:lastRenderedPageBreak/>
        <w:t>IV.</w:t>
      </w:r>
      <w:r w:rsidRPr="00820E36">
        <w:rPr>
          <w:rFonts w:ascii="Times New Roman" w:eastAsiaTheme="minorEastAsia" w:hAnsi="Times New Roman" w:cs="Times New Roman"/>
          <w:b/>
          <w:iCs/>
          <w:sz w:val="26"/>
          <w:szCs w:val="26"/>
        </w:rPr>
        <w:t xml:space="preserve">  ĐIỀU CHỈNH SAU BÀI DẠY:</w:t>
      </w:r>
    </w:p>
    <w:tbl>
      <w:tblPr>
        <w:tblW w:w="95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565"/>
      </w:tblGrid>
      <w:tr w:rsidR="00820E36" w:rsidRPr="00820E36" w:rsidTr="00012A25">
        <w:trPr>
          <w:trHeight w:val="294"/>
        </w:trPr>
        <w:tc>
          <w:tcPr>
            <w:tcW w:w="9565" w:type="dxa"/>
            <w:tcBorders>
              <w:top w:val="dotted" w:sz="2" w:space="0" w:color="auto"/>
              <w:left w:val="dotted" w:sz="2" w:space="0" w:color="auto"/>
              <w:bottom w:val="dotted" w:sz="2" w:space="0" w:color="auto"/>
              <w:right w:val="dotted" w:sz="2" w:space="0" w:color="auto"/>
            </w:tcBorders>
          </w:tcPr>
          <w:p w:rsidR="00820E36" w:rsidRPr="00820E36" w:rsidRDefault="00820E36" w:rsidP="00012A25">
            <w:pPr>
              <w:spacing w:after="0" w:line="23" w:lineRule="atLeast"/>
              <w:rPr>
                <w:rFonts w:ascii="Times New Roman" w:eastAsiaTheme="minorEastAsia" w:hAnsi="Times New Roman" w:cs="Times New Roman"/>
                <w:sz w:val="26"/>
                <w:szCs w:val="26"/>
              </w:rPr>
            </w:pPr>
          </w:p>
        </w:tc>
      </w:tr>
      <w:tr w:rsidR="00820E36" w:rsidRPr="00820E36" w:rsidTr="00012A25">
        <w:trPr>
          <w:trHeight w:val="308"/>
        </w:trPr>
        <w:tc>
          <w:tcPr>
            <w:tcW w:w="9565" w:type="dxa"/>
            <w:tcBorders>
              <w:top w:val="dotted" w:sz="2" w:space="0" w:color="auto"/>
              <w:left w:val="dotted" w:sz="2" w:space="0" w:color="auto"/>
              <w:bottom w:val="dotted" w:sz="2" w:space="0" w:color="auto"/>
              <w:right w:val="dotted" w:sz="2" w:space="0" w:color="auto"/>
            </w:tcBorders>
          </w:tcPr>
          <w:p w:rsidR="00820E36" w:rsidRPr="00820E36" w:rsidRDefault="00820E36" w:rsidP="00012A25">
            <w:pPr>
              <w:spacing w:after="0" w:line="23" w:lineRule="atLeast"/>
              <w:rPr>
                <w:rFonts w:ascii="Times New Roman" w:eastAsiaTheme="minorEastAsia" w:hAnsi="Times New Roman" w:cs="Times New Roman"/>
                <w:sz w:val="26"/>
                <w:szCs w:val="26"/>
              </w:rPr>
            </w:pPr>
          </w:p>
        </w:tc>
      </w:tr>
    </w:tbl>
    <w:p w:rsidR="00820E36" w:rsidRPr="00820E36" w:rsidRDefault="00820E36">
      <w:pPr>
        <w:rPr>
          <w:rFonts w:ascii="Times New Roman" w:hAnsi="Times New Roman" w:cs="Times New Roman"/>
          <w:sz w:val="26"/>
          <w:szCs w:val="26"/>
        </w:rPr>
      </w:pPr>
    </w:p>
    <w:p w:rsidR="00820E36" w:rsidRPr="00820E36" w:rsidRDefault="00820E36">
      <w:pPr>
        <w:rPr>
          <w:rFonts w:ascii="Times New Roman" w:hAnsi="Times New Roman" w:cs="Times New Roman"/>
          <w:sz w:val="26"/>
          <w:szCs w:val="26"/>
        </w:rPr>
      </w:pPr>
    </w:p>
    <w:sectPr w:rsidR="00820E36" w:rsidRPr="00820E36" w:rsidSect="00820E36">
      <w:pgSz w:w="11907" w:h="16839"/>
      <w:pgMar w:top="907" w:right="851"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6C92"/>
    <w:multiLevelType w:val="multilevel"/>
    <w:tmpl w:val="DF00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BB"/>
    <w:rsid w:val="00030E02"/>
    <w:rsid w:val="003560B7"/>
    <w:rsid w:val="006A33BB"/>
    <w:rsid w:val="00820E36"/>
    <w:rsid w:val="00BA214C"/>
    <w:rsid w:val="00BB4858"/>
    <w:rsid w:val="00E529A8"/>
    <w:rsid w:val="00E9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0E666-180A-4974-A722-31056B3B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6227">
      <w:bodyDiv w:val="1"/>
      <w:marLeft w:val="0"/>
      <w:marRight w:val="0"/>
      <w:marTop w:val="0"/>
      <w:marBottom w:val="0"/>
      <w:divBdr>
        <w:top w:val="none" w:sz="0" w:space="0" w:color="auto"/>
        <w:left w:val="none" w:sz="0" w:space="0" w:color="auto"/>
        <w:bottom w:val="none" w:sz="0" w:space="0" w:color="auto"/>
        <w:right w:val="none" w:sz="0" w:space="0" w:color="auto"/>
      </w:divBdr>
      <w:divsChild>
        <w:div w:id="14889392">
          <w:marLeft w:val="0"/>
          <w:marRight w:val="0"/>
          <w:marTop w:val="0"/>
          <w:marBottom w:val="0"/>
          <w:divBdr>
            <w:top w:val="none" w:sz="0" w:space="0" w:color="auto"/>
            <w:left w:val="none" w:sz="0" w:space="0" w:color="auto"/>
            <w:bottom w:val="none" w:sz="0" w:space="0" w:color="auto"/>
            <w:right w:val="none" w:sz="0" w:space="0" w:color="auto"/>
          </w:divBdr>
        </w:div>
        <w:div w:id="1361128218">
          <w:marLeft w:val="0"/>
          <w:marRight w:val="0"/>
          <w:marTop w:val="0"/>
          <w:marBottom w:val="0"/>
          <w:divBdr>
            <w:top w:val="none" w:sz="0" w:space="0" w:color="auto"/>
            <w:left w:val="none" w:sz="0" w:space="0" w:color="auto"/>
            <w:bottom w:val="none" w:sz="0" w:space="0" w:color="auto"/>
            <w:right w:val="none" w:sz="0" w:space="0" w:color="auto"/>
          </w:divBdr>
          <w:divsChild>
            <w:div w:id="7304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KHC</dc:creator>
  <cp:lastModifiedBy>Administrator</cp:lastModifiedBy>
  <cp:revision>2</cp:revision>
  <dcterms:created xsi:type="dcterms:W3CDTF">2024-09-06T01:55:00Z</dcterms:created>
  <dcterms:modified xsi:type="dcterms:W3CDTF">2024-09-06T01:55:00Z</dcterms:modified>
</cp:coreProperties>
</file>