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D15A71" w:rsidRPr="00D15A71" w:rsidTr="00791AF3">
        <w:trPr>
          <w:jc w:val="center"/>
        </w:trPr>
        <w:tc>
          <w:tcPr>
            <w:tcW w:w="4253" w:type="dxa"/>
          </w:tcPr>
          <w:p w:rsidR="00D15A71" w:rsidRPr="00D15A71" w:rsidRDefault="00D15A71" w:rsidP="00D15A71">
            <w:pPr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sz w:val="27"/>
                <w:szCs w:val="27"/>
                <w:lang w:val="en-GB"/>
              </w:rPr>
            </w:pPr>
            <w:r w:rsidRPr="00D15A71">
              <w:rPr>
                <w:rFonts w:eastAsia="Times New Roman" w:cs="Times New Roman"/>
                <w:sz w:val="27"/>
                <w:szCs w:val="27"/>
              </w:rPr>
              <w:t>UBND THÀNH PHỐ QUY NHƠN</w:t>
            </w:r>
          </w:p>
          <w:p w:rsidR="00D15A71" w:rsidRPr="00D15A71" w:rsidRDefault="00D15A71" w:rsidP="00D15A71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TRƯỜNG TIỂU HỌC NHƠN HỘI</w:t>
            </w:r>
          </w:p>
          <w:p w:rsidR="00D15A71" w:rsidRPr="00D15A71" w:rsidRDefault="00D15A71" w:rsidP="00D15A71">
            <w:pPr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40005</wp:posOffset>
                      </wp:positionV>
                      <wp:extent cx="1000125" cy="635"/>
                      <wp:effectExtent l="0" t="0" r="952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3.15pt;width:7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D15A71" w:rsidRPr="00D15A71" w:rsidRDefault="00D15A71" w:rsidP="00D15A71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CỘNG HOÀ XÃ HỘI CHỦ NGHĨAVIỆT NAM</w:t>
            </w:r>
          </w:p>
          <w:p w:rsidR="00D15A71" w:rsidRPr="00D15A71" w:rsidRDefault="00D15A71" w:rsidP="00D15A71">
            <w:pPr>
              <w:tabs>
                <w:tab w:val="left" w:pos="5454"/>
              </w:tabs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220344</wp:posOffset>
                      </wp:positionV>
                      <wp:extent cx="21386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35pt" to="22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+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Ps1nc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"/>
                  </w:pict>
                </mc:Fallback>
              </mc:AlternateContent>
            </w: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 </w:t>
            </w:r>
            <w:r w:rsidRPr="00D15A71">
              <w:rPr>
                <w:rFonts w:eastAsia="Times New Roman" w:cs="Times New Roman"/>
                <w:b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Độc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Tự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do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Hạnh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phúc</w:t>
            </w:r>
            <w:proofErr w:type="spellEnd"/>
          </w:p>
        </w:tc>
      </w:tr>
    </w:tbl>
    <w:p w:rsidR="002E6535" w:rsidRDefault="002E6535"/>
    <w:p w:rsidR="00D15A71" w:rsidRPr="00D15A71" w:rsidRDefault="00D15A71" w:rsidP="00D15A71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GIỚI THIỆU TRUYỆN CỔ TÍCH VIỆT NAM</w:t>
      </w:r>
    </w:p>
    <w:p w:rsidR="00D15A71" w:rsidRPr="00D15A71" w:rsidRDefault="00D15A71" w:rsidP="00D15A71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CUỐN SÁCH NỢ NHƯ CHÚA CHỔM</w:t>
      </w:r>
    </w:p>
    <w:p w:rsidR="00D15A71" w:rsidRDefault="00D15A71" w:rsidP="00D15A71">
      <w:pPr>
        <w:spacing w:after="0" w:line="240" w:lineRule="auto"/>
        <w:contextualSpacing w:val="0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D15A71" w:rsidRPr="00D15A71" w:rsidRDefault="00D15A71" w:rsidP="00A53190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Quý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thầy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cô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cùng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em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học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thân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mến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!</w:t>
      </w:r>
    </w:p>
    <w:p w:rsidR="00D15A71" w:rsidRPr="00D15A71" w:rsidRDefault="00D15A71" w:rsidP="00D15A71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kho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tàng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truyện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cổ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Nam,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nhiều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hay,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</w:t>
      </w:r>
      <w:r w:rsidRPr="00D15A71">
        <w:rPr>
          <w:rFonts w:eastAsia="Times New Roman" w:cs="Times New Roman"/>
          <w:color w:val="000000"/>
          <w:sz w:val="28"/>
          <w:szCs w:val="28"/>
        </w:rPr>
        <w:t>hư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đem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 </w:t>
      </w:r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"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Nợ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như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chúa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chổm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",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 </w:t>
      </w:r>
      <w:r w:rsidRPr="00D15A71">
        <w:rPr>
          <w:rFonts w:eastAsia="Times New Roman" w:cs="Times New Roman"/>
          <w:i/>
          <w:iCs/>
          <w:color w:val="000000"/>
          <w:sz w:val="28"/>
          <w:szCs w:val="28"/>
        </w:rPr>
        <w:t>,</w:t>
      </w:r>
      <w:r w:rsidRPr="00D15A71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2015,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16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khổ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 24cm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D15A71" w:rsidRPr="00D15A71" w:rsidRDefault="00D15A71" w:rsidP="00D15A71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cuối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đời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Lê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nhũng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</w:t>
      </w:r>
      <w:r w:rsidR="00A53190">
        <w:rPr>
          <w:rFonts w:eastAsia="Times New Roman" w:cs="Times New Roman"/>
          <w:color w:val="000000"/>
          <w:sz w:val="28"/>
          <w:szCs w:val="28"/>
        </w:rPr>
        <w:t>ói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kém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giặc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nổi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lên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khắp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nơi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Mạc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lực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triều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thấy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nhược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nên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chiếm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ngôi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ấy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nhưng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gì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bởi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vậy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cánh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Mạc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lớn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lo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lắng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hoảng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sợ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ngũ</w:t>
      </w:r>
      <w:proofErr w:type="spellEnd"/>
      <w:proofErr w:type="gram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, 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đêm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kia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đành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bỏ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cung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trốn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Chẳng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lâu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Mạc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lùng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bắt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đem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giam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lỏng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nơi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khuất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vắng.Có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gái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bán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rượu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đám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linh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gác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tò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mò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ngắm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nghía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</w:t>
      </w:r>
      <w:r w:rsidR="00A53190">
        <w:rPr>
          <w:rFonts w:eastAsia="Times New Roman" w:cs="Times New Roman"/>
          <w:color w:val="000000"/>
          <w:sz w:val="28"/>
          <w:szCs w:val="28"/>
        </w:rPr>
        <w:t>gười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canh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giữ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thấy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mến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vẻ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  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nhã</w:t>
      </w:r>
      <w:proofErr w:type="spellEnd"/>
      <w:proofErr w:type="gram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khôi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ngô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nên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đong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bếu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rượu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ngon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. Hai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thân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quen</w:t>
      </w:r>
      <w:proofErr w:type="spellEnd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  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lúc</w:t>
      </w:r>
      <w:proofErr w:type="spellEnd"/>
      <w:proofErr w:type="gram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thân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ấy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càng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thắm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thiết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nhau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vợ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chồng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Chẳng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lâu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hàng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rượu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mang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mình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đang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nguy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khốn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hãm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hại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bất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cứ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lúc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hôm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kể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hết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mọi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hàng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rượu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nghe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rồi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lấy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thắt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lưng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quả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ấn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ngọc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dặn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Nàng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giữ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ấn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cẩn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thận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mai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dấu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Quả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nhiên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ít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lâu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đêm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tối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trời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bịt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mắt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đưa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kịp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trăn</w:t>
      </w:r>
      <w:proofErr w:type="spellEnd"/>
      <w:proofErr w:type="gram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trối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điều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gì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Mạc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lên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ngôi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tiếp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tục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truy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nã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bức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hại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tôn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thất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hàng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dữ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vội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bỏ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kinh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đô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trốn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vùng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quê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xa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D15A71" w:rsidRDefault="00D15A71" w:rsidP="00D15A71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Đủ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đủ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trai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dung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mạo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tuấn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tú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giống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hệt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cha.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đặt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Chổm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cái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xấu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xí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dễ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nuôi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Chổm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hay </w:t>
      </w: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</w:t>
      </w:r>
      <w:r w:rsidR="00A53190">
        <w:rPr>
          <w:rFonts w:eastAsia="Times New Roman" w:cs="Times New Roman"/>
          <w:color w:val="000000"/>
          <w:sz w:val="28"/>
          <w:szCs w:val="28"/>
        </w:rPr>
        <w:t>ó</w:t>
      </w:r>
      <w:r w:rsidRPr="00D15A71"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lớn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chẳng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lâu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nói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Chổm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lớn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thêm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chút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nữa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chùa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ở.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 xml:space="preserve"> 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bé</w:t>
      </w:r>
      <w:proofErr w:type="spellEnd"/>
      <w:proofErr w:type="gram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hiếu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dạ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vở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kinh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kệ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chùa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lần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làu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. ..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Vì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sao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cậu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bé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Chổm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sao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gọi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Chúa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” </w:t>
      </w: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xin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mời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hãy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tìm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Nợ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như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Chúa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Chổm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”</w:t>
      </w:r>
      <w:r w:rsidRPr="00D15A71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trau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dồi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thêm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kiến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lịch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>,</w:t>
      </w:r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giỏi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nhưng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lưu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lạc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chốn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gian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D15A71" w:rsidRPr="00D15A71" w:rsidRDefault="00D15A71" w:rsidP="00D15A71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vọng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đem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thầ</w:t>
      </w:r>
      <w:r>
        <w:rPr>
          <w:rFonts w:eastAsia="Times New Roman" w:cs="Times New Roman"/>
          <w:color w:val="000000"/>
          <w:sz w:val="28"/>
          <w:szCs w:val="28"/>
        </w:rPr>
        <w:t>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trải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nghiệm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lịch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thời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phong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kiến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thông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Chổm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”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mang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máu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vua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chúa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nhưng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chim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lồng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cá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chậu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”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thỏa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thích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vui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đùa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đứa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bình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D15A71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tạo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tính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hậu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lương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thiện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yê</w:t>
      </w:r>
      <w:r w:rsidR="00A53190">
        <w:rPr>
          <w:rFonts w:eastAsia="Times New Roman" w:cs="Times New Roman"/>
          <w:color w:val="000000"/>
          <w:sz w:val="28"/>
          <w:szCs w:val="28"/>
        </w:rPr>
        <w:t>u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thương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chan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hòa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thiên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nhiên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môi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chốn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gian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D15A71" w:rsidRPr="00D15A71" w:rsidTr="00D15A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A71" w:rsidRPr="00D15A71" w:rsidRDefault="00A53190" w:rsidP="00D15A71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15A71" w:rsidRPr="00D15A71" w:rsidRDefault="00D15A71" w:rsidP="00D15A7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5A71">
              <w:rPr>
                <w:rFonts w:eastAsia="Times New Roman" w:cs="Times New Roman"/>
                <w:sz w:val="28"/>
                <w:szCs w:val="28"/>
              </w:rPr>
              <w:t>1. </w:t>
            </w:r>
            <w:proofErr w:type="spellStart"/>
            <w:r w:rsidRPr="00D15A71">
              <w:rPr>
                <w:rFonts w:eastAsia="Times New Roman" w:cs="Times New Roman"/>
                <w:b/>
                <w:bCs/>
                <w:sz w:val="28"/>
                <w:szCs w:val="28"/>
              </w:rPr>
              <w:t>Nợ</w:t>
            </w:r>
            <w:proofErr w:type="spellEnd"/>
            <w:r w:rsidRPr="00D15A71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bCs/>
                <w:sz w:val="28"/>
                <w:szCs w:val="28"/>
              </w:rPr>
              <w:t>như</w:t>
            </w:r>
            <w:proofErr w:type="spellEnd"/>
            <w:r w:rsidRPr="00D15A71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bCs/>
                <w:sz w:val="28"/>
                <w:szCs w:val="28"/>
              </w:rPr>
              <w:t>chúa</w:t>
            </w:r>
            <w:proofErr w:type="spellEnd"/>
            <w:r w:rsidRPr="00D15A71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bCs/>
                <w:sz w:val="28"/>
                <w:szCs w:val="28"/>
              </w:rPr>
              <w:t>chổm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Truyện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: Minh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Đức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Lời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: An Thy.- H.: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Công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 ty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hoá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Đinh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Tị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, 2015.- 16tr: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màu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>; 24cm.- (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Truyện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cổ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t>tích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sz w:val="28"/>
                <w:szCs w:val="28"/>
              </w:rPr>
              <w:lastRenderedPageBreak/>
              <w:t>Việt</w:t>
            </w:r>
            <w:proofErr w:type="spellEnd"/>
            <w:r w:rsidRPr="00D15A71">
              <w:rPr>
                <w:rFonts w:eastAsia="Times New Roman" w:cs="Times New Roman"/>
                <w:sz w:val="28"/>
                <w:szCs w:val="28"/>
              </w:rPr>
              <w:t xml:space="preserve"> Nam)</w:t>
            </w:r>
            <w:r w:rsidRPr="00D15A71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r w:rsidRPr="00D15A7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 w:rsidRPr="00D15A71">
              <w:rPr>
                <w:rFonts w:eastAsia="Times New Roman" w:cs="Times New Roman"/>
                <w:sz w:val="28"/>
                <w:szCs w:val="28"/>
              </w:rPr>
              <w:t> 8935077030099</w:t>
            </w:r>
            <w:r w:rsidRPr="00D15A71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15A7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D15A7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15A7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D15A7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D15A7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15A71">
              <w:rPr>
                <w:rFonts w:eastAsia="Times New Roman" w:cs="Times New Roman"/>
                <w:sz w:val="28"/>
                <w:szCs w:val="28"/>
              </w:rPr>
              <w:t> 398.209597 AT.NN 2013</w:t>
            </w:r>
            <w:r w:rsidRPr="00D15A71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D15A7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D15A7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D15A71">
              <w:rPr>
                <w:rFonts w:eastAsia="Times New Roman" w:cs="Times New Roman"/>
                <w:sz w:val="28"/>
                <w:szCs w:val="28"/>
              </w:rPr>
              <w:t> TN.00903,</w:t>
            </w:r>
          </w:p>
        </w:tc>
      </w:tr>
    </w:tbl>
    <w:p w:rsidR="00D15A71" w:rsidRPr="00D15A71" w:rsidRDefault="00D15A71" w:rsidP="00D15A71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lastRenderedPageBreak/>
        <w:t>Thư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mong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góp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phía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trở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lũy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kiến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bổ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ích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ngoài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A53190">
        <w:rPr>
          <w:rFonts w:eastAsia="Times New Roman" w:cs="Times New Roman"/>
          <w:color w:val="000000"/>
          <w:sz w:val="28"/>
          <w:szCs w:val="28"/>
        </w:rPr>
        <w:t xml:space="preserve"> - </w:t>
      </w:r>
      <w:bookmarkStart w:id="0" w:name="_GoBack"/>
      <w:bookmarkEnd w:id="0"/>
      <w:proofErr w:type="spellStart"/>
      <w:r w:rsidR="00A53190">
        <w:rPr>
          <w:rFonts w:eastAsia="Times New Roman" w:cs="Times New Roman"/>
          <w:color w:val="000000"/>
          <w:sz w:val="28"/>
          <w:szCs w:val="28"/>
        </w:rPr>
        <w:t>T</w:t>
      </w:r>
      <w:r w:rsidRPr="00D15A71">
        <w:rPr>
          <w:rFonts w:eastAsia="Times New Roman" w:cs="Times New Roman"/>
          <w:color w:val="000000"/>
          <w:sz w:val="28"/>
          <w:szCs w:val="28"/>
        </w:rPr>
        <w:t>rân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>!</w:t>
      </w:r>
    </w:p>
    <w:p w:rsidR="00D15A71" w:rsidRPr="00D15A71" w:rsidRDefault="00D15A71" w:rsidP="00D15A71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D15A71">
        <w:rPr>
          <w:rFonts w:eastAsia="Times New Roman" w:cs="Times New Roman"/>
          <w:color w:val="000000"/>
          <w:sz w:val="28"/>
          <w:szCs w:val="28"/>
        </w:rPr>
        <w:t>                                                       </w:t>
      </w:r>
      <w:r>
        <w:rPr>
          <w:rFonts w:eastAsia="Times New Roman" w:cs="Times New Roman"/>
          <w:color w:val="000000"/>
          <w:sz w:val="28"/>
          <w:szCs w:val="28"/>
        </w:rPr>
        <w:t xml:space="preserve">          </w:t>
      </w:r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06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01 </w:t>
      </w:r>
      <w:proofErr w:type="spellStart"/>
      <w:r w:rsidRPr="00D15A71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D15A71">
        <w:rPr>
          <w:rFonts w:eastAsia="Times New Roman" w:cs="Times New Roman"/>
          <w:color w:val="000000"/>
          <w:sz w:val="28"/>
          <w:szCs w:val="28"/>
        </w:rPr>
        <w:t xml:space="preserve"> 2025</w:t>
      </w:r>
    </w:p>
    <w:p w:rsidR="00D15A71" w:rsidRPr="00D15A71" w:rsidRDefault="00D15A71" w:rsidP="00D15A71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</w:t>
      </w:r>
      <w:proofErr w:type="spellStart"/>
      <w:proofErr w:type="gram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Phó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 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Hiệu</w:t>
      </w:r>
      <w:proofErr w:type="spellEnd"/>
      <w:proofErr w:type="gram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trưởng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thư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viện</w:t>
      </w:r>
      <w:proofErr w:type="spellEnd"/>
    </w:p>
    <w:p w:rsidR="00D15A71" w:rsidRPr="00D15A71" w:rsidRDefault="00D15A71" w:rsidP="00D15A71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D15A71">
        <w:rPr>
          <w:rFonts w:eastAsia="Times New Roman" w:cs="Times New Roman"/>
          <w:color w:val="000000"/>
          <w:sz w:val="28"/>
          <w:szCs w:val="28"/>
        </w:rPr>
        <w:t> </w:t>
      </w:r>
    </w:p>
    <w:p w:rsidR="00D15A71" w:rsidRPr="00D15A71" w:rsidRDefault="00D15A71" w:rsidP="00D15A71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D15A71">
        <w:rPr>
          <w:rFonts w:eastAsia="Times New Roman" w:cs="Times New Roman"/>
          <w:color w:val="000000"/>
          <w:sz w:val="28"/>
          <w:szCs w:val="28"/>
        </w:rPr>
        <w:t> </w:t>
      </w:r>
    </w:p>
    <w:p w:rsidR="00D15A71" w:rsidRPr="00D15A71" w:rsidRDefault="00D15A71" w:rsidP="00D15A71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D15A71">
        <w:rPr>
          <w:rFonts w:eastAsia="Times New Roman" w:cs="Times New Roman"/>
          <w:color w:val="000000"/>
          <w:sz w:val="28"/>
          <w:szCs w:val="28"/>
        </w:rPr>
        <w:t> </w:t>
      </w:r>
    </w:p>
    <w:p w:rsidR="00D15A71" w:rsidRDefault="00D15A71" w:rsidP="00D15A71">
      <w:pPr>
        <w:spacing w:after="0" w:line="240" w:lineRule="auto"/>
        <w:contextualSpacing w:val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</w:t>
      </w:r>
    </w:p>
    <w:p w:rsidR="00D15A71" w:rsidRPr="00D15A71" w:rsidRDefault="00D15A71" w:rsidP="00D15A71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Trần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Anh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Thư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                           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Nguyễn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Lê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5A71">
        <w:rPr>
          <w:rFonts w:eastAsia="Times New Roman" w:cs="Times New Roman"/>
          <w:b/>
          <w:bCs/>
          <w:color w:val="000000"/>
          <w:sz w:val="28"/>
          <w:szCs w:val="28"/>
        </w:rPr>
        <w:t>Duyên</w:t>
      </w:r>
      <w:proofErr w:type="spellEnd"/>
    </w:p>
    <w:p w:rsidR="00D15A71" w:rsidRPr="00D15A71" w:rsidRDefault="00D15A71" w:rsidP="00D15A71">
      <w:pPr>
        <w:spacing w:after="0" w:line="240" w:lineRule="auto"/>
        <w:rPr>
          <w:sz w:val="28"/>
          <w:szCs w:val="28"/>
        </w:rPr>
      </w:pPr>
    </w:p>
    <w:sectPr w:rsidR="00D15A71" w:rsidRPr="00D15A71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1"/>
    <w:rsid w:val="00203978"/>
    <w:rsid w:val="002E6535"/>
    <w:rsid w:val="00411149"/>
    <w:rsid w:val="00A53190"/>
    <w:rsid w:val="00D1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15A7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5A71"/>
    <w:rPr>
      <w:b/>
      <w:bCs/>
    </w:rPr>
  </w:style>
  <w:style w:type="character" w:styleId="Emphasis">
    <w:name w:val="Emphasis"/>
    <w:basedOn w:val="DefaultParagraphFont"/>
    <w:uiPriority w:val="20"/>
    <w:qFormat/>
    <w:rsid w:val="00D15A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15A7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5A71"/>
    <w:rPr>
      <w:b/>
      <w:bCs/>
    </w:rPr>
  </w:style>
  <w:style w:type="character" w:styleId="Emphasis">
    <w:name w:val="Emphasis"/>
    <w:basedOn w:val="DefaultParagraphFont"/>
    <w:uiPriority w:val="20"/>
    <w:qFormat/>
    <w:rsid w:val="00D15A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2025-02-05T09:39:00Z</dcterms:created>
  <dcterms:modified xsi:type="dcterms:W3CDTF">2025-02-05T09:39:00Z</dcterms:modified>
</cp:coreProperties>
</file>