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3F" w:rsidRPr="00DB233F" w:rsidRDefault="001D5831" w:rsidP="001D58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THƯ MỤC CHUYÊN ĐỀ MÔN</w:t>
      </w:r>
      <w:r w:rsidR="00DB233F" w:rsidRPr="00DB23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TOÁN</w:t>
      </w:r>
    </w:p>
    <w:p w:rsidR="00DB233F" w:rsidRPr="00DB233F" w:rsidRDefault="00DB233F" w:rsidP="00DB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3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LỜI NÓI ĐẦU</w:t>
      </w:r>
    </w:p>
    <w:p w:rsidR="00DB233F" w:rsidRPr="00DB233F" w:rsidRDefault="00DB233F" w:rsidP="00DB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Bạn</w:t>
      </w:r>
      <w:proofErr w:type="spellEnd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đọc</w:t>
      </w:r>
      <w:proofErr w:type="spellEnd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thân</w:t>
      </w:r>
      <w:proofErr w:type="spellEnd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mến</w:t>
      </w:r>
      <w:proofErr w:type="spellEnd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!</w:t>
      </w:r>
    </w:p>
    <w:p w:rsidR="00DB233F" w:rsidRPr="00DB233F" w:rsidRDefault="00DB233F" w:rsidP="001D5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33F" w:rsidRPr="00DB233F" w:rsidRDefault="00DB233F" w:rsidP="001D5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Tiểu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Kiệt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soạn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theo</w:t>
      </w:r>
      <w:proofErr w:type="spellEnd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chương</w:t>
      </w:r>
      <w:proofErr w:type="spellEnd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trình</w:t>
      </w:r>
      <w:proofErr w:type="spellEnd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giáo</w:t>
      </w:r>
      <w:proofErr w:type="spellEnd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dục</w:t>
      </w:r>
      <w:proofErr w:type="spellEnd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phổ</w:t>
      </w:r>
      <w:proofErr w:type="spellEnd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thông</w:t>
      </w:r>
      <w:proofErr w:type="spellEnd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2018</w:t>
      </w:r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khảo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dàng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kiếm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lựa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33F" w:rsidRPr="00DB233F" w:rsidRDefault="00DB233F" w:rsidP="001D5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nhu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củng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khắc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33F" w:rsidRPr="00DB233F" w:rsidRDefault="00DB233F" w:rsidP="001D5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hân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hạnh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đón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chào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B233F" w:rsidRPr="00DB233F" w:rsidTr="00DB2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33F" w:rsidRPr="00DB233F" w:rsidRDefault="00DB233F" w:rsidP="001D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B233F" w:rsidRPr="00DB233F" w:rsidRDefault="00DB233F" w:rsidP="001D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1. PHẠM ĐÌNH THỰC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chuyên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.- H.: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2022.- 159 tr.: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; 24 cm.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ISBN: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9786043522952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372.7 3PDT.BT 2022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TK.02940, TK.0294</w:t>
            </w:r>
            <w:r w:rsidR="00B276AD">
              <w:rPr>
                <w:rFonts w:ascii="Times New Roman" w:eastAsia="Times New Roman" w:hAnsi="Times New Roman" w:cs="Times New Roman"/>
                <w:sz w:val="28"/>
                <w:szCs w:val="28"/>
              </w:rPr>
              <w:t>1, TK.02942, TK.02943, TK.02944.</w:t>
            </w:r>
            <w:bookmarkStart w:id="0" w:name="_GoBack"/>
            <w:bookmarkEnd w:id="0"/>
          </w:p>
        </w:tc>
      </w:tr>
      <w:tr w:rsidR="00DB233F" w:rsidRPr="00DB233F" w:rsidTr="00DB2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33F" w:rsidRPr="00DB233F" w:rsidRDefault="00DB233F" w:rsidP="00DB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DB233F" w:rsidRPr="00DB233F" w:rsidRDefault="00DB233F" w:rsidP="00DB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2. ĐỖ TRUNG HIỆU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chọn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lọc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Hai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T.1/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ch.b.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Kiên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.-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Tái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1.- H.: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2024.- 127 tr.: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; 24 cm.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ISBN: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9786043696899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372.7 3DTH.B1 2024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TK.02848, TK.0284</w:t>
            </w:r>
            <w:r w:rsidR="00B276AD">
              <w:rPr>
                <w:rFonts w:ascii="Times New Roman" w:eastAsia="Times New Roman" w:hAnsi="Times New Roman" w:cs="Times New Roman"/>
                <w:sz w:val="28"/>
                <w:szCs w:val="28"/>
              </w:rPr>
              <w:t>9, TK.02850, TK.02851, TK.02852.</w:t>
            </w:r>
          </w:p>
        </w:tc>
      </w:tr>
      <w:tr w:rsidR="00DB233F" w:rsidRPr="00DB233F" w:rsidTr="00DB2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33F" w:rsidRPr="00DB233F" w:rsidRDefault="00DB233F" w:rsidP="00DB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pict>
                <v:rect id="_x0000_i1027" style="width:0;height:1.5pt" o:hralign="center" o:hrstd="t" o:hr="t" fillcolor="#a0a0a0" stroked="f"/>
              </w:pict>
            </w:r>
          </w:p>
          <w:p w:rsidR="00DB233F" w:rsidRPr="00DB233F" w:rsidRDefault="00DB233F" w:rsidP="00DB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3. ĐỖ TRUNG HIỆU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chọn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lọc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Hai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T.2/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ch.b.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Kiên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.- H.: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2022.- 127 tr.: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; 24 cm.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ISBN: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9786043523218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372.7 3DTH.B2 2022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TK.02843, TK.0284</w:t>
            </w:r>
            <w:r w:rsidR="00B276AD">
              <w:rPr>
                <w:rFonts w:ascii="Times New Roman" w:eastAsia="Times New Roman" w:hAnsi="Times New Roman" w:cs="Times New Roman"/>
                <w:sz w:val="28"/>
                <w:szCs w:val="28"/>
              </w:rPr>
              <w:t>4, TK.02845, TK.02846, TK.02847.</w:t>
            </w:r>
          </w:p>
        </w:tc>
      </w:tr>
      <w:tr w:rsidR="00DB233F" w:rsidRPr="00DB233F" w:rsidTr="00DB2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33F" w:rsidRPr="00DB233F" w:rsidRDefault="00DB233F" w:rsidP="00DB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DB233F" w:rsidRPr="00DB233F" w:rsidRDefault="00DB233F" w:rsidP="00DB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4. 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hằng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T.1/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Uyển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H.: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Nxb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2023.- 111tr.: minh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; 27cm.- (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Diều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ISBN: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9786045556511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372.7 11NVQ.B1 2023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TK.02541, TK.0254</w:t>
            </w:r>
            <w:r w:rsidR="001D5831">
              <w:rPr>
                <w:rFonts w:ascii="Times New Roman" w:eastAsia="Times New Roman" w:hAnsi="Times New Roman" w:cs="Times New Roman"/>
                <w:sz w:val="28"/>
                <w:szCs w:val="28"/>
              </w:rPr>
              <w:t>2, TK.02543, TK.02544, TK.02545,</w:t>
            </w:r>
            <w:r w:rsidR="00B27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TK.02546.</w:t>
            </w:r>
          </w:p>
        </w:tc>
      </w:tr>
      <w:tr w:rsidR="00DB233F" w:rsidRPr="00DB233F" w:rsidTr="00DB2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33F" w:rsidRPr="00DB233F" w:rsidRDefault="00DB233F" w:rsidP="00DB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DB233F" w:rsidRPr="00DB233F" w:rsidRDefault="00DB233F" w:rsidP="00DB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5. 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hằng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T.2/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Uyển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Uyển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H.: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Nxb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2023.- 104tr.: minh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; 27cm.- (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Diều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ISBN: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9786045556528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372.7 12NVQ.B2 2023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TK.02547, TK.0254</w:t>
            </w:r>
            <w:r w:rsidR="001D5831">
              <w:rPr>
                <w:rFonts w:ascii="Times New Roman" w:eastAsia="Times New Roman" w:hAnsi="Times New Roman" w:cs="Times New Roman"/>
                <w:sz w:val="28"/>
                <w:szCs w:val="28"/>
              </w:rPr>
              <w:t>8, TK.02549, TK.02550, TK.02551.</w:t>
            </w:r>
          </w:p>
        </w:tc>
      </w:tr>
      <w:tr w:rsidR="00DB233F" w:rsidRPr="00DB233F" w:rsidTr="00DB2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33F" w:rsidRPr="00DB233F" w:rsidRDefault="00DB233F" w:rsidP="00DB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DB233F" w:rsidRPr="00DB233F" w:rsidRDefault="00DB233F" w:rsidP="00DB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6. 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hằng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T.1/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Uyển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Uyển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H.: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Nxb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2024.- 95tr.: Minh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; 27cm.- (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tri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ISBN: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9786043596953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372.7 NVQ.B1 2024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TK.02638, TK.0263</w:t>
            </w:r>
            <w:r w:rsidR="001D5831">
              <w:rPr>
                <w:rFonts w:ascii="Times New Roman" w:eastAsia="Times New Roman" w:hAnsi="Times New Roman" w:cs="Times New Roman"/>
                <w:sz w:val="28"/>
                <w:szCs w:val="28"/>
              </w:rPr>
              <w:t>9, TK.02640, TK.02641, TK.02642.</w:t>
            </w:r>
          </w:p>
        </w:tc>
      </w:tr>
      <w:tr w:rsidR="00DB233F" w:rsidRPr="00DB233F" w:rsidTr="00DB2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33F" w:rsidRPr="00DB233F" w:rsidRDefault="00DB233F" w:rsidP="00DB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DB233F" w:rsidRPr="00DB233F" w:rsidRDefault="00DB233F" w:rsidP="00DB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7. 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hằng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T.2/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Uyển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Uyển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H.: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Nxb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2023.- 92tr.: minh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; 27cm.- (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tri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ISBN: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9786045568309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372.7 NVQ.B2 2023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TK.02633, TK.0263</w:t>
            </w:r>
            <w:r w:rsidR="001D5831">
              <w:rPr>
                <w:rFonts w:ascii="Times New Roman" w:eastAsia="Times New Roman" w:hAnsi="Times New Roman" w:cs="Times New Roman"/>
                <w:sz w:val="28"/>
                <w:szCs w:val="28"/>
              </w:rPr>
              <w:t>4, TK.02635, TK.02636, TK.02637.</w:t>
            </w:r>
          </w:p>
        </w:tc>
      </w:tr>
      <w:tr w:rsidR="00DB233F" w:rsidRPr="00DB233F" w:rsidTr="00DB2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33F" w:rsidRPr="00DB233F" w:rsidRDefault="00DB233F" w:rsidP="00DB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pict>
                <v:rect id="_x0000_i1032" style="width:0;height:1.5pt" o:hralign="center" o:hrstd="t" o:hr="t" fillcolor="#a0a0a0" stroked="f"/>
              </w:pict>
            </w:r>
          </w:p>
          <w:p w:rsidR="00DB233F" w:rsidRPr="00DB233F" w:rsidRDefault="00DB233F" w:rsidP="00DB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8. NGUYỄN VĂN QUYỀN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hằng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tri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T.1/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Uyển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Uyển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H.: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Nxb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2023.- 100 tr.: minh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; 27 cm.- (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tri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ISBN: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9786044780696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372.7 4NVQ.B1 2023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TK.02708, TK.0270</w:t>
            </w:r>
            <w:r w:rsidR="001D5831">
              <w:rPr>
                <w:rFonts w:ascii="Times New Roman" w:eastAsia="Times New Roman" w:hAnsi="Times New Roman" w:cs="Times New Roman"/>
                <w:sz w:val="28"/>
                <w:szCs w:val="28"/>
              </w:rPr>
              <w:t>9, TK.02710, TK.02711, TK.02712.</w:t>
            </w:r>
          </w:p>
        </w:tc>
      </w:tr>
      <w:tr w:rsidR="00DB233F" w:rsidRPr="00DB233F" w:rsidTr="00DB2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33F" w:rsidRPr="00DB233F" w:rsidRDefault="00DB233F" w:rsidP="00DB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DB233F" w:rsidRPr="00DB233F" w:rsidRDefault="00DB233F" w:rsidP="00DB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9. NGUYỄN VĂN QUYỀN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hằng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tri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T.2/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Uyển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Uyển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H.: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Nxb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2023.- 100 tr.: minh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; 27 cm.- (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tri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ISBN: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9786044780702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372.7 4NVQ.B2 2023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TK.02713, TK.0271</w:t>
            </w:r>
            <w:r w:rsidR="001D5831">
              <w:rPr>
                <w:rFonts w:ascii="Times New Roman" w:eastAsia="Times New Roman" w:hAnsi="Times New Roman" w:cs="Times New Roman"/>
                <w:sz w:val="28"/>
                <w:szCs w:val="28"/>
              </w:rPr>
              <w:t>4, TK.02715, TK.02716, TK.02717.</w:t>
            </w:r>
          </w:p>
        </w:tc>
      </w:tr>
      <w:tr w:rsidR="00DB233F" w:rsidRPr="00DB233F" w:rsidTr="00DB2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33F" w:rsidRPr="00DB233F" w:rsidRDefault="00DB233F" w:rsidP="00DB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DB233F" w:rsidRPr="00DB233F" w:rsidRDefault="00DB233F" w:rsidP="00DB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10. 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nâng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cao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Theo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Lan (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ch.b.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.- H.: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2022.- 120 tr.: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; 27 cm.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ISBN: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8935092820675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372.7 3LTP.BT 2022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TK.02608, TK.0260</w:t>
            </w:r>
            <w:r w:rsidR="001D5831">
              <w:rPr>
                <w:rFonts w:ascii="Times New Roman" w:eastAsia="Times New Roman" w:hAnsi="Times New Roman" w:cs="Times New Roman"/>
                <w:sz w:val="28"/>
                <w:szCs w:val="28"/>
              </w:rPr>
              <w:t>9, TK.02610, TK.02611, TK.02612.</w:t>
            </w:r>
          </w:p>
        </w:tc>
      </w:tr>
      <w:tr w:rsidR="00DB233F" w:rsidRPr="00DB233F" w:rsidTr="00DB2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33F" w:rsidRPr="00DB233F" w:rsidRDefault="00DB233F" w:rsidP="00DB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DB233F" w:rsidRPr="00DB233F" w:rsidRDefault="00DB233F" w:rsidP="00DB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11. PHẠM VĂN CÔNG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phát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triển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lực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T.1/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.-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Tái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1.- H.: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2023.- 131 tr.: minh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; 27 cm.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ISBN: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9786043965162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372.7 3PVC.B1 2023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TK.0259</w:t>
            </w:r>
            <w:r w:rsidR="001D5831">
              <w:rPr>
                <w:rFonts w:ascii="Times New Roman" w:eastAsia="Times New Roman" w:hAnsi="Times New Roman" w:cs="Times New Roman"/>
                <w:sz w:val="28"/>
                <w:szCs w:val="28"/>
              </w:rPr>
              <w:t>7, TK.02598, TK.02599, TK.02600.</w:t>
            </w:r>
          </w:p>
        </w:tc>
      </w:tr>
      <w:tr w:rsidR="00DB233F" w:rsidRPr="00DB233F" w:rsidTr="00DB2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33F" w:rsidRPr="00DB233F" w:rsidRDefault="00DB233F" w:rsidP="00DB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DB233F" w:rsidRPr="00DB233F" w:rsidRDefault="00DB233F" w:rsidP="00DB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12. PHẠM VĂN CÔNG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phát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triển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lực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T.2/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.- H.: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2022.- 140 tr.: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; 27 cm.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ISBN: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9786043694192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t> 372.7 3PVC.B2 2022</w:t>
            </w:r>
            <w:r w:rsidRPr="00DB23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B2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="001D5831">
              <w:rPr>
                <w:rFonts w:ascii="Times New Roman" w:eastAsia="Times New Roman" w:hAnsi="Times New Roman" w:cs="Times New Roman"/>
                <w:sz w:val="28"/>
                <w:szCs w:val="28"/>
              </w:rPr>
              <w:t> TK.02601, TK.02602.</w:t>
            </w:r>
          </w:p>
        </w:tc>
      </w:tr>
    </w:tbl>
    <w:p w:rsidR="00DB233F" w:rsidRPr="00DB233F" w:rsidRDefault="00DB233F" w:rsidP="00DB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Chắc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rằng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khỏi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sót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Mong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sung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kịp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soạn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theo.</w:t>
      </w:r>
      <w:proofErr w:type="spellEnd"/>
    </w:p>
    <w:p w:rsidR="00DB233F" w:rsidRPr="00DB233F" w:rsidRDefault="00DB233F" w:rsidP="00DB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B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Thư</w:t>
      </w:r>
      <w:proofErr w:type="spellEnd"/>
      <w:r w:rsidRPr="00DB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viện</w:t>
      </w:r>
      <w:proofErr w:type="spellEnd"/>
      <w:r w:rsidRPr="00DB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xin</w:t>
      </w:r>
      <w:proofErr w:type="spellEnd"/>
      <w:r w:rsidRPr="00DB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chân</w:t>
      </w:r>
      <w:proofErr w:type="spellEnd"/>
      <w:r w:rsidRPr="00DB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thành</w:t>
      </w:r>
      <w:proofErr w:type="spellEnd"/>
      <w:r w:rsidRPr="00DB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cảm</w:t>
      </w:r>
      <w:proofErr w:type="spellEnd"/>
      <w:r w:rsidRPr="00DB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ơn</w:t>
      </w:r>
      <w:proofErr w:type="spellEnd"/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B233F" w:rsidRPr="00DB233F" w:rsidRDefault="00DB233F" w:rsidP="00DB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 </w:t>
      </w:r>
      <w:proofErr w:type="spellStart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Quy</w:t>
      </w:r>
      <w:proofErr w:type="spellEnd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Nhơn</w:t>
      </w:r>
      <w:proofErr w:type="spellEnd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17 </w:t>
      </w:r>
      <w:proofErr w:type="spellStart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02 </w:t>
      </w:r>
      <w:proofErr w:type="spellStart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DB2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2025</w:t>
      </w:r>
    </w:p>
    <w:p w:rsidR="00DB233F" w:rsidRPr="00DB233F" w:rsidRDefault="00DB233F" w:rsidP="00DB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 HIỆU TRƯỞNG                                                       </w:t>
      </w:r>
      <w:proofErr w:type="spellStart"/>
      <w:r w:rsidRPr="00DB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DB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biên</w:t>
      </w:r>
      <w:proofErr w:type="spellEnd"/>
      <w:r w:rsidRPr="00DB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soạn</w:t>
      </w:r>
      <w:proofErr w:type="spellEnd"/>
    </w:p>
    <w:p w:rsidR="00DB233F" w:rsidRPr="00DB233F" w:rsidRDefault="00DB233F" w:rsidP="00DB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B233F" w:rsidRPr="00DB233F" w:rsidRDefault="00DB233F" w:rsidP="00DB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B233F" w:rsidRPr="00DB233F" w:rsidRDefault="00DB233F" w:rsidP="00DB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Nguyễn</w:t>
      </w:r>
      <w:proofErr w:type="spellEnd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Hồng</w:t>
      </w:r>
      <w:proofErr w:type="spellEnd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Minh </w:t>
      </w:r>
      <w:proofErr w:type="spellStart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Thương</w:t>
      </w:r>
      <w:proofErr w:type="spellEnd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                                         </w:t>
      </w:r>
      <w:proofErr w:type="spellStart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Võ</w:t>
      </w:r>
      <w:proofErr w:type="spellEnd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Thị</w:t>
      </w:r>
      <w:proofErr w:type="spellEnd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Bích</w:t>
      </w:r>
      <w:proofErr w:type="spellEnd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B2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Hoàng</w:t>
      </w:r>
      <w:proofErr w:type="spellEnd"/>
    </w:p>
    <w:p w:rsidR="00DB233F" w:rsidRPr="00DB233F" w:rsidRDefault="00DB233F" w:rsidP="00DB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79CA" w:rsidRDefault="006C79CA"/>
    <w:sectPr w:rsidR="006C7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3F"/>
    <w:rsid w:val="001D5831"/>
    <w:rsid w:val="006C79CA"/>
    <w:rsid w:val="00B276AD"/>
    <w:rsid w:val="00D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A466"/>
  <w15:chartTrackingRefBased/>
  <w15:docId w15:val="{A344DE2F-D571-4FDA-96CC-52168BA8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2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23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233F"/>
    <w:rPr>
      <w:b/>
      <w:bCs/>
    </w:rPr>
  </w:style>
  <w:style w:type="character" w:styleId="Emphasis">
    <w:name w:val="Emphasis"/>
    <w:basedOn w:val="DefaultParagraphFont"/>
    <w:uiPriority w:val="20"/>
    <w:qFormat/>
    <w:rsid w:val="00DB233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2025-05-07T02:22:00Z</cp:lastPrinted>
  <dcterms:created xsi:type="dcterms:W3CDTF">2025-05-07T01:27:00Z</dcterms:created>
  <dcterms:modified xsi:type="dcterms:W3CDTF">2025-05-07T02:26:00Z</dcterms:modified>
</cp:coreProperties>
</file>