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A01" w:rsidRPr="00AF7A01" w:rsidRDefault="00767FAC" w:rsidP="00AF7A01">
      <w:pPr>
        <w:jc w:val="center"/>
        <w:rPr>
          <w:i/>
          <w:sz w:val="24"/>
          <w:szCs w:val="24"/>
        </w:rPr>
      </w:pPr>
      <w:r w:rsidRPr="00AF7A01">
        <w:rPr>
          <w:i/>
          <w:sz w:val="24"/>
          <w:szCs w:val="24"/>
        </w:rPr>
        <w:t xml:space="preserve">Ngày </w:t>
      </w:r>
      <w:r w:rsidR="009808B9" w:rsidRPr="00AF7A01">
        <w:rPr>
          <w:i/>
          <w:sz w:val="24"/>
          <w:szCs w:val="24"/>
        </w:rPr>
        <w:t>01</w:t>
      </w:r>
      <w:r w:rsidR="00AF7A01" w:rsidRPr="00AF7A01">
        <w:rPr>
          <w:i/>
          <w:sz w:val="24"/>
          <w:szCs w:val="24"/>
        </w:rPr>
        <w:t xml:space="preserve"> tháng </w:t>
      </w:r>
      <w:r w:rsidR="009808B9" w:rsidRPr="00AF7A01">
        <w:rPr>
          <w:i/>
          <w:sz w:val="24"/>
          <w:szCs w:val="24"/>
        </w:rPr>
        <w:t>0</w:t>
      </w:r>
      <w:r w:rsidR="00AF7A01" w:rsidRPr="00AF7A01">
        <w:rPr>
          <w:i/>
          <w:sz w:val="24"/>
          <w:szCs w:val="24"/>
        </w:rPr>
        <w:t xml:space="preserve">9 năm </w:t>
      </w:r>
      <w:r w:rsidR="003C0604">
        <w:rPr>
          <w:i/>
          <w:sz w:val="24"/>
          <w:szCs w:val="24"/>
        </w:rPr>
        <w:t>2023</w:t>
      </w:r>
      <w:r w:rsidR="00AF7A01" w:rsidRPr="00AF7A01">
        <w:rPr>
          <w:sz w:val="24"/>
          <w:szCs w:val="24"/>
        </w:rPr>
        <w:t xml:space="preserve">                          </w:t>
      </w:r>
      <w:r w:rsidR="00AF7A01" w:rsidRPr="00AF7A01">
        <w:rPr>
          <w:sz w:val="24"/>
          <w:szCs w:val="24"/>
        </w:rPr>
        <w:tab/>
      </w:r>
      <w:r w:rsidR="00AF7A01" w:rsidRPr="00AF7A01">
        <w:rPr>
          <w:i/>
          <w:sz w:val="24"/>
          <w:szCs w:val="24"/>
        </w:rPr>
        <w:t xml:space="preserve">Họ và tên giáo viên: Nguyễn </w:t>
      </w:r>
      <w:r w:rsidR="003153A5">
        <w:rPr>
          <w:i/>
          <w:sz w:val="24"/>
          <w:szCs w:val="24"/>
        </w:rPr>
        <w:t>Thị Thủy Lanh</w:t>
      </w:r>
    </w:p>
    <w:p w:rsidR="00767FAC" w:rsidRPr="00AF7A01" w:rsidRDefault="00AF7A01" w:rsidP="00AF7A01">
      <w:pPr>
        <w:rPr>
          <w:i/>
          <w:sz w:val="24"/>
          <w:szCs w:val="24"/>
        </w:rPr>
      </w:pPr>
      <w:r w:rsidRPr="00AF7A01">
        <w:rPr>
          <w:bCs/>
          <w:i/>
          <w:sz w:val="24"/>
          <w:szCs w:val="24"/>
        </w:rPr>
        <w:tab/>
        <w:t xml:space="preserve">                                                                 Tổ: </w:t>
      </w:r>
      <w:r w:rsidR="003153A5">
        <w:rPr>
          <w:bCs/>
          <w:i/>
          <w:sz w:val="24"/>
          <w:szCs w:val="24"/>
        </w:rPr>
        <w:t>Ngữ Văn - Lịch sử &amp; Địa lí - GDCD</w:t>
      </w:r>
    </w:p>
    <w:tbl>
      <w:tblPr>
        <w:tblStyle w:val="TableGrid"/>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7"/>
        <w:gridCol w:w="5256"/>
      </w:tblGrid>
      <w:tr w:rsidR="003151ED" w:rsidRPr="00AF7A01" w:rsidTr="009141D7">
        <w:trPr>
          <w:trHeight w:val="696"/>
        </w:trPr>
        <w:tc>
          <w:tcPr>
            <w:tcW w:w="4667" w:type="dxa"/>
          </w:tcPr>
          <w:p w:rsidR="003151ED" w:rsidRPr="00AF7A01" w:rsidRDefault="003151ED" w:rsidP="00661D6C">
            <w:pPr>
              <w:jc w:val="both"/>
              <w:rPr>
                <w:b/>
                <w:bCs/>
                <w:szCs w:val="28"/>
              </w:rPr>
            </w:pPr>
          </w:p>
        </w:tc>
        <w:tc>
          <w:tcPr>
            <w:tcW w:w="5256" w:type="dxa"/>
          </w:tcPr>
          <w:p w:rsidR="003151ED" w:rsidRPr="00AF7A01" w:rsidRDefault="003151ED" w:rsidP="00AF7A01">
            <w:pPr>
              <w:jc w:val="center"/>
              <w:rPr>
                <w:szCs w:val="28"/>
              </w:rPr>
            </w:pPr>
          </w:p>
        </w:tc>
      </w:tr>
    </w:tbl>
    <w:p w:rsidR="006306E5" w:rsidRPr="00AF7A01" w:rsidRDefault="009A40AD" w:rsidP="00D43F60">
      <w:pPr>
        <w:jc w:val="center"/>
        <w:rPr>
          <w:rStyle w:val="A3"/>
          <w:rFonts w:cs="Times New Roman"/>
          <w:sz w:val="28"/>
          <w:szCs w:val="28"/>
        </w:rPr>
      </w:pPr>
      <w:r w:rsidRPr="00AF7A01">
        <w:rPr>
          <w:b/>
          <w:bCs/>
          <w:szCs w:val="28"/>
        </w:rPr>
        <w:t>CHỦ ĐỀ 1</w:t>
      </w:r>
      <w:r w:rsidR="0095602B" w:rsidRPr="00AF7A01">
        <w:rPr>
          <w:b/>
          <w:bCs/>
          <w:szCs w:val="28"/>
        </w:rPr>
        <w:t xml:space="preserve">: </w:t>
      </w:r>
      <w:r w:rsidR="006306E5" w:rsidRPr="00AF7A01">
        <w:rPr>
          <w:rStyle w:val="A3"/>
          <w:rFonts w:cs="Times New Roman"/>
          <w:sz w:val="28"/>
          <w:szCs w:val="28"/>
        </w:rPr>
        <w:t>LỊCH SỬ HÌNH THÀNH, PHÁT TRIỂN BÌNH ĐỊNH</w:t>
      </w:r>
    </w:p>
    <w:p w:rsidR="00661D6C" w:rsidRPr="00AF7A01" w:rsidRDefault="006306E5" w:rsidP="00D43F60">
      <w:pPr>
        <w:jc w:val="center"/>
        <w:rPr>
          <w:b/>
          <w:bCs/>
          <w:szCs w:val="28"/>
        </w:rPr>
      </w:pPr>
      <w:r w:rsidRPr="00AF7A01">
        <w:rPr>
          <w:rStyle w:val="A3"/>
          <w:rFonts w:cs="Times New Roman"/>
          <w:sz w:val="28"/>
          <w:szCs w:val="28"/>
        </w:rPr>
        <w:t>TỪ KHỞI THỦY ĐẾN THẾ KỈ X</w:t>
      </w:r>
    </w:p>
    <w:p w:rsidR="00CF287D" w:rsidRPr="00AF7A01" w:rsidRDefault="00D43F60" w:rsidP="00D43F60">
      <w:pPr>
        <w:jc w:val="center"/>
        <w:rPr>
          <w:szCs w:val="28"/>
        </w:rPr>
      </w:pPr>
      <w:r w:rsidRPr="00AF7A01">
        <w:rPr>
          <w:szCs w:val="28"/>
          <w:lang w:val="vi-VN"/>
        </w:rPr>
        <w:t>Môn học/Hoạt động giáo dục</w:t>
      </w:r>
      <w:r w:rsidR="0095602B" w:rsidRPr="00AF7A01">
        <w:rPr>
          <w:szCs w:val="28"/>
        </w:rPr>
        <w:t xml:space="preserve">: </w:t>
      </w:r>
      <w:r w:rsidR="00661D6C" w:rsidRPr="00AF7A01">
        <w:rPr>
          <w:szCs w:val="28"/>
        </w:rPr>
        <w:t>Giáo dục địa phương</w:t>
      </w:r>
      <w:r w:rsidR="00366803" w:rsidRPr="00AF7A01">
        <w:rPr>
          <w:szCs w:val="28"/>
        </w:rPr>
        <w:t xml:space="preserve">; </w:t>
      </w:r>
      <w:r w:rsidR="0002320D" w:rsidRPr="00AF7A01">
        <w:rPr>
          <w:szCs w:val="28"/>
        </w:rPr>
        <w:t>l</w:t>
      </w:r>
      <w:r w:rsidR="00CF287D" w:rsidRPr="00AF7A01">
        <w:rPr>
          <w:szCs w:val="28"/>
        </w:rPr>
        <w:t>ớp:</w:t>
      </w:r>
      <w:r w:rsidR="004A7EEB">
        <w:rPr>
          <w:szCs w:val="28"/>
        </w:rPr>
        <w:t>6A1, 6A</w:t>
      </w:r>
      <w:r w:rsidR="00661D6C" w:rsidRPr="00AF7A01">
        <w:rPr>
          <w:szCs w:val="28"/>
        </w:rPr>
        <w:t>2</w:t>
      </w:r>
      <w:r w:rsidR="004A7EEB">
        <w:rPr>
          <w:szCs w:val="28"/>
        </w:rPr>
        <w:t>, 6A</w:t>
      </w:r>
      <w:r w:rsidR="003D580A" w:rsidRPr="00AF7A01">
        <w:rPr>
          <w:szCs w:val="28"/>
        </w:rPr>
        <w:t>3</w:t>
      </w:r>
    </w:p>
    <w:p w:rsidR="002B0D2D" w:rsidRPr="00AF7A01" w:rsidRDefault="00CF287D" w:rsidP="00481F6B">
      <w:pPr>
        <w:jc w:val="center"/>
        <w:rPr>
          <w:szCs w:val="28"/>
        </w:rPr>
      </w:pPr>
      <w:r w:rsidRPr="00AF7A01">
        <w:rPr>
          <w:szCs w:val="28"/>
        </w:rPr>
        <w:t>T</w:t>
      </w:r>
      <w:r w:rsidR="00F9208E" w:rsidRPr="00AF7A01">
        <w:rPr>
          <w:szCs w:val="28"/>
        </w:rPr>
        <w:t>hời gian</w:t>
      </w:r>
      <w:r w:rsidRPr="00AF7A01">
        <w:rPr>
          <w:szCs w:val="28"/>
        </w:rPr>
        <w:t xml:space="preserve"> thực hiện</w:t>
      </w:r>
      <w:r w:rsidR="00F9208E" w:rsidRPr="00AF7A01">
        <w:rPr>
          <w:szCs w:val="28"/>
        </w:rPr>
        <w:t xml:space="preserve">: </w:t>
      </w:r>
      <w:r w:rsidR="009A40AD" w:rsidRPr="00AF7A01">
        <w:rPr>
          <w:szCs w:val="28"/>
        </w:rPr>
        <w:t>05 tiết</w:t>
      </w:r>
    </w:p>
    <w:p w:rsidR="00760BEF" w:rsidRPr="00AF7A01" w:rsidRDefault="00D43F60" w:rsidP="009141D7">
      <w:pPr>
        <w:rPr>
          <w:b/>
          <w:bCs/>
          <w:szCs w:val="28"/>
        </w:rPr>
      </w:pPr>
      <w:r w:rsidRPr="00AF7A01">
        <w:rPr>
          <w:b/>
          <w:bCs/>
          <w:szCs w:val="28"/>
          <w:lang w:val="vi-VN"/>
        </w:rPr>
        <w:t xml:space="preserve">I. Mục </w:t>
      </w:r>
      <w:r w:rsidR="00A010C8" w:rsidRPr="00AF7A01">
        <w:rPr>
          <w:b/>
          <w:bCs/>
          <w:szCs w:val="28"/>
        </w:rPr>
        <w:t>tiêu</w:t>
      </w:r>
      <w:r w:rsidR="00FE49DE" w:rsidRPr="00AF7A01">
        <w:rPr>
          <w:b/>
          <w:bCs/>
          <w:szCs w:val="28"/>
        </w:rPr>
        <w:t>:</w:t>
      </w:r>
    </w:p>
    <w:p w:rsidR="00671251" w:rsidRPr="00AF7A01" w:rsidRDefault="00671251" w:rsidP="009141D7">
      <w:pPr>
        <w:rPr>
          <w:b/>
          <w:bCs/>
          <w:szCs w:val="28"/>
        </w:rPr>
      </w:pPr>
      <w:r w:rsidRPr="00AF7A01">
        <w:rPr>
          <w:b/>
          <w:bCs/>
          <w:szCs w:val="28"/>
        </w:rPr>
        <w:t xml:space="preserve">1. </w:t>
      </w:r>
      <w:r w:rsidR="00890CFE" w:rsidRPr="00AF7A01">
        <w:rPr>
          <w:b/>
          <w:bCs/>
          <w:szCs w:val="28"/>
        </w:rPr>
        <w:t>Về k</w:t>
      </w:r>
      <w:r w:rsidR="00523725" w:rsidRPr="00AF7A01">
        <w:rPr>
          <w:b/>
          <w:bCs/>
          <w:color w:val="000000" w:themeColor="text1"/>
          <w:szCs w:val="28"/>
        </w:rPr>
        <w:t>iến thức</w:t>
      </w:r>
      <w:r w:rsidR="005F38B2" w:rsidRPr="00AF7A01">
        <w:rPr>
          <w:b/>
          <w:bCs/>
          <w:szCs w:val="28"/>
          <w:lang w:val="vi-VN"/>
        </w:rPr>
        <w:t xml:space="preserve">: </w:t>
      </w:r>
    </w:p>
    <w:p w:rsidR="009A40AD" w:rsidRPr="00AF7A01" w:rsidRDefault="009A40AD" w:rsidP="009A40AD">
      <w:pPr>
        <w:jc w:val="both"/>
        <w:rPr>
          <w:szCs w:val="28"/>
        </w:rPr>
      </w:pPr>
      <w:r w:rsidRPr="00AF7A01">
        <w:rPr>
          <w:szCs w:val="28"/>
        </w:rPr>
        <w:t>- Trình bày khái quát về vùng đất Bình Định thời kì văn hoá Sa Huỳnh; mô tả đời sống vật chất, tinh thần của cư dân văn hoá Sa Huỳnh tại Bình Định.</w:t>
      </w:r>
    </w:p>
    <w:p w:rsidR="009A40AD" w:rsidRPr="00AF7A01" w:rsidRDefault="009A40AD" w:rsidP="009A40AD">
      <w:pPr>
        <w:jc w:val="both"/>
        <w:rPr>
          <w:szCs w:val="28"/>
        </w:rPr>
      </w:pPr>
      <w:r w:rsidRPr="00AF7A01">
        <w:rPr>
          <w:szCs w:val="28"/>
        </w:rPr>
        <w:t xml:space="preserve">- Trình bày khái quát về vùng đất Bình Định trong tiến trình lịch sử Vương quốc Champa; mô tả đời sống cư dân </w:t>
      </w:r>
      <w:proofErr w:type="gramStart"/>
      <w:r w:rsidRPr="00AF7A01">
        <w:rPr>
          <w:szCs w:val="28"/>
        </w:rPr>
        <w:t>Vương  quốc</w:t>
      </w:r>
      <w:proofErr w:type="gramEnd"/>
      <w:r w:rsidRPr="00AF7A01">
        <w:rPr>
          <w:szCs w:val="28"/>
        </w:rPr>
        <w:t xml:space="preserve"> Champa tại Bình Định.</w:t>
      </w:r>
    </w:p>
    <w:p w:rsidR="009A40AD" w:rsidRPr="00AF7A01" w:rsidRDefault="009A40AD" w:rsidP="009A40AD">
      <w:pPr>
        <w:pStyle w:val="4-Bang"/>
        <w:widowControl/>
        <w:suppressAutoHyphens/>
        <w:spacing w:before="0" w:after="0"/>
        <w:rPr>
          <w:szCs w:val="28"/>
        </w:rPr>
      </w:pPr>
      <w:r w:rsidRPr="00AF7A01">
        <w:rPr>
          <w:szCs w:val="28"/>
        </w:rPr>
        <w:t>- Có ý thức bảo tồn các giá trị văn hoá, lịch sử ở Bình Định.</w:t>
      </w:r>
    </w:p>
    <w:p w:rsidR="00661D6C" w:rsidRPr="00AF7A01" w:rsidRDefault="00671251" w:rsidP="009141D7">
      <w:pPr>
        <w:rPr>
          <w:szCs w:val="28"/>
        </w:rPr>
      </w:pPr>
      <w:r w:rsidRPr="00AF7A01">
        <w:rPr>
          <w:b/>
          <w:bCs/>
          <w:szCs w:val="28"/>
        </w:rPr>
        <w:t>2</w:t>
      </w:r>
      <w:r w:rsidR="00760BEF" w:rsidRPr="00AF7A01">
        <w:rPr>
          <w:b/>
          <w:bCs/>
          <w:szCs w:val="28"/>
          <w:lang w:val="vi-VN"/>
        </w:rPr>
        <w:t>.</w:t>
      </w:r>
      <w:r w:rsidR="00890CFE" w:rsidRPr="00AF7A01">
        <w:rPr>
          <w:b/>
          <w:bCs/>
          <w:szCs w:val="28"/>
        </w:rPr>
        <w:t>Về n</w:t>
      </w:r>
      <w:r w:rsidR="003F5EE9" w:rsidRPr="00AF7A01">
        <w:rPr>
          <w:b/>
          <w:bCs/>
          <w:szCs w:val="28"/>
          <w:lang w:val="vi-VN"/>
        </w:rPr>
        <w:t>ăng</w:t>
      </w:r>
      <w:r w:rsidR="00A74F80" w:rsidRPr="00AF7A01">
        <w:rPr>
          <w:b/>
          <w:bCs/>
          <w:szCs w:val="28"/>
          <w:lang w:val="vi-VN"/>
        </w:rPr>
        <w:t xml:space="preserve"> lực</w:t>
      </w:r>
      <w:r w:rsidR="003F5EE9" w:rsidRPr="00AF7A01">
        <w:rPr>
          <w:b/>
          <w:bCs/>
          <w:szCs w:val="28"/>
          <w:lang w:val="vi-VN"/>
        </w:rPr>
        <w:t>:</w:t>
      </w:r>
      <w:r w:rsidR="003F5EE9" w:rsidRPr="00AF7A01">
        <w:rPr>
          <w:szCs w:val="28"/>
          <w:lang w:val="vi-VN"/>
        </w:rPr>
        <w:t xml:space="preserve"> </w:t>
      </w:r>
    </w:p>
    <w:p w:rsidR="009A40AD" w:rsidRPr="00AF7A01" w:rsidRDefault="009A40AD" w:rsidP="009A40AD">
      <w:pPr>
        <w:pStyle w:val="4-Bang"/>
        <w:widowControl/>
        <w:suppressAutoHyphens/>
        <w:spacing w:before="0" w:after="0"/>
        <w:rPr>
          <w:szCs w:val="28"/>
        </w:rPr>
      </w:pPr>
      <w:r w:rsidRPr="00AF7A01">
        <w:rPr>
          <w:szCs w:val="28"/>
        </w:rPr>
        <w:t>* Năng lực đặc thù:</w:t>
      </w:r>
    </w:p>
    <w:p w:rsidR="009A40AD" w:rsidRPr="00AF7A01" w:rsidRDefault="009A40AD" w:rsidP="009A40AD">
      <w:pPr>
        <w:jc w:val="both"/>
        <w:rPr>
          <w:szCs w:val="28"/>
        </w:rPr>
      </w:pPr>
      <w:r w:rsidRPr="00AF7A01">
        <w:rPr>
          <w:szCs w:val="28"/>
        </w:rPr>
        <w:t xml:space="preserve">- Sử dụng tài liệu, sách giáo khoa, </w:t>
      </w:r>
      <w:r w:rsidRPr="00AF7A01">
        <w:rPr>
          <w:spacing w:val="-3"/>
          <w:szCs w:val="28"/>
        </w:rPr>
        <w:t xml:space="preserve">lược </w:t>
      </w:r>
      <w:r w:rsidRPr="00AF7A01">
        <w:rPr>
          <w:szCs w:val="28"/>
        </w:rPr>
        <w:t xml:space="preserve">đồ, tranh </w:t>
      </w:r>
      <w:proofErr w:type="gramStart"/>
      <w:r w:rsidRPr="00AF7A01">
        <w:rPr>
          <w:szCs w:val="28"/>
        </w:rPr>
        <w:t>ảnh,…</w:t>
      </w:r>
      <w:proofErr w:type="gramEnd"/>
      <w:r w:rsidRPr="00AF7A01">
        <w:rPr>
          <w:szCs w:val="28"/>
        </w:rPr>
        <w:t xml:space="preserve"> để xác định nội dung chủ đề theo yêu cầu của giáo viên. </w:t>
      </w:r>
    </w:p>
    <w:p w:rsidR="009A40AD" w:rsidRPr="00AF7A01" w:rsidRDefault="009A40AD" w:rsidP="009A40AD">
      <w:pPr>
        <w:jc w:val="both"/>
        <w:rPr>
          <w:szCs w:val="28"/>
        </w:rPr>
      </w:pPr>
      <w:r w:rsidRPr="00AF7A01">
        <w:rPr>
          <w:szCs w:val="28"/>
        </w:rPr>
        <w:t>- Biết liên hệ thực tế, sưu tầm hình</w:t>
      </w:r>
      <w:r w:rsidRPr="00AF7A01">
        <w:rPr>
          <w:szCs w:val="28"/>
          <w:lang w:val="vi-VN" w:eastAsia="vi-VN"/>
        </w:rPr>
        <w:t xml:space="preserve"> ảnh, tư liệu v</w:t>
      </w:r>
      <w:r w:rsidRPr="00AF7A01">
        <w:rPr>
          <w:szCs w:val="28"/>
          <w:lang w:eastAsia="vi-VN"/>
        </w:rPr>
        <w:t xml:space="preserve">ề </w:t>
      </w:r>
      <w:r w:rsidRPr="00AF7A01">
        <w:rPr>
          <w:szCs w:val="28"/>
        </w:rPr>
        <w:t>lịch sử hình thành, phát triển vùng đất Bình Định - Từ thời kì văn hoá Sa Huỳnh, vương quốc Champa.</w:t>
      </w:r>
    </w:p>
    <w:p w:rsidR="009A40AD" w:rsidRPr="00AF7A01" w:rsidRDefault="009A40AD" w:rsidP="009A40AD">
      <w:pPr>
        <w:jc w:val="both"/>
        <w:rPr>
          <w:i/>
          <w:szCs w:val="28"/>
        </w:rPr>
      </w:pPr>
      <w:r w:rsidRPr="00AF7A01">
        <w:rPr>
          <w:szCs w:val="28"/>
        </w:rPr>
        <w:t>* Năng lục chung: giao tiếp và hợp tác; tự học; giải quyết vấn đề và sáng tạo.</w:t>
      </w:r>
    </w:p>
    <w:p w:rsidR="00661D6C" w:rsidRPr="00AF7A01" w:rsidRDefault="00671251" w:rsidP="009141D7">
      <w:pPr>
        <w:rPr>
          <w:b/>
          <w:bCs/>
          <w:szCs w:val="28"/>
        </w:rPr>
      </w:pPr>
      <w:r w:rsidRPr="00AF7A01">
        <w:rPr>
          <w:b/>
          <w:bCs/>
          <w:szCs w:val="28"/>
        </w:rPr>
        <w:t>3</w:t>
      </w:r>
      <w:r w:rsidR="00760BEF" w:rsidRPr="00AF7A01">
        <w:rPr>
          <w:b/>
          <w:bCs/>
          <w:szCs w:val="28"/>
          <w:lang w:val="vi-VN"/>
        </w:rPr>
        <w:t>.</w:t>
      </w:r>
      <w:r w:rsidR="00890CFE" w:rsidRPr="00AF7A01">
        <w:rPr>
          <w:b/>
          <w:bCs/>
          <w:szCs w:val="28"/>
        </w:rPr>
        <w:t>Về p</w:t>
      </w:r>
      <w:r w:rsidR="009930DF" w:rsidRPr="00AF7A01">
        <w:rPr>
          <w:b/>
          <w:bCs/>
          <w:szCs w:val="28"/>
          <w:lang w:val="vi-VN"/>
        </w:rPr>
        <w:t>hẩm chất:</w:t>
      </w:r>
    </w:p>
    <w:p w:rsidR="009A40AD" w:rsidRPr="00AF7A01" w:rsidRDefault="009A40AD" w:rsidP="009A40AD">
      <w:pPr>
        <w:jc w:val="both"/>
        <w:rPr>
          <w:szCs w:val="28"/>
        </w:rPr>
      </w:pPr>
      <w:r w:rsidRPr="00AF7A01">
        <w:rPr>
          <w:szCs w:val="28"/>
        </w:rPr>
        <w:t>- Yêu nước: tự hào và có ý thức bảo vệ các giá trị di sản văn hoá, lịch sử ở Bình Định.</w:t>
      </w:r>
    </w:p>
    <w:p w:rsidR="009A40AD" w:rsidRPr="00AF7A01" w:rsidRDefault="009A40AD" w:rsidP="009A40AD">
      <w:pPr>
        <w:jc w:val="both"/>
        <w:rPr>
          <w:szCs w:val="28"/>
        </w:rPr>
      </w:pPr>
      <w:r w:rsidRPr="00AF7A01">
        <w:rPr>
          <w:szCs w:val="28"/>
        </w:rPr>
        <w:t xml:space="preserve">- Trách nhiệm: Thực hiện, tuyên truyền cho người thân về những giá trị mà chủ đề mang lại. </w:t>
      </w:r>
    </w:p>
    <w:p w:rsidR="009A40AD" w:rsidRPr="00AF7A01" w:rsidRDefault="009A40AD" w:rsidP="009A40AD">
      <w:pPr>
        <w:jc w:val="both"/>
        <w:rPr>
          <w:szCs w:val="28"/>
        </w:rPr>
      </w:pPr>
      <w:r w:rsidRPr="00AF7A01">
        <w:rPr>
          <w:szCs w:val="28"/>
        </w:rPr>
        <w:t xml:space="preserve">- Chăm chỉ: tích cực, chủ động trong các hoạt động học. </w:t>
      </w:r>
    </w:p>
    <w:p w:rsidR="009A40AD" w:rsidRPr="00AF7A01" w:rsidRDefault="009A40AD" w:rsidP="009A40AD">
      <w:pPr>
        <w:rPr>
          <w:b/>
          <w:bCs/>
          <w:szCs w:val="28"/>
        </w:rPr>
      </w:pPr>
      <w:r w:rsidRPr="00AF7A01">
        <w:rPr>
          <w:szCs w:val="28"/>
        </w:rPr>
        <w:t>- Nhân ái: Chia sẻ, cảm thông với những sự khó khăn, thách thức của những vấn đề liên quan đến nội dung chủ đề.</w:t>
      </w:r>
    </w:p>
    <w:p w:rsidR="00E03615" w:rsidRPr="00AF7A01" w:rsidRDefault="009C0A8B" w:rsidP="009141D7">
      <w:pPr>
        <w:rPr>
          <w:b/>
          <w:bCs/>
          <w:szCs w:val="28"/>
        </w:rPr>
      </w:pPr>
      <w:r w:rsidRPr="00AF7A01">
        <w:rPr>
          <w:b/>
          <w:bCs/>
          <w:szCs w:val="28"/>
          <w:lang w:val="vi-VN"/>
        </w:rPr>
        <w:t xml:space="preserve">II. </w:t>
      </w:r>
      <w:r w:rsidR="00E03615" w:rsidRPr="00AF7A01">
        <w:rPr>
          <w:b/>
          <w:bCs/>
          <w:szCs w:val="28"/>
          <w:lang w:val="vi-VN"/>
        </w:rPr>
        <w:t>Thiết bị dạy học và học liệu</w:t>
      </w:r>
      <w:r w:rsidR="00FE49DE" w:rsidRPr="00AF7A01">
        <w:rPr>
          <w:b/>
          <w:bCs/>
          <w:szCs w:val="28"/>
        </w:rPr>
        <w:t>:</w:t>
      </w:r>
    </w:p>
    <w:p w:rsidR="00FE49DE" w:rsidRPr="00AF7A01" w:rsidRDefault="00FE49DE" w:rsidP="00FE49DE">
      <w:pPr>
        <w:tabs>
          <w:tab w:val="left" w:pos="2700"/>
        </w:tabs>
        <w:contextualSpacing/>
        <w:jc w:val="both"/>
        <w:rPr>
          <w:rFonts w:eastAsia="Calibri"/>
          <w:szCs w:val="28"/>
          <w:lang w:val="pt-BR"/>
        </w:rPr>
      </w:pPr>
      <w:r w:rsidRPr="00AF7A01">
        <w:rPr>
          <w:rFonts w:eastAsia="Calibri"/>
          <w:b/>
          <w:szCs w:val="28"/>
          <w:lang w:val="pt-BR"/>
        </w:rPr>
        <w:t xml:space="preserve">1. Thiết bị dạy học: </w:t>
      </w:r>
      <w:r w:rsidRPr="00AF7A01">
        <w:rPr>
          <w:rFonts w:eastAsia="Calibri"/>
          <w:szCs w:val="28"/>
        </w:rPr>
        <w:t>Máy chiếu power point</w:t>
      </w:r>
      <w:r w:rsidRPr="00AF7A01">
        <w:rPr>
          <w:rFonts w:eastAsia="Calibri"/>
          <w:szCs w:val="28"/>
          <w:lang w:val="pt-BR"/>
        </w:rPr>
        <w:t xml:space="preserve">, màn hình, máy tính, giấy A0, </w:t>
      </w:r>
      <w:r w:rsidRPr="00AF7A01">
        <w:rPr>
          <w:rFonts w:eastAsia="Calibri"/>
          <w:szCs w:val="28"/>
        </w:rPr>
        <w:t>tranh ảnh</w:t>
      </w:r>
    </w:p>
    <w:p w:rsidR="00FE49DE" w:rsidRPr="003C0604" w:rsidRDefault="00FE49DE" w:rsidP="009141D7">
      <w:pPr>
        <w:rPr>
          <w:szCs w:val="28"/>
          <w:lang w:val="pt-BR"/>
        </w:rPr>
      </w:pPr>
      <w:r w:rsidRPr="00AF7A01">
        <w:rPr>
          <w:b/>
          <w:szCs w:val="28"/>
          <w:lang w:val="pt-BR"/>
        </w:rPr>
        <w:t>2. Học liệu:</w:t>
      </w:r>
      <w:r w:rsidRPr="00AF7A01">
        <w:rPr>
          <w:szCs w:val="28"/>
          <w:lang w:val="pt-BR"/>
        </w:rPr>
        <w:t xml:space="preserve"> Sách giáo khoa, </w:t>
      </w:r>
      <w:r w:rsidRPr="003C0604">
        <w:rPr>
          <w:szCs w:val="28"/>
          <w:lang w:val="pt-BR"/>
        </w:rPr>
        <w:t>sách giáo viên</w:t>
      </w:r>
      <w:r w:rsidRPr="00AF7A01">
        <w:rPr>
          <w:szCs w:val="28"/>
          <w:lang w:val="pt-BR"/>
        </w:rPr>
        <w:t xml:space="preserve">, </w:t>
      </w:r>
      <w:r w:rsidRPr="003C0604">
        <w:rPr>
          <w:szCs w:val="28"/>
          <w:lang w:val="pt-BR"/>
        </w:rPr>
        <w:t>tư liệu báo chí, thông tin</w:t>
      </w:r>
      <w:r w:rsidRPr="00AF7A01">
        <w:rPr>
          <w:szCs w:val="28"/>
          <w:lang w:val="pl-PL"/>
        </w:rPr>
        <w:t>, clip.</w:t>
      </w:r>
      <w:r w:rsidR="009A40AD" w:rsidRPr="00AF7A01">
        <w:rPr>
          <w:szCs w:val="28"/>
          <w:lang w:val="pl-PL"/>
        </w:rPr>
        <w:t>..</w:t>
      </w:r>
    </w:p>
    <w:p w:rsidR="006B4B9E" w:rsidRPr="003C0604" w:rsidRDefault="00A13361" w:rsidP="009141D7">
      <w:pPr>
        <w:snapToGrid w:val="0"/>
        <w:rPr>
          <w:b/>
          <w:bCs/>
          <w:szCs w:val="28"/>
          <w:lang w:val="pt-BR"/>
        </w:rPr>
      </w:pPr>
      <w:r w:rsidRPr="00AF7A01">
        <w:rPr>
          <w:b/>
          <w:bCs/>
          <w:szCs w:val="28"/>
          <w:lang w:val="vi-VN"/>
        </w:rPr>
        <w:t xml:space="preserve">III. </w:t>
      </w:r>
      <w:r w:rsidR="00D062BE" w:rsidRPr="00AF7A01">
        <w:rPr>
          <w:b/>
          <w:bCs/>
          <w:szCs w:val="28"/>
          <w:lang w:val="vi-VN"/>
        </w:rPr>
        <w:t>Tiến trình dạy học</w:t>
      </w:r>
      <w:r w:rsidR="00FE49DE" w:rsidRPr="003C0604">
        <w:rPr>
          <w:b/>
          <w:bCs/>
          <w:szCs w:val="28"/>
          <w:lang w:val="pt-BR"/>
        </w:rPr>
        <w:t>:</w:t>
      </w:r>
    </w:p>
    <w:p w:rsidR="00781EC7" w:rsidRPr="003C0604" w:rsidRDefault="00781EC7" w:rsidP="009141D7">
      <w:pPr>
        <w:rPr>
          <w:color w:val="000000" w:themeColor="text1"/>
          <w:szCs w:val="28"/>
          <w:lang w:val="pt-BR"/>
        </w:rPr>
      </w:pPr>
      <w:r w:rsidRPr="003C0604">
        <w:rPr>
          <w:b/>
          <w:color w:val="000000" w:themeColor="text1"/>
          <w:szCs w:val="28"/>
          <w:lang w:val="pt-BR"/>
        </w:rPr>
        <w:t>1. Hoạt độ</w:t>
      </w:r>
      <w:r w:rsidR="003153A5">
        <w:rPr>
          <w:b/>
          <w:color w:val="000000" w:themeColor="text1"/>
          <w:szCs w:val="28"/>
          <w:lang w:val="pt-BR"/>
        </w:rPr>
        <w:t>ng 1: Xác  định vấn đề/nhiệm vụ học tập/</w:t>
      </w:r>
      <w:r w:rsidRPr="003C0604">
        <w:rPr>
          <w:b/>
          <w:color w:val="000000" w:themeColor="text1"/>
          <w:szCs w:val="28"/>
          <w:lang w:val="pt-BR"/>
        </w:rPr>
        <w:t>Mở đầ</w:t>
      </w:r>
      <w:r w:rsidR="003153A5">
        <w:rPr>
          <w:b/>
          <w:color w:val="000000" w:themeColor="text1"/>
          <w:szCs w:val="28"/>
          <w:lang w:val="pt-BR"/>
        </w:rPr>
        <w:t>u</w:t>
      </w:r>
      <w:r w:rsidR="00681AB0" w:rsidRPr="003C0604">
        <w:rPr>
          <w:b/>
          <w:color w:val="000000" w:themeColor="text1"/>
          <w:szCs w:val="28"/>
          <w:lang w:val="pt-BR"/>
        </w:rPr>
        <w:t xml:space="preserve"> </w:t>
      </w:r>
      <w:r w:rsidR="00681AB0" w:rsidRPr="003C0604">
        <w:rPr>
          <w:color w:val="000000" w:themeColor="text1"/>
          <w:szCs w:val="28"/>
          <w:lang w:val="pt-BR"/>
        </w:rPr>
        <w:t>(7’)</w:t>
      </w:r>
    </w:p>
    <w:tbl>
      <w:tblPr>
        <w:tblStyle w:val="TableGrid"/>
        <w:tblW w:w="9747" w:type="dxa"/>
        <w:tblLook w:val="04A0" w:firstRow="1" w:lastRow="0" w:firstColumn="1" w:lastColumn="0" w:noHBand="0" w:noVBand="1"/>
      </w:tblPr>
      <w:tblGrid>
        <w:gridCol w:w="5711"/>
        <w:gridCol w:w="4036"/>
      </w:tblGrid>
      <w:tr w:rsidR="00360E27" w:rsidRPr="00AF7A01" w:rsidTr="00781EC7">
        <w:tc>
          <w:tcPr>
            <w:tcW w:w="9747" w:type="dxa"/>
            <w:gridSpan w:val="2"/>
          </w:tcPr>
          <w:p w:rsidR="00360E27" w:rsidRPr="003C0604" w:rsidRDefault="00360E27" w:rsidP="00481F6B">
            <w:pPr>
              <w:snapToGrid w:val="0"/>
              <w:jc w:val="both"/>
              <w:rPr>
                <w:szCs w:val="28"/>
                <w:lang w:val="pt-BR"/>
              </w:rPr>
            </w:pPr>
            <w:r w:rsidRPr="00AF7A01">
              <w:rPr>
                <w:szCs w:val="28"/>
                <w:lang w:val="vi-VN"/>
              </w:rPr>
              <w:lastRenderedPageBreak/>
              <w:t xml:space="preserve">a) Mục </w:t>
            </w:r>
            <w:r w:rsidRPr="003C0604">
              <w:rPr>
                <w:szCs w:val="28"/>
                <w:lang w:val="pt-BR"/>
              </w:rPr>
              <w:t>tiêu</w:t>
            </w:r>
            <w:r w:rsidRPr="00AF7A01">
              <w:rPr>
                <w:szCs w:val="28"/>
                <w:lang w:val="vi-VN"/>
              </w:rPr>
              <w:t xml:space="preserve">: </w:t>
            </w:r>
          </w:p>
          <w:p w:rsidR="00D00A21" w:rsidRPr="003C0604" w:rsidRDefault="00D00A21" w:rsidP="00D00A21">
            <w:pPr>
              <w:jc w:val="both"/>
              <w:rPr>
                <w:szCs w:val="28"/>
                <w:lang w:val="pt-BR"/>
              </w:rPr>
            </w:pPr>
            <w:r w:rsidRPr="003C0604">
              <w:rPr>
                <w:szCs w:val="28"/>
                <w:lang w:val="pt-BR"/>
              </w:rPr>
              <w:t>- Tạo được hứng thú với bài học.</w:t>
            </w:r>
          </w:p>
          <w:p w:rsidR="00D00A21" w:rsidRPr="00AF7A01" w:rsidRDefault="00D00A21" w:rsidP="00D00A21">
            <w:pPr>
              <w:ind w:right="54"/>
              <w:rPr>
                <w:rFonts w:eastAsia="Calibri"/>
                <w:szCs w:val="28"/>
                <w:lang w:val="es-ES"/>
              </w:rPr>
            </w:pPr>
            <w:r w:rsidRPr="003C0604">
              <w:rPr>
                <w:rFonts w:eastAsia="MS ??"/>
                <w:iCs/>
                <w:szCs w:val="28"/>
                <w:lang w:val="pt-BR"/>
              </w:rPr>
              <w:t>- Học sinh bước đầu nhận biết về</w:t>
            </w:r>
            <w:r w:rsidR="009A40AD" w:rsidRPr="003C0604">
              <w:rPr>
                <w:rFonts w:eastAsia="MS ??"/>
                <w:iCs/>
                <w:szCs w:val="28"/>
                <w:lang w:val="pt-BR"/>
              </w:rPr>
              <w:t xml:space="preserve"> nền văn hóa Sa Huỳnh và Vương quốc Champa </w:t>
            </w:r>
            <w:r w:rsidRPr="003C0604">
              <w:rPr>
                <w:rFonts w:eastAsia="MS ??"/>
                <w:iCs/>
                <w:szCs w:val="28"/>
                <w:lang w:val="pt-BR"/>
              </w:rPr>
              <w:t>để chuẩn bị vào bài học mới.</w:t>
            </w:r>
          </w:p>
          <w:p w:rsidR="009A40AD" w:rsidRPr="003C0604" w:rsidRDefault="00360E27" w:rsidP="00481F6B">
            <w:pPr>
              <w:snapToGrid w:val="0"/>
              <w:jc w:val="both"/>
              <w:rPr>
                <w:rFonts w:eastAsia="Calibri"/>
                <w:szCs w:val="28"/>
                <w:lang w:val="es-ES"/>
              </w:rPr>
            </w:pPr>
            <w:r w:rsidRPr="00AF7A01">
              <w:rPr>
                <w:szCs w:val="28"/>
                <w:lang w:val="vi-VN"/>
              </w:rPr>
              <w:t>b)</w:t>
            </w:r>
            <w:r w:rsidR="00781EC7" w:rsidRPr="003C0604">
              <w:rPr>
                <w:szCs w:val="28"/>
                <w:lang w:val="es-ES"/>
              </w:rPr>
              <w:t xml:space="preserve"> </w:t>
            </w:r>
            <w:r w:rsidRPr="003C0604">
              <w:rPr>
                <w:szCs w:val="28"/>
                <w:lang w:val="es-ES"/>
              </w:rPr>
              <w:t>Nội dung:</w:t>
            </w:r>
            <w:r w:rsidR="00D00A21" w:rsidRPr="003C0604">
              <w:rPr>
                <w:szCs w:val="28"/>
                <w:lang w:val="es-ES"/>
              </w:rPr>
              <w:t xml:space="preserve"> </w:t>
            </w:r>
            <w:r w:rsidR="00D00A21" w:rsidRPr="003C0604">
              <w:rPr>
                <w:rFonts w:eastAsia="Calibri"/>
                <w:szCs w:val="28"/>
                <w:lang w:val="es-ES"/>
              </w:rPr>
              <w:t>Giáo viên hướng dẫn học sinh tiếp cận với bài mới bằng</w:t>
            </w:r>
            <w:r w:rsidR="009A40AD" w:rsidRPr="003C0604">
              <w:rPr>
                <w:rFonts w:eastAsia="Calibri"/>
                <w:szCs w:val="28"/>
                <w:lang w:val="es-ES"/>
              </w:rPr>
              <w:t xml:space="preserve"> hình ảnh tháp Bánh ít và mộ chum Động Cườm.</w:t>
            </w:r>
          </w:p>
          <w:p w:rsidR="00360E27" w:rsidRPr="00AF7A01" w:rsidRDefault="00D00A21" w:rsidP="00481F6B">
            <w:pPr>
              <w:snapToGrid w:val="0"/>
              <w:jc w:val="both"/>
              <w:rPr>
                <w:rFonts w:eastAsia="Calibri"/>
                <w:szCs w:val="28"/>
              </w:rPr>
            </w:pPr>
            <w:r w:rsidRPr="003C0604">
              <w:rPr>
                <w:rFonts w:eastAsia="Calibri"/>
                <w:szCs w:val="28"/>
                <w:lang w:val="es-ES"/>
              </w:rPr>
              <w:t xml:space="preserve"> </w:t>
            </w:r>
            <w:r w:rsidR="003D580A" w:rsidRPr="00AF7A01">
              <w:rPr>
                <w:rFonts w:eastAsia="Calibri"/>
                <w:noProof/>
                <w:szCs w:val="28"/>
              </w:rPr>
              <w:drawing>
                <wp:inline distT="0" distB="0" distL="0" distR="0">
                  <wp:extent cx="5295900" cy="2266950"/>
                  <wp:effectExtent l="19050" t="0" r="0" b="0"/>
                  <wp:docPr id="14" name="Picture 1" descr="C:\Users\namcuong\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mcuong\Desktop\Untitled.jpg"/>
                          <pic:cNvPicPr>
                            <a:picLocks noChangeAspect="1" noChangeArrowheads="1"/>
                          </pic:cNvPicPr>
                        </pic:nvPicPr>
                        <pic:blipFill>
                          <a:blip r:embed="rId7"/>
                          <a:srcRect/>
                          <a:stretch>
                            <a:fillRect/>
                          </a:stretch>
                        </pic:blipFill>
                        <pic:spPr bwMode="auto">
                          <a:xfrm>
                            <a:off x="0" y="0"/>
                            <a:ext cx="5295900" cy="2266950"/>
                          </a:xfrm>
                          <a:prstGeom prst="rect">
                            <a:avLst/>
                          </a:prstGeom>
                          <a:noFill/>
                          <a:ln w="9525">
                            <a:noFill/>
                            <a:miter lim="800000"/>
                            <a:headEnd/>
                            <a:tailEnd/>
                          </a:ln>
                        </pic:spPr>
                      </pic:pic>
                    </a:graphicData>
                  </a:graphic>
                </wp:inline>
              </w:drawing>
            </w:r>
          </w:p>
          <w:p w:rsidR="006C51FF" w:rsidRPr="00AF7A01" w:rsidRDefault="006C51FF" w:rsidP="006C51FF">
            <w:pPr>
              <w:pStyle w:val="Pa12"/>
              <w:spacing w:before="100"/>
              <w:ind w:left="220" w:hanging="220"/>
              <w:jc w:val="both"/>
              <w:rPr>
                <w:rFonts w:ascii="Times New Roman" w:hAnsi="Times New Roman"/>
                <w:sz w:val="28"/>
                <w:szCs w:val="28"/>
              </w:rPr>
            </w:pPr>
            <w:r w:rsidRPr="00AF7A01">
              <w:rPr>
                <w:rFonts w:ascii="Times New Roman" w:hAnsi="Times New Roman"/>
                <w:bCs/>
                <w:sz w:val="28"/>
                <w:szCs w:val="28"/>
              </w:rPr>
              <w:t xml:space="preserve">1. </w:t>
            </w:r>
            <w:r w:rsidRPr="00AF7A01">
              <w:rPr>
                <w:rFonts w:ascii="Times New Roman" w:hAnsi="Times New Roman"/>
                <w:sz w:val="28"/>
                <w:szCs w:val="28"/>
              </w:rPr>
              <w:t xml:space="preserve">Nêu những hiểu biết của em về hiện vật, di tích trong các hình ảnh trên. </w:t>
            </w:r>
          </w:p>
          <w:p w:rsidR="006C51FF" w:rsidRPr="00AF7A01" w:rsidRDefault="006C51FF" w:rsidP="006C51FF">
            <w:pPr>
              <w:jc w:val="both"/>
              <w:rPr>
                <w:szCs w:val="28"/>
              </w:rPr>
            </w:pPr>
            <w:r w:rsidRPr="00AF7A01">
              <w:rPr>
                <w:bCs/>
                <w:szCs w:val="28"/>
              </w:rPr>
              <w:t>2.</w:t>
            </w:r>
            <w:r w:rsidRPr="00AF7A01">
              <w:rPr>
                <w:b/>
                <w:bCs/>
                <w:szCs w:val="28"/>
              </w:rPr>
              <w:t xml:space="preserve"> </w:t>
            </w:r>
            <w:r w:rsidRPr="00AF7A01">
              <w:rPr>
                <w:szCs w:val="28"/>
              </w:rPr>
              <w:t>Các hiện vật, di tích này gắn với thời kì lịch sử nào?</w:t>
            </w:r>
          </w:p>
          <w:p w:rsidR="00360E27" w:rsidRPr="00AF7A01" w:rsidRDefault="00360E27" w:rsidP="006C51FF">
            <w:pPr>
              <w:jc w:val="both"/>
              <w:rPr>
                <w:color w:val="auto"/>
                <w:szCs w:val="28"/>
              </w:rPr>
            </w:pPr>
            <w:r w:rsidRPr="00AF7A01">
              <w:rPr>
                <w:szCs w:val="28"/>
                <w:lang w:val="vi-VN"/>
              </w:rPr>
              <w:t>c) Sản phẩm</w:t>
            </w:r>
            <w:r w:rsidRPr="00AF7A01">
              <w:rPr>
                <w:color w:val="auto"/>
                <w:szCs w:val="28"/>
              </w:rPr>
              <w:t>:</w:t>
            </w:r>
            <w:r w:rsidRPr="00AF7A01">
              <w:rPr>
                <w:i/>
                <w:iCs/>
                <w:color w:val="auto"/>
                <w:szCs w:val="28"/>
              </w:rPr>
              <w:t xml:space="preserve"> </w:t>
            </w:r>
            <w:r w:rsidR="00D00A21" w:rsidRPr="00AF7A01">
              <w:rPr>
                <w:color w:val="auto"/>
                <w:szCs w:val="28"/>
                <w:lang w:val="vi-VN"/>
              </w:rPr>
              <w:t>Câu trả lời của học sinh.</w:t>
            </w:r>
          </w:p>
          <w:p w:rsidR="00360E27" w:rsidRPr="00AF7A01" w:rsidRDefault="00360E27" w:rsidP="00481F6B">
            <w:pPr>
              <w:snapToGrid w:val="0"/>
              <w:jc w:val="both"/>
              <w:rPr>
                <w:b/>
                <w:bCs/>
                <w:szCs w:val="28"/>
              </w:rPr>
            </w:pPr>
            <w:r w:rsidRPr="00AF7A01">
              <w:rPr>
                <w:szCs w:val="28"/>
                <w:lang w:val="vi-VN"/>
              </w:rPr>
              <w:t xml:space="preserve">d) </w:t>
            </w:r>
            <w:r w:rsidRPr="00AF7A01">
              <w:rPr>
                <w:szCs w:val="28"/>
              </w:rPr>
              <w:t>Tổ chức</w:t>
            </w:r>
            <w:r w:rsidRPr="00AF7A01">
              <w:rPr>
                <w:szCs w:val="28"/>
                <w:lang w:val="vi-VN"/>
              </w:rPr>
              <w:t xml:space="preserve"> thực hiện</w:t>
            </w:r>
            <w:r w:rsidRPr="00AF7A01">
              <w:rPr>
                <w:szCs w:val="28"/>
              </w:rPr>
              <w:t xml:space="preserve">: </w:t>
            </w:r>
          </w:p>
        </w:tc>
      </w:tr>
      <w:tr w:rsidR="00360E27" w:rsidRPr="00AF7A01" w:rsidTr="00781EC7">
        <w:tc>
          <w:tcPr>
            <w:tcW w:w="5711" w:type="dxa"/>
          </w:tcPr>
          <w:p w:rsidR="00360E27" w:rsidRPr="00AF7A01" w:rsidRDefault="00360E27" w:rsidP="00481F6B">
            <w:pPr>
              <w:snapToGrid w:val="0"/>
              <w:jc w:val="both"/>
              <w:rPr>
                <w:b/>
                <w:bCs/>
                <w:szCs w:val="28"/>
              </w:rPr>
            </w:pPr>
            <w:r w:rsidRPr="00AF7A01">
              <w:rPr>
                <w:b/>
                <w:bCs/>
                <w:szCs w:val="28"/>
              </w:rPr>
              <w:t>Hoạt động của thầy, trò</w:t>
            </w:r>
          </w:p>
        </w:tc>
        <w:tc>
          <w:tcPr>
            <w:tcW w:w="4036" w:type="dxa"/>
          </w:tcPr>
          <w:p w:rsidR="00360E27" w:rsidRPr="00AF7A01" w:rsidRDefault="00360E27" w:rsidP="00481F6B">
            <w:pPr>
              <w:snapToGrid w:val="0"/>
              <w:jc w:val="both"/>
              <w:rPr>
                <w:b/>
                <w:bCs/>
                <w:szCs w:val="28"/>
              </w:rPr>
            </w:pPr>
            <w:r w:rsidRPr="00AF7A01">
              <w:rPr>
                <w:b/>
                <w:bCs/>
                <w:szCs w:val="28"/>
              </w:rPr>
              <w:t>Dự kiến sản phẩm</w:t>
            </w:r>
          </w:p>
        </w:tc>
      </w:tr>
      <w:tr w:rsidR="00360E27" w:rsidRPr="003C0604" w:rsidTr="00781EC7">
        <w:tc>
          <w:tcPr>
            <w:tcW w:w="5711" w:type="dxa"/>
          </w:tcPr>
          <w:p w:rsidR="00360E27" w:rsidRPr="00AF7A01" w:rsidRDefault="00360E27" w:rsidP="00360E27">
            <w:pPr>
              <w:jc w:val="both"/>
              <w:rPr>
                <w:b/>
                <w:color w:val="000000" w:themeColor="text1"/>
                <w:szCs w:val="28"/>
              </w:rPr>
            </w:pPr>
            <w:r w:rsidRPr="00AF7A01">
              <w:rPr>
                <w:b/>
                <w:color w:val="000000" w:themeColor="text1"/>
                <w:szCs w:val="28"/>
              </w:rPr>
              <w:t>Bước 1: Chuyển giao nhiệm vụ học tậ</w:t>
            </w:r>
            <w:r w:rsidR="00BF5575" w:rsidRPr="00AF7A01">
              <w:rPr>
                <w:b/>
                <w:color w:val="000000" w:themeColor="text1"/>
                <w:szCs w:val="28"/>
              </w:rPr>
              <w:t>p</w:t>
            </w:r>
          </w:p>
          <w:p w:rsidR="006C51FF" w:rsidRPr="00AF7A01" w:rsidRDefault="00D00A21" w:rsidP="00360E27">
            <w:pPr>
              <w:jc w:val="both"/>
              <w:rPr>
                <w:szCs w:val="28"/>
              </w:rPr>
            </w:pPr>
            <w:r w:rsidRPr="00AF7A01">
              <w:rPr>
                <w:szCs w:val="28"/>
              </w:rPr>
              <w:t>- GV giao nhiệm vụ cho HS</w:t>
            </w:r>
            <w:r w:rsidR="00B75A11" w:rsidRPr="00AF7A01">
              <w:rPr>
                <w:szCs w:val="28"/>
              </w:rPr>
              <w:t xml:space="preserve">: quan sát hình ảnh và </w:t>
            </w:r>
            <w:r w:rsidR="006C51FF" w:rsidRPr="00AF7A01">
              <w:rPr>
                <w:szCs w:val="28"/>
              </w:rPr>
              <w:t>trả lời câu hỏi.</w:t>
            </w:r>
          </w:p>
          <w:p w:rsidR="006C51FF" w:rsidRPr="00AF7A01" w:rsidRDefault="006C51FF" w:rsidP="006C51FF">
            <w:pPr>
              <w:pStyle w:val="Pa12"/>
              <w:spacing w:before="100"/>
              <w:ind w:left="220" w:hanging="220"/>
              <w:jc w:val="both"/>
              <w:rPr>
                <w:rFonts w:ascii="Times New Roman" w:hAnsi="Times New Roman"/>
                <w:sz w:val="28"/>
                <w:szCs w:val="28"/>
              </w:rPr>
            </w:pPr>
            <w:r w:rsidRPr="00AF7A01">
              <w:rPr>
                <w:rFonts w:ascii="Times New Roman" w:hAnsi="Times New Roman"/>
                <w:bCs/>
                <w:sz w:val="28"/>
                <w:szCs w:val="28"/>
              </w:rPr>
              <w:t xml:space="preserve">1. </w:t>
            </w:r>
            <w:r w:rsidRPr="00AF7A01">
              <w:rPr>
                <w:rFonts w:ascii="Times New Roman" w:hAnsi="Times New Roman"/>
                <w:sz w:val="28"/>
                <w:szCs w:val="28"/>
              </w:rPr>
              <w:t xml:space="preserve">Nêu những hiểu biết của em về hiện vật, di tích trong các hình ảnh trên. </w:t>
            </w:r>
          </w:p>
          <w:p w:rsidR="00D00A21" w:rsidRPr="00AF7A01" w:rsidRDefault="006C51FF" w:rsidP="00360E27">
            <w:pPr>
              <w:jc w:val="both"/>
              <w:rPr>
                <w:szCs w:val="28"/>
              </w:rPr>
            </w:pPr>
            <w:r w:rsidRPr="00AF7A01">
              <w:rPr>
                <w:bCs/>
                <w:szCs w:val="28"/>
              </w:rPr>
              <w:t>2.</w:t>
            </w:r>
            <w:r w:rsidRPr="00AF7A01">
              <w:rPr>
                <w:b/>
                <w:bCs/>
                <w:szCs w:val="28"/>
              </w:rPr>
              <w:t xml:space="preserve"> </w:t>
            </w:r>
            <w:r w:rsidRPr="00AF7A01">
              <w:rPr>
                <w:szCs w:val="28"/>
              </w:rPr>
              <w:t>Các hiện vật, di tích này gắn với thời kì lịch sử nào?</w:t>
            </w:r>
            <w:r w:rsidR="00B75A11" w:rsidRPr="00AF7A01">
              <w:rPr>
                <w:szCs w:val="28"/>
              </w:rPr>
              <w:t xml:space="preserve"> </w:t>
            </w:r>
          </w:p>
          <w:p w:rsidR="00360E27" w:rsidRPr="00AF7A01" w:rsidRDefault="00360E27" w:rsidP="00360E27">
            <w:pPr>
              <w:jc w:val="both"/>
              <w:rPr>
                <w:b/>
                <w:color w:val="000000" w:themeColor="text1"/>
                <w:szCs w:val="28"/>
                <w:lang w:val="de-DE"/>
              </w:rPr>
            </w:pPr>
            <w:r w:rsidRPr="00AF7A01">
              <w:rPr>
                <w:b/>
                <w:color w:val="000000" w:themeColor="text1"/>
                <w:szCs w:val="28"/>
                <w:lang w:val="de-DE"/>
              </w:rPr>
              <w:t>Bước 2: Thực hiện nhiệm vụ học tập</w:t>
            </w:r>
          </w:p>
          <w:p w:rsidR="00D00A21" w:rsidRPr="003C0604" w:rsidRDefault="00D00A21" w:rsidP="00D00A21">
            <w:pPr>
              <w:rPr>
                <w:b/>
                <w:color w:val="0000FF"/>
                <w:szCs w:val="28"/>
                <w:lang w:val="de-DE"/>
              </w:rPr>
            </w:pPr>
            <w:r w:rsidRPr="00AF7A01">
              <w:rPr>
                <w:szCs w:val="28"/>
                <w:lang w:val="pt-BR"/>
              </w:rPr>
              <w:t xml:space="preserve">- Giáo viên: </w:t>
            </w:r>
            <w:r w:rsidRPr="003C0604">
              <w:rPr>
                <w:szCs w:val="28"/>
                <w:lang w:val="de-DE"/>
              </w:rPr>
              <w:t>hướng dẫn học sinh trả lới câu hỏi, gợi ý nếu cần.</w:t>
            </w:r>
          </w:p>
          <w:p w:rsidR="00D00A21" w:rsidRPr="003C0604" w:rsidRDefault="00D00A21" w:rsidP="00D00A21">
            <w:pPr>
              <w:rPr>
                <w:szCs w:val="28"/>
                <w:lang w:val="de-DE"/>
              </w:rPr>
            </w:pPr>
            <w:r w:rsidRPr="00AF7A01">
              <w:rPr>
                <w:szCs w:val="28"/>
                <w:lang w:val="pt-BR"/>
              </w:rPr>
              <w:t>- Học sinh làm việc cá nhân, suy nghĩ, trả lời.</w:t>
            </w:r>
          </w:p>
          <w:p w:rsidR="00360E27" w:rsidRPr="00AF7A01" w:rsidRDefault="00360E27" w:rsidP="00360E27">
            <w:pPr>
              <w:rPr>
                <w:b/>
                <w:color w:val="000000" w:themeColor="text1"/>
                <w:szCs w:val="28"/>
                <w:lang w:val="de-DE"/>
              </w:rPr>
            </w:pPr>
            <w:r w:rsidRPr="00AF7A01">
              <w:rPr>
                <w:b/>
                <w:color w:val="000000" w:themeColor="text1"/>
                <w:szCs w:val="28"/>
                <w:lang w:val="de-DE"/>
              </w:rPr>
              <w:t>Bước 3: Báo cáo kết quả và thảo luận</w:t>
            </w:r>
          </w:p>
          <w:p w:rsidR="00D00A21" w:rsidRPr="00AF7A01" w:rsidRDefault="00D00A21" w:rsidP="00D00A21">
            <w:pPr>
              <w:jc w:val="both"/>
              <w:rPr>
                <w:szCs w:val="28"/>
                <w:lang w:val="pt-BR"/>
              </w:rPr>
            </w:pPr>
            <w:r w:rsidRPr="00AF7A01">
              <w:rPr>
                <w:szCs w:val="28"/>
                <w:lang w:val="pt-BR"/>
              </w:rPr>
              <w:t>- Học sinh lần lượt  trình bày các câu trả lời.</w:t>
            </w:r>
          </w:p>
          <w:p w:rsidR="00D00A21" w:rsidRPr="00AF7A01" w:rsidRDefault="00D00A21" w:rsidP="00D00A21">
            <w:pPr>
              <w:jc w:val="both"/>
              <w:rPr>
                <w:szCs w:val="28"/>
                <w:lang w:val="pt-BR"/>
              </w:rPr>
            </w:pPr>
            <w:r w:rsidRPr="00AF7A01">
              <w:rPr>
                <w:szCs w:val="28"/>
                <w:lang w:val="pt-BR"/>
              </w:rPr>
              <w:t>- Giáo viên: Quan sát, theo dõi quá trình học sinh thực hiện, gợi ý nếu cần.</w:t>
            </w:r>
          </w:p>
          <w:p w:rsidR="00B75A11" w:rsidRPr="00AF7A01" w:rsidRDefault="00360E27" w:rsidP="00D00A21">
            <w:pPr>
              <w:rPr>
                <w:b/>
                <w:color w:val="000000" w:themeColor="text1"/>
                <w:szCs w:val="28"/>
                <w:lang w:val="de-DE"/>
              </w:rPr>
            </w:pPr>
            <w:r w:rsidRPr="00AF7A01">
              <w:rPr>
                <w:b/>
                <w:color w:val="000000" w:themeColor="text1"/>
                <w:szCs w:val="28"/>
                <w:lang w:val="de-DE"/>
              </w:rPr>
              <w:t>Bước 4: Đánh giá kết quả thực hiện nhiệm vụ</w:t>
            </w:r>
          </w:p>
          <w:p w:rsidR="00D00A21" w:rsidRPr="00AF7A01" w:rsidRDefault="00B75A11" w:rsidP="00D00A21">
            <w:pPr>
              <w:rPr>
                <w:b/>
                <w:color w:val="000000" w:themeColor="text1"/>
                <w:szCs w:val="28"/>
                <w:lang w:val="de-DE"/>
              </w:rPr>
            </w:pPr>
            <w:r w:rsidRPr="003C0604">
              <w:rPr>
                <w:rFonts w:eastAsia="Calibri"/>
                <w:szCs w:val="28"/>
                <w:lang w:val="de-DE"/>
              </w:rPr>
              <w:t>-</w:t>
            </w:r>
            <w:r w:rsidR="00D00A21" w:rsidRPr="003C0604">
              <w:rPr>
                <w:rFonts w:eastAsia="Calibri"/>
                <w:szCs w:val="28"/>
                <w:lang w:val="de-DE"/>
              </w:rPr>
              <w:t>Gv nhận xét, đánh giá, chốt vấn đề và giới thiệu chủ đề bài học</w:t>
            </w:r>
          </w:p>
        </w:tc>
        <w:tc>
          <w:tcPr>
            <w:tcW w:w="4036" w:type="dxa"/>
          </w:tcPr>
          <w:p w:rsidR="00360E27" w:rsidRPr="003C0604" w:rsidRDefault="004D26AF" w:rsidP="00481F6B">
            <w:pPr>
              <w:snapToGrid w:val="0"/>
              <w:jc w:val="both"/>
              <w:rPr>
                <w:bCs/>
                <w:szCs w:val="28"/>
                <w:lang w:val="de-DE"/>
              </w:rPr>
            </w:pPr>
            <w:r w:rsidRPr="003C0604">
              <w:rPr>
                <w:bCs/>
                <w:szCs w:val="28"/>
                <w:lang w:val="de-DE"/>
              </w:rPr>
              <w:t>HS trả lời theo sự hiểu biết của mình</w:t>
            </w:r>
          </w:p>
        </w:tc>
      </w:tr>
    </w:tbl>
    <w:p w:rsidR="00FF7913" w:rsidRDefault="00FF7913" w:rsidP="009141D7">
      <w:pPr>
        <w:spacing w:line="252" w:lineRule="auto"/>
        <w:rPr>
          <w:b/>
          <w:bCs/>
          <w:szCs w:val="28"/>
          <w:lang w:val="vi-VN"/>
        </w:rPr>
      </w:pPr>
    </w:p>
    <w:p w:rsidR="00FF7913" w:rsidRDefault="00FF7913" w:rsidP="009141D7">
      <w:pPr>
        <w:spacing w:line="252" w:lineRule="auto"/>
        <w:rPr>
          <w:b/>
          <w:bCs/>
          <w:szCs w:val="28"/>
          <w:lang w:val="vi-VN"/>
        </w:rPr>
      </w:pPr>
    </w:p>
    <w:p w:rsidR="00781EC7" w:rsidRPr="003C0604" w:rsidRDefault="000B2292" w:rsidP="009141D7">
      <w:pPr>
        <w:spacing w:line="252" w:lineRule="auto"/>
        <w:rPr>
          <w:bCs/>
          <w:szCs w:val="28"/>
          <w:lang w:val="de-DE"/>
        </w:rPr>
      </w:pPr>
      <w:r w:rsidRPr="00AF7A01">
        <w:rPr>
          <w:b/>
          <w:bCs/>
          <w:szCs w:val="28"/>
          <w:lang w:val="vi-VN"/>
        </w:rPr>
        <w:lastRenderedPageBreak/>
        <w:t>2</w:t>
      </w:r>
      <w:r w:rsidR="00BA06ED" w:rsidRPr="00AF7A01">
        <w:rPr>
          <w:b/>
          <w:bCs/>
          <w:szCs w:val="28"/>
          <w:lang w:val="vi-VN"/>
        </w:rPr>
        <w:t xml:space="preserve">. Hoạt động </w:t>
      </w:r>
      <w:r w:rsidRPr="00AF7A01">
        <w:rPr>
          <w:b/>
          <w:bCs/>
          <w:szCs w:val="28"/>
          <w:lang w:val="vi-VN"/>
        </w:rPr>
        <w:t>2</w:t>
      </w:r>
      <w:r w:rsidR="00BA06ED" w:rsidRPr="00AF7A01">
        <w:rPr>
          <w:b/>
          <w:bCs/>
          <w:szCs w:val="28"/>
          <w:lang w:val="vi-VN"/>
        </w:rPr>
        <w:t xml:space="preserve">: </w:t>
      </w:r>
      <w:r w:rsidR="008A4744" w:rsidRPr="00AF7A01">
        <w:rPr>
          <w:b/>
          <w:bCs/>
          <w:szCs w:val="28"/>
          <w:lang w:val="vi-VN"/>
        </w:rPr>
        <w:t>Hình thành kiến thức mới</w:t>
      </w:r>
      <w:r w:rsidR="00CC0B8F" w:rsidRPr="003C0604">
        <w:rPr>
          <w:b/>
          <w:bCs/>
          <w:szCs w:val="28"/>
          <w:lang w:val="de-DE"/>
        </w:rPr>
        <w:t xml:space="preserve"> </w:t>
      </w:r>
      <w:r w:rsidR="00181FA2">
        <w:rPr>
          <w:b/>
          <w:bCs/>
          <w:szCs w:val="28"/>
          <w:lang w:val="de-DE"/>
        </w:rPr>
        <w:t xml:space="preserve">/giải quyết vấn đề/thực thi nhiệm vụ đặt ra từ Họat động 1 </w:t>
      </w:r>
      <w:r w:rsidR="00CC0B8F" w:rsidRPr="003C0604">
        <w:rPr>
          <w:b/>
          <w:bCs/>
          <w:szCs w:val="28"/>
          <w:lang w:val="de-DE"/>
        </w:rPr>
        <w:t>(khám phá)</w:t>
      </w:r>
      <w:r w:rsidR="00681AB0" w:rsidRPr="003C0604">
        <w:rPr>
          <w:b/>
          <w:bCs/>
          <w:szCs w:val="28"/>
          <w:lang w:val="de-DE"/>
        </w:rPr>
        <w:t xml:space="preserve"> </w:t>
      </w:r>
      <w:r w:rsidR="00681AB0" w:rsidRPr="003C0604">
        <w:rPr>
          <w:bCs/>
          <w:szCs w:val="28"/>
          <w:lang w:val="de-DE"/>
        </w:rPr>
        <w:t>(205’)</w:t>
      </w:r>
    </w:p>
    <w:p w:rsidR="006306E5" w:rsidRPr="003C0604" w:rsidRDefault="006306E5" w:rsidP="006306E5">
      <w:pPr>
        <w:spacing w:line="252" w:lineRule="auto"/>
        <w:jc w:val="both"/>
        <w:rPr>
          <w:bCs/>
          <w:szCs w:val="28"/>
          <w:lang w:val="de-DE"/>
        </w:rPr>
      </w:pPr>
      <w:r w:rsidRPr="003C0604">
        <w:rPr>
          <w:b/>
          <w:bCs/>
          <w:szCs w:val="28"/>
          <w:lang w:val="de-DE"/>
        </w:rPr>
        <w:t>Nội dung 1: KHÁI QUÁT LỊCH SỬ VÙNG ĐẤT BÌNH ĐỊNH TỪ KHỞI THỦY ĐẾN THẾ KỈ X</w:t>
      </w:r>
      <w:r w:rsidR="00681AB0" w:rsidRPr="003C0604">
        <w:rPr>
          <w:b/>
          <w:bCs/>
          <w:szCs w:val="28"/>
          <w:lang w:val="de-DE"/>
        </w:rPr>
        <w:t xml:space="preserve"> </w:t>
      </w:r>
      <w:r w:rsidR="00681AB0" w:rsidRPr="003C0604">
        <w:rPr>
          <w:bCs/>
          <w:szCs w:val="28"/>
          <w:lang w:val="de-DE"/>
        </w:rPr>
        <w:t>(41’)</w:t>
      </w:r>
    </w:p>
    <w:tbl>
      <w:tblPr>
        <w:tblStyle w:val="TableGrid"/>
        <w:tblW w:w="9747" w:type="dxa"/>
        <w:tblLook w:val="04A0" w:firstRow="1" w:lastRow="0" w:firstColumn="1" w:lastColumn="0" w:noHBand="0" w:noVBand="1"/>
      </w:tblPr>
      <w:tblGrid>
        <w:gridCol w:w="5711"/>
        <w:gridCol w:w="4036"/>
      </w:tblGrid>
      <w:tr w:rsidR="006306E5" w:rsidRPr="003C0604" w:rsidTr="003D580A">
        <w:tc>
          <w:tcPr>
            <w:tcW w:w="9747" w:type="dxa"/>
            <w:gridSpan w:val="2"/>
          </w:tcPr>
          <w:p w:rsidR="006306E5" w:rsidRPr="003C0604" w:rsidRDefault="006306E5" w:rsidP="003D580A">
            <w:pPr>
              <w:snapToGrid w:val="0"/>
              <w:jc w:val="both"/>
              <w:rPr>
                <w:szCs w:val="28"/>
                <w:lang w:val="de-DE"/>
              </w:rPr>
            </w:pPr>
            <w:r w:rsidRPr="00AF7A01">
              <w:rPr>
                <w:szCs w:val="28"/>
                <w:lang w:val="vi-VN"/>
              </w:rPr>
              <w:t xml:space="preserve">a) Mục </w:t>
            </w:r>
            <w:r w:rsidRPr="003C0604">
              <w:rPr>
                <w:szCs w:val="28"/>
                <w:lang w:val="de-DE"/>
              </w:rPr>
              <w:t>tiêu</w:t>
            </w:r>
            <w:r w:rsidRPr="00AF7A01">
              <w:rPr>
                <w:szCs w:val="28"/>
                <w:lang w:val="vi-VN"/>
              </w:rPr>
              <w:t xml:space="preserve">: </w:t>
            </w:r>
          </w:p>
          <w:p w:rsidR="006306E5" w:rsidRPr="003C0604" w:rsidRDefault="006306E5" w:rsidP="003D580A">
            <w:pPr>
              <w:ind w:right="-141"/>
              <w:jc w:val="both"/>
              <w:rPr>
                <w:iCs/>
                <w:szCs w:val="28"/>
                <w:lang w:val="de-DE"/>
              </w:rPr>
            </w:pPr>
            <w:r w:rsidRPr="00AF7A01">
              <w:rPr>
                <w:rFonts w:eastAsia="Calibri"/>
                <w:szCs w:val="28"/>
                <w:lang w:val="es-ES"/>
              </w:rPr>
              <w:t xml:space="preserve">- Nêu được khái quát và nhận xét về </w:t>
            </w:r>
            <w:r w:rsidRPr="003C0604">
              <w:rPr>
                <w:iCs/>
                <w:szCs w:val="28"/>
                <w:lang w:val="de-DE"/>
              </w:rPr>
              <w:t xml:space="preserve">vùng đất Bình Định trong tiến trình lịch sử Vương quốc Champa. </w:t>
            </w:r>
          </w:p>
          <w:p w:rsidR="006306E5" w:rsidRPr="003C0604" w:rsidRDefault="006306E5" w:rsidP="003D580A">
            <w:pPr>
              <w:snapToGrid w:val="0"/>
              <w:jc w:val="both"/>
              <w:rPr>
                <w:rFonts w:eastAsia="Calibri"/>
                <w:szCs w:val="28"/>
                <w:lang w:val="de-DE"/>
              </w:rPr>
            </w:pPr>
            <w:r w:rsidRPr="00AF7A01">
              <w:rPr>
                <w:szCs w:val="28"/>
                <w:lang w:val="vi-VN"/>
              </w:rPr>
              <w:t>b)</w:t>
            </w:r>
            <w:r w:rsidRPr="003C0604">
              <w:rPr>
                <w:szCs w:val="28"/>
                <w:lang w:val="de-DE"/>
              </w:rPr>
              <w:t xml:space="preserve"> Nội dung: </w:t>
            </w:r>
            <w:r w:rsidRPr="003C0604">
              <w:rPr>
                <w:rFonts w:eastAsia="Calibri"/>
                <w:szCs w:val="28"/>
                <w:lang w:val="de-DE"/>
              </w:rPr>
              <w:t>Giáo viên hướng dẫn học sinh tiếp cận với nội dung kiến thức:</w:t>
            </w:r>
          </w:p>
          <w:p w:rsidR="006306E5" w:rsidRPr="003C0604" w:rsidRDefault="006306E5" w:rsidP="003D580A">
            <w:pPr>
              <w:ind w:right="-141"/>
              <w:jc w:val="both"/>
              <w:rPr>
                <w:iCs/>
                <w:szCs w:val="28"/>
                <w:lang w:val="de-DE"/>
              </w:rPr>
            </w:pPr>
            <w:r w:rsidRPr="00AF7A01">
              <w:rPr>
                <w:rFonts w:eastAsia="Calibri"/>
                <w:szCs w:val="28"/>
                <w:lang w:val="es-ES"/>
              </w:rPr>
              <w:t xml:space="preserve">- Khái quát </w:t>
            </w:r>
            <w:r w:rsidRPr="003C0604">
              <w:rPr>
                <w:iCs/>
                <w:szCs w:val="28"/>
                <w:lang w:val="de-DE"/>
              </w:rPr>
              <w:t xml:space="preserve">vùng đất Bình Định trong tiến trình lịch sử Vương quốc Champa. </w:t>
            </w:r>
          </w:p>
          <w:p w:rsidR="006306E5" w:rsidRPr="00AF7A01" w:rsidRDefault="006306E5" w:rsidP="003D580A">
            <w:pPr>
              <w:ind w:right="-141"/>
              <w:jc w:val="both"/>
              <w:rPr>
                <w:rFonts w:eastAsia="Calibri"/>
                <w:szCs w:val="28"/>
                <w:lang w:val="es-ES"/>
              </w:rPr>
            </w:pPr>
            <w:r w:rsidRPr="003C0604">
              <w:rPr>
                <w:iCs/>
                <w:szCs w:val="28"/>
                <w:lang w:val="de-DE"/>
              </w:rPr>
              <w:t>- Nhận xét được về địa bàn phân bố, mật độ phân bố, loại hình di tích Champa ở Bình Định.</w:t>
            </w:r>
          </w:p>
          <w:p w:rsidR="006306E5" w:rsidRPr="003C0604" w:rsidRDefault="006306E5" w:rsidP="003D580A">
            <w:pPr>
              <w:jc w:val="both"/>
              <w:rPr>
                <w:color w:val="auto"/>
                <w:szCs w:val="28"/>
                <w:lang w:val="es-ES"/>
              </w:rPr>
            </w:pPr>
            <w:r w:rsidRPr="00AF7A01">
              <w:rPr>
                <w:szCs w:val="28"/>
                <w:lang w:val="vi-VN"/>
              </w:rPr>
              <w:t>c) Sản phẩm</w:t>
            </w:r>
            <w:r w:rsidRPr="003C0604">
              <w:rPr>
                <w:color w:val="auto"/>
                <w:szCs w:val="28"/>
                <w:lang w:val="es-ES"/>
              </w:rPr>
              <w:t>:</w:t>
            </w:r>
            <w:r w:rsidRPr="003C0604">
              <w:rPr>
                <w:i/>
                <w:iCs/>
                <w:color w:val="auto"/>
                <w:szCs w:val="28"/>
                <w:lang w:val="es-ES"/>
              </w:rPr>
              <w:t xml:space="preserve"> </w:t>
            </w:r>
            <w:r w:rsidRPr="00AF7A01">
              <w:rPr>
                <w:color w:val="auto"/>
                <w:szCs w:val="28"/>
                <w:lang w:val="vi-VN"/>
              </w:rPr>
              <w:t>Câu trả lời của học sinh.</w:t>
            </w:r>
          </w:p>
          <w:p w:rsidR="006306E5" w:rsidRPr="003C0604" w:rsidRDefault="006306E5" w:rsidP="003D580A">
            <w:pPr>
              <w:snapToGrid w:val="0"/>
              <w:jc w:val="both"/>
              <w:rPr>
                <w:b/>
                <w:bCs/>
                <w:szCs w:val="28"/>
                <w:lang w:val="es-ES"/>
              </w:rPr>
            </w:pPr>
            <w:r w:rsidRPr="00AF7A01">
              <w:rPr>
                <w:szCs w:val="28"/>
                <w:lang w:val="vi-VN"/>
              </w:rPr>
              <w:t xml:space="preserve">d) </w:t>
            </w:r>
            <w:r w:rsidRPr="003C0604">
              <w:rPr>
                <w:szCs w:val="28"/>
                <w:lang w:val="es-ES"/>
              </w:rPr>
              <w:t>Tổ chức</w:t>
            </w:r>
            <w:r w:rsidRPr="00AF7A01">
              <w:rPr>
                <w:szCs w:val="28"/>
                <w:lang w:val="vi-VN"/>
              </w:rPr>
              <w:t xml:space="preserve"> thực hiện</w:t>
            </w:r>
            <w:r w:rsidRPr="003C0604">
              <w:rPr>
                <w:szCs w:val="28"/>
                <w:lang w:val="es-ES"/>
              </w:rPr>
              <w:t xml:space="preserve">: </w:t>
            </w:r>
          </w:p>
        </w:tc>
      </w:tr>
      <w:tr w:rsidR="006306E5" w:rsidRPr="00AF7A01" w:rsidTr="003D580A">
        <w:tc>
          <w:tcPr>
            <w:tcW w:w="5711" w:type="dxa"/>
          </w:tcPr>
          <w:p w:rsidR="006306E5" w:rsidRPr="003C0604" w:rsidRDefault="006306E5" w:rsidP="003D580A">
            <w:pPr>
              <w:snapToGrid w:val="0"/>
              <w:jc w:val="both"/>
              <w:rPr>
                <w:b/>
                <w:bCs/>
                <w:szCs w:val="28"/>
                <w:lang w:val="es-ES"/>
              </w:rPr>
            </w:pPr>
            <w:r w:rsidRPr="003C0604">
              <w:rPr>
                <w:b/>
                <w:bCs/>
                <w:szCs w:val="28"/>
                <w:lang w:val="es-ES"/>
              </w:rPr>
              <w:t>Hoạt động của thầy, trò</w:t>
            </w:r>
          </w:p>
        </w:tc>
        <w:tc>
          <w:tcPr>
            <w:tcW w:w="4036" w:type="dxa"/>
          </w:tcPr>
          <w:p w:rsidR="006306E5" w:rsidRPr="00AF7A01" w:rsidRDefault="006306E5" w:rsidP="003D580A">
            <w:pPr>
              <w:snapToGrid w:val="0"/>
              <w:jc w:val="both"/>
              <w:rPr>
                <w:b/>
                <w:bCs/>
                <w:szCs w:val="28"/>
              </w:rPr>
            </w:pPr>
            <w:r w:rsidRPr="00AF7A01">
              <w:rPr>
                <w:b/>
                <w:bCs/>
                <w:szCs w:val="28"/>
              </w:rPr>
              <w:t>Dự kiến sản phẩm</w:t>
            </w:r>
          </w:p>
        </w:tc>
      </w:tr>
      <w:tr w:rsidR="006306E5" w:rsidRPr="003C0604" w:rsidTr="003D580A">
        <w:tc>
          <w:tcPr>
            <w:tcW w:w="5711" w:type="dxa"/>
          </w:tcPr>
          <w:p w:rsidR="006306E5" w:rsidRPr="00AF7A01" w:rsidRDefault="006306E5" w:rsidP="003D580A">
            <w:pPr>
              <w:jc w:val="both"/>
              <w:rPr>
                <w:b/>
                <w:color w:val="000000" w:themeColor="text1"/>
                <w:szCs w:val="28"/>
              </w:rPr>
            </w:pPr>
            <w:r w:rsidRPr="00AF7A01">
              <w:rPr>
                <w:b/>
                <w:color w:val="000000" w:themeColor="text1"/>
                <w:szCs w:val="28"/>
              </w:rPr>
              <w:t>Bước 1: Chuyển giao nhiệm vụ học tập</w:t>
            </w:r>
          </w:p>
          <w:p w:rsidR="006306E5" w:rsidRPr="00AF7A01" w:rsidRDefault="006306E5" w:rsidP="003D580A">
            <w:pPr>
              <w:jc w:val="both"/>
              <w:rPr>
                <w:szCs w:val="28"/>
              </w:rPr>
            </w:pPr>
            <w:r w:rsidRPr="00AF7A01">
              <w:rPr>
                <w:szCs w:val="28"/>
              </w:rPr>
              <w:t>- GV giao nhiệm vụ cho HS: chia HS thành 4 nhóm thảo luận:</w:t>
            </w:r>
          </w:p>
          <w:p w:rsidR="006306E5" w:rsidRPr="00AF7A01" w:rsidRDefault="006306E5" w:rsidP="003D580A">
            <w:pPr>
              <w:pStyle w:val="Pa17"/>
              <w:rPr>
                <w:rFonts w:ascii="Times New Roman"/>
                <w:sz w:val="28"/>
                <w:szCs w:val="28"/>
              </w:rPr>
            </w:pPr>
            <w:r w:rsidRPr="00AF7A01">
              <w:rPr>
                <w:rFonts w:ascii="Times New Roman"/>
                <w:iCs/>
                <w:sz w:val="28"/>
                <w:szCs w:val="28"/>
              </w:rPr>
              <w:t xml:space="preserve">- Nhóm 1,2: Trình bày khái quát vùng đất Bình Định trong tiến trình lịch sử Vương quốc Champa. </w:t>
            </w:r>
          </w:p>
          <w:p w:rsidR="006306E5" w:rsidRPr="00AF7A01" w:rsidRDefault="006306E5" w:rsidP="003D580A">
            <w:pPr>
              <w:rPr>
                <w:color w:val="000000" w:themeColor="text1"/>
                <w:szCs w:val="28"/>
              </w:rPr>
            </w:pPr>
            <w:r w:rsidRPr="00AF7A01">
              <w:rPr>
                <w:iCs/>
                <w:szCs w:val="28"/>
              </w:rPr>
              <w:t xml:space="preserve">-Nhóm 3,4:  Quan sát hình 7 sgk, em có nhận xét gì về địa bàn phân bố, mật độ phân bố, loại hình di tích Champa ở Bình Định. Điều đó nói lên điều gì? </w:t>
            </w:r>
          </w:p>
          <w:p w:rsidR="006306E5" w:rsidRPr="00AF7A01" w:rsidRDefault="006306E5" w:rsidP="003D580A">
            <w:pPr>
              <w:jc w:val="both"/>
              <w:rPr>
                <w:b/>
                <w:color w:val="000000" w:themeColor="text1"/>
                <w:szCs w:val="28"/>
                <w:lang w:val="de-DE"/>
              </w:rPr>
            </w:pPr>
            <w:r w:rsidRPr="00AF7A01">
              <w:rPr>
                <w:b/>
                <w:color w:val="000000" w:themeColor="text1"/>
                <w:szCs w:val="28"/>
                <w:lang w:val="de-DE"/>
              </w:rPr>
              <w:t>Bước 2: Thực hiện nhiệm vụ học tập</w:t>
            </w:r>
          </w:p>
          <w:p w:rsidR="006306E5" w:rsidRPr="003C0604" w:rsidRDefault="006306E5" w:rsidP="003D580A">
            <w:pPr>
              <w:rPr>
                <w:b/>
                <w:color w:val="0000FF"/>
                <w:szCs w:val="28"/>
                <w:lang w:val="de-DE"/>
              </w:rPr>
            </w:pPr>
            <w:r w:rsidRPr="00AF7A01">
              <w:rPr>
                <w:szCs w:val="28"/>
                <w:lang w:val="pt-BR"/>
              </w:rPr>
              <w:t xml:space="preserve">- Giáo viên: </w:t>
            </w:r>
            <w:r w:rsidRPr="003C0604">
              <w:rPr>
                <w:szCs w:val="28"/>
                <w:lang w:val="de-DE"/>
              </w:rPr>
              <w:t>hướng dẫn học sinh trả lới câu hỏi, gợi ý nếu cần.</w:t>
            </w:r>
          </w:p>
          <w:p w:rsidR="006306E5" w:rsidRPr="003C0604" w:rsidRDefault="006306E5" w:rsidP="003D580A">
            <w:pPr>
              <w:rPr>
                <w:szCs w:val="28"/>
                <w:lang w:val="de-DE"/>
              </w:rPr>
            </w:pPr>
            <w:r w:rsidRPr="00AF7A01">
              <w:rPr>
                <w:szCs w:val="28"/>
                <w:lang w:val="pt-BR"/>
              </w:rPr>
              <w:t>- Học sinh làm việc nhóm, suy nghĩ, trả lời.</w:t>
            </w:r>
          </w:p>
          <w:p w:rsidR="006306E5" w:rsidRPr="00AF7A01" w:rsidRDefault="006306E5" w:rsidP="003D580A">
            <w:pPr>
              <w:rPr>
                <w:b/>
                <w:color w:val="000000" w:themeColor="text1"/>
                <w:szCs w:val="28"/>
                <w:lang w:val="de-DE"/>
              </w:rPr>
            </w:pPr>
            <w:r w:rsidRPr="00AF7A01">
              <w:rPr>
                <w:b/>
                <w:color w:val="000000" w:themeColor="text1"/>
                <w:szCs w:val="28"/>
                <w:lang w:val="de-DE"/>
              </w:rPr>
              <w:t>Bước 3: Báo cáo kết quả và thảo luận</w:t>
            </w:r>
          </w:p>
          <w:p w:rsidR="006306E5" w:rsidRPr="00AF7A01" w:rsidRDefault="006306E5" w:rsidP="003D580A">
            <w:pPr>
              <w:jc w:val="both"/>
              <w:rPr>
                <w:szCs w:val="28"/>
                <w:lang w:val="pt-BR"/>
              </w:rPr>
            </w:pPr>
            <w:r w:rsidRPr="00AF7A01">
              <w:rPr>
                <w:szCs w:val="28"/>
                <w:lang w:val="pt-BR"/>
              </w:rPr>
              <w:t>- Học sinh lần lượt  trình bày theo nhóm các câu trả lời.</w:t>
            </w:r>
          </w:p>
          <w:p w:rsidR="006306E5" w:rsidRPr="00AF7A01" w:rsidRDefault="006306E5" w:rsidP="003D580A">
            <w:pPr>
              <w:jc w:val="both"/>
              <w:rPr>
                <w:szCs w:val="28"/>
                <w:lang w:val="pt-BR"/>
              </w:rPr>
            </w:pPr>
            <w:r w:rsidRPr="00AF7A01">
              <w:rPr>
                <w:szCs w:val="28"/>
                <w:lang w:val="pt-BR"/>
              </w:rPr>
              <w:t>- Giáo viên: Quan sát, theo dõi quá trình học sinh thực hiện, gợi ý nếu cần.</w:t>
            </w:r>
          </w:p>
          <w:p w:rsidR="006306E5" w:rsidRPr="00AF7A01" w:rsidRDefault="006306E5" w:rsidP="003D580A">
            <w:pPr>
              <w:jc w:val="both"/>
              <w:rPr>
                <w:szCs w:val="28"/>
                <w:lang w:val="vi-VN"/>
              </w:rPr>
            </w:pPr>
            <w:r w:rsidRPr="00AF7A01">
              <w:rPr>
                <w:b/>
                <w:color w:val="000000" w:themeColor="text1"/>
                <w:szCs w:val="28"/>
                <w:lang w:val="de-DE"/>
              </w:rPr>
              <w:t>Bước 4: Đánh giá kết quả thực hiện nhiệm vụ</w:t>
            </w:r>
            <w:r w:rsidRPr="003C0604">
              <w:rPr>
                <w:rFonts w:eastAsia="Calibri"/>
                <w:szCs w:val="28"/>
                <w:lang w:val="pt-BR"/>
              </w:rPr>
              <w:t xml:space="preserve">- </w:t>
            </w:r>
            <w:r w:rsidRPr="00AF7A01">
              <w:rPr>
                <w:szCs w:val="28"/>
                <w:lang w:val="vi-VN"/>
              </w:rPr>
              <w:t xml:space="preserve">-Học sinh nhận xét phần trình bày nhóm bạn </w:t>
            </w:r>
          </w:p>
          <w:p w:rsidR="006306E5" w:rsidRPr="00AF7A01" w:rsidRDefault="006306E5" w:rsidP="003D580A">
            <w:pPr>
              <w:rPr>
                <w:szCs w:val="28"/>
                <w:lang w:val="pt-BR"/>
              </w:rPr>
            </w:pPr>
            <w:r w:rsidRPr="00AF7A01">
              <w:rPr>
                <w:szCs w:val="28"/>
                <w:lang w:val="vi-VN"/>
              </w:rPr>
              <w:t>-</w:t>
            </w:r>
            <w:r w:rsidRPr="00AF7A01">
              <w:rPr>
                <w:szCs w:val="28"/>
                <w:lang w:val="pt-BR"/>
              </w:rPr>
              <w:t>Gv sửa chữa, đánh giá, rút kinh nghiệm, chốt kiến thức</w:t>
            </w:r>
          </w:p>
          <w:p w:rsidR="006306E5" w:rsidRPr="003C0604" w:rsidRDefault="006306E5" w:rsidP="003D580A">
            <w:pPr>
              <w:pStyle w:val="Pa15"/>
              <w:spacing w:before="160"/>
              <w:jc w:val="both"/>
              <w:rPr>
                <w:rFonts w:ascii="Times New Roman" w:hAnsi="Times New Roman"/>
                <w:sz w:val="28"/>
                <w:szCs w:val="28"/>
                <w:lang w:val="pt-BR"/>
              </w:rPr>
            </w:pPr>
            <w:r w:rsidRPr="00AF7A01">
              <w:rPr>
                <w:rFonts w:ascii="Times New Roman" w:hAnsi="Times New Roman"/>
                <w:sz w:val="28"/>
                <w:szCs w:val="28"/>
                <w:lang w:val="pt-BR"/>
              </w:rPr>
              <w:t xml:space="preserve">- Gv mở rộng thêm: </w:t>
            </w:r>
            <w:r w:rsidRPr="003C0604">
              <w:rPr>
                <w:rFonts w:ascii="Times New Roman" w:hAnsi="Times New Roman"/>
                <w:sz w:val="28"/>
                <w:szCs w:val="28"/>
                <w:lang w:val="pt-BR"/>
              </w:rPr>
              <w:t xml:space="preserve">Bốn châu lớn của Vương quốc Champa là: Amaravati (bao gồm vùng đất nay là Quảng Nam, Ðà Nẵng, Quảng Ngãi), Vijaya (Bình Ðịnh, Phú Yên), Kauthara (Khánh Hoà), Panduranga (Ninh Thuận, Bình Thuận). </w:t>
            </w:r>
          </w:p>
          <w:p w:rsidR="006306E5" w:rsidRPr="003C0604" w:rsidRDefault="006306E5" w:rsidP="003D580A">
            <w:pPr>
              <w:pStyle w:val="Pa18"/>
              <w:spacing w:before="40"/>
              <w:jc w:val="both"/>
              <w:rPr>
                <w:rFonts w:ascii="Times New Roman" w:hAnsi="Times New Roman"/>
                <w:sz w:val="28"/>
                <w:szCs w:val="28"/>
                <w:lang w:val="pt-BR"/>
              </w:rPr>
            </w:pPr>
            <w:r w:rsidRPr="003C0604">
              <w:rPr>
                <w:rFonts w:ascii="Times New Roman" w:hAnsi="Times New Roman"/>
                <w:sz w:val="28"/>
                <w:szCs w:val="28"/>
                <w:lang w:val="pt-BR"/>
              </w:rPr>
              <w:lastRenderedPageBreak/>
              <w:t xml:space="preserve">Vương quốc Lâm Ấp - Champa từ khi thành lập đến thế kỉ X, về cơ bản có 3 vương triều kế tiếp nhau như sau: </w:t>
            </w:r>
          </w:p>
          <w:p w:rsidR="006306E5" w:rsidRPr="003C0604" w:rsidRDefault="006306E5" w:rsidP="003D580A">
            <w:pPr>
              <w:pStyle w:val="Pa18"/>
              <w:spacing w:before="40"/>
              <w:jc w:val="both"/>
              <w:rPr>
                <w:rFonts w:ascii="Times New Roman" w:hAnsi="Times New Roman"/>
                <w:sz w:val="28"/>
                <w:szCs w:val="28"/>
                <w:lang w:val="pt-BR"/>
              </w:rPr>
            </w:pPr>
            <w:r w:rsidRPr="003C0604">
              <w:rPr>
                <w:rFonts w:ascii="Times New Roman" w:hAnsi="Times New Roman"/>
                <w:sz w:val="28"/>
                <w:szCs w:val="28"/>
                <w:lang w:val="pt-BR"/>
              </w:rPr>
              <w:t xml:space="preserve">Vương triều Gangaragia từ cuối thế kỉ II đến đầu thế kỉ VIII, kinh đô ở Trà Kiệu (huyện Duy Xuyên, tỉnh Quảng Nam). </w:t>
            </w:r>
          </w:p>
          <w:p w:rsidR="006306E5" w:rsidRPr="003C0604" w:rsidRDefault="006306E5" w:rsidP="003D580A">
            <w:pPr>
              <w:pStyle w:val="Pa18"/>
              <w:spacing w:before="40"/>
              <w:jc w:val="both"/>
              <w:rPr>
                <w:rFonts w:ascii="Times New Roman" w:hAnsi="Times New Roman"/>
                <w:sz w:val="28"/>
                <w:szCs w:val="28"/>
                <w:lang w:val="pt-BR"/>
              </w:rPr>
            </w:pPr>
            <w:r w:rsidRPr="003C0604">
              <w:rPr>
                <w:rFonts w:ascii="Times New Roman" w:hAnsi="Times New Roman"/>
                <w:sz w:val="28"/>
                <w:szCs w:val="28"/>
                <w:lang w:val="pt-BR"/>
              </w:rPr>
              <w:t xml:space="preserve">Vương triều Panduranga từ giữa thế kỉ VIII đến giữa thế kỉ IX, kinh đô thường đặt chủ yếu tại Phan Rang (Ninh Thuận), nhưng Nha Trang (Khánh Hoà) là nơi thờ cúng chính. </w:t>
            </w:r>
          </w:p>
          <w:p w:rsidR="006306E5" w:rsidRPr="00AF7A01" w:rsidRDefault="006306E5" w:rsidP="003D580A">
            <w:pPr>
              <w:rPr>
                <w:b/>
                <w:color w:val="000000" w:themeColor="text1"/>
                <w:szCs w:val="28"/>
                <w:lang w:val="de-DE"/>
              </w:rPr>
            </w:pPr>
            <w:r w:rsidRPr="003C0604">
              <w:rPr>
                <w:szCs w:val="28"/>
                <w:lang w:val="pt-BR"/>
              </w:rPr>
              <w:t xml:space="preserve">Vương triều Đồng Dương (Inđrapura) từ giữa thế kỉ IX đến cuối thế kỉ X, kinh đô ở làng Đồng Dương (huyện Thăng Bình, tỉnh Quảng Nam). </w:t>
            </w:r>
          </w:p>
        </w:tc>
        <w:tc>
          <w:tcPr>
            <w:tcW w:w="4036" w:type="dxa"/>
          </w:tcPr>
          <w:p w:rsidR="006306E5" w:rsidRPr="003C0604" w:rsidRDefault="006306E5" w:rsidP="003D580A">
            <w:pPr>
              <w:snapToGrid w:val="0"/>
              <w:jc w:val="both"/>
              <w:rPr>
                <w:b/>
                <w:bCs/>
                <w:szCs w:val="28"/>
                <w:lang w:val="de-DE"/>
              </w:rPr>
            </w:pPr>
            <w:r w:rsidRPr="003C0604">
              <w:rPr>
                <w:b/>
                <w:bCs/>
                <w:szCs w:val="28"/>
                <w:lang w:val="de-DE"/>
              </w:rPr>
              <w:lastRenderedPageBreak/>
              <w:t xml:space="preserve">1. Bình Định trong tiến trình lịch sử Vương quốc Champa </w:t>
            </w:r>
          </w:p>
          <w:p w:rsidR="006306E5" w:rsidRPr="003C0604" w:rsidRDefault="006306E5" w:rsidP="003D580A">
            <w:pPr>
              <w:snapToGrid w:val="0"/>
              <w:jc w:val="both"/>
              <w:rPr>
                <w:szCs w:val="28"/>
                <w:lang w:val="de-DE"/>
              </w:rPr>
            </w:pPr>
            <w:r w:rsidRPr="003C0604">
              <w:rPr>
                <w:szCs w:val="28"/>
                <w:lang w:val="de-DE"/>
              </w:rPr>
              <w:t xml:space="preserve">- Từ thế kỉ II đến thế kỉ X, Bình Định thuộc châu Vijaya. Đây là một châu lớn trong 4 châu của Vương quốc Lâm Ấp - Champa, nằm dưới sự điều hành của chính quyền trung ương. </w:t>
            </w:r>
          </w:p>
          <w:p w:rsidR="006306E5" w:rsidRPr="003C0604" w:rsidRDefault="006306E5" w:rsidP="003D580A">
            <w:pPr>
              <w:snapToGrid w:val="0"/>
              <w:jc w:val="both"/>
              <w:rPr>
                <w:szCs w:val="28"/>
                <w:lang w:val="de-DE"/>
              </w:rPr>
            </w:pPr>
            <w:r w:rsidRPr="003C0604">
              <w:rPr>
                <w:szCs w:val="28"/>
                <w:lang w:val="de-DE"/>
              </w:rPr>
              <w:t xml:space="preserve">- Cuối thế kỉ X đầu thế kỉ XI, để thích ứng với hoàn cảnh lịch sử, dân tộc Champa đã dời kinh đô từ Đồng Dương (Quảng Nam) về vùng Vijaya và chọn Chà Bàn làm kinh đô mới – mở đầu một vương triều mới – Vương triều Vijaya. </w:t>
            </w:r>
          </w:p>
          <w:p w:rsidR="006306E5" w:rsidRPr="003C0604" w:rsidRDefault="006306E5" w:rsidP="003D580A">
            <w:pPr>
              <w:snapToGrid w:val="0"/>
              <w:jc w:val="both"/>
              <w:rPr>
                <w:b/>
                <w:bCs/>
                <w:szCs w:val="28"/>
                <w:lang w:val="de-DE"/>
              </w:rPr>
            </w:pPr>
            <w:r w:rsidRPr="003C0604">
              <w:rPr>
                <w:szCs w:val="28"/>
                <w:lang w:val="de-DE"/>
              </w:rPr>
              <w:t xml:space="preserve">- Như vậy, trong suốt thời gian tồn tại của Vương quốc Champa, vùng đất Bình Định dần dần khẳng định vai trò quan trọng của mình, từ một châu trong 4 châu lớn đã trở thành mảnh đất kinh kì của vương quốc. </w:t>
            </w:r>
          </w:p>
        </w:tc>
      </w:tr>
    </w:tbl>
    <w:p w:rsidR="006306E5" w:rsidRPr="003C0604" w:rsidRDefault="006306E5" w:rsidP="006306E5">
      <w:pPr>
        <w:spacing w:line="252" w:lineRule="auto"/>
        <w:jc w:val="both"/>
        <w:rPr>
          <w:b/>
          <w:bCs/>
          <w:szCs w:val="28"/>
          <w:lang w:val="de-DE"/>
        </w:rPr>
      </w:pPr>
      <w:r w:rsidRPr="003C0604">
        <w:rPr>
          <w:b/>
          <w:bCs/>
          <w:szCs w:val="28"/>
          <w:lang w:val="de-DE"/>
        </w:rPr>
        <w:lastRenderedPageBreak/>
        <w:t>Nội dung 2:  KHÁI QUÁT LỊCH SỬ VÙNG ĐẤT BÌNH ĐỊNH TỪ KHỞI THỦY ĐẾN THẾ KỈ X (tiếp theo)</w:t>
      </w:r>
      <w:r w:rsidR="00681AB0" w:rsidRPr="003C0604">
        <w:rPr>
          <w:bCs/>
          <w:szCs w:val="28"/>
          <w:lang w:val="de-DE"/>
        </w:rPr>
        <w:t>(41’)</w:t>
      </w:r>
    </w:p>
    <w:tbl>
      <w:tblPr>
        <w:tblStyle w:val="TableGrid"/>
        <w:tblW w:w="9747" w:type="dxa"/>
        <w:tblLook w:val="04A0" w:firstRow="1" w:lastRow="0" w:firstColumn="1" w:lastColumn="0" w:noHBand="0" w:noVBand="1"/>
      </w:tblPr>
      <w:tblGrid>
        <w:gridCol w:w="5711"/>
        <w:gridCol w:w="4036"/>
      </w:tblGrid>
      <w:tr w:rsidR="006306E5" w:rsidRPr="003C0604" w:rsidTr="003D580A">
        <w:tc>
          <w:tcPr>
            <w:tcW w:w="9747" w:type="dxa"/>
            <w:gridSpan w:val="2"/>
          </w:tcPr>
          <w:p w:rsidR="006306E5" w:rsidRPr="003C0604" w:rsidRDefault="006306E5" w:rsidP="003D580A">
            <w:pPr>
              <w:snapToGrid w:val="0"/>
              <w:jc w:val="both"/>
              <w:rPr>
                <w:szCs w:val="28"/>
                <w:lang w:val="de-DE"/>
              </w:rPr>
            </w:pPr>
            <w:r w:rsidRPr="00AF7A01">
              <w:rPr>
                <w:szCs w:val="28"/>
                <w:lang w:val="vi-VN"/>
              </w:rPr>
              <w:t xml:space="preserve">a) Mục </w:t>
            </w:r>
            <w:r w:rsidRPr="003C0604">
              <w:rPr>
                <w:szCs w:val="28"/>
                <w:lang w:val="de-DE"/>
              </w:rPr>
              <w:t>tiêu</w:t>
            </w:r>
            <w:r w:rsidRPr="00AF7A01">
              <w:rPr>
                <w:szCs w:val="28"/>
                <w:lang w:val="vi-VN"/>
              </w:rPr>
              <w:t>:</w:t>
            </w:r>
            <w:r w:rsidRPr="003C0604">
              <w:rPr>
                <w:szCs w:val="28"/>
                <w:lang w:val="de-DE"/>
              </w:rPr>
              <w:t xml:space="preserve"> Nêu được tình hình kinh tế và xã hội của cư dân Bình Định dưới thời Vương quốc Champa.</w:t>
            </w:r>
          </w:p>
          <w:p w:rsidR="006306E5" w:rsidRPr="003C0604" w:rsidRDefault="006306E5" w:rsidP="003D580A">
            <w:pPr>
              <w:snapToGrid w:val="0"/>
              <w:jc w:val="both"/>
              <w:rPr>
                <w:rFonts w:eastAsia="Calibri"/>
                <w:szCs w:val="28"/>
                <w:lang w:val="de-DE"/>
              </w:rPr>
            </w:pPr>
            <w:r w:rsidRPr="00AF7A01">
              <w:rPr>
                <w:szCs w:val="28"/>
                <w:lang w:val="vi-VN"/>
              </w:rPr>
              <w:t>b)</w:t>
            </w:r>
            <w:r w:rsidRPr="003C0604">
              <w:rPr>
                <w:szCs w:val="28"/>
                <w:lang w:val="de-DE"/>
              </w:rPr>
              <w:t xml:space="preserve"> Nội dung: </w:t>
            </w:r>
            <w:r w:rsidRPr="003C0604">
              <w:rPr>
                <w:rFonts w:eastAsia="Calibri"/>
                <w:szCs w:val="28"/>
                <w:lang w:val="de-DE"/>
              </w:rPr>
              <w:t>Giáo viên hướng dẫn học sinh tiếp cận với nội dung kiến thức:</w:t>
            </w:r>
          </w:p>
          <w:p w:rsidR="006306E5" w:rsidRPr="003C0604" w:rsidRDefault="006306E5" w:rsidP="003D580A">
            <w:pPr>
              <w:pStyle w:val="Pa23"/>
              <w:spacing w:before="100"/>
              <w:jc w:val="both"/>
              <w:rPr>
                <w:rFonts w:ascii="Times New Roman"/>
                <w:sz w:val="28"/>
                <w:szCs w:val="28"/>
                <w:lang w:val="de-DE"/>
              </w:rPr>
            </w:pPr>
            <w:r w:rsidRPr="003C0604">
              <w:rPr>
                <w:rFonts w:ascii="Times New Roman"/>
                <w:iCs/>
                <w:sz w:val="28"/>
                <w:szCs w:val="28"/>
                <w:lang w:val="de-DE"/>
              </w:rPr>
              <w:t xml:space="preserve">Nêu tình hình nông nghiệp, thủ công nghiệp và thương nghiệp ở Bình Định dưới thời Vương quốc Champa. </w:t>
            </w:r>
          </w:p>
          <w:p w:rsidR="006306E5" w:rsidRPr="003C0604" w:rsidRDefault="006306E5" w:rsidP="003D580A">
            <w:pPr>
              <w:jc w:val="both"/>
              <w:rPr>
                <w:color w:val="auto"/>
                <w:szCs w:val="28"/>
                <w:lang w:val="de-DE"/>
              </w:rPr>
            </w:pPr>
            <w:r w:rsidRPr="00AF7A01">
              <w:rPr>
                <w:szCs w:val="28"/>
                <w:lang w:val="vi-VN"/>
              </w:rPr>
              <w:t>c) Sản phẩm</w:t>
            </w:r>
            <w:r w:rsidRPr="003C0604">
              <w:rPr>
                <w:color w:val="auto"/>
                <w:szCs w:val="28"/>
                <w:lang w:val="de-DE"/>
              </w:rPr>
              <w:t>:</w:t>
            </w:r>
            <w:r w:rsidRPr="003C0604">
              <w:rPr>
                <w:i/>
                <w:iCs/>
                <w:color w:val="auto"/>
                <w:szCs w:val="28"/>
                <w:lang w:val="de-DE"/>
              </w:rPr>
              <w:t xml:space="preserve"> </w:t>
            </w:r>
            <w:r w:rsidRPr="00AF7A01">
              <w:rPr>
                <w:color w:val="auto"/>
                <w:szCs w:val="28"/>
                <w:lang w:val="vi-VN"/>
              </w:rPr>
              <w:t>Câu trả lời của học sinh.</w:t>
            </w:r>
          </w:p>
          <w:p w:rsidR="006306E5" w:rsidRPr="003C0604" w:rsidRDefault="006306E5" w:rsidP="003D580A">
            <w:pPr>
              <w:snapToGrid w:val="0"/>
              <w:jc w:val="both"/>
              <w:rPr>
                <w:b/>
                <w:bCs/>
                <w:szCs w:val="28"/>
                <w:lang w:val="de-DE"/>
              </w:rPr>
            </w:pPr>
            <w:r w:rsidRPr="00AF7A01">
              <w:rPr>
                <w:szCs w:val="28"/>
                <w:lang w:val="vi-VN"/>
              </w:rPr>
              <w:t xml:space="preserve">d) </w:t>
            </w:r>
            <w:r w:rsidRPr="003C0604">
              <w:rPr>
                <w:szCs w:val="28"/>
                <w:lang w:val="de-DE"/>
              </w:rPr>
              <w:t>Tổ chức</w:t>
            </w:r>
            <w:r w:rsidRPr="00AF7A01">
              <w:rPr>
                <w:szCs w:val="28"/>
                <w:lang w:val="vi-VN"/>
              </w:rPr>
              <w:t xml:space="preserve"> thực hiện</w:t>
            </w:r>
            <w:r w:rsidRPr="003C0604">
              <w:rPr>
                <w:szCs w:val="28"/>
                <w:lang w:val="de-DE"/>
              </w:rPr>
              <w:t xml:space="preserve">: </w:t>
            </w:r>
          </w:p>
        </w:tc>
      </w:tr>
      <w:tr w:rsidR="006306E5" w:rsidRPr="00AF7A01" w:rsidTr="003D580A">
        <w:tc>
          <w:tcPr>
            <w:tcW w:w="5711" w:type="dxa"/>
          </w:tcPr>
          <w:p w:rsidR="006306E5" w:rsidRPr="003C0604" w:rsidRDefault="006306E5" w:rsidP="003D580A">
            <w:pPr>
              <w:snapToGrid w:val="0"/>
              <w:jc w:val="both"/>
              <w:rPr>
                <w:b/>
                <w:bCs/>
                <w:szCs w:val="28"/>
                <w:lang w:val="de-DE"/>
              </w:rPr>
            </w:pPr>
            <w:r w:rsidRPr="003C0604">
              <w:rPr>
                <w:b/>
                <w:bCs/>
                <w:szCs w:val="28"/>
                <w:lang w:val="de-DE"/>
              </w:rPr>
              <w:t>Hoạt động của thầy, trò</w:t>
            </w:r>
          </w:p>
        </w:tc>
        <w:tc>
          <w:tcPr>
            <w:tcW w:w="4036" w:type="dxa"/>
          </w:tcPr>
          <w:p w:rsidR="006306E5" w:rsidRPr="00AF7A01" w:rsidRDefault="006306E5" w:rsidP="003D580A">
            <w:pPr>
              <w:snapToGrid w:val="0"/>
              <w:jc w:val="both"/>
              <w:rPr>
                <w:b/>
                <w:bCs/>
                <w:szCs w:val="28"/>
              </w:rPr>
            </w:pPr>
            <w:r w:rsidRPr="00AF7A01">
              <w:rPr>
                <w:b/>
                <w:bCs/>
                <w:szCs w:val="28"/>
              </w:rPr>
              <w:t>Dự kiến sản phẩm</w:t>
            </w:r>
          </w:p>
        </w:tc>
      </w:tr>
      <w:tr w:rsidR="006306E5" w:rsidRPr="003C0604" w:rsidTr="003D580A">
        <w:tc>
          <w:tcPr>
            <w:tcW w:w="5711" w:type="dxa"/>
          </w:tcPr>
          <w:p w:rsidR="006306E5" w:rsidRPr="00AF7A01" w:rsidRDefault="006306E5" w:rsidP="003D580A">
            <w:pPr>
              <w:jc w:val="both"/>
              <w:rPr>
                <w:b/>
                <w:color w:val="000000" w:themeColor="text1"/>
                <w:szCs w:val="28"/>
              </w:rPr>
            </w:pPr>
            <w:r w:rsidRPr="00AF7A01">
              <w:rPr>
                <w:b/>
                <w:color w:val="000000" w:themeColor="text1"/>
                <w:szCs w:val="28"/>
              </w:rPr>
              <w:t>Bước 1: Chuyển giao nhiệm vụ học tập</w:t>
            </w:r>
          </w:p>
          <w:p w:rsidR="006306E5" w:rsidRPr="00AF7A01" w:rsidRDefault="006306E5" w:rsidP="003D580A">
            <w:pPr>
              <w:jc w:val="both"/>
              <w:rPr>
                <w:szCs w:val="28"/>
              </w:rPr>
            </w:pPr>
            <w:r w:rsidRPr="00AF7A01">
              <w:rPr>
                <w:szCs w:val="28"/>
              </w:rPr>
              <w:t>- GV giao nhiệm vụ cho HS:</w:t>
            </w:r>
          </w:p>
          <w:p w:rsidR="006306E5" w:rsidRPr="00AF7A01" w:rsidRDefault="006306E5" w:rsidP="003D580A">
            <w:pPr>
              <w:pStyle w:val="Pa17"/>
              <w:jc w:val="both"/>
              <w:rPr>
                <w:rFonts w:ascii="Times New Roman"/>
                <w:sz w:val="28"/>
                <w:szCs w:val="28"/>
              </w:rPr>
            </w:pPr>
            <w:r w:rsidRPr="00AF7A01">
              <w:rPr>
                <w:rFonts w:ascii="Times New Roman"/>
                <w:iCs/>
                <w:sz w:val="28"/>
                <w:szCs w:val="28"/>
              </w:rPr>
              <w:t xml:space="preserve">Quan sát Hình 1, 7, 8, 9, 10, 11 sgk và dựa vào hiểu biết, em hãy: </w:t>
            </w:r>
          </w:p>
          <w:p w:rsidR="006306E5" w:rsidRPr="00AF7A01" w:rsidRDefault="006306E5" w:rsidP="003D580A">
            <w:pPr>
              <w:pStyle w:val="Pa23"/>
              <w:spacing w:before="100"/>
              <w:jc w:val="both"/>
              <w:rPr>
                <w:rFonts w:ascii="Times New Roman"/>
                <w:sz w:val="28"/>
                <w:szCs w:val="28"/>
              </w:rPr>
            </w:pPr>
            <w:r w:rsidRPr="00AF7A01">
              <w:rPr>
                <w:rFonts w:ascii="Times New Roman"/>
                <w:iCs/>
                <w:sz w:val="28"/>
                <w:szCs w:val="28"/>
              </w:rPr>
              <w:t xml:space="preserve">- Nêu tình hình nông nghiệp, thủ công nghiệp và thương nghiệp ở Bình Định dưới thời Vương quốc Champa. </w:t>
            </w:r>
          </w:p>
          <w:p w:rsidR="006306E5" w:rsidRPr="00AF7A01" w:rsidRDefault="006306E5" w:rsidP="003D580A">
            <w:pPr>
              <w:jc w:val="both"/>
              <w:rPr>
                <w:color w:val="000000" w:themeColor="text1"/>
                <w:szCs w:val="28"/>
              </w:rPr>
            </w:pPr>
            <w:r w:rsidRPr="00AF7A01">
              <w:rPr>
                <w:iCs/>
                <w:szCs w:val="28"/>
              </w:rPr>
              <w:t xml:space="preserve">- Kể tên những thành cổ, điêu khắc cổ và tháp cổ Champa còn lại trên đất Bình Định. </w:t>
            </w:r>
          </w:p>
          <w:p w:rsidR="006306E5" w:rsidRPr="00AF7A01" w:rsidRDefault="006306E5" w:rsidP="003D580A">
            <w:pPr>
              <w:jc w:val="both"/>
              <w:rPr>
                <w:b/>
                <w:color w:val="000000" w:themeColor="text1"/>
                <w:szCs w:val="28"/>
                <w:lang w:val="de-DE"/>
              </w:rPr>
            </w:pPr>
            <w:r w:rsidRPr="00AF7A01">
              <w:rPr>
                <w:b/>
                <w:color w:val="000000" w:themeColor="text1"/>
                <w:szCs w:val="28"/>
                <w:lang w:val="de-DE"/>
              </w:rPr>
              <w:t>Bước 2: Thực hiện nhiệm vụ học tập</w:t>
            </w:r>
          </w:p>
          <w:p w:rsidR="006306E5" w:rsidRPr="003C0604" w:rsidRDefault="006306E5" w:rsidP="003D580A">
            <w:pPr>
              <w:rPr>
                <w:b/>
                <w:color w:val="0000FF"/>
                <w:szCs w:val="28"/>
                <w:lang w:val="de-DE"/>
              </w:rPr>
            </w:pPr>
            <w:r w:rsidRPr="00AF7A01">
              <w:rPr>
                <w:szCs w:val="28"/>
                <w:lang w:val="pt-BR"/>
              </w:rPr>
              <w:t xml:space="preserve">- Giáo viên: </w:t>
            </w:r>
            <w:r w:rsidRPr="003C0604">
              <w:rPr>
                <w:szCs w:val="28"/>
                <w:lang w:val="de-DE"/>
              </w:rPr>
              <w:t>hướng dẫn học sinh trả lới câu hỏi, gợi ý nếu cần.</w:t>
            </w:r>
          </w:p>
          <w:p w:rsidR="006306E5" w:rsidRPr="003C0604" w:rsidRDefault="006306E5" w:rsidP="003D580A">
            <w:pPr>
              <w:rPr>
                <w:szCs w:val="28"/>
                <w:lang w:val="de-DE"/>
              </w:rPr>
            </w:pPr>
            <w:r w:rsidRPr="00AF7A01">
              <w:rPr>
                <w:szCs w:val="28"/>
                <w:lang w:val="pt-BR"/>
              </w:rPr>
              <w:t>- Học sinh làm việc cá nhân, suy nghĩ, trả lời.</w:t>
            </w:r>
          </w:p>
          <w:p w:rsidR="006306E5" w:rsidRPr="00AF7A01" w:rsidRDefault="006306E5" w:rsidP="003D580A">
            <w:pPr>
              <w:rPr>
                <w:b/>
                <w:color w:val="000000" w:themeColor="text1"/>
                <w:szCs w:val="28"/>
                <w:lang w:val="de-DE"/>
              </w:rPr>
            </w:pPr>
            <w:r w:rsidRPr="00AF7A01">
              <w:rPr>
                <w:b/>
                <w:color w:val="000000" w:themeColor="text1"/>
                <w:szCs w:val="28"/>
                <w:lang w:val="de-DE"/>
              </w:rPr>
              <w:t>Bước 3: Báo cáo kết quả và thảo luận</w:t>
            </w:r>
          </w:p>
          <w:p w:rsidR="006306E5" w:rsidRPr="00AF7A01" w:rsidRDefault="006306E5" w:rsidP="003D580A">
            <w:pPr>
              <w:jc w:val="both"/>
              <w:rPr>
                <w:szCs w:val="28"/>
                <w:lang w:val="pt-BR"/>
              </w:rPr>
            </w:pPr>
            <w:r w:rsidRPr="00AF7A01">
              <w:rPr>
                <w:szCs w:val="28"/>
                <w:lang w:val="pt-BR"/>
              </w:rPr>
              <w:t>- Học sinh lần lượt  trình bày các câu trả lời.</w:t>
            </w:r>
          </w:p>
          <w:p w:rsidR="006306E5" w:rsidRPr="00AF7A01" w:rsidRDefault="006306E5" w:rsidP="003D580A">
            <w:pPr>
              <w:jc w:val="both"/>
              <w:rPr>
                <w:szCs w:val="28"/>
                <w:lang w:val="pt-BR"/>
              </w:rPr>
            </w:pPr>
            <w:r w:rsidRPr="00AF7A01">
              <w:rPr>
                <w:szCs w:val="28"/>
                <w:lang w:val="pt-BR"/>
              </w:rPr>
              <w:t>- Giáo viên: Quan sát, theo dõi quá trình học sinh thực hiện, gợi ý nếu cần.</w:t>
            </w:r>
          </w:p>
          <w:p w:rsidR="006306E5" w:rsidRPr="00AF7A01" w:rsidRDefault="006306E5" w:rsidP="003D580A">
            <w:pPr>
              <w:jc w:val="both"/>
              <w:rPr>
                <w:szCs w:val="28"/>
                <w:lang w:val="vi-VN"/>
              </w:rPr>
            </w:pPr>
            <w:r w:rsidRPr="00AF7A01">
              <w:rPr>
                <w:b/>
                <w:color w:val="000000" w:themeColor="text1"/>
                <w:szCs w:val="28"/>
                <w:lang w:val="de-DE"/>
              </w:rPr>
              <w:t>Bước 4: Đánh giá kết quả thực hiện nhiệm vụ</w:t>
            </w:r>
            <w:r w:rsidRPr="003C0604">
              <w:rPr>
                <w:rFonts w:eastAsia="Calibri"/>
                <w:szCs w:val="28"/>
                <w:lang w:val="pt-BR"/>
              </w:rPr>
              <w:t xml:space="preserve">- </w:t>
            </w:r>
            <w:r w:rsidRPr="00AF7A01">
              <w:rPr>
                <w:szCs w:val="28"/>
                <w:lang w:val="vi-VN"/>
              </w:rPr>
              <w:t xml:space="preserve">-Học sinh nhận xét phần trình bày nhóm bạn </w:t>
            </w:r>
          </w:p>
          <w:p w:rsidR="006306E5" w:rsidRPr="00AF7A01" w:rsidRDefault="006306E5" w:rsidP="003D580A">
            <w:pPr>
              <w:rPr>
                <w:b/>
                <w:color w:val="000000" w:themeColor="text1"/>
                <w:szCs w:val="28"/>
                <w:lang w:val="de-DE"/>
              </w:rPr>
            </w:pPr>
            <w:r w:rsidRPr="00AF7A01">
              <w:rPr>
                <w:szCs w:val="28"/>
                <w:lang w:val="vi-VN"/>
              </w:rPr>
              <w:t>-</w:t>
            </w:r>
            <w:r w:rsidRPr="00AF7A01">
              <w:rPr>
                <w:szCs w:val="28"/>
                <w:lang w:val="pt-BR"/>
              </w:rPr>
              <w:t xml:space="preserve">Gv sửa chữa, đánh giá, rút kinh nghiệm, chốt </w:t>
            </w:r>
            <w:r w:rsidRPr="00AF7A01">
              <w:rPr>
                <w:szCs w:val="28"/>
                <w:lang w:val="pt-BR"/>
              </w:rPr>
              <w:lastRenderedPageBreak/>
              <w:t>kiến thức</w:t>
            </w:r>
          </w:p>
        </w:tc>
        <w:tc>
          <w:tcPr>
            <w:tcW w:w="4036" w:type="dxa"/>
          </w:tcPr>
          <w:p w:rsidR="006306E5" w:rsidRPr="003C0604" w:rsidRDefault="006306E5" w:rsidP="003D580A">
            <w:pPr>
              <w:snapToGrid w:val="0"/>
              <w:jc w:val="both"/>
              <w:rPr>
                <w:b/>
                <w:bCs/>
                <w:szCs w:val="28"/>
                <w:lang w:val="de-DE"/>
              </w:rPr>
            </w:pPr>
            <w:r w:rsidRPr="003C0604">
              <w:rPr>
                <w:b/>
                <w:bCs/>
                <w:szCs w:val="28"/>
                <w:lang w:val="de-DE"/>
              </w:rPr>
              <w:lastRenderedPageBreak/>
              <w:t xml:space="preserve">2. Đời sống cư dân Bình Định dưới thời Vương quốc Champa </w:t>
            </w:r>
          </w:p>
          <w:p w:rsidR="006306E5" w:rsidRPr="003C0604" w:rsidRDefault="006306E5" w:rsidP="003D580A">
            <w:pPr>
              <w:snapToGrid w:val="0"/>
              <w:jc w:val="both"/>
              <w:rPr>
                <w:szCs w:val="28"/>
                <w:lang w:val="de-DE"/>
              </w:rPr>
            </w:pPr>
            <w:r w:rsidRPr="003C0604">
              <w:rPr>
                <w:b/>
                <w:bCs/>
                <w:szCs w:val="28"/>
                <w:lang w:val="de-DE"/>
              </w:rPr>
              <w:t xml:space="preserve">- </w:t>
            </w:r>
            <w:r w:rsidRPr="003C0604">
              <w:rPr>
                <w:szCs w:val="28"/>
                <w:lang w:val="de-DE"/>
              </w:rPr>
              <w:t xml:space="preserve">Cũng như cư dân Champa nói chung, hoạt động kinh tế chủ yếu của cư dân Champa ở Bình Định là nông nghiệp trồng lúa </w:t>
            </w:r>
          </w:p>
          <w:p w:rsidR="006306E5" w:rsidRPr="003C0604" w:rsidRDefault="006306E5" w:rsidP="003D580A">
            <w:pPr>
              <w:snapToGrid w:val="0"/>
              <w:jc w:val="both"/>
              <w:rPr>
                <w:szCs w:val="28"/>
                <w:lang w:val="de-DE"/>
              </w:rPr>
            </w:pPr>
            <w:r w:rsidRPr="003C0604">
              <w:rPr>
                <w:szCs w:val="28"/>
                <w:lang w:val="de-DE"/>
              </w:rPr>
              <w:t xml:space="preserve">- Trồng dâu nuôi tằm, dệt vải, nhuộm vải nhiều màu cũng là truyền thống lâu đời của cư dân </w:t>
            </w:r>
          </w:p>
          <w:p w:rsidR="006306E5" w:rsidRPr="003C0604" w:rsidRDefault="006306E5" w:rsidP="003D580A">
            <w:pPr>
              <w:snapToGrid w:val="0"/>
              <w:jc w:val="both"/>
              <w:rPr>
                <w:szCs w:val="28"/>
                <w:lang w:val="de-DE"/>
              </w:rPr>
            </w:pPr>
            <w:r w:rsidRPr="003C0604">
              <w:rPr>
                <w:szCs w:val="28"/>
                <w:lang w:val="de-DE"/>
              </w:rPr>
              <w:t xml:space="preserve">- Các ngành nghề thủ công cũng được chú trọng phát triển, đặc biệt là sản xuất đồ gốm </w:t>
            </w:r>
          </w:p>
          <w:p w:rsidR="006306E5" w:rsidRPr="003C0604" w:rsidRDefault="006306E5" w:rsidP="003D580A">
            <w:pPr>
              <w:snapToGrid w:val="0"/>
              <w:jc w:val="both"/>
              <w:rPr>
                <w:szCs w:val="28"/>
                <w:lang w:val="de-DE"/>
              </w:rPr>
            </w:pPr>
            <w:r w:rsidRPr="003C0604">
              <w:rPr>
                <w:szCs w:val="28"/>
                <w:lang w:val="de-DE"/>
              </w:rPr>
              <w:t xml:space="preserve">- Vị trí địa lí Bình Định thuận lợi để phát triển kinh tế biển </w:t>
            </w:r>
          </w:p>
          <w:p w:rsidR="006306E5" w:rsidRPr="003C0604" w:rsidRDefault="006306E5" w:rsidP="003D580A">
            <w:pPr>
              <w:snapToGrid w:val="0"/>
              <w:jc w:val="both"/>
              <w:rPr>
                <w:b/>
                <w:bCs/>
                <w:szCs w:val="28"/>
                <w:lang w:val="de-DE"/>
              </w:rPr>
            </w:pPr>
            <w:r w:rsidRPr="003C0604">
              <w:rPr>
                <w:szCs w:val="28"/>
                <w:lang w:val="de-DE"/>
              </w:rPr>
              <w:t xml:space="preserve">- Ngoài củng cố và xây dựng trung tâm chính trị, phát triển kinh tế, Vương triều Vijaya còn cho xây dựng ở Bình Định khá nhiều đền tháp </w:t>
            </w:r>
          </w:p>
        </w:tc>
      </w:tr>
    </w:tbl>
    <w:p w:rsidR="006C51FF" w:rsidRPr="003C0604" w:rsidRDefault="006C51FF" w:rsidP="009141D7">
      <w:pPr>
        <w:spacing w:line="252" w:lineRule="auto"/>
        <w:rPr>
          <w:b/>
          <w:bCs/>
          <w:szCs w:val="28"/>
          <w:lang w:val="de-DE"/>
        </w:rPr>
      </w:pPr>
      <w:r w:rsidRPr="003C0604">
        <w:rPr>
          <w:b/>
          <w:bCs/>
          <w:szCs w:val="28"/>
          <w:lang w:val="de-DE"/>
        </w:rPr>
        <w:lastRenderedPageBreak/>
        <w:t>Nộ</w:t>
      </w:r>
      <w:r w:rsidR="006306E5" w:rsidRPr="003C0604">
        <w:rPr>
          <w:b/>
          <w:bCs/>
          <w:szCs w:val="28"/>
          <w:lang w:val="de-DE"/>
        </w:rPr>
        <w:t>i dung 3</w:t>
      </w:r>
      <w:r w:rsidRPr="003C0604">
        <w:rPr>
          <w:b/>
          <w:bCs/>
          <w:szCs w:val="28"/>
          <w:lang w:val="de-DE"/>
        </w:rPr>
        <w:t>: BÌNH ĐỊNH THỜI KÌ VĂN HOÁ SA HUỲNH.</w:t>
      </w:r>
      <w:r w:rsidR="00681AB0" w:rsidRPr="003C0604">
        <w:rPr>
          <w:bCs/>
          <w:szCs w:val="28"/>
          <w:lang w:val="de-DE"/>
        </w:rPr>
        <w:t>(41’)</w:t>
      </w:r>
    </w:p>
    <w:tbl>
      <w:tblPr>
        <w:tblStyle w:val="TableGrid"/>
        <w:tblW w:w="9747" w:type="dxa"/>
        <w:tblLook w:val="04A0" w:firstRow="1" w:lastRow="0" w:firstColumn="1" w:lastColumn="0" w:noHBand="0" w:noVBand="1"/>
      </w:tblPr>
      <w:tblGrid>
        <w:gridCol w:w="5711"/>
        <w:gridCol w:w="4036"/>
      </w:tblGrid>
      <w:tr w:rsidR="00781EC7" w:rsidRPr="003C0604" w:rsidTr="00781EC7">
        <w:tc>
          <w:tcPr>
            <w:tcW w:w="9747" w:type="dxa"/>
            <w:gridSpan w:val="2"/>
          </w:tcPr>
          <w:p w:rsidR="00D00A21" w:rsidRPr="003C0604" w:rsidRDefault="00781EC7" w:rsidP="006C51FF">
            <w:pPr>
              <w:snapToGrid w:val="0"/>
              <w:jc w:val="both"/>
              <w:rPr>
                <w:szCs w:val="28"/>
                <w:lang w:val="de-DE"/>
              </w:rPr>
            </w:pPr>
            <w:r w:rsidRPr="00AF7A01">
              <w:rPr>
                <w:szCs w:val="28"/>
                <w:lang w:val="vi-VN"/>
              </w:rPr>
              <w:t xml:space="preserve">a) Mục </w:t>
            </w:r>
            <w:r w:rsidRPr="003C0604">
              <w:rPr>
                <w:szCs w:val="28"/>
                <w:lang w:val="de-DE"/>
              </w:rPr>
              <w:t>tiêu</w:t>
            </w:r>
            <w:r w:rsidRPr="00AF7A01">
              <w:rPr>
                <w:szCs w:val="28"/>
                <w:lang w:val="vi-VN"/>
              </w:rPr>
              <w:t>:</w:t>
            </w:r>
            <w:r w:rsidR="006C51FF" w:rsidRPr="003C0604">
              <w:rPr>
                <w:szCs w:val="28"/>
                <w:lang w:val="de-DE"/>
              </w:rPr>
              <w:t>HS nắm được</w:t>
            </w:r>
            <w:r w:rsidRPr="00AF7A01">
              <w:rPr>
                <w:szCs w:val="28"/>
                <w:lang w:val="vi-VN"/>
              </w:rPr>
              <w:t xml:space="preserve"> </w:t>
            </w:r>
            <w:r w:rsidR="006C51FF" w:rsidRPr="003C0604">
              <w:rPr>
                <w:iCs/>
                <w:szCs w:val="28"/>
                <w:lang w:val="de-DE"/>
              </w:rPr>
              <w:t>các di chỉ văn hoá Sa Huỳnh được phát hiện ở Bình Định và nhận xét về vị trí của các di chỉ này.</w:t>
            </w:r>
          </w:p>
          <w:p w:rsidR="00D00A21" w:rsidRPr="003C0604" w:rsidRDefault="00D00A21" w:rsidP="00D00A21">
            <w:pPr>
              <w:snapToGrid w:val="0"/>
              <w:jc w:val="both"/>
              <w:rPr>
                <w:szCs w:val="28"/>
                <w:lang w:val="de-DE"/>
              </w:rPr>
            </w:pPr>
            <w:r w:rsidRPr="00AF7A01">
              <w:rPr>
                <w:szCs w:val="28"/>
                <w:lang w:val="vi-VN"/>
              </w:rPr>
              <w:t>b)</w:t>
            </w:r>
            <w:r w:rsidRPr="003C0604">
              <w:rPr>
                <w:szCs w:val="28"/>
                <w:lang w:val="de-DE"/>
              </w:rPr>
              <w:t xml:space="preserve"> Nội dung: </w:t>
            </w:r>
            <w:r w:rsidRPr="003C0604">
              <w:rPr>
                <w:rFonts w:eastAsia="Calibri"/>
                <w:szCs w:val="28"/>
                <w:lang w:val="de-DE"/>
              </w:rPr>
              <w:t>Giáo viên hướng dẫn học sinh tiếp cận với nội dung kiến thức</w:t>
            </w:r>
            <w:r w:rsidR="006C51FF" w:rsidRPr="003C0604">
              <w:rPr>
                <w:rFonts w:eastAsia="Calibri"/>
                <w:szCs w:val="28"/>
                <w:lang w:val="de-DE"/>
              </w:rPr>
              <w:t xml:space="preserve"> Bình Định là một trong nền văn hóa của Sa Huỳnh.</w:t>
            </w:r>
          </w:p>
          <w:p w:rsidR="00D00A21" w:rsidRPr="003C0604" w:rsidRDefault="00D00A21" w:rsidP="00D00A21">
            <w:pPr>
              <w:jc w:val="both"/>
              <w:rPr>
                <w:color w:val="auto"/>
                <w:szCs w:val="28"/>
                <w:lang w:val="de-DE"/>
              </w:rPr>
            </w:pPr>
            <w:r w:rsidRPr="00AF7A01">
              <w:rPr>
                <w:szCs w:val="28"/>
                <w:lang w:val="vi-VN"/>
              </w:rPr>
              <w:t>c) Sản phẩm</w:t>
            </w:r>
            <w:r w:rsidRPr="003C0604">
              <w:rPr>
                <w:color w:val="auto"/>
                <w:szCs w:val="28"/>
                <w:lang w:val="de-DE"/>
              </w:rPr>
              <w:t>:</w:t>
            </w:r>
            <w:r w:rsidRPr="003C0604">
              <w:rPr>
                <w:i/>
                <w:iCs/>
                <w:color w:val="auto"/>
                <w:szCs w:val="28"/>
                <w:lang w:val="de-DE"/>
              </w:rPr>
              <w:t xml:space="preserve"> </w:t>
            </w:r>
            <w:r w:rsidRPr="00AF7A01">
              <w:rPr>
                <w:color w:val="auto"/>
                <w:szCs w:val="28"/>
                <w:lang w:val="vi-VN"/>
              </w:rPr>
              <w:t>Câu trả lời của học sinh.</w:t>
            </w:r>
          </w:p>
          <w:p w:rsidR="00781EC7" w:rsidRPr="003C0604" w:rsidRDefault="00D00A21" w:rsidP="00D00A21">
            <w:pPr>
              <w:snapToGrid w:val="0"/>
              <w:jc w:val="both"/>
              <w:rPr>
                <w:b/>
                <w:bCs/>
                <w:szCs w:val="28"/>
                <w:lang w:val="de-DE"/>
              </w:rPr>
            </w:pPr>
            <w:r w:rsidRPr="00AF7A01">
              <w:rPr>
                <w:szCs w:val="28"/>
                <w:lang w:val="vi-VN"/>
              </w:rPr>
              <w:t xml:space="preserve">d) </w:t>
            </w:r>
            <w:r w:rsidRPr="003C0604">
              <w:rPr>
                <w:szCs w:val="28"/>
                <w:lang w:val="de-DE"/>
              </w:rPr>
              <w:t>Tổ chức</w:t>
            </w:r>
            <w:r w:rsidRPr="00AF7A01">
              <w:rPr>
                <w:szCs w:val="28"/>
                <w:lang w:val="vi-VN"/>
              </w:rPr>
              <w:t xml:space="preserve"> thực hiện</w:t>
            </w:r>
            <w:r w:rsidRPr="003C0604">
              <w:rPr>
                <w:szCs w:val="28"/>
                <w:lang w:val="de-DE"/>
              </w:rPr>
              <w:t xml:space="preserve">: </w:t>
            </w:r>
          </w:p>
        </w:tc>
      </w:tr>
      <w:tr w:rsidR="00781EC7" w:rsidRPr="00AF7A01" w:rsidTr="00781EC7">
        <w:tc>
          <w:tcPr>
            <w:tcW w:w="5711" w:type="dxa"/>
          </w:tcPr>
          <w:p w:rsidR="00781EC7" w:rsidRPr="003C0604" w:rsidRDefault="00781EC7" w:rsidP="006C51FF">
            <w:pPr>
              <w:snapToGrid w:val="0"/>
              <w:jc w:val="both"/>
              <w:rPr>
                <w:b/>
                <w:bCs/>
                <w:szCs w:val="28"/>
                <w:lang w:val="de-DE"/>
              </w:rPr>
            </w:pPr>
            <w:r w:rsidRPr="003C0604">
              <w:rPr>
                <w:b/>
                <w:bCs/>
                <w:szCs w:val="28"/>
                <w:lang w:val="de-DE"/>
              </w:rPr>
              <w:t>Hoạt động của thầy, trò</w:t>
            </w:r>
          </w:p>
        </w:tc>
        <w:tc>
          <w:tcPr>
            <w:tcW w:w="4036" w:type="dxa"/>
          </w:tcPr>
          <w:p w:rsidR="00781EC7" w:rsidRPr="00AF7A01" w:rsidRDefault="00781EC7" w:rsidP="006C51FF">
            <w:pPr>
              <w:snapToGrid w:val="0"/>
              <w:jc w:val="both"/>
              <w:rPr>
                <w:b/>
                <w:bCs/>
                <w:szCs w:val="28"/>
              </w:rPr>
            </w:pPr>
            <w:r w:rsidRPr="00AF7A01">
              <w:rPr>
                <w:b/>
                <w:bCs/>
                <w:szCs w:val="28"/>
              </w:rPr>
              <w:t>Dự kiến sản phẩm</w:t>
            </w:r>
          </w:p>
        </w:tc>
      </w:tr>
      <w:tr w:rsidR="00781EC7" w:rsidRPr="003C0604" w:rsidTr="00781EC7">
        <w:tc>
          <w:tcPr>
            <w:tcW w:w="5711" w:type="dxa"/>
          </w:tcPr>
          <w:p w:rsidR="00D00A21" w:rsidRPr="00AF7A01" w:rsidRDefault="00D00A21" w:rsidP="00D00A21">
            <w:pPr>
              <w:jc w:val="both"/>
              <w:rPr>
                <w:b/>
                <w:color w:val="000000" w:themeColor="text1"/>
                <w:szCs w:val="28"/>
              </w:rPr>
            </w:pPr>
            <w:r w:rsidRPr="00AF7A01">
              <w:rPr>
                <w:b/>
                <w:color w:val="000000" w:themeColor="text1"/>
                <w:szCs w:val="28"/>
              </w:rPr>
              <w:t>Bước 1: Chuyển giao nhiệm vụ học tậ</w:t>
            </w:r>
            <w:r w:rsidR="00BF5575" w:rsidRPr="00AF7A01">
              <w:rPr>
                <w:b/>
                <w:color w:val="000000" w:themeColor="text1"/>
                <w:szCs w:val="28"/>
              </w:rPr>
              <w:t>p</w:t>
            </w:r>
          </w:p>
          <w:p w:rsidR="00D00A21" w:rsidRPr="00AF7A01" w:rsidRDefault="00D00A21" w:rsidP="00D00A21">
            <w:pPr>
              <w:jc w:val="both"/>
              <w:rPr>
                <w:szCs w:val="28"/>
              </w:rPr>
            </w:pPr>
            <w:r w:rsidRPr="00AF7A01">
              <w:rPr>
                <w:szCs w:val="28"/>
              </w:rPr>
              <w:t>- GV giao nhiệm vụ cho HS</w:t>
            </w:r>
            <w:r w:rsidR="006C51FF" w:rsidRPr="00AF7A01">
              <w:rPr>
                <w:szCs w:val="28"/>
              </w:rPr>
              <w:t xml:space="preserve"> trả lời câu hỏi:</w:t>
            </w:r>
          </w:p>
          <w:p w:rsidR="006C51FF" w:rsidRPr="00AF7A01" w:rsidRDefault="006C51FF" w:rsidP="00D00A21">
            <w:pPr>
              <w:jc w:val="both"/>
              <w:rPr>
                <w:color w:val="000000" w:themeColor="text1"/>
                <w:szCs w:val="28"/>
              </w:rPr>
            </w:pPr>
            <w:r w:rsidRPr="00AF7A01">
              <w:rPr>
                <w:szCs w:val="28"/>
              </w:rPr>
              <w:t xml:space="preserve">? </w:t>
            </w:r>
            <w:r w:rsidRPr="00AF7A01">
              <w:rPr>
                <w:iCs/>
                <w:szCs w:val="28"/>
              </w:rPr>
              <w:t xml:space="preserve">Em hãy kể tên các di chỉ văn hoá Sa Huỳnh được phát hiện ở Bình Định. Em có nhận xét gì về vị trí của các di chỉ này? </w:t>
            </w:r>
          </w:p>
          <w:p w:rsidR="00D00A21" w:rsidRPr="00AF7A01" w:rsidRDefault="00D00A21" w:rsidP="00D00A21">
            <w:pPr>
              <w:jc w:val="both"/>
              <w:rPr>
                <w:b/>
                <w:color w:val="000000" w:themeColor="text1"/>
                <w:szCs w:val="28"/>
                <w:lang w:val="de-DE"/>
              </w:rPr>
            </w:pPr>
            <w:r w:rsidRPr="00AF7A01">
              <w:rPr>
                <w:b/>
                <w:color w:val="000000" w:themeColor="text1"/>
                <w:szCs w:val="28"/>
                <w:lang w:val="de-DE"/>
              </w:rPr>
              <w:t>Bước 2: Thực hiện nhiệm vụ học tập</w:t>
            </w:r>
          </w:p>
          <w:p w:rsidR="00D00A21" w:rsidRPr="003C0604" w:rsidRDefault="00D00A21" w:rsidP="00D00A21">
            <w:pPr>
              <w:rPr>
                <w:b/>
                <w:color w:val="0000FF"/>
                <w:szCs w:val="28"/>
                <w:lang w:val="de-DE"/>
              </w:rPr>
            </w:pPr>
            <w:r w:rsidRPr="00AF7A01">
              <w:rPr>
                <w:szCs w:val="28"/>
                <w:lang w:val="pt-BR"/>
              </w:rPr>
              <w:t xml:space="preserve">- Giáo viên: </w:t>
            </w:r>
            <w:r w:rsidRPr="003C0604">
              <w:rPr>
                <w:szCs w:val="28"/>
                <w:lang w:val="de-DE"/>
              </w:rPr>
              <w:t>hướng dẫn học sinh trả lới câu hỏi, gợi ý nếu cần.</w:t>
            </w:r>
          </w:p>
          <w:p w:rsidR="00D00A21" w:rsidRPr="003C0604" w:rsidRDefault="00D00A21" w:rsidP="00D00A21">
            <w:pPr>
              <w:rPr>
                <w:szCs w:val="28"/>
                <w:lang w:val="de-DE"/>
              </w:rPr>
            </w:pPr>
            <w:r w:rsidRPr="00AF7A01">
              <w:rPr>
                <w:szCs w:val="28"/>
                <w:lang w:val="pt-BR"/>
              </w:rPr>
              <w:t>- Học sinh làm việc cá nhân, suy nghĩ, trả lời.</w:t>
            </w:r>
          </w:p>
          <w:p w:rsidR="00D00A21" w:rsidRPr="00AF7A01" w:rsidRDefault="00D00A21" w:rsidP="00D00A21">
            <w:pPr>
              <w:rPr>
                <w:b/>
                <w:color w:val="000000" w:themeColor="text1"/>
                <w:szCs w:val="28"/>
                <w:lang w:val="de-DE"/>
              </w:rPr>
            </w:pPr>
            <w:r w:rsidRPr="00AF7A01">
              <w:rPr>
                <w:b/>
                <w:color w:val="000000" w:themeColor="text1"/>
                <w:szCs w:val="28"/>
                <w:lang w:val="de-DE"/>
              </w:rPr>
              <w:t>Bước 3: Báo cáo kết quả và thảo luận</w:t>
            </w:r>
          </w:p>
          <w:p w:rsidR="00D00A21" w:rsidRPr="00AF7A01" w:rsidRDefault="00D00A21" w:rsidP="00D00A21">
            <w:pPr>
              <w:jc w:val="both"/>
              <w:rPr>
                <w:szCs w:val="28"/>
                <w:lang w:val="pt-BR"/>
              </w:rPr>
            </w:pPr>
            <w:r w:rsidRPr="00AF7A01">
              <w:rPr>
                <w:szCs w:val="28"/>
                <w:lang w:val="pt-BR"/>
              </w:rPr>
              <w:t>- Học sinh lần lượt  trình bày các câu trả lời.</w:t>
            </w:r>
          </w:p>
          <w:p w:rsidR="00D00A21" w:rsidRPr="00AF7A01" w:rsidRDefault="00D00A21" w:rsidP="00D00A21">
            <w:pPr>
              <w:jc w:val="both"/>
              <w:rPr>
                <w:szCs w:val="28"/>
                <w:lang w:val="pt-BR"/>
              </w:rPr>
            </w:pPr>
            <w:r w:rsidRPr="00AF7A01">
              <w:rPr>
                <w:szCs w:val="28"/>
                <w:lang w:val="pt-BR"/>
              </w:rPr>
              <w:t>- Giáo viên: Quan sát, theo dõi quá trình học sinh thực hiện, gợi ý nếu cần.</w:t>
            </w:r>
          </w:p>
          <w:p w:rsidR="00D00A21" w:rsidRPr="00AF7A01" w:rsidRDefault="00D00A21" w:rsidP="00D00A21">
            <w:pPr>
              <w:jc w:val="both"/>
              <w:rPr>
                <w:szCs w:val="28"/>
                <w:lang w:val="vi-VN"/>
              </w:rPr>
            </w:pPr>
            <w:r w:rsidRPr="00AF7A01">
              <w:rPr>
                <w:b/>
                <w:color w:val="000000" w:themeColor="text1"/>
                <w:szCs w:val="28"/>
                <w:lang w:val="de-DE"/>
              </w:rPr>
              <w:t>Bước 4: Đánh giá kết quả thực hiện nhiệm vụ</w:t>
            </w:r>
            <w:r w:rsidRPr="003C0604">
              <w:rPr>
                <w:rFonts w:eastAsia="Calibri"/>
                <w:szCs w:val="28"/>
                <w:lang w:val="pt-BR"/>
              </w:rPr>
              <w:t xml:space="preserve">- </w:t>
            </w:r>
            <w:r w:rsidRPr="00AF7A01">
              <w:rPr>
                <w:szCs w:val="28"/>
                <w:lang w:val="vi-VN"/>
              </w:rPr>
              <w:t xml:space="preserve">-Học sinh nhận xét phần trình bày nhóm bạn </w:t>
            </w:r>
          </w:p>
          <w:p w:rsidR="00781EC7" w:rsidRPr="00AF7A01" w:rsidRDefault="00D00A21" w:rsidP="00D00A21">
            <w:pPr>
              <w:rPr>
                <w:szCs w:val="28"/>
                <w:lang w:val="pt-BR"/>
              </w:rPr>
            </w:pPr>
            <w:r w:rsidRPr="00AF7A01">
              <w:rPr>
                <w:szCs w:val="28"/>
                <w:lang w:val="vi-VN"/>
              </w:rPr>
              <w:t>-</w:t>
            </w:r>
            <w:r w:rsidRPr="00AF7A01">
              <w:rPr>
                <w:szCs w:val="28"/>
                <w:lang w:val="pt-BR"/>
              </w:rPr>
              <w:t>Gv sửa chữa, đánh giá, rút kinh nghiệm, chốt kiến thức</w:t>
            </w:r>
          </w:p>
          <w:p w:rsidR="006C51FF" w:rsidRPr="00AF7A01" w:rsidRDefault="006C51FF" w:rsidP="00D00A21">
            <w:pPr>
              <w:rPr>
                <w:b/>
                <w:color w:val="000000" w:themeColor="text1"/>
                <w:szCs w:val="28"/>
                <w:lang w:val="de-DE"/>
              </w:rPr>
            </w:pPr>
            <w:r w:rsidRPr="00AF7A01">
              <w:rPr>
                <w:szCs w:val="28"/>
                <w:lang w:val="pt-BR"/>
              </w:rPr>
              <w:t xml:space="preserve">- Gv giải thích: </w:t>
            </w:r>
            <w:r w:rsidRPr="003C0604">
              <w:rPr>
                <w:b/>
                <w:bCs/>
                <w:szCs w:val="28"/>
                <w:lang w:val="pt-BR"/>
              </w:rPr>
              <w:t xml:space="preserve">Văn hoá Sa Huỳnh: </w:t>
            </w:r>
            <w:r w:rsidRPr="003C0604">
              <w:rPr>
                <w:szCs w:val="28"/>
                <w:lang w:val="pt-BR"/>
              </w:rPr>
              <w:t>Năm 1909, nhà khảo cổ học người Pháp tên là M. Vi-net đã phát hiện tại gò Ma Vương, bên bờ đầm An Khê, trên vùng bờ biển Sa Huỳnh (nay thuộc xã Phổ Thạnh, thị xã Đức Phổ, tỉnh Quảng Ngãi) một số lượng lớn quan tài hình chum (khoảng 200 chiếc). Cho nên người ta gọi di tích khảo cổ đó là kho chum Sa Huỳnh. Sau đó, hàng loạt di chỉ thuộc các tỉnh miền Trung Trung Bộ được phát hiện với những đặc điểm tương đồng nên người ta đã lấy tên Sa Huỳnh gọi chung cho một nền văn hoá xuất hiện cách ngày nay khoảng 3000 năm và kết thúc vào thế kỉ I.</w:t>
            </w:r>
          </w:p>
        </w:tc>
        <w:tc>
          <w:tcPr>
            <w:tcW w:w="4036" w:type="dxa"/>
          </w:tcPr>
          <w:p w:rsidR="00781EC7" w:rsidRPr="003C0604" w:rsidRDefault="006C51FF" w:rsidP="006C51FF">
            <w:pPr>
              <w:snapToGrid w:val="0"/>
              <w:jc w:val="both"/>
              <w:rPr>
                <w:b/>
                <w:bCs/>
                <w:szCs w:val="28"/>
                <w:lang w:val="de-DE"/>
              </w:rPr>
            </w:pPr>
            <w:r w:rsidRPr="003C0604">
              <w:rPr>
                <w:b/>
                <w:bCs/>
                <w:szCs w:val="28"/>
                <w:lang w:val="de-DE"/>
              </w:rPr>
              <w:t xml:space="preserve">1. Bình Định – Một trong những trung tâm của văn hoá Sa Huỳnh </w:t>
            </w:r>
          </w:p>
          <w:p w:rsidR="006C51FF" w:rsidRPr="003C0604" w:rsidRDefault="006C51FF" w:rsidP="006C51FF">
            <w:pPr>
              <w:snapToGrid w:val="0"/>
              <w:jc w:val="both"/>
              <w:rPr>
                <w:szCs w:val="28"/>
                <w:lang w:val="de-DE"/>
              </w:rPr>
            </w:pPr>
            <w:r w:rsidRPr="003C0604">
              <w:rPr>
                <w:szCs w:val="28"/>
                <w:lang w:val="de-DE"/>
              </w:rPr>
              <w:t xml:space="preserve">- Vào thời đại kim khí (cách ngày nay 3000 - 4000 năm) đã từng tồn tại ba nền văn hoá lớn: </w:t>
            </w:r>
          </w:p>
          <w:p w:rsidR="006C51FF" w:rsidRPr="003C0604" w:rsidRDefault="006C51FF" w:rsidP="006C51FF">
            <w:pPr>
              <w:snapToGrid w:val="0"/>
              <w:jc w:val="both"/>
              <w:rPr>
                <w:szCs w:val="28"/>
                <w:lang w:val="de-DE"/>
              </w:rPr>
            </w:pPr>
            <w:r w:rsidRPr="003C0604">
              <w:rPr>
                <w:szCs w:val="28"/>
                <w:lang w:val="de-DE"/>
              </w:rPr>
              <w:t>+ Văn hoá Đông Sơn ở miền Bắc</w:t>
            </w:r>
          </w:p>
          <w:p w:rsidR="006C51FF" w:rsidRPr="003C0604" w:rsidRDefault="006C51FF" w:rsidP="006C51FF">
            <w:pPr>
              <w:snapToGrid w:val="0"/>
              <w:jc w:val="both"/>
              <w:rPr>
                <w:szCs w:val="28"/>
                <w:lang w:val="de-DE"/>
              </w:rPr>
            </w:pPr>
            <w:r w:rsidRPr="003C0604">
              <w:rPr>
                <w:szCs w:val="28"/>
                <w:lang w:val="de-DE"/>
              </w:rPr>
              <w:t>+ Văn hoá Óc Eo ở miền Nam</w:t>
            </w:r>
          </w:p>
          <w:p w:rsidR="006C51FF" w:rsidRPr="003C0604" w:rsidRDefault="006C51FF" w:rsidP="006C51FF">
            <w:pPr>
              <w:snapToGrid w:val="0"/>
              <w:jc w:val="both"/>
              <w:rPr>
                <w:szCs w:val="28"/>
                <w:lang w:val="de-DE"/>
              </w:rPr>
            </w:pPr>
            <w:r w:rsidRPr="003C0604">
              <w:rPr>
                <w:szCs w:val="28"/>
                <w:lang w:val="de-DE"/>
              </w:rPr>
              <w:t>+ Văn hoá Sa Huỳnh ở miền Trung</w:t>
            </w:r>
          </w:p>
          <w:p w:rsidR="006C51FF" w:rsidRPr="003C0604" w:rsidRDefault="006C51FF" w:rsidP="006C51FF">
            <w:pPr>
              <w:snapToGrid w:val="0"/>
              <w:jc w:val="both"/>
              <w:rPr>
                <w:szCs w:val="28"/>
                <w:lang w:val="de-DE"/>
              </w:rPr>
            </w:pPr>
            <w:r w:rsidRPr="003C0604">
              <w:rPr>
                <w:szCs w:val="28"/>
                <w:lang w:val="de-DE"/>
              </w:rPr>
              <w:t>- Bình Định được xác nhận là một trong ba trung tâm của văn hoá Sa Huỳnh.</w:t>
            </w:r>
          </w:p>
          <w:p w:rsidR="006C51FF" w:rsidRPr="003C0604" w:rsidRDefault="006C51FF" w:rsidP="006C51FF">
            <w:pPr>
              <w:snapToGrid w:val="0"/>
              <w:jc w:val="both"/>
              <w:rPr>
                <w:szCs w:val="28"/>
                <w:lang w:val="de-DE"/>
              </w:rPr>
            </w:pPr>
            <w:r w:rsidRPr="003C0604">
              <w:rPr>
                <w:szCs w:val="28"/>
                <w:lang w:val="de-DE"/>
              </w:rPr>
              <w:t>- Cũng như những nơi khác, cư dân Sa Huỳnh ở Bình Định có đặc điểm chung là họ sống ở những cồn cát và chết vùi trong cát, ven biển miền duyên hải, các rìa cạnh đầm nước ngọt.</w:t>
            </w:r>
          </w:p>
        </w:tc>
      </w:tr>
    </w:tbl>
    <w:p w:rsidR="00FF7913" w:rsidRPr="00FF7913" w:rsidRDefault="006C51FF" w:rsidP="006C51FF">
      <w:pPr>
        <w:spacing w:line="252" w:lineRule="auto"/>
        <w:rPr>
          <w:bCs/>
          <w:szCs w:val="28"/>
        </w:rPr>
      </w:pPr>
      <w:r w:rsidRPr="003C0604">
        <w:rPr>
          <w:b/>
          <w:bCs/>
          <w:szCs w:val="28"/>
          <w:lang w:val="de-DE"/>
        </w:rPr>
        <w:t>Nộ</w:t>
      </w:r>
      <w:r w:rsidR="006306E5" w:rsidRPr="003C0604">
        <w:rPr>
          <w:b/>
          <w:bCs/>
          <w:szCs w:val="28"/>
          <w:lang w:val="de-DE"/>
        </w:rPr>
        <w:t>i dung 4</w:t>
      </w:r>
      <w:r w:rsidRPr="003C0604">
        <w:rPr>
          <w:b/>
          <w:bCs/>
          <w:szCs w:val="28"/>
          <w:lang w:val="de-DE"/>
        </w:rPr>
        <w:t xml:space="preserve">: BÌNH ĐỊNH THỜI KÌ VĂN HOÁ SA HUỲNH. </w:t>
      </w:r>
      <w:r w:rsidRPr="00AF7A01">
        <w:rPr>
          <w:b/>
          <w:bCs/>
          <w:szCs w:val="28"/>
        </w:rPr>
        <w:t xml:space="preserve">(tiếp </w:t>
      </w:r>
      <w:proofErr w:type="gramStart"/>
      <w:r w:rsidRPr="00AF7A01">
        <w:rPr>
          <w:b/>
          <w:bCs/>
          <w:szCs w:val="28"/>
        </w:rPr>
        <w:t>theo)</w:t>
      </w:r>
      <w:r w:rsidR="00681AB0">
        <w:rPr>
          <w:bCs/>
          <w:szCs w:val="28"/>
        </w:rPr>
        <w:t>(</w:t>
      </w:r>
      <w:proofErr w:type="gramEnd"/>
      <w:r w:rsidR="00681AB0">
        <w:rPr>
          <w:bCs/>
          <w:szCs w:val="28"/>
        </w:rPr>
        <w:t>41’)</w:t>
      </w:r>
    </w:p>
    <w:tbl>
      <w:tblPr>
        <w:tblStyle w:val="TableGrid"/>
        <w:tblW w:w="9747" w:type="dxa"/>
        <w:tblLook w:val="04A0" w:firstRow="1" w:lastRow="0" w:firstColumn="1" w:lastColumn="0" w:noHBand="0" w:noVBand="1"/>
      </w:tblPr>
      <w:tblGrid>
        <w:gridCol w:w="5711"/>
        <w:gridCol w:w="4036"/>
      </w:tblGrid>
      <w:tr w:rsidR="00781EC7" w:rsidRPr="00AF7A01" w:rsidTr="00781EC7">
        <w:tc>
          <w:tcPr>
            <w:tcW w:w="9747" w:type="dxa"/>
            <w:gridSpan w:val="2"/>
          </w:tcPr>
          <w:p w:rsidR="00D00A21" w:rsidRPr="00AF7A01" w:rsidRDefault="00D00A21" w:rsidP="00D00A21">
            <w:pPr>
              <w:snapToGrid w:val="0"/>
              <w:jc w:val="both"/>
              <w:rPr>
                <w:szCs w:val="28"/>
              </w:rPr>
            </w:pPr>
            <w:r w:rsidRPr="00AF7A01">
              <w:rPr>
                <w:szCs w:val="28"/>
                <w:lang w:val="vi-VN"/>
              </w:rPr>
              <w:t xml:space="preserve">a) Mục </w:t>
            </w:r>
            <w:r w:rsidRPr="00AF7A01">
              <w:rPr>
                <w:szCs w:val="28"/>
              </w:rPr>
              <w:t>tiêu</w:t>
            </w:r>
            <w:r w:rsidRPr="00AF7A01">
              <w:rPr>
                <w:szCs w:val="28"/>
                <w:lang w:val="vi-VN"/>
              </w:rPr>
              <w:t xml:space="preserve">: </w:t>
            </w:r>
            <w:r w:rsidR="00F86C33" w:rsidRPr="00AF7A01">
              <w:rPr>
                <w:iCs/>
                <w:szCs w:val="28"/>
              </w:rPr>
              <w:t xml:space="preserve">Khái quát đời sống của cư dân văn hoá Sa Huỳnh tại Bình Định </w:t>
            </w:r>
          </w:p>
          <w:p w:rsidR="00F86C33" w:rsidRPr="00AF7A01" w:rsidRDefault="00D00A21" w:rsidP="00F86C33">
            <w:pPr>
              <w:snapToGrid w:val="0"/>
              <w:jc w:val="both"/>
              <w:rPr>
                <w:rFonts w:eastAsia="Calibri"/>
                <w:szCs w:val="28"/>
              </w:rPr>
            </w:pPr>
            <w:r w:rsidRPr="00AF7A01">
              <w:rPr>
                <w:szCs w:val="28"/>
                <w:lang w:val="vi-VN"/>
              </w:rPr>
              <w:t>b)</w:t>
            </w:r>
            <w:r w:rsidRPr="00AF7A01">
              <w:rPr>
                <w:szCs w:val="28"/>
              </w:rPr>
              <w:t xml:space="preserve"> Nội dung: </w:t>
            </w:r>
            <w:r w:rsidRPr="00AF7A01">
              <w:rPr>
                <w:rFonts w:eastAsia="Calibri"/>
                <w:szCs w:val="28"/>
              </w:rPr>
              <w:t>Giáo viên hướng dẫn học sinh tiếp cận với nội dung kiến thức</w:t>
            </w:r>
            <w:r w:rsidR="00F86C33" w:rsidRPr="00AF7A01">
              <w:rPr>
                <w:rFonts w:eastAsia="Calibri"/>
                <w:szCs w:val="28"/>
              </w:rPr>
              <w:t>:</w:t>
            </w:r>
          </w:p>
          <w:p w:rsidR="00F86C33" w:rsidRPr="00AF7A01" w:rsidRDefault="00F86C33" w:rsidP="00F86C33">
            <w:pPr>
              <w:snapToGrid w:val="0"/>
              <w:jc w:val="both"/>
              <w:rPr>
                <w:rFonts w:eastAsia="Calibri"/>
                <w:szCs w:val="28"/>
              </w:rPr>
            </w:pPr>
            <w:r w:rsidRPr="00AF7A01">
              <w:rPr>
                <w:iCs/>
                <w:szCs w:val="28"/>
              </w:rPr>
              <w:lastRenderedPageBreak/>
              <w:t xml:space="preserve">- Khái quát đời sống của cư dân văn hoá Sa Huỳnh tại Bình Định? </w:t>
            </w:r>
          </w:p>
          <w:p w:rsidR="00F86C33" w:rsidRPr="00AF7A01" w:rsidRDefault="00F86C33" w:rsidP="00F86C33">
            <w:pPr>
              <w:snapToGrid w:val="0"/>
              <w:jc w:val="both"/>
              <w:rPr>
                <w:szCs w:val="28"/>
              </w:rPr>
            </w:pPr>
            <w:r w:rsidRPr="00AF7A01">
              <w:rPr>
                <w:iCs/>
                <w:szCs w:val="28"/>
              </w:rPr>
              <w:t xml:space="preserve">- Việc phát hiện trống đồng Đông Sơn trên đất Bình Định thể hiện điều gì? </w:t>
            </w:r>
          </w:p>
          <w:p w:rsidR="00D00A21" w:rsidRPr="00AF7A01" w:rsidRDefault="00D00A21" w:rsidP="00D00A21">
            <w:pPr>
              <w:jc w:val="both"/>
              <w:rPr>
                <w:color w:val="auto"/>
                <w:szCs w:val="28"/>
              </w:rPr>
            </w:pPr>
            <w:r w:rsidRPr="00AF7A01">
              <w:rPr>
                <w:szCs w:val="28"/>
                <w:lang w:val="vi-VN"/>
              </w:rPr>
              <w:t>c) Sản phẩm</w:t>
            </w:r>
            <w:r w:rsidRPr="00AF7A01">
              <w:rPr>
                <w:color w:val="auto"/>
                <w:szCs w:val="28"/>
              </w:rPr>
              <w:t>:</w:t>
            </w:r>
            <w:r w:rsidRPr="00AF7A01">
              <w:rPr>
                <w:i/>
                <w:iCs/>
                <w:color w:val="auto"/>
                <w:szCs w:val="28"/>
              </w:rPr>
              <w:t xml:space="preserve"> </w:t>
            </w:r>
            <w:r w:rsidRPr="00AF7A01">
              <w:rPr>
                <w:color w:val="auto"/>
                <w:szCs w:val="28"/>
                <w:lang w:val="vi-VN"/>
              </w:rPr>
              <w:t>Câu trả lời của học sinh.</w:t>
            </w:r>
          </w:p>
          <w:p w:rsidR="00781EC7" w:rsidRPr="00AF7A01" w:rsidRDefault="00D00A21" w:rsidP="00D00A21">
            <w:pPr>
              <w:snapToGrid w:val="0"/>
              <w:jc w:val="both"/>
              <w:rPr>
                <w:b/>
                <w:bCs/>
                <w:szCs w:val="28"/>
              </w:rPr>
            </w:pPr>
            <w:r w:rsidRPr="00AF7A01">
              <w:rPr>
                <w:szCs w:val="28"/>
                <w:lang w:val="vi-VN"/>
              </w:rPr>
              <w:t xml:space="preserve">d) </w:t>
            </w:r>
            <w:r w:rsidRPr="00AF7A01">
              <w:rPr>
                <w:szCs w:val="28"/>
              </w:rPr>
              <w:t>Tổ chức</w:t>
            </w:r>
            <w:r w:rsidRPr="00AF7A01">
              <w:rPr>
                <w:szCs w:val="28"/>
                <w:lang w:val="vi-VN"/>
              </w:rPr>
              <w:t xml:space="preserve"> thực hiện</w:t>
            </w:r>
            <w:r w:rsidRPr="00AF7A01">
              <w:rPr>
                <w:szCs w:val="28"/>
              </w:rPr>
              <w:t xml:space="preserve">: </w:t>
            </w:r>
          </w:p>
        </w:tc>
      </w:tr>
      <w:tr w:rsidR="00781EC7" w:rsidRPr="00AF7A01" w:rsidTr="00781EC7">
        <w:tc>
          <w:tcPr>
            <w:tcW w:w="5711" w:type="dxa"/>
          </w:tcPr>
          <w:p w:rsidR="00781EC7" w:rsidRPr="00AF7A01" w:rsidRDefault="00781EC7" w:rsidP="006C51FF">
            <w:pPr>
              <w:snapToGrid w:val="0"/>
              <w:jc w:val="both"/>
              <w:rPr>
                <w:b/>
                <w:bCs/>
                <w:szCs w:val="28"/>
              </w:rPr>
            </w:pPr>
            <w:r w:rsidRPr="00AF7A01">
              <w:rPr>
                <w:b/>
                <w:bCs/>
                <w:szCs w:val="28"/>
              </w:rPr>
              <w:lastRenderedPageBreak/>
              <w:t>Hoạt động của thầy, trò</w:t>
            </w:r>
          </w:p>
        </w:tc>
        <w:tc>
          <w:tcPr>
            <w:tcW w:w="4036" w:type="dxa"/>
          </w:tcPr>
          <w:p w:rsidR="00781EC7" w:rsidRPr="00AF7A01" w:rsidRDefault="00781EC7" w:rsidP="006C51FF">
            <w:pPr>
              <w:snapToGrid w:val="0"/>
              <w:jc w:val="both"/>
              <w:rPr>
                <w:b/>
                <w:bCs/>
                <w:szCs w:val="28"/>
              </w:rPr>
            </w:pPr>
            <w:r w:rsidRPr="00AF7A01">
              <w:rPr>
                <w:b/>
                <w:bCs/>
                <w:szCs w:val="28"/>
              </w:rPr>
              <w:t>Dự kiến sản phẩm</w:t>
            </w:r>
          </w:p>
        </w:tc>
      </w:tr>
      <w:tr w:rsidR="00781EC7" w:rsidRPr="003C0604" w:rsidTr="00781EC7">
        <w:tc>
          <w:tcPr>
            <w:tcW w:w="5711" w:type="dxa"/>
          </w:tcPr>
          <w:p w:rsidR="00D00A21" w:rsidRPr="00AF7A01" w:rsidRDefault="00D00A21" w:rsidP="00D00A21">
            <w:pPr>
              <w:jc w:val="both"/>
              <w:rPr>
                <w:b/>
                <w:color w:val="000000" w:themeColor="text1"/>
                <w:szCs w:val="28"/>
              </w:rPr>
            </w:pPr>
            <w:r w:rsidRPr="00AF7A01">
              <w:rPr>
                <w:b/>
                <w:color w:val="000000" w:themeColor="text1"/>
                <w:szCs w:val="28"/>
              </w:rPr>
              <w:t>Bước 1: Chuyển giao nhiệm vụ học tậ</w:t>
            </w:r>
            <w:r w:rsidR="00BF5575" w:rsidRPr="00AF7A01">
              <w:rPr>
                <w:b/>
                <w:color w:val="000000" w:themeColor="text1"/>
                <w:szCs w:val="28"/>
              </w:rPr>
              <w:t>p</w:t>
            </w:r>
          </w:p>
          <w:p w:rsidR="00D00A21" w:rsidRPr="00AF7A01" w:rsidRDefault="00D00A21" w:rsidP="00D00A21">
            <w:pPr>
              <w:jc w:val="both"/>
              <w:rPr>
                <w:szCs w:val="28"/>
              </w:rPr>
            </w:pPr>
            <w:r w:rsidRPr="00AF7A01">
              <w:rPr>
                <w:szCs w:val="28"/>
              </w:rPr>
              <w:t>- GV giao nhiệm vụ cho HS</w:t>
            </w:r>
            <w:r w:rsidR="00F86C33" w:rsidRPr="00AF7A01">
              <w:rPr>
                <w:szCs w:val="28"/>
              </w:rPr>
              <w:t xml:space="preserve"> thảo luận nhóm và trả lời câu hỏi:</w:t>
            </w:r>
          </w:p>
          <w:p w:rsidR="00F86C33" w:rsidRPr="00AF7A01" w:rsidRDefault="00F86C33" w:rsidP="00D00A21">
            <w:pPr>
              <w:jc w:val="both"/>
              <w:rPr>
                <w:szCs w:val="28"/>
              </w:rPr>
            </w:pPr>
            <w:r w:rsidRPr="00AF7A01">
              <w:rPr>
                <w:szCs w:val="28"/>
              </w:rPr>
              <w:t>Nhóm 1,</w:t>
            </w:r>
            <w:proofErr w:type="gramStart"/>
            <w:r w:rsidRPr="00AF7A01">
              <w:rPr>
                <w:szCs w:val="28"/>
              </w:rPr>
              <w:t>2:</w:t>
            </w:r>
            <w:r w:rsidRPr="00AF7A01">
              <w:rPr>
                <w:iCs/>
                <w:szCs w:val="28"/>
              </w:rPr>
              <w:t>Khái</w:t>
            </w:r>
            <w:proofErr w:type="gramEnd"/>
            <w:r w:rsidRPr="00AF7A01">
              <w:rPr>
                <w:iCs/>
                <w:szCs w:val="28"/>
              </w:rPr>
              <w:t xml:space="preserve"> quát đời sống của cư dân văn hoá Sa Huỳnh tại Bình Định? </w:t>
            </w:r>
          </w:p>
          <w:p w:rsidR="00F86C33" w:rsidRPr="00AF7A01" w:rsidRDefault="00F86C33" w:rsidP="00D00A21">
            <w:pPr>
              <w:jc w:val="both"/>
              <w:rPr>
                <w:color w:val="000000" w:themeColor="text1"/>
                <w:szCs w:val="28"/>
              </w:rPr>
            </w:pPr>
            <w:r w:rsidRPr="00AF7A01">
              <w:rPr>
                <w:szCs w:val="28"/>
              </w:rPr>
              <w:t xml:space="preserve">Nhóm 3,4: </w:t>
            </w:r>
            <w:r w:rsidRPr="00AF7A01">
              <w:rPr>
                <w:iCs/>
                <w:szCs w:val="28"/>
              </w:rPr>
              <w:t xml:space="preserve">Việc phát hiện trống đồng Đông Sơn trên đất Bình Định thể hiện điều gì? </w:t>
            </w:r>
          </w:p>
          <w:p w:rsidR="00D00A21" w:rsidRPr="00AF7A01" w:rsidRDefault="00D00A21" w:rsidP="00D00A21">
            <w:pPr>
              <w:jc w:val="both"/>
              <w:rPr>
                <w:b/>
                <w:color w:val="000000" w:themeColor="text1"/>
                <w:szCs w:val="28"/>
                <w:lang w:val="de-DE"/>
              </w:rPr>
            </w:pPr>
            <w:r w:rsidRPr="00AF7A01">
              <w:rPr>
                <w:b/>
                <w:color w:val="000000" w:themeColor="text1"/>
                <w:szCs w:val="28"/>
                <w:lang w:val="de-DE"/>
              </w:rPr>
              <w:t>Bước 2: Thực hiện nhiệm vụ học tập</w:t>
            </w:r>
          </w:p>
          <w:p w:rsidR="00D00A21" w:rsidRPr="003C0604" w:rsidRDefault="00D00A21" w:rsidP="00D00A21">
            <w:pPr>
              <w:rPr>
                <w:b/>
                <w:color w:val="0000FF"/>
                <w:szCs w:val="28"/>
                <w:lang w:val="de-DE"/>
              </w:rPr>
            </w:pPr>
            <w:r w:rsidRPr="00AF7A01">
              <w:rPr>
                <w:szCs w:val="28"/>
                <w:lang w:val="pt-BR"/>
              </w:rPr>
              <w:t xml:space="preserve">- Giáo viên: </w:t>
            </w:r>
            <w:r w:rsidRPr="003C0604">
              <w:rPr>
                <w:szCs w:val="28"/>
                <w:lang w:val="de-DE"/>
              </w:rPr>
              <w:t>hướng dẫn học sinh trả lới câu hỏi, gợi ý nếu cần.</w:t>
            </w:r>
          </w:p>
          <w:p w:rsidR="00D00A21" w:rsidRPr="003C0604" w:rsidRDefault="00D00A21" w:rsidP="00D00A21">
            <w:pPr>
              <w:rPr>
                <w:szCs w:val="28"/>
                <w:lang w:val="de-DE"/>
              </w:rPr>
            </w:pPr>
            <w:r w:rsidRPr="00AF7A01">
              <w:rPr>
                <w:szCs w:val="28"/>
                <w:lang w:val="pt-BR"/>
              </w:rPr>
              <w:t xml:space="preserve">- Học sinh làm việc </w:t>
            </w:r>
            <w:r w:rsidR="00F86C33" w:rsidRPr="00AF7A01">
              <w:rPr>
                <w:szCs w:val="28"/>
                <w:lang w:val="pt-BR"/>
              </w:rPr>
              <w:t>nhóm</w:t>
            </w:r>
            <w:r w:rsidRPr="00AF7A01">
              <w:rPr>
                <w:szCs w:val="28"/>
                <w:lang w:val="pt-BR"/>
              </w:rPr>
              <w:t>, suy nghĩ, trả lời.</w:t>
            </w:r>
          </w:p>
          <w:p w:rsidR="00D00A21" w:rsidRPr="00AF7A01" w:rsidRDefault="00D00A21" w:rsidP="00D00A21">
            <w:pPr>
              <w:rPr>
                <w:b/>
                <w:color w:val="000000" w:themeColor="text1"/>
                <w:szCs w:val="28"/>
                <w:lang w:val="de-DE"/>
              </w:rPr>
            </w:pPr>
            <w:r w:rsidRPr="00AF7A01">
              <w:rPr>
                <w:b/>
                <w:color w:val="000000" w:themeColor="text1"/>
                <w:szCs w:val="28"/>
                <w:lang w:val="de-DE"/>
              </w:rPr>
              <w:t>Bước 3: Báo cáo kết quả và thảo luận</w:t>
            </w:r>
          </w:p>
          <w:p w:rsidR="00D00A21" w:rsidRPr="00AF7A01" w:rsidRDefault="00D00A21" w:rsidP="00D00A21">
            <w:pPr>
              <w:jc w:val="both"/>
              <w:rPr>
                <w:szCs w:val="28"/>
                <w:lang w:val="pt-BR"/>
              </w:rPr>
            </w:pPr>
            <w:r w:rsidRPr="00AF7A01">
              <w:rPr>
                <w:szCs w:val="28"/>
                <w:lang w:val="pt-BR"/>
              </w:rPr>
              <w:t xml:space="preserve">- Học sinh </w:t>
            </w:r>
            <w:r w:rsidR="00F86C33" w:rsidRPr="00AF7A01">
              <w:rPr>
                <w:szCs w:val="28"/>
                <w:lang w:val="pt-BR"/>
              </w:rPr>
              <w:t xml:space="preserve">các nhóm </w:t>
            </w:r>
            <w:r w:rsidRPr="00AF7A01">
              <w:rPr>
                <w:szCs w:val="28"/>
                <w:lang w:val="pt-BR"/>
              </w:rPr>
              <w:t>lần lượt  trình bày các câu trả lời.</w:t>
            </w:r>
          </w:p>
          <w:p w:rsidR="00D00A21" w:rsidRPr="00AF7A01" w:rsidRDefault="00D00A21" w:rsidP="00D00A21">
            <w:pPr>
              <w:jc w:val="both"/>
              <w:rPr>
                <w:szCs w:val="28"/>
                <w:lang w:val="pt-BR"/>
              </w:rPr>
            </w:pPr>
            <w:r w:rsidRPr="00AF7A01">
              <w:rPr>
                <w:szCs w:val="28"/>
                <w:lang w:val="pt-BR"/>
              </w:rPr>
              <w:t>- Giáo viên: Quan sát, theo dõi quá trình học sinh thực hiện, gợi ý nếu cần.</w:t>
            </w:r>
          </w:p>
          <w:p w:rsidR="00D00A21" w:rsidRPr="00AF7A01" w:rsidRDefault="00D00A21" w:rsidP="00D00A21">
            <w:pPr>
              <w:jc w:val="both"/>
              <w:rPr>
                <w:szCs w:val="28"/>
                <w:lang w:val="vi-VN"/>
              </w:rPr>
            </w:pPr>
            <w:r w:rsidRPr="00AF7A01">
              <w:rPr>
                <w:b/>
                <w:color w:val="000000" w:themeColor="text1"/>
                <w:szCs w:val="28"/>
                <w:lang w:val="de-DE"/>
              </w:rPr>
              <w:t>Bước 4: Đánh giá kết quả thực hiện nhiệm vụ</w:t>
            </w:r>
            <w:r w:rsidRPr="003C0604">
              <w:rPr>
                <w:rFonts w:eastAsia="Calibri"/>
                <w:szCs w:val="28"/>
                <w:lang w:val="pt-BR"/>
              </w:rPr>
              <w:t xml:space="preserve">- </w:t>
            </w:r>
            <w:r w:rsidRPr="00AF7A01">
              <w:rPr>
                <w:szCs w:val="28"/>
                <w:lang w:val="vi-VN"/>
              </w:rPr>
              <w:t xml:space="preserve">-Học sinh nhận xét phần trình bày nhóm bạn </w:t>
            </w:r>
          </w:p>
          <w:p w:rsidR="00781EC7" w:rsidRPr="00AF7A01" w:rsidRDefault="00D00A21" w:rsidP="00D00A21">
            <w:pPr>
              <w:rPr>
                <w:szCs w:val="28"/>
                <w:lang w:val="pt-BR"/>
              </w:rPr>
            </w:pPr>
            <w:r w:rsidRPr="00AF7A01">
              <w:rPr>
                <w:szCs w:val="28"/>
                <w:lang w:val="vi-VN"/>
              </w:rPr>
              <w:t>-</w:t>
            </w:r>
            <w:r w:rsidRPr="00AF7A01">
              <w:rPr>
                <w:szCs w:val="28"/>
                <w:lang w:val="pt-BR"/>
              </w:rPr>
              <w:t>Gv sửa chữa, đánh giá, rút kinh nghiệm, chốt kiến thức</w:t>
            </w:r>
          </w:p>
          <w:p w:rsidR="00F86C33" w:rsidRPr="00AF7A01" w:rsidRDefault="00F86C33" w:rsidP="00D00A21">
            <w:pPr>
              <w:rPr>
                <w:b/>
                <w:color w:val="000000" w:themeColor="text1"/>
                <w:szCs w:val="28"/>
                <w:lang w:val="de-DE"/>
              </w:rPr>
            </w:pPr>
            <w:r w:rsidRPr="00AF7A01">
              <w:rPr>
                <w:szCs w:val="28"/>
                <w:lang w:val="pt-BR"/>
              </w:rPr>
              <w:t xml:space="preserve">- Gv giải thích thêm: </w:t>
            </w:r>
            <w:r w:rsidRPr="003C0604">
              <w:rPr>
                <w:b/>
                <w:bCs/>
                <w:szCs w:val="28"/>
                <w:lang w:val="pt-BR"/>
              </w:rPr>
              <w:t xml:space="preserve">Mộ táng: </w:t>
            </w:r>
            <w:r w:rsidRPr="003C0604">
              <w:rPr>
                <w:szCs w:val="28"/>
                <w:lang w:val="pt-BR"/>
              </w:rPr>
              <w:t>Một trong những biểu hiện trình độ cao của văn hoá Sa Huỳnh là mộ táng. Tại Bình Định đã phát hiện 64 mộ. Chúng không đồng nhất và được chia làm các loại: mộ chum, mộ nồi, mộ vò. Các loại mộ này chôn từng cụm tập trung theo kiểu nghĩa địa, với tính cách liên tục, không có hiện tượng cắt phá. Điều này chứng tỏ khi định cư ở đây, chủ nhân của các ngôi mộ này đã có mối ràng buộc sinh sống kiểu cộng đồng làng xã và được phân cấp theo thứ bậc, địa vị xã hội. Tất cả các loại mộ này làm bằng gốm, trong mộ chôn theo các đồ tuỳ táng với hình thức phân chia tài sản giữa người sống và người chết.</w:t>
            </w:r>
          </w:p>
        </w:tc>
        <w:tc>
          <w:tcPr>
            <w:tcW w:w="4036" w:type="dxa"/>
          </w:tcPr>
          <w:p w:rsidR="00F86C33" w:rsidRPr="003C0604" w:rsidRDefault="00F86C33" w:rsidP="00F86C33">
            <w:pPr>
              <w:pStyle w:val="NormalWeb"/>
              <w:spacing w:before="130" w:beforeAutospacing="0" w:after="0" w:afterAutospacing="0"/>
              <w:ind w:left="432" w:hanging="432"/>
              <w:rPr>
                <w:rFonts w:eastAsia="+mn-ea"/>
                <w:color w:val="000000"/>
                <w:kern w:val="24"/>
                <w:sz w:val="28"/>
                <w:szCs w:val="28"/>
                <w:lang w:val="de-DE"/>
              </w:rPr>
            </w:pPr>
            <w:r w:rsidRPr="003C0604">
              <w:rPr>
                <w:b/>
                <w:bCs/>
                <w:sz w:val="28"/>
                <w:szCs w:val="28"/>
                <w:lang w:val="de-DE"/>
              </w:rPr>
              <w:t xml:space="preserve">2. Đời sống của cư dân văn hoá Sa Huỳnh tại Bình Định </w:t>
            </w:r>
          </w:p>
          <w:p w:rsidR="00F86C33" w:rsidRPr="003C0604" w:rsidRDefault="00F86C33" w:rsidP="00F86C33">
            <w:pPr>
              <w:pStyle w:val="NormalWeb"/>
              <w:spacing w:before="130" w:beforeAutospacing="0" w:after="0" w:afterAutospacing="0"/>
              <w:ind w:left="432" w:hanging="432"/>
              <w:rPr>
                <w:sz w:val="28"/>
                <w:szCs w:val="28"/>
                <w:lang w:val="de-DE"/>
              </w:rPr>
            </w:pPr>
            <w:r w:rsidRPr="003C0604">
              <w:rPr>
                <w:rFonts w:eastAsia="+mn-ea"/>
                <w:color w:val="000000"/>
                <w:kern w:val="24"/>
                <w:sz w:val="28"/>
                <w:szCs w:val="28"/>
                <w:lang w:val="de-DE"/>
              </w:rPr>
              <w:t>- Văn hóa Sa Huỳnh ở Bình Định có 2 giai đoạn:</w:t>
            </w:r>
          </w:p>
          <w:p w:rsidR="00F86C33" w:rsidRPr="003C0604" w:rsidRDefault="00F86C33" w:rsidP="00F86C33">
            <w:pPr>
              <w:pStyle w:val="NormalWeb"/>
              <w:spacing w:before="130" w:beforeAutospacing="0" w:after="0" w:afterAutospacing="0"/>
              <w:ind w:left="432" w:hanging="432"/>
              <w:rPr>
                <w:sz w:val="28"/>
                <w:szCs w:val="28"/>
                <w:lang w:val="fr-FR"/>
              </w:rPr>
            </w:pPr>
            <w:r w:rsidRPr="003C0604">
              <w:rPr>
                <w:rFonts w:eastAsia="+mn-ea"/>
                <w:color w:val="000000"/>
                <w:kern w:val="24"/>
                <w:sz w:val="28"/>
                <w:szCs w:val="28"/>
                <w:lang w:val="fr-FR"/>
              </w:rPr>
              <w:t xml:space="preserve">Tiền Sa Huỳnh và Sa Huỳnh muộn </w:t>
            </w:r>
          </w:p>
          <w:p w:rsidR="00F86C33" w:rsidRPr="003C0604" w:rsidRDefault="00F86C33" w:rsidP="00F86C33">
            <w:pPr>
              <w:pStyle w:val="NormalWeb"/>
              <w:spacing w:before="130" w:beforeAutospacing="0" w:after="0" w:afterAutospacing="0"/>
              <w:ind w:left="432" w:hanging="432"/>
              <w:rPr>
                <w:sz w:val="28"/>
                <w:szCs w:val="28"/>
                <w:lang w:val="fr-FR"/>
              </w:rPr>
            </w:pPr>
            <w:r w:rsidRPr="003C0604">
              <w:rPr>
                <w:rFonts w:eastAsia="+mn-ea"/>
                <w:color w:val="000000"/>
                <w:kern w:val="24"/>
                <w:sz w:val="28"/>
                <w:szCs w:val="28"/>
                <w:lang w:val="fr-FR"/>
              </w:rPr>
              <w:t xml:space="preserve">- Công cụ sản </w:t>
            </w:r>
            <w:proofErr w:type="gramStart"/>
            <w:r w:rsidRPr="003C0604">
              <w:rPr>
                <w:rFonts w:eastAsia="+mn-ea"/>
                <w:color w:val="000000"/>
                <w:kern w:val="24"/>
                <w:sz w:val="28"/>
                <w:szCs w:val="28"/>
                <w:lang w:val="fr-FR"/>
              </w:rPr>
              <w:t>xuất:</w:t>
            </w:r>
            <w:proofErr w:type="gramEnd"/>
          </w:p>
          <w:p w:rsidR="00F86C33" w:rsidRPr="003C0604" w:rsidRDefault="00F86C33" w:rsidP="00F86C33">
            <w:pPr>
              <w:pStyle w:val="NormalWeb"/>
              <w:spacing w:before="130" w:beforeAutospacing="0" w:after="0" w:afterAutospacing="0"/>
              <w:ind w:left="432" w:hanging="432"/>
              <w:rPr>
                <w:sz w:val="28"/>
                <w:szCs w:val="28"/>
                <w:lang w:val="fr-FR"/>
              </w:rPr>
            </w:pPr>
            <w:r w:rsidRPr="003C0604">
              <w:rPr>
                <w:rFonts w:eastAsia="+mn-ea"/>
                <w:color w:val="000000"/>
                <w:kern w:val="24"/>
                <w:sz w:val="28"/>
                <w:szCs w:val="28"/>
                <w:lang w:val="fr-FR"/>
              </w:rPr>
              <w:t xml:space="preserve">+ Tiền Sa </w:t>
            </w:r>
            <w:proofErr w:type="gramStart"/>
            <w:r w:rsidRPr="003C0604">
              <w:rPr>
                <w:rFonts w:eastAsia="+mn-ea"/>
                <w:color w:val="000000"/>
                <w:kern w:val="24"/>
                <w:sz w:val="28"/>
                <w:szCs w:val="28"/>
                <w:lang w:val="fr-FR"/>
              </w:rPr>
              <w:t>Huỳnh:</w:t>
            </w:r>
            <w:proofErr w:type="gramEnd"/>
            <w:r w:rsidRPr="003C0604">
              <w:rPr>
                <w:rFonts w:eastAsia="+mn-ea"/>
                <w:color w:val="000000"/>
                <w:kern w:val="24"/>
                <w:sz w:val="28"/>
                <w:szCs w:val="28"/>
                <w:lang w:val="fr-FR"/>
              </w:rPr>
              <w:t xml:space="preserve"> bằng đá </w:t>
            </w:r>
          </w:p>
          <w:p w:rsidR="00F86C33" w:rsidRPr="003C0604" w:rsidRDefault="00F86C33" w:rsidP="00F86C33">
            <w:pPr>
              <w:pStyle w:val="NormalWeb"/>
              <w:spacing w:before="130" w:beforeAutospacing="0" w:after="0" w:afterAutospacing="0"/>
              <w:ind w:left="432" w:hanging="432"/>
              <w:rPr>
                <w:sz w:val="28"/>
                <w:szCs w:val="28"/>
                <w:lang w:val="fr-FR"/>
              </w:rPr>
            </w:pPr>
            <w:r w:rsidRPr="003C0604">
              <w:rPr>
                <w:rFonts w:eastAsia="+mn-ea"/>
                <w:color w:val="000000"/>
                <w:kern w:val="24"/>
                <w:sz w:val="28"/>
                <w:szCs w:val="28"/>
                <w:lang w:val="fr-FR"/>
              </w:rPr>
              <w:t xml:space="preserve">+ Sa Huỳnh </w:t>
            </w:r>
            <w:proofErr w:type="gramStart"/>
            <w:r w:rsidRPr="003C0604">
              <w:rPr>
                <w:rFonts w:eastAsia="+mn-ea"/>
                <w:color w:val="000000"/>
                <w:kern w:val="24"/>
                <w:sz w:val="28"/>
                <w:szCs w:val="28"/>
                <w:lang w:val="fr-FR"/>
              </w:rPr>
              <w:t>muộn:</w:t>
            </w:r>
            <w:proofErr w:type="gramEnd"/>
            <w:r w:rsidRPr="003C0604">
              <w:rPr>
                <w:rFonts w:eastAsia="+mn-ea"/>
                <w:color w:val="000000"/>
                <w:kern w:val="24"/>
                <w:sz w:val="28"/>
                <w:szCs w:val="28"/>
                <w:lang w:val="fr-FR"/>
              </w:rPr>
              <w:t xml:space="preserve"> bằng sắt </w:t>
            </w:r>
          </w:p>
          <w:p w:rsidR="00F86C33" w:rsidRPr="003C0604" w:rsidRDefault="00F86C33" w:rsidP="00F86C33">
            <w:pPr>
              <w:pStyle w:val="NormalWeb"/>
              <w:spacing w:before="130" w:beforeAutospacing="0" w:after="0" w:afterAutospacing="0"/>
              <w:ind w:left="432" w:hanging="432"/>
              <w:rPr>
                <w:sz w:val="28"/>
                <w:szCs w:val="28"/>
                <w:lang w:val="fr-FR"/>
              </w:rPr>
            </w:pPr>
            <w:r w:rsidRPr="003C0604">
              <w:rPr>
                <w:rFonts w:eastAsia="+mn-ea"/>
                <w:color w:val="000000"/>
                <w:kern w:val="24"/>
                <w:sz w:val="28"/>
                <w:szCs w:val="28"/>
                <w:lang w:val="fr-FR"/>
              </w:rPr>
              <w:t xml:space="preserve">- Biết trồng lúa nước, khai thác sản vật rừng và biển </w:t>
            </w:r>
          </w:p>
          <w:p w:rsidR="00F86C33" w:rsidRPr="003C0604" w:rsidRDefault="00F86C33" w:rsidP="00F86C33">
            <w:pPr>
              <w:pStyle w:val="NormalWeb"/>
              <w:spacing w:before="130" w:beforeAutospacing="0" w:after="0" w:afterAutospacing="0"/>
              <w:ind w:left="432" w:hanging="432"/>
              <w:rPr>
                <w:sz w:val="28"/>
                <w:szCs w:val="28"/>
                <w:lang w:val="fr-FR"/>
              </w:rPr>
            </w:pPr>
            <w:r w:rsidRPr="003C0604">
              <w:rPr>
                <w:rFonts w:eastAsia="+mn-ea"/>
                <w:color w:val="000000"/>
                <w:kern w:val="24"/>
                <w:sz w:val="28"/>
                <w:szCs w:val="28"/>
                <w:lang w:val="fr-FR"/>
              </w:rPr>
              <w:t xml:space="preserve">- Biết dệt vải, rèn sắt, nấu thủy tinh, làm đồ trang sức… </w:t>
            </w:r>
          </w:p>
          <w:p w:rsidR="00F86C33" w:rsidRPr="003C0604" w:rsidRDefault="00F86C33" w:rsidP="00F86C33">
            <w:pPr>
              <w:pStyle w:val="NormalWeb"/>
              <w:spacing w:before="130" w:beforeAutospacing="0" w:after="0" w:afterAutospacing="0"/>
              <w:ind w:left="432" w:hanging="432"/>
              <w:rPr>
                <w:sz w:val="28"/>
                <w:szCs w:val="28"/>
                <w:lang w:val="fr-FR"/>
              </w:rPr>
            </w:pPr>
            <w:r w:rsidRPr="003C0604">
              <w:rPr>
                <w:rFonts w:eastAsia="+mn-ea"/>
                <w:color w:val="000000"/>
                <w:kern w:val="24"/>
                <w:sz w:val="28"/>
                <w:szCs w:val="28"/>
                <w:lang w:val="fr-FR"/>
              </w:rPr>
              <w:t xml:space="preserve">- Có sự phân hóa xã hội </w:t>
            </w:r>
          </w:p>
          <w:p w:rsidR="00F86C33" w:rsidRPr="003C0604" w:rsidRDefault="00F86C33" w:rsidP="00F86C33">
            <w:pPr>
              <w:pStyle w:val="NormalWeb"/>
              <w:spacing w:before="130" w:beforeAutospacing="0" w:after="0" w:afterAutospacing="0"/>
              <w:ind w:left="432" w:hanging="432"/>
              <w:rPr>
                <w:sz w:val="28"/>
                <w:szCs w:val="28"/>
                <w:lang w:val="fr-FR"/>
              </w:rPr>
            </w:pPr>
            <w:r w:rsidRPr="003C0604">
              <w:rPr>
                <w:rFonts w:eastAsia="+mn-ea"/>
                <w:color w:val="000000"/>
                <w:kern w:val="24"/>
                <w:sz w:val="28"/>
                <w:szCs w:val="28"/>
                <w:lang w:val="fr-FR"/>
              </w:rPr>
              <w:t>- Có mối giao lưu với các nền văn hóa đương đại ở Việt Nam</w:t>
            </w:r>
          </w:p>
          <w:p w:rsidR="00781EC7" w:rsidRPr="003C0604" w:rsidRDefault="00781EC7" w:rsidP="006C51FF">
            <w:pPr>
              <w:snapToGrid w:val="0"/>
              <w:jc w:val="both"/>
              <w:rPr>
                <w:b/>
                <w:bCs/>
                <w:szCs w:val="28"/>
                <w:lang w:val="fr-FR"/>
              </w:rPr>
            </w:pPr>
          </w:p>
        </w:tc>
      </w:tr>
    </w:tbl>
    <w:p w:rsidR="00F86C33" w:rsidRPr="00AF7A01" w:rsidRDefault="00F86C33" w:rsidP="00F86C33">
      <w:pPr>
        <w:spacing w:line="252" w:lineRule="auto"/>
        <w:rPr>
          <w:b/>
          <w:bCs/>
          <w:szCs w:val="28"/>
        </w:rPr>
      </w:pPr>
      <w:r w:rsidRPr="003C0604">
        <w:rPr>
          <w:b/>
          <w:bCs/>
          <w:szCs w:val="28"/>
          <w:lang w:val="fr-FR"/>
        </w:rPr>
        <w:t>Nộ</w:t>
      </w:r>
      <w:r w:rsidR="006306E5" w:rsidRPr="003C0604">
        <w:rPr>
          <w:b/>
          <w:bCs/>
          <w:szCs w:val="28"/>
          <w:lang w:val="fr-FR"/>
        </w:rPr>
        <w:t xml:space="preserve">i dung </w:t>
      </w:r>
      <w:proofErr w:type="gramStart"/>
      <w:r w:rsidR="006306E5" w:rsidRPr="003C0604">
        <w:rPr>
          <w:b/>
          <w:bCs/>
          <w:szCs w:val="28"/>
          <w:lang w:val="fr-FR"/>
        </w:rPr>
        <w:t>5</w:t>
      </w:r>
      <w:r w:rsidRPr="003C0604">
        <w:rPr>
          <w:b/>
          <w:bCs/>
          <w:szCs w:val="28"/>
          <w:lang w:val="fr-FR"/>
        </w:rPr>
        <w:t>:</w:t>
      </w:r>
      <w:proofErr w:type="gramEnd"/>
      <w:r w:rsidRPr="003C0604">
        <w:rPr>
          <w:b/>
          <w:bCs/>
          <w:szCs w:val="28"/>
          <w:lang w:val="fr-FR"/>
        </w:rPr>
        <w:t xml:space="preserve"> BÌNH ĐỊNH THỜI KÌ VĂN HOÁ SA HUỲNH. </w:t>
      </w:r>
      <w:r w:rsidRPr="00AF7A01">
        <w:rPr>
          <w:b/>
          <w:bCs/>
          <w:szCs w:val="28"/>
        </w:rPr>
        <w:t xml:space="preserve">(tiếp </w:t>
      </w:r>
      <w:proofErr w:type="gramStart"/>
      <w:r w:rsidRPr="00AF7A01">
        <w:rPr>
          <w:b/>
          <w:bCs/>
          <w:szCs w:val="28"/>
        </w:rPr>
        <w:t>theo)</w:t>
      </w:r>
      <w:r w:rsidR="00681AB0">
        <w:rPr>
          <w:bCs/>
          <w:szCs w:val="28"/>
        </w:rPr>
        <w:t>(</w:t>
      </w:r>
      <w:proofErr w:type="gramEnd"/>
      <w:r w:rsidR="00681AB0">
        <w:rPr>
          <w:bCs/>
          <w:szCs w:val="28"/>
        </w:rPr>
        <w:t>41’)</w:t>
      </w:r>
    </w:p>
    <w:tbl>
      <w:tblPr>
        <w:tblStyle w:val="TableGrid"/>
        <w:tblW w:w="9747" w:type="dxa"/>
        <w:tblLook w:val="04A0" w:firstRow="1" w:lastRow="0" w:firstColumn="1" w:lastColumn="0" w:noHBand="0" w:noVBand="1"/>
      </w:tblPr>
      <w:tblGrid>
        <w:gridCol w:w="5711"/>
        <w:gridCol w:w="4036"/>
      </w:tblGrid>
      <w:tr w:rsidR="00F86C33" w:rsidRPr="00AF7A01" w:rsidTr="00F04203">
        <w:tc>
          <w:tcPr>
            <w:tcW w:w="9747" w:type="dxa"/>
            <w:gridSpan w:val="2"/>
          </w:tcPr>
          <w:p w:rsidR="00F86C33" w:rsidRPr="00AF7A01" w:rsidRDefault="00F86C33" w:rsidP="00F04203">
            <w:pPr>
              <w:snapToGrid w:val="0"/>
              <w:jc w:val="both"/>
              <w:rPr>
                <w:szCs w:val="28"/>
              </w:rPr>
            </w:pPr>
            <w:r w:rsidRPr="00AF7A01">
              <w:rPr>
                <w:szCs w:val="28"/>
                <w:lang w:val="vi-VN"/>
              </w:rPr>
              <w:t xml:space="preserve">a) Mục </w:t>
            </w:r>
            <w:r w:rsidRPr="00AF7A01">
              <w:rPr>
                <w:szCs w:val="28"/>
              </w:rPr>
              <w:t>tiêu</w:t>
            </w:r>
            <w:r w:rsidRPr="00AF7A01">
              <w:rPr>
                <w:szCs w:val="28"/>
                <w:lang w:val="vi-VN"/>
              </w:rPr>
              <w:t xml:space="preserve">: </w:t>
            </w:r>
          </w:p>
          <w:p w:rsidR="00F86C33" w:rsidRPr="00AF7A01" w:rsidRDefault="00F86C33" w:rsidP="00F04203">
            <w:pPr>
              <w:ind w:right="-141"/>
              <w:jc w:val="both"/>
              <w:rPr>
                <w:iCs/>
                <w:szCs w:val="28"/>
              </w:rPr>
            </w:pPr>
            <w:r w:rsidRPr="00AF7A01">
              <w:rPr>
                <w:rFonts w:eastAsia="Calibri"/>
                <w:szCs w:val="28"/>
                <w:lang w:val="es-ES"/>
              </w:rPr>
              <w:t xml:space="preserve">- Nêu được </w:t>
            </w:r>
            <w:r w:rsidRPr="00AF7A01">
              <w:rPr>
                <w:iCs/>
                <w:szCs w:val="28"/>
              </w:rPr>
              <w:t xml:space="preserve">ý nghĩa của việc tìm hiểu về văn hoá Sa Huỳnh và bảo tồn các di chỉ, hiện vật phát </w:t>
            </w:r>
          </w:p>
          <w:p w:rsidR="00F86C33" w:rsidRPr="00AF7A01" w:rsidRDefault="00F86C33" w:rsidP="00F04203">
            <w:pPr>
              <w:ind w:right="-141"/>
              <w:jc w:val="both"/>
              <w:rPr>
                <w:rFonts w:eastAsia="Calibri"/>
                <w:szCs w:val="28"/>
                <w:lang w:val="es-ES"/>
              </w:rPr>
            </w:pPr>
            <w:r w:rsidRPr="00AF7A01">
              <w:rPr>
                <w:iCs/>
                <w:szCs w:val="28"/>
              </w:rPr>
              <w:t xml:space="preserve">hiện được tại Bình Định </w:t>
            </w:r>
          </w:p>
          <w:p w:rsidR="00F86C33" w:rsidRPr="00AF7A01" w:rsidRDefault="00F86C33" w:rsidP="00F04203">
            <w:pPr>
              <w:snapToGrid w:val="0"/>
              <w:jc w:val="both"/>
              <w:rPr>
                <w:szCs w:val="28"/>
              </w:rPr>
            </w:pPr>
            <w:r w:rsidRPr="00AF7A01">
              <w:rPr>
                <w:szCs w:val="28"/>
                <w:lang w:val="vi-VN"/>
              </w:rPr>
              <w:lastRenderedPageBreak/>
              <w:t>b)</w:t>
            </w:r>
            <w:r w:rsidRPr="00AF7A01">
              <w:rPr>
                <w:szCs w:val="28"/>
              </w:rPr>
              <w:t xml:space="preserve"> Nội dung: </w:t>
            </w:r>
            <w:r w:rsidRPr="00AF7A01">
              <w:rPr>
                <w:rFonts w:eastAsia="Calibri"/>
                <w:szCs w:val="28"/>
              </w:rPr>
              <w:t>Giáo viên hướng dẫn học sinh tiếp cận với nội dung kiến thức</w:t>
            </w:r>
            <w:r w:rsidR="00F04203" w:rsidRPr="00AF7A01">
              <w:rPr>
                <w:rFonts w:eastAsia="Calibri"/>
                <w:szCs w:val="28"/>
              </w:rPr>
              <w:t xml:space="preserve">: </w:t>
            </w:r>
            <w:r w:rsidR="00F04203" w:rsidRPr="00AF7A01">
              <w:rPr>
                <w:iCs/>
                <w:szCs w:val="28"/>
              </w:rPr>
              <w:t>Việc tìm hiểu về văn hoá Sa Huỳnh và bảo tồn các di chỉ, hiện vật phát hiện được tại Bình Định có ý nghĩa gì.</w:t>
            </w:r>
          </w:p>
          <w:p w:rsidR="00F86C33" w:rsidRPr="00AF7A01" w:rsidRDefault="00F86C33" w:rsidP="00F04203">
            <w:pPr>
              <w:jc w:val="both"/>
              <w:rPr>
                <w:color w:val="auto"/>
                <w:szCs w:val="28"/>
              </w:rPr>
            </w:pPr>
            <w:r w:rsidRPr="00AF7A01">
              <w:rPr>
                <w:szCs w:val="28"/>
                <w:lang w:val="vi-VN"/>
              </w:rPr>
              <w:t>c) Sản phẩm</w:t>
            </w:r>
            <w:r w:rsidRPr="00AF7A01">
              <w:rPr>
                <w:color w:val="auto"/>
                <w:szCs w:val="28"/>
              </w:rPr>
              <w:t>:</w:t>
            </w:r>
            <w:r w:rsidRPr="00AF7A01">
              <w:rPr>
                <w:i/>
                <w:iCs/>
                <w:color w:val="auto"/>
                <w:szCs w:val="28"/>
              </w:rPr>
              <w:t xml:space="preserve"> </w:t>
            </w:r>
            <w:r w:rsidRPr="00AF7A01">
              <w:rPr>
                <w:color w:val="auto"/>
                <w:szCs w:val="28"/>
                <w:lang w:val="vi-VN"/>
              </w:rPr>
              <w:t>Câu trả lời của học sinh.</w:t>
            </w:r>
          </w:p>
          <w:p w:rsidR="00F86C33" w:rsidRPr="00AF7A01" w:rsidRDefault="00F86C33" w:rsidP="00F04203">
            <w:pPr>
              <w:snapToGrid w:val="0"/>
              <w:jc w:val="both"/>
              <w:rPr>
                <w:b/>
                <w:bCs/>
                <w:szCs w:val="28"/>
              </w:rPr>
            </w:pPr>
            <w:r w:rsidRPr="00AF7A01">
              <w:rPr>
                <w:szCs w:val="28"/>
                <w:lang w:val="vi-VN"/>
              </w:rPr>
              <w:t xml:space="preserve">d) </w:t>
            </w:r>
            <w:r w:rsidRPr="00AF7A01">
              <w:rPr>
                <w:szCs w:val="28"/>
              </w:rPr>
              <w:t>Tổ chức</w:t>
            </w:r>
            <w:r w:rsidRPr="00AF7A01">
              <w:rPr>
                <w:szCs w:val="28"/>
                <w:lang w:val="vi-VN"/>
              </w:rPr>
              <w:t xml:space="preserve"> thực hiện</w:t>
            </w:r>
            <w:r w:rsidRPr="00AF7A01">
              <w:rPr>
                <w:szCs w:val="28"/>
              </w:rPr>
              <w:t xml:space="preserve">: </w:t>
            </w:r>
          </w:p>
        </w:tc>
      </w:tr>
      <w:tr w:rsidR="00F86C33" w:rsidRPr="00AF7A01" w:rsidTr="00F04203">
        <w:tc>
          <w:tcPr>
            <w:tcW w:w="5711" w:type="dxa"/>
          </w:tcPr>
          <w:p w:rsidR="00F86C33" w:rsidRPr="00AF7A01" w:rsidRDefault="00F86C33" w:rsidP="00F04203">
            <w:pPr>
              <w:snapToGrid w:val="0"/>
              <w:jc w:val="both"/>
              <w:rPr>
                <w:b/>
                <w:bCs/>
                <w:szCs w:val="28"/>
              </w:rPr>
            </w:pPr>
            <w:r w:rsidRPr="00AF7A01">
              <w:rPr>
                <w:b/>
                <w:bCs/>
                <w:szCs w:val="28"/>
              </w:rPr>
              <w:lastRenderedPageBreak/>
              <w:t>Hoạt động của thầy, trò</w:t>
            </w:r>
          </w:p>
        </w:tc>
        <w:tc>
          <w:tcPr>
            <w:tcW w:w="4036" w:type="dxa"/>
          </w:tcPr>
          <w:p w:rsidR="00F86C33" w:rsidRPr="00AF7A01" w:rsidRDefault="00F86C33" w:rsidP="00F04203">
            <w:pPr>
              <w:snapToGrid w:val="0"/>
              <w:jc w:val="both"/>
              <w:rPr>
                <w:b/>
                <w:bCs/>
                <w:szCs w:val="28"/>
              </w:rPr>
            </w:pPr>
            <w:r w:rsidRPr="00AF7A01">
              <w:rPr>
                <w:b/>
                <w:bCs/>
                <w:szCs w:val="28"/>
              </w:rPr>
              <w:t>Dự kiến sản phẩm</w:t>
            </w:r>
          </w:p>
        </w:tc>
      </w:tr>
      <w:tr w:rsidR="00F86C33" w:rsidRPr="003C0604" w:rsidTr="00F04203">
        <w:tc>
          <w:tcPr>
            <w:tcW w:w="5711" w:type="dxa"/>
          </w:tcPr>
          <w:p w:rsidR="00F86C33" w:rsidRPr="00AF7A01" w:rsidRDefault="00F86C33" w:rsidP="00F04203">
            <w:pPr>
              <w:jc w:val="both"/>
              <w:rPr>
                <w:b/>
                <w:color w:val="000000" w:themeColor="text1"/>
                <w:szCs w:val="28"/>
              </w:rPr>
            </w:pPr>
            <w:r w:rsidRPr="00AF7A01">
              <w:rPr>
                <w:b/>
                <w:color w:val="000000" w:themeColor="text1"/>
                <w:szCs w:val="28"/>
              </w:rPr>
              <w:t>Bước 1: Chuyển giao nhiệm vụ học tập</w:t>
            </w:r>
          </w:p>
          <w:p w:rsidR="00F86C33" w:rsidRPr="00AF7A01" w:rsidRDefault="00F86C33" w:rsidP="00F04203">
            <w:pPr>
              <w:jc w:val="both"/>
              <w:rPr>
                <w:szCs w:val="28"/>
              </w:rPr>
            </w:pPr>
            <w:r w:rsidRPr="00AF7A01">
              <w:rPr>
                <w:szCs w:val="28"/>
              </w:rPr>
              <w:t>- GV giao nhiệm vụ cho HS thảo luận nhóm: chia cả lớp thành 4 nhóm:</w:t>
            </w:r>
          </w:p>
          <w:p w:rsidR="00F86C33" w:rsidRPr="00AF7A01" w:rsidRDefault="00F86C33" w:rsidP="00F04203">
            <w:pPr>
              <w:jc w:val="both"/>
              <w:rPr>
                <w:color w:val="000000" w:themeColor="text1"/>
                <w:szCs w:val="28"/>
              </w:rPr>
            </w:pPr>
            <w:r w:rsidRPr="00AF7A01">
              <w:rPr>
                <w:szCs w:val="28"/>
              </w:rPr>
              <w:t xml:space="preserve">? </w:t>
            </w:r>
            <w:r w:rsidRPr="00AF7A01">
              <w:rPr>
                <w:iCs/>
                <w:szCs w:val="28"/>
              </w:rPr>
              <w:t xml:space="preserve">Việc tìm hiểu về văn hoá Sa Huỳnh và bảo tồn các di chỉ, hiện vật phát hiện được tại Bình Định có ý nghĩa gì? </w:t>
            </w:r>
          </w:p>
          <w:p w:rsidR="00F86C33" w:rsidRPr="00AF7A01" w:rsidRDefault="00F86C33" w:rsidP="00F04203">
            <w:pPr>
              <w:jc w:val="both"/>
              <w:rPr>
                <w:b/>
                <w:color w:val="000000" w:themeColor="text1"/>
                <w:szCs w:val="28"/>
                <w:lang w:val="de-DE"/>
              </w:rPr>
            </w:pPr>
            <w:r w:rsidRPr="00AF7A01">
              <w:rPr>
                <w:b/>
                <w:color w:val="000000" w:themeColor="text1"/>
                <w:szCs w:val="28"/>
                <w:lang w:val="de-DE"/>
              </w:rPr>
              <w:t>Bước 2: Thực hiện nhiệm vụ học tập</w:t>
            </w:r>
          </w:p>
          <w:p w:rsidR="00F86C33" w:rsidRPr="003C0604" w:rsidRDefault="00F86C33" w:rsidP="00F04203">
            <w:pPr>
              <w:rPr>
                <w:b/>
                <w:color w:val="0000FF"/>
                <w:szCs w:val="28"/>
                <w:lang w:val="de-DE"/>
              </w:rPr>
            </w:pPr>
            <w:r w:rsidRPr="00AF7A01">
              <w:rPr>
                <w:szCs w:val="28"/>
                <w:lang w:val="pt-BR"/>
              </w:rPr>
              <w:t xml:space="preserve">- Giáo viên: </w:t>
            </w:r>
            <w:r w:rsidRPr="003C0604">
              <w:rPr>
                <w:szCs w:val="28"/>
                <w:lang w:val="de-DE"/>
              </w:rPr>
              <w:t>hướng dẫn học sinh trả lới câu hỏi, gợi ý nếu cần.</w:t>
            </w:r>
          </w:p>
          <w:p w:rsidR="00F86C33" w:rsidRPr="003C0604" w:rsidRDefault="00F86C33" w:rsidP="00F04203">
            <w:pPr>
              <w:rPr>
                <w:szCs w:val="28"/>
                <w:lang w:val="de-DE"/>
              </w:rPr>
            </w:pPr>
            <w:r w:rsidRPr="00AF7A01">
              <w:rPr>
                <w:szCs w:val="28"/>
                <w:lang w:val="pt-BR"/>
              </w:rPr>
              <w:t xml:space="preserve">- Học sinh làm việc </w:t>
            </w:r>
            <w:r w:rsidR="00F04203" w:rsidRPr="00AF7A01">
              <w:rPr>
                <w:szCs w:val="28"/>
                <w:lang w:val="pt-BR"/>
              </w:rPr>
              <w:t>nhóm,</w:t>
            </w:r>
            <w:r w:rsidRPr="00AF7A01">
              <w:rPr>
                <w:szCs w:val="28"/>
                <w:lang w:val="pt-BR"/>
              </w:rPr>
              <w:t xml:space="preserve"> suy nghĩ, trả lời.</w:t>
            </w:r>
          </w:p>
          <w:p w:rsidR="00F86C33" w:rsidRPr="00AF7A01" w:rsidRDefault="00F86C33" w:rsidP="00F04203">
            <w:pPr>
              <w:rPr>
                <w:b/>
                <w:color w:val="000000" w:themeColor="text1"/>
                <w:szCs w:val="28"/>
                <w:lang w:val="de-DE"/>
              </w:rPr>
            </w:pPr>
            <w:r w:rsidRPr="00AF7A01">
              <w:rPr>
                <w:b/>
                <w:color w:val="000000" w:themeColor="text1"/>
                <w:szCs w:val="28"/>
                <w:lang w:val="de-DE"/>
              </w:rPr>
              <w:t>Bước 3: Báo cáo kết quả và thảo luận</w:t>
            </w:r>
          </w:p>
          <w:p w:rsidR="00F86C33" w:rsidRPr="00AF7A01" w:rsidRDefault="00F86C33" w:rsidP="00F04203">
            <w:pPr>
              <w:jc w:val="both"/>
              <w:rPr>
                <w:szCs w:val="28"/>
                <w:lang w:val="pt-BR"/>
              </w:rPr>
            </w:pPr>
            <w:r w:rsidRPr="00AF7A01">
              <w:rPr>
                <w:szCs w:val="28"/>
                <w:lang w:val="pt-BR"/>
              </w:rPr>
              <w:t xml:space="preserve">- </w:t>
            </w:r>
            <w:r w:rsidR="00F04203" w:rsidRPr="00AF7A01">
              <w:rPr>
                <w:szCs w:val="28"/>
                <w:lang w:val="pt-BR"/>
              </w:rPr>
              <w:t>Đại diện nóm</w:t>
            </w:r>
            <w:r w:rsidRPr="00AF7A01">
              <w:rPr>
                <w:szCs w:val="28"/>
                <w:lang w:val="pt-BR"/>
              </w:rPr>
              <w:t xml:space="preserve"> lần lượt  trình bày các câu trả lời.</w:t>
            </w:r>
          </w:p>
          <w:p w:rsidR="00F86C33" w:rsidRPr="00AF7A01" w:rsidRDefault="00F86C33" w:rsidP="00F04203">
            <w:pPr>
              <w:jc w:val="both"/>
              <w:rPr>
                <w:szCs w:val="28"/>
                <w:lang w:val="pt-BR"/>
              </w:rPr>
            </w:pPr>
            <w:r w:rsidRPr="00AF7A01">
              <w:rPr>
                <w:szCs w:val="28"/>
                <w:lang w:val="pt-BR"/>
              </w:rPr>
              <w:t>- Giáo viên: Quan sát, theo dõi quá trình học sinh thực hiện, gợi ý nếu cần.</w:t>
            </w:r>
          </w:p>
          <w:p w:rsidR="00F86C33" w:rsidRPr="00AF7A01" w:rsidRDefault="00F86C33" w:rsidP="00F04203">
            <w:pPr>
              <w:jc w:val="both"/>
              <w:rPr>
                <w:szCs w:val="28"/>
                <w:lang w:val="vi-VN"/>
              </w:rPr>
            </w:pPr>
            <w:r w:rsidRPr="00AF7A01">
              <w:rPr>
                <w:b/>
                <w:color w:val="000000" w:themeColor="text1"/>
                <w:szCs w:val="28"/>
                <w:lang w:val="de-DE"/>
              </w:rPr>
              <w:t>Bước 4: Đánh giá kết quả thực hiện nhiệm vụ</w:t>
            </w:r>
            <w:r w:rsidRPr="003C0604">
              <w:rPr>
                <w:rFonts w:eastAsia="Calibri"/>
                <w:szCs w:val="28"/>
                <w:lang w:val="pt-BR"/>
              </w:rPr>
              <w:t xml:space="preserve">- </w:t>
            </w:r>
            <w:r w:rsidRPr="00AF7A01">
              <w:rPr>
                <w:szCs w:val="28"/>
                <w:lang w:val="vi-VN"/>
              </w:rPr>
              <w:t xml:space="preserve">-Học sinh nhận xét phần trình bày nhóm bạn </w:t>
            </w:r>
          </w:p>
          <w:p w:rsidR="00F86C33" w:rsidRPr="00AF7A01" w:rsidRDefault="00F86C33" w:rsidP="00F04203">
            <w:pPr>
              <w:rPr>
                <w:b/>
                <w:color w:val="000000" w:themeColor="text1"/>
                <w:szCs w:val="28"/>
                <w:lang w:val="de-DE"/>
              </w:rPr>
            </w:pPr>
            <w:r w:rsidRPr="00AF7A01">
              <w:rPr>
                <w:szCs w:val="28"/>
                <w:lang w:val="vi-VN"/>
              </w:rPr>
              <w:t>-</w:t>
            </w:r>
            <w:r w:rsidRPr="00AF7A01">
              <w:rPr>
                <w:szCs w:val="28"/>
                <w:lang w:val="pt-BR"/>
              </w:rPr>
              <w:t>Gv sửa chữa, đánh giá, rút kinh nghiệm, chốt kiến thức</w:t>
            </w:r>
          </w:p>
        </w:tc>
        <w:tc>
          <w:tcPr>
            <w:tcW w:w="4036" w:type="dxa"/>
          </w:tcPr>
          <w:p w:rsidR="00F86C33" w:rsidRPr="003C0604" w:rsidRDefault="00F86C33" w:rsidP="00F04203">
            <w:pPr>
              <w:snapToGrid w:val="0"/>
              <w:jc w:val="both"/>
              <w:rPr>
                <w:b/>
                <w:bCs/>
                <w:szCs w:val="28"/>
                <w:lang w:val="de-DE"/>
              </w:rPr>
            </w:pPr>
            <w:r w:rsidRPr="003C0604">
              <w:rPr>
                <w:b/>
                <w:bCs/>
                <w:szCs w:val="28"/>
                <w:lang w:val="de-DE"/>
              </w:rPr>
              <w:t xml:space="preserve">3. Khảo cổ học Bình Định với văn hoá Sa Huỳnh </w:t>
            </w:r>
          </w:p>
          <w:p w:rsidR="00F04203" w:rsidRPr="003C0604" w:rsidRDefault="00F04203" w:rsidP="00F04203">
            <w:pPr>
              <w:snapToGrid w:val="0"/>
              <w:jc w:val="both"/>
              <w:rPr>
                <w:szCs w:val="28"/>
                <w:lang w:val="de-DE"/>
              </w:rPr>
            </w:pPr>
            <w:r w:rsidRPr="003C0604">
              <w:rPr>
                <w:bCs/>
                <w:szCs w:val="28"/>
                <w:lang w:val="de-DE"/>
              </w:rPr>
              <w:t xml:space="preserve">- Các di tích </w:t>
            </w:r>
            <w:r w:rsidRPr="003C0604">
              <w:rPr>
                <w:szCs w:val="28"/>
                <w:lang w:val="de-DE"/>
              </w:rPr>
              <w:t xml:space="preserve">khảo cổ học về nền văn hoá Sa Huỳnh tại Động Cườm, Bàu Năng, Ca Công, Phú Nhuận, Công Lương (Hoài Nhơn); Truông Xe, Gò Lồi, Chánh Trạch, Thuận Đạo (Phù Mỹ) và Hội Lộc, núi Ngang (Quy Nhơn). </w:t>
            </w:r>
          </w:p>
          <w:p w:rsidR="00F04203" w:rsidRPr="003C0604" w:rsidRDefault="00F04203" w:rsidP="00F04203">
            <w:pPr>
              <w:snapToGrid w:val="0"/>
              <w:jc w:val="both"/>
              <w:rPr>
                <w:szCs w:val="28"/>
                <w:lang w:val="de-DE"/>
              </w:rPr>
            </w:pPr>
            <w:r w:rsidRPr="003C0604">
              <w:rPr>
                <w:szCs w:val="28"/>
                <w:lang w:val="de-DE"/>
              </w:rPr>
              <w:t xml:space="preserve">- Bảo tàng Bình Định hiện có bộ sưu tập hiện vật văn hoá Sa Huỳnh với 1.841 hiện vật, phong phú về loại hình, đa dạng về kĩ thuật chế tác. </w:t>
            </w:r>
          </w:p>
          <w:p w:rsidR="00F04203" w:rsidRPr="003C0604" w:rsidRDefault="00F04203" w:rsidP="00F04203">
            <w:pPr>
              <w:snapToGrid w:val="0"/>
              <w:jc w:val="both"/>
              <w:rPr>
                <w:bCs/>
                <w:szCs w:val="28"/>
                <w:lang w:val="de-DE"/>
              </w:rPr>
            </w:pPr>
            <w:r w:rsidRPr="003C0604">
              <w:rPr>
                <w:szCs w:val="28"/>
                <w:lang w:val="de-DE"/>
              </w:rPr>
              <w:t xml:space="preserve">- Làm sáng tỏ hơn nữa về nguồn gốc định cư, sinh sống và phát triển của cư dân cổ Sa Huỳnh trên vùng đất này. </w:t>
            </w:r>
          </w:p>
        </w:tc>
      </w:tr>
    </w:tbl>
    <w:p w:rsidR="005B3032" w:rsidRPr="00AF7A01" w:rsidRDefault="005B3032" w:rsidP="009141D7">
      <w:pPr>
        <w:spacing w:line="252" w:lineRule="auto"/>
        <w:jc w:val="both"/>
        <w:rPr>
          <w:i/>
          <w:iCs/>
          <w:szCs w:val="28"/>
          <w:lang w:val="vi-VN"/>
        </w:rPr>
      </w:pPr>
      <w:r w:rsidRPr="00AF7A01">
        <w:rPr>
          <w:b/>
          <w:bCs/>
          <w:szCs w:val="28"/>
          <w:lang w:val="vi-VN"/>
        </w:rPr>
        <w:t>3. Hoạt động 3: Luyện tập</w:t>
      </w:r>
      <w:r w:rsidR="00681AB0" w:rsidRPr="003C0604">
        <w:rPr>
          <w:b/>
          <w:bCs/>
          <w:szCs w:val="28"/>
          <w:lang w:val="de-DE"/>
        </w:rPr>
        <w:t xml:space="preserve"> </w:t>
      </w:r>
      <w:r w:rsidR="00681AB0" w:rsidRPr="003C0604">
        <w:rPr>
          <w:bCs/>
          <w:szCs w:val="28"/>
          <w:lang w:val="de-DE"/>
        </w:rPr>
        <w:t>(8’)</w:t>
      </w:r>
    </w:p>
    <w:tbl>
      <w:tblPr>
        <w:tblStyle w:val="TableGrid"/>
        <w:tblW w:w="9747" w:type="dxa"/>
        <w:tblLook w:val="04A0" w:firstRow="1" w:lastRow="0" w:firstColumn="1" w:lastColumn="0" w:noHBand="0" w:noVBand="1"/>
      </w:tblPr>
      <w:tblGrid>
        <w:gridCol w:w="5711"/>
        <w:gridCol w:w="4036"/>
      </w:tblGrid>
      <w:tr w:rsidR="00781EC7" w:rsidRPr="003C0604" w:rsidTr="00781EC7">
        <w:tc>
          <w:tcPr>
            <w:tcW w:w="9747" w:type="dxa"/>
            <w:gridSpan w:val="2"/>
          </w:tcPr>
          <w:p w:rsidR="00781EC7" w:rsidRPr="003C0604" w:rsidRDefault="00781EC7" w:rsidP="00D00A21">
            <w:pPr>
              <w:jc w:val="both"/>
              <w:rPr>
                <w:color w:val="auto"/>
                <w:szCs w:val="28"/>
                <w:lang w:val="vi-VN"/>
              </w:rPr>
            </w:pPr>
            <w:r w:rsidRPr="00AF7A01">
              <w:rPr>
                <w:szCs w:val="28"/>
                <w:lang w:val="vi-VN"/>
              </w:rPr>
              <w:t xml:space="preserve">a) Mục </w:t>
            </w:r>
            <w:r w:rsidRPr="003C0604">
              <w:rPr>
                <w:szCs w:val="28"/>
                <w:lang w:val="vi-VN"/>
              </w:rPr>
              <w:t>tiêu</w:t>
            </w:r>
            <w:r w:rsidRPr="00AF7A01">
              <w:rPr>
                <w:color w:val="auto"/>
                <w:szCs w:val="28"/>
                <w:lang w:val="vi-VN"/>
              </w:rPr>
              <w:t xml:space="preserve">: </w:t>
            </w:r>
            <w:r w:rsidR="00D00A21" w:rsidRPr="003C0604">
              <w:rPr>
                <w:rFonts w:eastAsia="Calibri"/>
                <w:color w:val="auto"/>
                <w:szCs w:val="28"/>
                <w:lang w:val="vi-VN"/>
              </w:rPr>
              <w:t xml:space="preserve">HS được </w:t>
            </w:r>
            <w:r w:rsidR="00D00A21" w:rsidRPr="003C0604">
              <w:rPr>
                <w:rFonts w:eastAsia="MS ??"/>
                <w:color w:val="auto"/>
                <w:szCs w:val="28"/>
                <w:lang w:val="vi-VN"/>
              </w:rPr>
              <w:t xml:space="preserve">luyện tập, củng cố kến thức, kĩ năng đã được hình thành trong phần Khám phá </w:t>
            </w:r>
            <w:r w:rsidR="00D00A21" w:rsidRPr="003C0604">
              <w:rPr>
                <w:color w:val="auto"/>
                <w:szCs w:val="28"/>
                <w:lang w:val="vi-VN"/>
              </w:rPr>
              <w:t>áp dụng kiến thức để làm bài tập.</w:t>
            </w:r>
          </w:p>
          <w:p w:rsidR="00781EC7" w:rsidRPr="003C0604" w:rsidRDefault="00781EC7" w:rsidP="006C51FF">
            <w:pPr>
              <w:snapToGrid w:val="0"/>
              <w:jc w:val="both"/>
              <w:rPr>
                <w:color w:val="auto"/>
                <w:szCs w:val="28"/>
                <w:lang w:val="vi-VN"/>
              </w:rPr>
            </w:pPr>
            <w:r w:rsidRPr="00AF7A01">
              <w:rPr>
                <w:color w:val="auto"/>
                <w:szCs w:val="28"/>
                <w:lang w:val="vi-VN"/>
              </w:rPr>
              <w:t>b)</w:t>
            </w:r>
            <w:r w:rsidRPr="003C0604">
              <w:rPr>
                <w:color w:val="auto"/>
                <w:szCs w:val="28"/>
                <w:lang w:val="vi-VN"/>
              </w:rPr>
              <w:t xml:space="preserve"> Nội dung:</w:t>
            </w:r>
          </w:p>
          <w:p w:rsidR="00D00A21" w:rsidRPr="003C0604" w:rsidRDefault="00D00A21" w:rsidP="00D00A21">
            <w:pPr>
              <w:jc w:val="both"/>
              <w:rPr>
                <w:szCs w:val="28"/>
                <w:lang w:val="vi-VN"/>
              </w:rPr>
            </w:pPr>
            <w:r w:rsidRPr="003C0604">
              <w:rPr>
                <w:szCs w:val="28"/>
                <w:lang w:val="vi-VN"/>
              </w:rPr>
              <w:t>- Học sinh khái quát kiến thức đã học bằng sơ đồ tư duy.</w:t>
            </w:r>
          </w:p>
          <w:p w:rsidR="00D00A21" w:rsidRPr="003C0604" w:rsidRDefault="00D00A21" w:rsidP="00BF5575">
            <w:pPr>
              <w:jc w:val="both"/>
              <w:rPr>
                <w:szCs w:val="28"/>
                <w:lang w:val="vi-VN"/>
              </w:rPr>
            </w:pPr>
            <w:r w:rsidRPr="003C0604">
              <w:rPr>
                <w:szCs w:val="28"/>
                <w:lang w:val="vi-VN"/>
              </w:rPr>
              <w:t>- Hướng dẫn học sinh làm bài tập trong bài tập trong sách giáo khoa</w:t>
            </w:r>
            <w:r w:rsidR="00BF5575" w:rsidRPr="003C0604">
              <w:rPr>
                <w:szCs w:val="28"/>
                <w:lang w:val="vi-VN"/>
              </w:rPr>
              <w:t xml:space="preserve"> </w:t>
            </w:r>
            <w:r w:rsidRPr="003C0604">
              <w:rPr>
                <w:szCs w:val="28"/>
                <w:lang w:val="vi-VN"/>
              </w:rPr>
              <w:t>thông qua hệ thông câu hỏi, phiếu bài tập và trò chơi ...</w:t>
            </w:r>
          </w:p>
          <w:p w:rsidR="00781EC7" w:rsidRPr="003C0604" w:rsidRDefault="00781EC7" w:rsidP="00BF5575">
            <w:pPr>
              <w:jc w:val="both"/>
              <w:rPr>
                <w:szCs w:val="28"/>
                <w:lang w:val="vi-VN"/>
              </w:rPr>
            </w:pPr>
            <w:r w:rsidRPr="00AF7A01">
              <w:rPr>
                <w:szCs w:val="28"/>
                <w:lang w:val="vi-VN"/>
              </w:rPr>
              <w:t>c) Sản phẩm</w:t>
            </w:r>
            <w:r w:rsidRPr="003C0604">
              <w:rPr>
                <w:szCs w:val="28"/>
                <w:lang w:val="vi-VN"/>
              </w:rPr>
              <w:t>:</w:t>
            </w:r>
            <w:r w:rsidRPr="003C0604">
              <w:rPr>
                <w:i/>
                <w:iCs/>
                <w:szCs w:val="28"/>
                <w:lang w:val="vi-VN"/>
              </w:rPr>
              <w:t xml:space="preserve"> </w:t>
            </w:r>
            <w:r w:rsidR="00BF5575" w:rsidRPr="003C0604">
              <w:rPr>
                <w:szCs w:val="28"/>
                <w:lang w:val="vi-VN"/>
              </w:rPr>
              <w:t>Câu trả lời của học sinh.</w:t>
            </w:r>
          </w:p>
          <w:p w:rsidR="00781EC7" w:rsidRPr="003C0604" w:rsidRDefault="00781EC7" w:rsidP="006C51FF">
            <w:pPr>
              <w:snapToGrid w:val="0"/>
              <w:jc w:val="both"/>
              <w:rPr>
                <w:b/>
                <w:bCs/>
                <w:szCs w:val="28"/>
                <w:lang w:val="vi-VN"/>
              </w:rPr>
            </w:pPr>
            <w:r w:rsidRPr="00AF7A01">
              <w:rPr>
                <w:szCs w:val="28"/>
                <w:lang w:val="vi-VN"/>
              </w:rPr>
              <w:t xml:space="preserve">d) </w:t>
            </w:r>
            <w:r w:rsidRPr="003C0604">
              <w:rPr>
                <w:szCs w:val="28"/>
                <w:lang w:val="vi-VN"/>
              </w:rPr>
              <w:t>Tổ chức</w:t>
            </w:r>
            <w:r w:rsidRPr="00AF7A01">
              <w:rPr>
                <w:szCs w:val="28"/>
                <w:lang w:val="vi-VN"/>
              </w:rPr>
              <w:t xml:space="preserve"> thực hiện</w:t>
            </w:r>
            <w:r w:rsidRPr="003C0604">
              <w:rPr>
                <w:szCs w:val="28"/>
                <w:lang w:val="vi-VN"/>
              </w:rPr>
              <w:t xml:space="preserve">: </w:t>
            </w:r>
          </w:p>
        </w:tc>
      </w:tr>
      <w:tr w:rsidR="00781EC7" w:rsidRPr="00AF7A01" w:rsidTr="00781EC7">
        <w:tc>
          <w:tcPr>
            <w:tcW w:w="5711" w:type="dxa"/>
          </w:tcPr>
          <w:p w:rsidR="00781EC7" w:rsidRPr="003C0604" w:rsidRDefault="00781EC7" w:rsidP="006C51FF">
            <w:pPr>
              <w:snapToGrid w:val="0"/>
              <w:jc w:val="both"/>
              <w:rPr>
                <w:b/>
                <w:bCs/>
                <w:szCs w:val="28"/>
                <w:lang w:val="vi-VN"/>
              </w:rPr>
            </w:pPr>
            <w:r w:rsidRPr="003C0604">
              <w:rPr>
                <w:b/>
                <w:bCs/>
                <w:szCs w:val="28"/>
                <w:lang w:val="vi-VN"/>
              </w:rPr>
              <w:t>Hoạt động của thầy, trò</w:t>
            </w:r>
          </w:p>
        </w:tc>
        <w:tc>
          <w:tcPr>
            <w:tcW w:w="4036" w:type="dxa"/>
          </w:tcPr>
          <w:p w:rsidR="00781EC7" w:rsidRPr="00AF7A01" w:rsidRDefault="00781EC7" w:rsidP="006C51FF">
            <w:pPr>
              <w:snapToGrid w:val="0"/>
              <w:jc w:val="both"/>
              <w:rPr>
                <w:b/>
                <w:bCs/>
                <w:szCs w:val="28"/>
              </w:rPr>
            </w:pPr>
            <w:r w:rsidRPr="00AF7A01">
              <w:rPr>
                <w:b/>
                <w:bCs/>
                <w:szCs w:val="28"/>
              </w:rPr>
              <w:t>Dự kiến sản phẩm</w:t>
            </w:r>
          </w:p>
        </w:tc>
      </w:tr>
      <w:tr w:rsidR="00781EC7" w:rsidRPr="003C0604" w:rsidTr="00781EC7">
        <w:tc>
          <w:tcPr>
            <w:tcW w:w="5711" w:type="dxa"/>
          </w:tcPr>
          <w:p w:rsidR="00781EC7" w:rsidRPr="00AF7A01" w:rsidRDefault="00781EC7" w:rsidP="006C51FF">
            <w:pPr>
              <w:jc w:val="both"/>
              <w:rPr>
                <w:b/>
                <w:color w:val="000000" w:themeColor="text1"/>
                <w:szCs w:val="28"/>
              </w:rPr>
            </w:pPr>
            <w:r w:rsidRPr="00AF7A01">
              <w:rPr>
                <w:b/>
                <w:color w:val="000000" w:themeColor="text1"/>
                <w:szCs w:val="28"/>
              </w:rPr>
              <w:t>Bước 1: Chuyển giao nhiệm vụ học tậ</w:t>
            </w:r>
            <w:r w:rsidR="00BF5575" w:rsidRPr="00AF7A01">
              <w:rPr>
                <w:b/>
                <w:color w:val="000000" w:themeColor="text1"/>
                <w:szCs w:val="28"/>
              </w:rPr>
              <w:t>p</w:t>
            </w:r>
          </w:p>
          <w:p w:rsidR="00BF5575" w:rsidRPr="00AF7A01" w:rsidRDefault="00BF5575" w:rsidP="006C51FF">
            <w:pPr>
              <w:jc w:val="both"/>
              <w:rPr>
                <w:szCs w:val="28"/>
              </w:rPr>
            </w:pPr>
            <w:r w:rsidRPr="00AF7A01">
              <w:rPr>
                <w:szCs w:val="28"/>
              </w:rPr>
              <w:t>- GV hướng dẫn học sinh làm bài tập trong bài tập trong sách giáo khoa thông qua hệ thông câu hỏi, phiếu bài tập và trò chơi ...</w:t>
            </w:r>
          </w:p>
          <w:p w:rsidR="00B34149" w:rsidRPr="00AF7A01" w:rsidRDefault="00B34149" w:rsidP="00B34149">
            <w:pPr>
              <w:pStyle w:val="Pa25"/>
              <w:spacing w:before="100"/>
              <w:jc w:val="both"/>
              <w:rPr>
                <w:rFonts w:ascii="Times New Roman" w:hAnsi="Times New Roman"/>
                <w:sz w:val="28"/>
                <w:szCs w:val="28"/>
              </w:rPr>
            </w:pPr>
            <w:r w:rsidRPr="00AF7A01">
              <w:rPr>
                <w:rFonts w:ascii="Times New Roman" w:hAnsi="Times New Roman"/>
                <w:b/>
                <w:bCs/>
                <w:sz w:val="28"/>
                <w:szCs w:val="28"/>
              </w:rPr>
              <w:t xml:space="preserve">1. </w:t>
            </w:r>
            <w:r w:rsidRPr="00AF7A01">
              <w:rPr>
                <w:rFonts w:ascii="Times New Roman" w:hAnsi="Times New Roman"/>
                <w:sz w:val="28"/>
                <w:szCs w:val="28"/>
              </w:rPr>
              <w:t xml:space="preserve">Em hãy chứng minh con người đã cư trú trên địa bàn tỉnh Bình Định từ sớm và có trình độ sản xuất, sự phân hoá xã hội khá cao. </w:t>
            </w:r>
          </w:p>
          <w:p w:rsidR="00B34149" w:rsidRPr="00AF7A01" w:rsidRDefault="00B34149" w:rsidP="00B34149">
            <w:pPr>
              <w:jc w:val="both"/>
              <w:rPr>
                <w:szCs w:val="28"/>
              </w:rPr>
            </w:pPr>
            <w:r w:rsidRPr="00AF7A01">
              <w:rPr>
                <w:b/>
                <w:bCs/>
                <w:szCs w:val="28"/>
              </w:rPr>
              <w:t xml:space="preserve">2. </w:t>
            </w:r>
            <w:r w:rsidRPr="00AF7A01">
              <w:rPr>
                <w:szCs w:val="28"/>
              </w:rPr>
              <w:t xml:space="preserve">Em hãy nêu nhận xét vị trí, vai trò của vùng </w:t>
            </w:r>
            <w:r w:rsidRPr="00AF7A01">
              <w:rPr>
                <w:szCs w:val="28"/>
              </w:rPr>
              <w:lastRenderedPageBreak/>
              <w:t xml:space="preserve">đất Bình Định thời kì văn hoá Sa Huỳnh và Vương quốc Champa. </w:t>
            </w:r>
          </w:p>
          <w:p w:rsidR="00781EC7" w:rsidRPr="00AF7A01" w:rsidRDefault="00781EC7" w:rsidP="006C51FF">
            <w:pPr>
              <w:jc w:val="both"/>
              <w:rPr>
                <w:b/>
                <w:color w:val="000000" w:themeColor="text1"/>
                <w:szCs w:val="28"/>
                <w:lang w:val="de-DE"/>
              </w:rPr>
            </w:pPr>
            <w:r w:rsidRPr="00AF7A01">
              <w:rPr>
                <w:b/>
                <w:color w:val="000000" w:themeColor="text1"/>
                <w:szCs w:val="28"/>
                <w:lang w:val="de-DE"/>
              </w:rPr>
              <w:t>Bước 2: Thực hiện nhiệm vụ học tập</w:t>
            </w:r>
          </w:p>
          <w:p w:rsidR="00BF5575" w:rsidRPr="00AF7A01" w:rsidRDefault="00BF5575" w:rsidP="00BF5575">
            <w:pPr>
              <w:rPr>
                <w:szCs w:val="28"/>
                <w:lang w:val="pt-BR"/>
              </w:rPr>
            </w:pPr>
            <w:r w:rsidRPr="00AF7A01">
              <w:rPr>
                <w:szCs w:val="28"/>
                <w:lang w:val="pt-BR"/>
              </w:rPr>
              <w:t>- HS làm việc cá nhân, suy nghĩ, hoàn thành sơ đồ bài học.</w:t>
            </w:r>
          </w:p>
          <w:p w:rsidR="00BF5575" w:rsidRPr="003C0604" w:rsidRDefault="00BF5575" w:rsidP="00BF5575">
            <w:pPr>
              <w:jc w:val="both"/>
              <w:rPr>
                <w:b/>
                <w:color w:val="000000" w:themeColor="text1"/>
                <w:szCs w:val="28"/>
                <w:lang w:val="pt-BR"/>
              </w:rPr>
            </w:pPr>
            <w:r w:rsidRPr="00AF7A01">
              <w:rPr>
                <w:szCs w:val="28"/>
                <w:lang w:val="pt-BR"/>
              </w:rPr>
              <w:t>- Với hoạt động nhóm:  HS nghe hướng dẫn, chuẩn bị. Các thành viên trong nhóm trao đổi, thống nhất nội dung, hình thức thực hiện nhiêm vụ, cử báo cáo viên...</w:t>
            </w:r>
          </w:p>
          <w:p w:rsidR="00781EC7" w:rsidRPr="00AF7A01" w:rsidRDefault="00781EC7" w:rsidP="006C51FF">
            <w:pPr>
              <w:rPr>
                <w:b/>
                <w:color w:val="000000" w:themeColor="text1"/>
                <w:szCs w:val="28"/>
                <w:lang w:val="de-DE"/>
              </w:rPr>
            </w:pPr>
            <w:r w:rsidRPr="00AF7A01">
              <w:rPr>
                <w:b/>
                <w:color w:val="000000" w:themeColor="text1"/>
                <w:szCs w:val="28"/>
                <w:lang w:val="de-DE"/>
              </w:rPr>
              <w:t>Bước 3: Báo cáo kết quả và thảo luận</w:t>
            </w:r>
          </w:p>
          <w:p w:rsidR="00BF5575" w:rsidRPr="00AF7A01" w:rsidRDefault="00BF5575" w:rsidP="00BF5575">
            <w:pPr>
              <w:jc w:val="both"/>
              <w:rPr>
                <w:szCs w:val="28"/>
                <w:lang w:val="vi-VN"/>
              </w:rPr>
            </w:pPr>
            <w:r w:rsidRPr="00AF7A01">
              <w:rPr>
                <w:szCs w:val="28"/>
                <w:lang w:val="vi-VN"/>
              </w:rPr>
              <w:t>- Yêu cầu HS lên trình bày, tham gia hoạt động nhóm, trò chơi tích cực.</w:t>
            </w:r>
          </w:p>
          <w:p w:rsidR="00BF5575" w:rsidRPr="00AF7A01" w:rsidRDefault="00BF5575" w:rsidP="00BF5575">
            <w:pPr>
              <w:jc w:val="both"/>
              <w:rPr>
                <w:szCs w:val="28"/>
                <w:lang w:val="vi-VN"/>
              </w:rPr>
            </w:pPr>
            <w:r w:rsidRPr="00AF7A01">
              <w:rPr>
                <w:szCs w:val="28"/>
                <w:lang w:val="vi-VN"/>
              </w:rPr>
              <w:t>- Hướng dẫn HS cách trình bày (nếu cần).</w:t>
            </w:r>
          </w:p>
          <w:p w:rsidR="00BF5575" w:rsidRPr="00AF7A01" w:rsidRDefault="00BF5575" w:rsidP="00BF5575">
            <w:pPr>
              <w:jc w:val="both"/>
              <w:rPr>
                <w:szCs w:val="28"/>
                <w:lang w:val="vi-VN"/>
              </w:rPr>
            </w:pPr>
            <w:r w:rsidRPr="00AF7A01">
              <w:rPr>
                <w:b/>
                <w:bCs/>
                <w:szCs w:val="28"/>
                <w:lang w:val="vi-VN"/>
              </w:rPr>
              <w:t>HS</w:t>
            </w:r>
            <w:r w:rsidRPr="00AF7A01">
              <w:rPr>
                <w:szCs w:val="28"/>
                <w:lang w:val="vi-VN"/>
              </w:rPr>
              <w:t>:</w:t>
            </w:r>
          </w:p>
          <w:p w:rsidR="00BF5575" w:rsidRPr="003C0604" w:rsidRDefault="00BF5575" w:rsidP="00BF5575">
            <w:pPr>
              <w:jc w:val="both"/>
              <w:rPr>
                <w:szCs w:val="28"/>
                <w:lang w:val="vi-VN"/>
              </w:rPr>
            </w:pPr>
            <w:r w:rsidRPr="00AF7A01">
              <w:rPr>
                <w:szCs w:val="28"/>
                <w:lang w:val="vi-VN"/>
              </w:rPr>
              <w:t xml:space="preserve">- Trình bày kết quả làm việc </w:t>
            </w:r>
            <w:r w:rsidRPr="003C0604">
              <w:rPr>
                <w:szCs w:val="28"/>
                <w:lang w:val="vi-VN"/>
              </w:rPr>
              <w:t xml:space="preserve">cá nhân, </w:t>
            </w:r>
            <w:r w:rsidRPr="00AF7A01">
              <w:rPr>
                <w:szCs w:val="28"/>
                <w:lang w:val="vi-VN"/>
              </w:rPr>
              <w:t>nhóm</w:t>
            </w:r>
            <w:r w:rsidRPr="003C0604">
              <w:rPr>
                <w:szCs w:val="28"/>
                <w:lang w:val="vi-VN"/>
              </w:rPr>
              <w:t>.</w:t>
            </w:r>
          </w:p>
          <w:p w:rsidR="00BF5575" w:rsidRPr="003C0604" w:rsidRDefault="00BF5575" w:rsidP="00BF5575">
            <w:pPr>
              <w:jc w:val="both"/>
              <w:rPr>
                <w:b/>
                <w:bCs/>
                <w:szCs w:val="28"/>
                <w:lang w:val="vi-VN"/>
              </w:rPr>
            </w:pPr>
            <w:r w:rsidRPr="00AF7A01">
              <w:rPr>
                <w:szCs w:val="28"/>
                <w:lang w:val="vi-VN"/>
              </w:rPr>
              <w:t>- Nhận xét và bổ sung cho nhóm bạn (nếu cần).</w:t>
            </w:r>
          </w:p>
          <w:p w:rsidR="00781EC7" w:rsidRPr="00AF7A01" w:rsidRDefault="00781EC7" w:rsidP="006C51FF">
            <w:pPr>
              <w:rPr>
                <w:b/>
                <w:color w:val="000000" w:themeColor="text1"/>
                <w:szCs w:val="28"/>
                <w:lang w:val="de-DE"/>
              </w:rPr>
            </w:pPr>
            <w:r w:rsidRPr="00AF7A01">
              <w:rPr>
                <w:b/>
                <w:color w:val="000000" w:themeColor="text1"/>
                <w:szCs w:val="28"/>
                <w:lang w:val="de-DE"/>
              </w:rPr>
              <w:t>Bước 4: Đánh giá kết quả thực hiện nhiệm vụ</w:t>
            </w:r>
          </w:p>
          <w:p w:rsidR="00BF5575" w:rsidRPr="00AF7A01" w:rsidRDefault="00BF5575" w:rsidP="00BF5575">
            <w:pPr>
              <w:jc w:val="both"/>
              <w:rPr>
                <w:szCs w:val="28"/>
                <w:lang w:val="vi-VN"/>
              </w:rPr>
            </w:pPr>
            <w:r w:rsidRPr="00AF7A01">
              <w:rPr>
                <w:szCs w:val="28"/>
                <w:lang w:val="vi-VN"/>
              </w:rPr>
              <w:t>- Nhận xét thái độ học tập và kết quả làm việc</w:t>
            </w:r>
            <w:r w:rsidRPr="003C0604">
              <w:rPr>
                <w:szCs w:val="28"/>
                <w:lang w:val="de-DE"/>
              </w:rPr>
              <w:t xml:space="preserve"> cá nhân,</w:t>
            </w:r>
            <w:r w:rsidRPr="00AF7A01">
              <w:rPr>
                <w:szCs w:val="28"/>
                <w:lang w:val="vi-VN"/>
              </w:rPr>
              <w:t xml:space="preserve"> nhóm của HS.</w:t>
            </w:r>
          </w:p>
          <w:p w:rsidR="00BF5575" w:rsidRPr="00AF7A01" w:rsidRDefault="00BF5575" w:rsidP="00BF5575">
            <w:pPr>
              <w:rPr>
                <w:szCs w:val="28"/>
                <w:lang w:val="pt-BR"/>
              </w:rPr>
            </w:pPr>
            <w:r w:rsidRPr="00AF7A01">
              <w:rPr>
                <w:szCs w:val="28"/>
                <w:lang w:val="pt-BR"/>
              </w:rPr>
              <w:t>- GV đưa ra các tiêu chí để đánh giá HS:</w:t>
            </w:r>
          </w:p>
          <w:p w:rsidR="00BF5575" w:rsidRPr="00AF7A01" w:rsidRDefault="00BF5575" w:rsidP="00BF5575">
            <w:pPr>
              <w:rPr>
                <w:szCs w:val="28"/>
                <w:lang w:val="pt-BR"/>
              </w:rPr>
            </w:pPr>
            <w:r w:rsidRPr="00AF7A01">
              <w:rPr>
                <w:szCs w:val="28"/>
                <w:lang w:val="pt-BR"/>
              </w:rPr>
              <w:t>+ Kết quả làm việc của học sinh.</w:t>
            </w:r>
          </w:p>
          <w:p w:rsidR="00BF5575" w:rsidRPr="00AF7A01" w:rsidRDefault="00BF5575" w:rsidP="00BF5575">
            <w:pPr>
              <w:jc w:val="both"/>
              <w:rPr>
                <w:szCs w:val="28"/>
                <w:lang w:val="pt-BR"/>
              </w:rPr>
            </w:pPr>
            <w:r w:rsidRPr="00AF7A01">
              <w:rPr>
                <w:szCs w:val="28"/>
                <w:lang w:val="pt-BR"/>
              </w:rPr>
              <w:t>+ Thái độ, ý thức hợp tác nghiêm túc trong khi làm việc.</w:t>
            </w:r>
          </w:p>
          <w:p w:rsidR="00BF5575" w:rsidRPr="00AF7A01" w:rsidRDefault="00BF5575" w:rsidP="00BF5575">
            <w:pPr>
              <w:rPr>
                <w:b/>
                <w:color w:val="000000" w:themeColor="text1"/>
                <w:szCs w:val="28"/>
                <w:lang w:val="de-DE"/>
              </w:rPr>
            </w:pPr>
            <w:r w:rsidRPr="00AF7A01">
              <w:rPr>
                <w:bCs/>
                <w:szCs w:val="28"/>
                <w:lang w:val="nl-NL"/>
              </w:rPr>
              <w:t>Gv sửa chữa, đánh giá, chốt kiến thức.</w:t>
            </w:r>
          </w:p>
        </w:tc>
        <w:tc>
          <w:tcPr>
            <w:tcW w:w="4036" w:type="dxa"/>
          </w:tcPr>
          <w:p w:rsidR="00781EC7" w:rsidRPr="003C0604" w:rsidRDefault="007C77EC" w:rsidP="006C51FF">
            <w:pPr>
              <w:snapToGrid w:val="0"/>
              <w:jc w:val="both"/>
              <w:rPr>
                <w:bCs/>
                <w:szCs w:val="28"/>
                <w:lang w:val="de-DE"/>
              </w:rPr>
            </w:pPr>
            <w:r w:rsidRPr="003C0604">
              <w:rPr>
                <w:bCs/>
                <w:szCs w:val="28"/>
                <w:lang w:val="de-DE"/>
              </w:rPr>
              <w:lastRenderedPageBreak/>
              <w:t>Câu 1:</w:t>
            </w:r>
          </w:p>
          <w:p w:rsidR="007C77EC" w:rsidRPr="003C0604" w:rsidRDefault="007C77EC" w:rsidP="006C51FF">
            <w:pPr>
              <w:snapToGrid w:val="0"/>
              <w:jc w:val="both"/>
              <w:rPr>
                <w:rFonts w:cs="Minion Pro"/>
                <w:szCs w:val="28"/>
                <w:lang w:val="de-DE"/>
              </w:rPr>
            </w:pPr>
            <w:r w:rsidRPr="003C0604">
              <w:rPr>
                <w:bCs/>
                <w:szCs w:val="28"/>
                <w:lang w:val="de-DE"/>
              </w:rPr>
              <w:t xml:space="preserve">- </w:t>
            </w:r>
            <w:r w:rsidRPr="003C0604">
              <w:rPr>
                <w:rFonts w:cs="Minion Pro"/>
                <w:szCs w:val="28"/>
                <w:lang w:val="de-DE"/>
              </w:rPr>
              <w:t xml:space="preserve">Bình Định được xác nhận là một trong ba trung tâm của văn hoá Sa Huỳnh với một hệ thống di chỉ phân bố khá dày đã được các nhà khảo cổ phát hiện, thăm dò, khai quật như: Động Cườm, Gò Tháp, Ca Công, Động Bàu </w:t>
            </w:r>
            <w:r w:rsidRPr="003C0604">
              <w:rPr>
                <w:rFonts w:cs="Minion Pro"/>
                <w:szCs w:val="28"/>
                <w:lang w:val="de-DE"/>
              </w:rPr>
              <w:lastRenderedPageBreak/>
              <w:t xml:space="preserve">Năng, Phú Nhuận, Công Lương (Hoài Nhơn), Truông Xe, Gò Lồi, Thuận Đạo, Chánh Trạch (Phù Mỹ), Hội Lộc, Núi Ngang, Đồi Điệp (Quy Nhơn). </w:t>
            </w:r>
          </w:p>
          <w:p w:rsidR="00AF4206" w:rsidRPr="003C0604" w:rsidRDefault="00AF4206" w:rsidP="006C51FF">
            <w:pPr>
              <w:snapToGrid w:val="0"/>
              <w:jc w:val="both"/>
              <w:rPr>
                <w:bCs/>
                <w:szCs w:val="28"/>
                <w:lang w:val="de-DE"/>
              </w:rPr>
            </w:pPr>
            <w:r w:rsidRPr="003C0604">
              <w:rPr>
                <w:rFonts w:cs="Minion Pro"/>
                <w:szCs w:val="28"/>
                <w:lang w:val="de-DE"/>
              </w:rPr>
              <w:t xml:space="preserve">- Qua các mộ táng đã được khai quật, có thể thấy trình độ phát triển của cư dân Sa Huỳnh ở Bình Định khá cao. Họ là những cư dân nông nghiệp biết trồng lúa nước, biết khai thác những sản vật của rừng và biển, biết dệt vải, rèn sắt, nấu thuỷ tinh, làm đồ trang sức... Của cải vật chất ngày càng nhiều tất yếu dẫn đến sự phân hoá xã hội. </w:t>
            </w:r>
          </w:p>
          <w:p w:rsidR="007C77EC" w:rsidRPr="003C0604" w:rsidRDefault="007C77EC" w:rsidP="006C51FF">
            <w:pPr>
              <w:snapToGrid w:val="0"/>
              <w:jc w:val="both"/>
              <w:rPr>
                <w:bCs/>
                <w:szCs w:val="28"/>
                <w:lang w:val="de-DE"/>
              </w:rPr>
            </w:pPr>
            <w:r w:rsidRPr="003C0604">
              <w:rPr>
                <w:bCs/>
                <w:szCs w:val="28"/>
                <w:lang w:val="de-DE"/>
              </w:rPr>
              <w:t>Câu 2:</w:t>
            </w:r>
          </w:p>
          <w:p w:rsidR="00AF4206" w:rsidRPr="003C0604" w:rsidRDefault="00AF4206" w:rsidP="00AF4206">
            <w:pPr>
              <w:snapToGrid w:val="0"/>
              <w:jc w:val="both"/>
              <w:rPr>
                <w:rFonts w:cs="Myriad Pro"/>
                <w:szCs w:val="28"/>
                <w:lang w:val="de-DE"/>
              </w:rPr>
            </w:pPr>
            <w:r w:rsidRPr="003C0604">
              <w:rPr>
                <w:bCs/>
                <w:szCs w:val="28"/>
                <w:lang w:val="de-DE"/>
              </w:rPr>
              <w:t>-</w:t>
            </w:r>
            <w:r w:rsidRPr="003C0604">
              <w:rPr>
                <w:rFonts w:cs="Myriad Pro"/>
                <w:szCs w:val="28"/>
                <w:lang w:val="de-DE"/>
              </w:rPr>
              <w:t xml:space="preserve"> Vị trí: Có vị trí quan trọng là một trong ba trung tâm văn hóa của nền Văn hoá Sa Huỳnh</w:t>
            </w:r>
          </w:p>
          <w:p w:rsidR="00AF4206" w:rsidRPr="003C0604" w:rsidRDefault="00AF4206" w:rsidP="00AF4206">
            <w:pPr>
              <w:snapToGrid w:val="0"/>
              <w:jc w:val="both"/>
              <w:rPr>
                <w:bCs/>
                <w:szCs w:val="28"/>
                <w:lang w:val="de-DE"/>
              </w:rPr>
            </w:pPr>
            <w:r w:rsidRPr="003C0604">
              <w:rPr>
                <w:rFonts w:cs="Minion Pro"/>
                <w:szCs w:val="28"/>
                <w:lang w:val="de-DE"/>
              </w:rPr>
              <w:t xml:space="preserve">- Vai trò: Trong suốt thời gian tồn tại của Vương quốc Champa và nền văn hóa Sa Huỳnh, vùng đất Bình Định dần dần khẳng định vai trò quan trọng của mình, từ một châu trong 4 châu lớn đã trở thành mảnh đất kinh kì của vương quốc. </w:t>
            </w:r>
          </w:p>
        </w:tc>
      </w:tr>
    </w:tbl>
    <w:p w:rsidR="00D57FA9" w:rsidRPr="00AF7A01" w:rsidRDefault="00D57FA9" w:rsidP="009141D7">
      <w:pPr>
        <w:spacing w:line="252" w:lineRule="auto"/>
        <w:jc w:val="both"/>
        <w:rPr>
          <w:i/>
          <w:iCs/>
          <w:szCs w:val="28"/>
          <w:lang w:val="vi-VN"/>
        </w:rPr>
      </w:pPr>
      <w:r w:rsidRPr="00AF7A01">
        <w:rPr>
          <w:b/>
          <w:bCs/>
          <w:szCs w:val="28"/>
          <w:lang w:val="vi-VN"/>
        </w:rPr>
        <w:lastRenderedPageBreak/>
        <w:t>4. Hoạt động 4: Vận dụng</w:t>
      </w:r>
      <w:r w:rsidR="00681AB0" w:rsidRPr="003C0604">
        <w:rPr>
          <w:b/>
          <w:bCs/>
          <w:szCs w:val="28"/>
          <w:lang w:val="de-DE"/>
        </w:rPr>
        <w:t xml:space="preserve"> </w:t>
      </w:r>
      <w:r w:rsidR="00681AB0" w:rsidRPr="003C0604">
        <w:rPr>
          <w:bCs/>
          <w:szCs w:val="28"/>
          <w:lang w:val="de-DE"/>
        </w:rPr>
        <w:t>(5’)</w:t>
      </w:r>
    </w:p>
    <w:tbl>
      <w:tblPr>
        <w:tblStyle w:val="TableGrid"/>
        <w:tblW w:w="9747" w:type="dxa"/>
        <w:tblLook w:val="04A0" w:firstRow="1" w:lastRow="0" w:firstColumn="1" w:lastColumn="0" w:noHBand="0" w:noVBand="1"/>
      </w:tblPr>
      <w:tblGrid>
        <w:gridCol w:w="5711"/>
        <w:gridCol w:w="4036"/>
      </w:tblGrid>
      <w:tr w:rsidR="00781EC7" w:rsidRPr="003C0604" w:rsidTr="00AF7A01">
        <w:tc>
          <w:tcPr>
            <w:tcW w:w="9747" w:type="dxa"/>
            <w:gridSpan w:val="2"/>
          </w:tcPr>
          <w:p w:rsidR="00781EC7" w:rsidRPr="003C0604" w:rsidRDefault="00781EC7" w:rsidP="006C51FF">
            <w:pPr>
              <w:snapToGrid w:val="0"/>
              <w:jc w:val="both"/>
              <w:rPr>
                <w:szCs w:val="28"/>
                <w:lang w:val="vi-VN"/>
              </w:rPr>
            </w:pPr>
            <w:r w:rsidRPr="00AF7A01">
              <w:rPr>
                <w:szCs w:val="28"/>
                <w:lang w:val="vi-VN"/>
              </w:rPr>
              <w:t xml:space="preserve">a) Mục </w:t>
            </w:r>
            <w:r w:rsidRPr="003C0604">
              <w:rPr>
                <w:szCs w:val="28"/>
                <w:lang w:val="vi-VN"/>
              </w:rPr>
              <w:t>tiêu</w:t>
            </w:r>
            <w:r w:rsidRPr="00AF7A01">
              <w:rPr>
                <w:szCs w:val="28"/>
                <w:lang w:val="vi-VN"/>
              </w:rPr>
              <w:t xml:space="preserve">: </w:t>
            </w:r>
          </w:p>
          <w:p w:rsidR="00BF5575" w:rsidRPr="003C0604" w:rsidRDefault="00BF5575" w:rsidP="00BF5575">
            <w:pPr>
              <w:jc w:val="both"/>
              <w:rPr>
                <w:szCs w:val="28"/>
                <w:lang w:val="vi-VN"/>
              </w:rPr>
            </w:pPr>
            <w:r w:rsidRPr="003C0604">
              <w:rPr>
                <w:rFonts w:eastAsia="Calibri"/>
                <w:szCs w:val="28"/>
                <w:lang w:val="vi-VN"/>
              </w:rPr>
              <w:t xml:space="preserve">- </w:t>
            </w:r>
            <w:r w:rsidRPr="003C0604">
              <w:rPr>
                <w:szCs w:val="28"/>
                <w:lang w:val="vi-VN"/>
              </w:rPr>
              <w:t>HS vận dụng những kiến thức đã học để giải quyết một vấn đề trong cuộc sống</w:t>
            </w:r>
          </w:p>
          <w:p w:rsidR="00BF5575" w:rsidRPr="00AF7A01" w:rsidRDefault="00BF5575" w:rsidP="00BF5575">
            <w:pPr>
              <w:rPr>
                <w:szCs w:val="28"/>
                <w:lang w:val="pt-BR"/>
              </w:rPr>
            </w:pPr>
            <w:r w:rsidRPr="00AF7A01">
              <w:rPr>
                <w:szCs w:val="28"/>
                <w:lang w:val="pt-BR"/>
              </w:rPr>
              <w:t>- Hướng dẫn học sinh tìm tòi mở rộng sưu tầm kiến thức liên quan đến nội dung bài học.</w:t>
            </w:r>
          </w:p>
          <w:p w:rsidR="00781EC7" w:rsidRPr="003C0604" w:rsidRDefault="00781EC7" w:rsidP="006C51FF">
            <w:pPr>
              <w:snapToGrid w:val="0"/>
              <w:jc w:val="both"/>
              <w:rPr>
                <w:szCs w:val="28"/>
                <w:lang w:val="pt-BR"/>
              </w:rPr>
            </w:pPr>
            <w:r w:rsidRPr="00AF7A01">
              <w:rPr>
                <w:szCs w:val="28"/>
                <w:lang w:val="vi-VN"/>
              </w:rPr>
              <w:t>b)</w:t>
            </w:r>
            <w:r w:rsidRPr="003C0604">
              <w:rPr>
                <w:szCs w:val="28"/>
                <w:lang w:val="pt-BR"/>
              </w:rPr>
              <w:t xml:space="preserve"> Nội dung:</w:t>
            </w:r>
          </w:p>
          <w:p w:rsidR="00BF5575" w:rsidRPr="003C0604" w:rsidRDefault="00BF5575" w:rsidP="00BF5575">
            <w:pPr>
              <w:jc w:val="both"/>
              <w:rPr>
                <w:szCs w:val="28"/>
                <w:lang w:val="pt-BR"/>
              </w:rPr>
            </w:pPr>
            <w:r w:rsidRPr="003C0604">
              <w:rPr>
                <w:rFonts w:eastAsia="Calibri"/>
                <w:spacing w:val="-4"/>
                <w:szCs w:val="28"/>
                <w:lang w:val="pt-BR"/>
              </w:rPr>
              <w:t>Giáo viên hướng dẫn học sinh làm b</w:t>
            </w:r>
            <w:r w:rsidRPr="003C0604">
              <w:rPr>
                <w:szCs w:val="28"/>
                <w:lang w:val="pt-BR"/>
              </w:rPr>
              <w:t>ài tập</w:t>
            </w:r>
            <w:r w:rsidRPr="00AF7A01">
              <w:rPr>
                <w:szCs w:val="28"/>
                <w:lang w:val="vi-VN"/>
              </w:rPr>
              <w:t xml:space="preserve">, </w:t>
            </w:r>
            <w:r w:rsidRPr="00AF7A01">
              <w:rPr>
                <w:szCs w:val="28"/>
                <w:lang w:val="pt-BR"/>
              </w:rPr>
              <w:t xml:space="preserve">tìm tòi mở rộng, sưu tầm thêm kiến thức </w:t>
            </w:r>
            <w:r w:rsidRPr="003C0604">
              <w:rPr>
                <w:szCs w:val="28"/>
                <w:lang w:val="pt-BR"/>
              </w:rPr>
              <w:t>thông qua trò chơi, hoạt động dự án..</w:t>
            </w:r>
          </w:p>
          <w:p w:rsidR="00781EC7" w:rsidRPr="003C0604" w:rsidRDefault="00781EC7" w:rsidP="00BF5575">
            <w:pPr>
              <w:jc w:val="both"/>
              <w:rPr>
                <w:szCs w:val="28"/>
                <w:lang w:val="pt-BR"/>
              </w:rPr>
            </w:pPr>
            <w:r w:rsidRPr="00AF7A01">
              <w:rPr>
                <w:szCs w:val="28"/>
                <w:lang w:val="vi-VN"/>
              </w:rPr>
              <w:t>c) Sản phẩm</w:t>
            </w:r>
            <w:r w:rsidRPr="003C0604">
              <w:rPr>
                <w:szCs w:val="28"/>
                <w:lang w:val="pt-BR"/>
              </w:rPr>
              <w:t>:</w:t>
            </w:r>
            <w:r w:rsidRPr="003C0604">
              <w:rPr>
                <w:i/>
                <w:iCs/>
                <w:szCs w:val="28"/>
                <w:lang w:val="pt-BR"/>
              </w:rPr>
              <w:t xml:space="preserve"> </w:t>
            </w:r>
            <w:r w:rsidR="00BF5575" w:rsidRPr="003C0604">
              <w:rPr>
                <w:szCs w:val="28"/>
                <w:lang w:val="pt-BR"/>
              </w:rPr>
              <w:t>Câu trả lời, phần dự án của học sinh.</w:t>
            </w:r>
          </w:p>
          <w:p w:rsidR="00781EC7" w:rsidRPr="003C0604" w:rsidRDefault="00781EC7" w:rsidP="006C51FF">
            <w:pPr>
              <w:snapToGrid w:val="0"/>
              <w:jc w:val="both"/>
              <w:rPr>
                <w:b/>
                <w:bCs/>
                <w:szCs w:val="28"/>
                <w:lang w:val="pt-BR"/>
              </w:rPr>
            </w:pPr>
            <w:r w:rsidRPr="00AF7A01">
              <w:rPr>
                <w:szCs w:val="28"/>
                <w:lang w:val="vi-VN"/>
              </w:rPr>
              <w:t xml:space="preserve">d) </w:t>
            </w:r>
            <w:r w:rsidRPr="003C0604">
              <w:rPr>
                <w:szCs w:val="28"/>
                <w:lang w:val="pt-BR"/>
              </w:rPr>
              <w:t>Tổ chức</w:t>
            </w:r>
            <w:r w:rsidRPr="00AF7A01">
              <w:rPr>
                <w:szCs w:val="28"/>
                <w:lang w:val="vi-VN"/>
              </w:rPr>
              <w:t xml:space="preserve"> thực hiện</w:t>
            </w:r>
            <w:r w:rsidRPr="003C0604">
              <w:rPr>
                <w:szCs w:val="28"/>
                <w:lang w:val="pt-BR"/>
              </w:rPr>
              <w:t xml:space="preserve">: </w:t>
            </w:r>
          </w:p>
        </w:tc>
      </w:tr>
      <w:tr w:rsidR="00781EC7" w:rsidRPr="00AF7A01" w:rsidTr="00AF7A01">
        <w:tc>
          <w:tcPr>
            <w:tcW w:w="5711" w:type="dxa"/>
          </w:tcPr>
          <w:p w:rsidR="00781EC7" w:rsidRPr="003C0604" w:rsidRDefault="00781EC7" w:rsidP="006C51FF">
            <w:pPr>
              <w:snapToGrid w:val="0"/>
              <w:jc w:val="both"/>
              <w:rPr>
                <w:b/>
                <w:bCs/>
                <w:szCs w:val="28"/>
                <w:lang w:val="pt-BR"/>
              </w:rPr>
            </w:pPr>
            <w:r w:rsidRPr="003C0604">
              <w:rPr>
                <w:b/>
                <w:bCs/>
                <w:szCs w:val="28"/>
                <w:lang w:val="pt-BR"/>
              </w:rPr>
              <w:t>Hoạt động của thầy, trò</w:t>
            </w:r>
          </w:p>
        </w:tc>
        <w:tc>
          <w:tcPr>
            <w:tcW w:w="4036" w:type="dxa"/>
          </w:tcPr>
          <w:p w:rsidR="00781EC7" w:rsidRPr="00AF7A01" w:rsidRDefault="00781EC7" w:rsidP="006C51FF">
            <w:pPr>
              <w:snapToGrid w:val="0"/>
              <w:jc w:val="both"/>
              <w:rPr>
                <w:b/>
                <w:bCs/>
                <w:szCs w:val="28"/>
              </w:rPr>
            </w:pPr>
            <w:r w:rsidRPr="00AF7A01">
              <w:rPr>
                <w:b/>
                <w:bCs/>
                <w:szCs w:val="28"/>
              </w:rPr>
              <w:t>Dự kiến sản phẩm</w:t>
            </w:r>
          </w:p>
        </w:tc>
      </w:tr>
      <w:tr w:rsidR="00781EC7" w:rsidRPr="003C0604" w:rsidTr="00AF7A01">
        <w:tc>
          <w:tcPr>
            <w:tcW w:w="5711" w:type="dxa"/>
          </w:tcPr>
          <w:p w:rsidR="00781EC7" w:rsidRPr="00AF7A01" w:rsidRDefault="00781EC7" w:rsidP="006C51FF">
            <w:pPr>
              <w:jc w:val="both"/>
              <w:rPr>
                <w:b/>
                <w:color w:val="000000" w:themeColor="text1"/>
                <w:szCs w:val="28"/>
              </w:rPr>
            </w:pPr>
            <w:r w:rsidRPr="00AF7A01">
              <w:rPr>
                <w:b/>
                <w:color w:val="000000" w:themeColor="text1"/>
                <w:szCs w:val="28"/>
              </w:rPr>
              <w:t>Bước 1: Chuyển giao nhiệm vụ học tậ</w:t>
            </w:r>
            <w:r w:rsidR="00BF5575" w:rsidRPr="00AF7A01">
              <w:rPr>
                <w:b/>
                <w:color w:val="000000" w:themeColor="text1"/>
                <w:szCs w:val="28"/>
              </w:rPr>
              <w:t>p</w:t>
            </w:r>
          </w:p>
          <w:p w:rsidR="007D2304" w:rsidRPr="00AF7A01" w:rsidRDefault="007D2304" w:rsidP="006C51FF">
            <w:pPr>
              <w:jc w:val="both"/>
              <w:rPr>
                <w:b/>
                <w:color w:val="000000" w:themeColor="text1"/>
                <w:szCs w:val="28"/>
              </w:rPr>
            </w:pPr>
            <w:r w:rsidRPr="00AF7A01">
              <w:rPr>
                <w:szCs w:val="28"/>
              </w:rPr>
              <w:t xml:space="preserve">Em hãy viết một bài giới thiệu về một di tích lịch sử, văn hoá tiêu biểu thuộc văn hoá Sa Huỳnh hoặc Vương quốc Champa tại địa phương em đang sinh sống (xã/ phường hoặc </w:t>
            </w:r>
            <w:r w:rsidRPr="00AF7A01">
              <w:rPr>
                <w:szCs w:val="28"/>
              </w:rPr>
              <w:lastRenderedPageBreak/>
              <w:t xml:space="preserve">huyện/ thành phố). </w:t>
            </w:r>
          </w:p>
          <w:p w:rsidR="00781EC7" w:rsidRPr="00AF7A01" w:rsidRDefault="00781EC7" w:rsidP="006C51FF">
            <w:pPr>
              <w:jc w:val="both"/>
              <w:rPr>
                <w:b/>
                <w:color w:val="000000" w:themeColor="text1"/>
                <w:szCs w:val="28"/>
                <w:lang w:val="de-DE"/>
              </w:rPr>
            </w:pPr>
            <w:r w:rsidRPr="00AF7A01">
              <w:rPr>
                <w:b/>
                <w:color w:val="000000" w:themeColor="text1"/>
                <w:szCs w:val="28"/>
                <w:lang w:val="de-DE"/>
              </w:rPr>
              <w:t>Bước 2: Thực hiện nhiệm vụ học tập</w:t>
            </w:r>
          </w:p>
          <w:p w:rsidR="00BF5575" w:rsidRPr="003C0604" w:rsidRDefault="00BF5575" w:rsidP="006C51FF">
            <w:pPr>
              <w:jc w:val="both"/>
              <w:rPr>
                <w:b/>
                <w:color w:val="000000" w:themeColor="text1"/>
                <w:szCs w:val="28"/>
                <w:lang w:val="de-DE"/>
              </w:rPr>
            </w:pPr>
            <w:r w:rsidRPr="00AF7A01">
              <w:rPr>
                <w:szCs w:val="28"/>
                <w:lang w:val="pt-BR"/>
              </w:rPr>
              <w:t>- HS làm việc cá nhân về nhà tìm hiểu, nghiên cứu, suy nghĩ, trả lời.</w:t>
            </w:r>
          </w:p>
          <w:p w:rsidR="00781EC7" w:rsidRPr="00AF7A01" w:rsidRDefault="00781EC7" w:rsidP="006C51FF">
            <w:pPr>
              <w:rPr>
                <w:b/>
                <w:color w:val="000000" w:themeColor="text1"/>
                <w:szCs w:val="28"/>
                <w:lang w:val="de-DE"/>
              </w:rPr>
            </w:pPr>
            <w:r w:rsidRPr="00AF7A01">
              <w:rPr>
                <w:b/>
                <w:color w:val="000000" w:themeColor="text1"/>
                <w:szCs w:val="28"/>
                <w:lang w:val="de-DE"/>
              </w:rPr>
              <w:t>Bước 3: Báo cáo kết quả và thảo luận</w:t>
            </w:r>
          </w:p>
          <w:p w:rsidR="00BF5575" w:rsidRPr="003C0604" w:rsidRDefault="00BF5575" w:rsidP="00BF5575">
            <w:pPr>
              <w:jc w:val="both"/>
              <w:rPr>
                <w:szCs w:val="28"/>
                <w:lang w:val="de-DE"/>
              </w:rPr>
            </w:pPr>
            <w:r w:rsidRPr="00AF7A01">
              <w:rPr>
                <w:szCs w:val="28"/>
                <w:lang w:val="vi-VN"/>
              </w:rPr>
              <w:t xml:space="preserve">- Trình bày kết quả làm việc </w:t>
            </w:r>
            <w:r w:rsidRPr="003C0604">
              <w:rPr>
                <w:szCs w:val="28"/>
                <w:lang w:val="de-DE"/>
              </w:rPr>
              <w:t>cá nhân.</w:t>
            </w:r>
          </w:p>
          <w:p w:rsidR="00781EC7" w:rsidRPr="00AF7A01" w:rsidRDefault="00781EC7" w:rsidP="006C51FF">
            <w:pPr>
              <w:rPr>
                <w:b/>
                <w:color w:val="000000" w:themeColor="text1"/>
                <w:szCs w:val="28"/>
                <w:lang w:val="de-DE"/>
              </w:rPr>
            </w:pPr>
            <w:r w:rsidRPr="00AF7A01">
              <w:rPr>
                <w:b/>
                <w:color w:val="000000" w:themeColor="text1"/>
                <w:szCs w:val="28"/>
                <w:lang w:val="de-DE"/>
              </w:rPr>
              <w:t>Bước 4: Đánh giá kết quả thực hiện nhiệm vụ</w:t>
            </w:r>
          </w:p>
          <w:p w:rsidR="00BF5575" w:rsidRPr="00AF7A01" w:rsidRDefault="00BF5575" w:rsidP="00BF5575">
            <w:pPr>
              <w:jc w:val="both"/>
              <w:rPr>
                <w:bCs/>
                <w:szCs w:val="28"/>
                <w:lang w:val="nl-NL"/>
              </w:rPr>
            </w:pPr>
            <w:r w:rsidRPr="00AF7A01">
              <w:rPr>
                <w:bCs/>
                <w:szCs w:val="28"/>
                <w:lang w:val="nl-NL"/>
              </w:rPr>
              <w:t>- Yêu cầu học sinh nhận xét câu trả lời.</w:t>
            </w:r>
          </w:p>
          <w:p w:rsidR="00BF5575" w:rsidRPr="00AF7A01" w:rsidRDefault="00BF5575" w:rsidP="006C51FF">
            <w:pPr>
              <w:rPr>
                <w:bCs/>
                <w:szCs w:val="28"/>
                <w:lang w:val="nl-NL"/>
              </w:rPr>
            </w:pPr>
            <w:r w:rsidRPr="00AF7A01">
              <w:rPr>
                <w:bCs/>
                <w:szCs w:val="28"/>
                <w:lang w:val="nl-NL"/>
              </w:rPr>
              <w:t>-Gv sửa chữa, đánh giá, chốt kiến thức.</w:t>
            </w:r>
          </w:p>
        </w:tc>
        <w:tc>
          <w:tcPr>
            <w:tcW w:w="4036" w:type="dxa"/>
          </w:tcPr>
          <w:p w:rsidR="007D2304" w:rsidRPr="00AF7A01" w:rsidRDefault="007D2304" w:rsidP="007D2304">
            <w:pPr>
              <w:tabs>
                <w:tab w:val="left" w:pos="7020"/>
              </w:tabs>
              <w:rPr>
                <w:rFonts w:eastAsia="Times New Roman"/>
                <w:szCs w:val="28"/>
                <w:lang w:val="it-IT"/>
              </w:rPr>
            </w:pPr>
            <w:r w:rsidRPr="00AF7A01">
              <w:rPr>
                <w:rFonts w:eastAsia="Times New Roman"/>
                <w:szCs w:val="28"/>
                <w:lang w:val="it-IT"/>
              </w:rPr>
              <w:lastRenderedPageBreak/>
              <w:t xml:space="preserve">- HS về nhà tìm hiểu và báo cáo kết quả trước lớp vào tuần sau. </w:t>
            </w:r>
          </w:p>
          <w:p w:rsidR="007D2304" w:rsidRPr="00AF7A01" w:rsidRDefault="007D2304" w:rsidP="007D2304">
            <w:pPr>
              <w:rPr>
                <w:rFonts w:eastAsia="Times New Roman"/>
                <w:b/>
                <w:szCs w:val="28"/>
                <w:lang w:val="it-IT"/>
              </w:rPr>
            </w:pPr>
            <w:r w:rsidRPr="00AF7A01">
              <w:rPr>
                <w:rFonts w:eastAsia="Times New Roman"/>
                <w:szCs w:val="28"/>
                <w:lang w:val="it-IT"/>
              </w:rPr>
              <w:t>- Cá nhân trả lời và tập thể nhận xét</w:t>
            </w:r>
          </w:p>
          <w:p w:rsidR="00781EC7" w:rsidRPr="003C0604" w:rsidRDefault="00781EC7" w:rsidP="006C51FF">
            <w:pPr>
              <w:snapToGrid w:val="0"/>
              <w:jc w:val="both"/>
              <w:rPr>
                <w:bCs/>
                <w:szCs w:val="28"/>
                <w:lang w:val="it-IT"/>
              </w:rPr>
            </w:pPr>
          </w:p>
        </w:tc>
      </w:tr>
    </w:tbl>
    <w:p w:rsidR="008249AE" w:rsidRPr="003C0604" w:rsidRDefault="008249AE" w:rsidP="008249AE">
      <w:pPr>
        <w:jc w:val="center"/>
        <w:rPr>
          <w:b/>
          <w:bCs/>
          <w:szCs w:val="28"/>
          <w:lang w:val="it-IT"/>
        </w:rPr>
      </w:pPr>
    </w:p>
    <w:p w:rsidR="00AF7A01" w:rsidRPr="003C0604" w:rsidRDefault="00AF7A01" w:rsidP="008249AE">
      <w:pPr>
        <w:jc w:val="center"/>
        <w:rPr>
          <w:b/>
          <w:bCs/>
          <w:szCs w:val="28"/>
          <w:lang w:val="it-IT"/>
        </w:rPr>
      </w:pPr>
    </w:p>
    <w:p w:rsidR="00AF7A01" w:rsidRPr="003C0604" w:rsidRDefault="00AF7A01" w:rsidP="008249AE">
      <w:pPr>
        <w:jc w:val="center"/>
        <w:rPr>
          <w:b/>
          <w:bCs/>
          <w:szCs w:val="28"/>
          <w:lang w:val="it-IT"/>
        </w:rPr>
      </w:pPr>
    </w:p>
    <w:p w:rsidR="00AF7A01" w:rsidRPr="003C0604" w:rsidRDefault="00AF7A01" w:rsidP="008249AE">
      <w:pPr>
        <w:jc w:val="center"/>
        <w:rPr>
          <w:b/>
          <w:bCs/>
          <w:szCs w:val="28"/>
          <w:lang w:val="it-IT"/>
        </w:rPr>
      </w:pPr>
    </w:p>
    <w:p w:rsidR="00AF7A01" w:rsidRPr="003C0604" w:rsidRDefault="00AF7A01" w:rsidP="008249AE">
      <w:pPr>
        <w:jc w:val="center"/>
        <w:rPr>
          <w:b/>
          <w:bCs/>
          <w:szCs w:val="28"/>
          <w:lang w:val="it-IT"/>
        </w:rPr>
      </w:pPr>
    </w:p>
    <w:p w:rsidR="00AF7A01" w:rsidRPr="003C0604" w:rsidRDefault="00AF7A01" w:rsidP="008249AE">
      <w:pPr>
        <w:jc w:val="center"/>
        <w:rPr>
          <w:b/>
          <w:bCs/>
          <w:szCs w:val="28"/>
          <w:lang w:val="it-IT"/>
        </w:rPr>
      </w:pPr>
    </w:p>
    <w:p w:rsidR="00AF7A01" w:rsidRPr="003C0604" w:rsidRDefault="00AF7A01" w:rsidP="008249AE">
      <w:pPr>
        <w:jc w:val="center"/>
        <w:rPr>
          <w:b/>
          <w:bCs/>
          <w:szCs w:val="28"/>
          <w:lang w:val="it-IT"/>
        </w:rPr>
      </w:pPr>
    </w:p>
    <w:p w:rsidR="00AF7A01" w:rsidRPr="003C0604" w:rsidRDefault="00AF7A01" w:rsidP="008249AE">
      <w:pPr>
        <w:jc w:val="center"/>
        <w:rPr>
          <w:b/>
          <w:bCs/>
          <w:szCs w:val="28"/>
          <w:lang w:val="it-IT"/>
        </w:rPr>
      </w:pPr>
    </w:p>
    <w:p w:rsidR="00AF7A01" w:rsidRPr="003C0604" w:rsidRDefault="00AF7A01" w:rsidP="008249AE">
      <w:pPr>
        <w:jc w:val="center"/>
        <w:rPr>
          <w:b/>
          <w:bCs/>
          <w:szCs w:val="28"/>
          <w:lang w:val="it-IT"/>
        </w:rPr>
      </w:pPr>
    </w:p>
    <w:p w:rsidR="00AF7A01" w:rsidRPr="003C0604" w:rsidRDefault="00AF7A01" w:rsidP="008249AE">
      <w:pPr>
        <w:jc w:val="center"/>
        <w:rPr>
          <w:b/>
          <w:bCs/>
          <w:szCs w:val="28"/>
          <w:lang w:val="it-IT"/>
        </w:rPr>
      </w:pPr>
    </w:p>
    <w:p w:rsidR="00AF7A01" w:rsidRPr="003C0604" w:rsidRDefault="00AF7A01" w:rsidP="008249AE">
      <w:pPr>
        <w:jc w:val="center"/>
        <w:rPr>
          <w:b/>
          <w:bCs/>
          <w:szCs w:val="28"/>
          <w:lang w:val="it-IT"/>
        </w:rPr>
      </w:pPr>
    </w:p>
    <w:p w:rsidR="00AF7A01" w:rsidRPr="003C0604" w:rsidRDefault="00AF7A01" w:rsidP="008249AE">
      <w:pPr>
        <w:jc w:val="center"/>
        <w:rPr>
          <w:b/>
          <w:bCs/>
          <w:szCs w:val="28"/>
          <w:lang w:val="it-IT"/>
        </w:rPr>
      </w:pPr>
    </w:p>
    <w:p w:rsidR="00AF7A01" w:rsidRPr="003C0604" w:rsidRDefault="00AF7A01" w:rsidP="008249AE">
      <w:pPr>
        <w:jc w:val="center"/>
        <w:rPr>
          <w:b/>
          <w:bCs/>
          <w:szCs w:val="28"/>
          <w:lang w:val="it-IT"/>
        </w:rPr>
      </w:pPr>
    </w:p>
    <w:p w:rsidR="00AF7A01" w:rsidRPr="003C0604" w:rsidRDefault="00AF7A01" w:rsidP="008249AE">
      <w:pPr>
        <w:jc w:val="center"/>
        <w:rPr>
          <w:b/>
          <w:bCs/>
          <w:szCs w:val="28"/>
          <w:lang w:val="it-IT"/>
        </w:rPr>
      </w:pPr>
    </w:p>
    <w:p w:rsidR="00AF7A01" w:rsidRDefault="00AF7A01" w:rsidP="008249AE">
      <w:pPr>
        <w:jc w:val="center"/>
        <w:rPr>
          <w:b/>
          <w:bCs/>
          <w:szCs w:val="28"/>
          <w:lang w:val="it-IT"/>
        </w:rPr>
      </w:pPr>
    </w:p>
    <w:p w:rsidR="00FF7913" w:rsidRDefault="00FF7913" w:rsidP="008249AE">
      <w:pPr>
        <w:jc w:val="center"/>
        <w:rPr>
          <w:b/>
          <w:bCs/>
          <w:szCs w:val="28"/>
          <w:lang w:val="it-IT"/>
        </w:rPr>
      </w:pPr>
    </w:p>
    <w:p w:rsidR="00FF7913" w:rsidRDefault="00FF7913" w:rsidP="008249AE">
      <w:pPr>
        <w:jc w:val="center"/>
        <w:rPr>
          <w:b/>
          <w:bCs/>
          <w:szCs w:val="28"/>
          <w:lang w:val="it-IT"/>
        </w:rPr>
      </w:pPr>
    </w:p>
    <w:p w:rsidR="00FF7913" w:rsidRDefault="00FF7913" w:rsidP="008249AE">
      <w:pPr>
        <w:jc w:val="center"/>
        <w:rPr>
          <w:b/>
          <w:bCs/>
          <w:szCs w:val="28"/>
          <w:lang w:val="it-IT"/>
        </w:rPr>
      </w:pPr>
    </w:p>
    <w:p w:rsidR="00FF7913" w:rsidRDefault="00FF7913" w:rsidP="008249AE">
      <w:pPr>
        <w:jc w:val="center"/>
        <w:rPr>
          <w:b/>
          <w:bCs/>
          <w:szCs w:val="28"/>
          <w:lang w:val="it-IT"/>
        </w:rPr>
      </w:pPr>
    </w:p>
    <w:p w:rsidR="00FF7913" w:rsidRDefault="00FF7913" w:rsidP="008249AE">
      <w:pPr>
        <w:jc w:val="center"/>
        <w:rPr>
          <w:b/>
          <w:bCs/>
          <w:szCs w:val="28"/>
          <w:lang w:val="it-IT"/>
        </w:rPr>
      </w:pPr>
    </w:p>
    <w:p w:rsidR="00FF7913" w:rsidRDefault="00FF7913" w:rsidP="008249AE">
      <w:pPr>
        <w:jc w:val="center"/>
        <w:rPr>
          <w:b/>
          <w:bCs/>
          <w:szCs w:val="28"/>
          <w:lang w:val="it-IT"/>
        </w:rPr>
      </w:pPr>
    </w:p>
    <w:p w:rsidR="00FF7913" w:rsidRDefault="00FF7913" w:rsidP="008249AE">
      <w:pPr>
        <w:jc w:val="center"/>
        <w:rPr>
          <w:b/>
          <w:bCs/>
          <w:szCs w:val="28"/>
          <w:lang w:val="it-IT"/>
        </w:rPr>
      </w:pPr>
    </w:p>
    <w:p w:rsidR="00FF7913" w:rsidRDefault="00FF7913" w:rsidP="008249AE">
      <w:pPr>
        <w:jc w:val="center"/>
        <w:rPr>
          <w:b/>
          <w:bCs/>
          <w:szCs w:val="28"/>
          <w:lang w:val="it-IT"/>
        </w:rPr>
      </w:pPr>
    </w:p>
    <w:p w:rsidR="00FF7913" w:rsidRDefault="00FF7913" w:rsidP="008249AE">
      <w:pPr>
        <w:jc w:val="center"/>
        <w:rPr>
          <w:b/>
          <w:bCs/>
          <w:szCs w:val="28"/>
          <w:lang w:val="it-IT"/>
        </w:rPr>
      </w:pPr>
    </w:p>
    <w:p w:rsidR="00AF7A01" w:rsidRPr="003C0604" w:rsidRDefault="00AF7A01" w:rsidP="009B215C">
      <w:pPr>
        <w:rPr>
          <w:b/>
          <w:bCs/>
          <w:szCs w:val="28"/>
          <w:lang w:val="it-IT"/>
        </w:rPr>
      </w:pPr>
      <w:bookmarkStart w:id="0" w:name="_GoBack"/>
      <w:bookmarkEnd w:id="0"/>
    </w:p>
    <w:sectPr w:rsidR="00AF7A01" w:rsidRPr="003C0604" w:rsidSect="00FF7913">
      <w:headerReference w:type="default" r:id="rId8"/>
      <w:footerReference w:type="even" r:id="rId9"/>
      <w:footerReference w:type="default" r:id="rId10"/>
      <w:headerReference w:type="first" r:id="rId11"/>
      <w:footerReference w:type="first" r:id="rId12"/>
      <w:pgSz w:w="11901" w:h="16840"/>
      <w:pgMar w:top="709" w:right="844" w:bottom="1440" w:left="1440" w:header="720" w:footer="40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43E" w:rsidRDefault="00FD143E" w:rsidP="00E86FBB">
      <w:pPr>
        <w:spacing w:before="0" w:after="0"/>
      </w:pPr>
      <w:r>
        <w:separator/>
      </w:r>
    </w:p>
  </w:endnote>
  <w:endnote w:type="continuationSeparator" w:id="0">
    <w:p w:rsidR="00FD143E" w:rsidRDefault="00FD143E"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yriad Pro">
    <w:altName w:val="Arial"/>
    <w:panose1 w:val="00000000000000000000"/>
    <w:charset w:val="A3"/>
    <w:family w:val="swiss"/>
    <w:notTrueType/>
    <w:pitch w:val="default"/>
    <w:sig w:usb0="20000001" w:usb1="00000000" w:usb2="00000000" w:usb3="00000000" w:csb0="00000100" w:csb1="00000000"/>
  </w:font>
  <w:font w:name="MYXSA A+ Minion Pro">
    <w:altName w:val="Malgun Gothic Semilight"/>
    <w:panose1 w:val="00000000000000000000"/>
    <w:charset w:val="00"/>
    <w:family w:val="roman"/>
    <w:notTrueType/>
    <w:pitch w:val="default"/>
    <w:sig w:usb0="00000000" w:usb1="08080000" w:usb2="00000010" w:usb3="00000000" w:csb0="00100101" w:csb1="00000000"/>
  </w:font>
  <w:font w:name="KLUBY E+ Myriad Pro">
    <w:altName w:val="Arial Unicode MS"/>
    <w:panose1 w:val="00000000000000000000"/>
    <w:charset w:val="A3"/>
    <w:family w:val="swiss"/>
    <w:notTrueType/>
    <w:pitch w:val="default"/>
    <w:sig w:usb0="00000000" w:usb1="080E0000" w:usb2="00000010" w:usb3="00000000" w:csb0="00040100" w:csb1="00000000"/>
  </w:font>
  <w:font w:name="Minion Pro">
    <w:altName w:val="Arial Unicode MS"/>
    <w:panose1 w:val="00000000000000000000"/>
    <w:charset w:val="00"/>
    <w:family w:val="roman"/>
    <w:notTrueType/>
    <w:pitch w:val="default"/>
    <w:sig w:usb0="00000000" w:usb1="080F0000" w:usb2="00000010" w:usb3="00000000" w:csb0="00120101" w:csb1="00000000"/>
  </w:font>
  <w:font w:name="MS ??">
    <w:altName w:val="MS Gothic"/>
    <w:panose1 w:val="00000000000000000000"/>
    <w:charset w:val="80"/>
    <w:family w:val="auto"/>
    <w:notTrueType/>
    <w:pitch w:val="variable"/>
    <w:sig w:usb0="00000000" w:usb1="08070000" w:usb2="00000010" w:usb3="00000000" w:csb0="00020000" w:csb1="00000000"/>
  </w:font>
  <w:font w:name="+mn-ea">
    <w:altName w:val="Times New Roman"/>
    <w:panose1 w:val="00000000000000000000"/>
    <w:charset w:val="00"/>
    <w:family w:val="roman"/>
    <w:notTrueType/>
    <w:pitch w:val="default"/>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15C" w:rsidRPr="00ED255C" w:rsidRDefault="009B215C" w:rsidP="00F62197">
    <w:pPr>
      <w:pStyle w:val="Footer"/>
      <w:pBdr>
        <w:top w:val="thinThickSmallGap" w:sz="24" w:space="1" w:color="823B0B" w:themeColor="accent2" w:themeShade="7F"/>
      </w:pBdr>
      <w:rPr>
        <w:b/>
        <w:i/>
        <w:sz w:val="26"/>
        <w:szCs w:val="2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15C" w:rsidRPr="007B23C4" w:rsidRDefault="009B215C" w:rsidP="007B23C4">
    <w:pPr>
      <w:pStyle w:val="Footer"/>
      <w:pBdr>
        <w:top w:val="thinThickSmallGap" w:sz="24" w:space="1" w:color="823B0B" w:themeColor="accent2" w:themeShade="7F"/>
      </w:pBdr>
      <w:rPr>
        <w:b/>
        <w:i/>
        <w:sz w:val="26"/>
        <w:szCs w:val="2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15C" w:rsidRPr="00991990" w:rsidRDefault="009B215C" w:rsidP="00991990">
    <w:pPr>
      <w:pStyle w:val="Footer"/>
      <w:pBdr>
        <w:top w:val="thinThickSmallGap" w:sz="24" w:space="1" w:color="823B0B" w:themeColor="accent2" w:themeShade="7F"/>
      </w:pBdr>
      <w:rPr>
        <w:b/>
        <w:i/>
        <w:sz w:val="26"/>
        <w:szCs w:val="26"/>
      </w:rPr>
    </w:pPr>
    <w:r w:rsidRPr="00ED255C">
      <w:rPr>
        <w:b/>
        <w:i/>
        <w:sz w:val="26"/>
        <w:szCs w:val="26"/>
      </w:rPr>
      <w:t xml:space="preserve">KHBD </w:t>
    </w:r>
    <w:r>
      <w:rPr>
        <w:b/>
        <w:i/>
        <w:sz w:val="26"/>
        <w:szCs w:val="26"/>
      </w:rPr>
      <w:t>GDĐP 6</w:t>
    </w:r>
    <w:r w:rsidRPr="00ED255C">
      <w:rPr>
        <w:b/>
        <w:i/>
        <w:sz w:val="26"/>
        <w:szCs w:val="26"/>
      </w:rPr>
      <w:t xml:space="preserve">                                       Năm học 2021-2022</w:t>
    </w:r>
    <w:r w:rsidRPr="00ED255C">
      <w:rPr>
        <w:b/>
        <w:i/>
        <w:sz w:val="26"/>
        <w:szCs w:val="26"/>
      </w:rPr>
      <w:ptab w:relativeTo="margin" w:alignment="right" w:leader="none"/>
    </w:r>
    <w:r w:rsidRPr="00ED255C">
      <w:rPr>
        <w:b/>
        <w:i/>
        <w:sz w:val="26"/>
        <w:szCs w:val="26"/>
      </w:rPr>
      <w:t xml:space="preserve">Trang </w:t>
    </w:r>
    <w:r w:rsidRPr="00ED255C">
      <w:rPr>
        <w:b/>
        <w:i/>
        <w:sz w:val="26"/>
        <w:szCs w:val="26"/>
      </w:rPr>
      <w:fldChar w:fldCharType="begin"/>
    </w:r>
    <w:r w:rsidRPr="00ED255C">
      <w:rPr>
        <w:b/>
        <w:i/>
        <w:sz w:val="26"/>
        <w:szCs w:val="26"/>
      </w:rPr>
      <w:instrText xml:space="preserve"> PAGE   \* MERGEFORMAT </w:instrText>
    </w:r>
    <w:r w:rsidRPr="00ED255C">
      <w:rPr>
        <w:b/>
        <w:i/>
        <w:sz w:val="26"/>
        <w:szCs w:val="26"/>
      </w:rPr>
      <w:fldChar w:fldCharType="separate"/>
    </w:r>
    <w:r>
      <w:rPr>
        <w:b/>
        <w:i/>
        <w:noProof/>
        <w:sz w:val="26"/>
        <w:szCs w:val="26"/>
      </w:rPr>
      <w:t>1</w:t>
    </w:r>
    <w:r w:rsidRPr="00ED255C">
      <w:rPr>
        <w:b/>
        <w:i/>
        <w:sz w:val="26"/>
        <w:szCs w:val="2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43E" w:rsidRDefault="00FD143E" w:rsidP="00E86FBB">
      <w:pPr>
        <w:spacing w:before="0" w:after="0"/>
      </w:pPr>
      <w:r>
        <w:separator/>
      </w:r>
    </w:p>
  </w:footnote>
  <w:footnote w:type="continuationSeparator" w:id="0">
    <w:p w:rsidR="00FD143E" w:rsidRDefault="00FD143E"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15C" w:rsidRDefault="009B215C" w:rsidP="00671251">
    <w:pPr>
      <w:pStyle w:val="Header"/>
      <w:framePr w:wrap="none" w:vAnchor="text" w:hAnchor="margin" w:xAlign="center" w:y="1"/>
      <w:rPr>
        <w:rStyle w:val="PageNumber"/>
      </w:rPr>
    </w:pPr>
  </w:p>
  <w:p w:rsidR="009B215C" w:rsidRDefault="009B215C" w:rsidP="00F6219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15C" w:rsidRDefault="00FD143E" w:rsidP="00991990">
    <w:pPr>
      <w:pStyle w:val="Header"/>
      <w:pBdr>
        <w:bottom w:val="thickThinSmallGap" w:sz="24" w:space="1" w:color="823B0B" w:themeColor="accent2" w:themeShade="7F"/>
      </w:pBdr>
      <w:tabs>
        <w:tab w:val="clear" w:pos="4680"/>
        <w:tab w:val="clear" w:pos="9360"/>
        <w:tab w:val="left" w:pos="7513"/>
        <w:tab w:val="left" w:pos="7740"/>
      </w:tabs>
    </w:pPr>
    <w:sdt>
      <w:sdtPr>
        <w:rPr>
          <w:rFonts w:eastAsiaTheme="majorEastAsia"/>
          <w:b/>
          <w:i/>
          <w:sz w:val="26"/>
          <w:szCs w:val="26"/>
        </w:rPr>
        <w:alias w:val="Title"/>
        <w:id w:val="815302933"/>
        <w:placeholder>
          <w:docPart w:val="F4BBC0C800814369BA6972B34BA7DBAE"/>
        </w:placeholder>
        <w:dataBinding w:prefixMappings="xmlns:ns0='http://schemas.openxmlformats.org/package/2006/metadata/core-properties' xmlns:ns1='http://purl.org/dc/elements/1.1/'" w:xpath="/ns0:coreProperties[1]/ns1:title[1]" w:storeItemID="{6C3C8BC8-F283-45AE-878A-BAB7291924A1}"/>
        <w:text/>
      </w:sdtPr>
      <w:sdtEndPr/>
      <w:sdtContent>
        <w:r w:rsidR="009B215C">
          <w:rPr>
            <w:rFonts w:eastAsiaTheme="majorEastAsia"/>
            <w:b/>
            <w:i/>
            <w:sz w:val="26"/>
            <w:szCs w:val="26"/>
          </w:rPr>
          <w:t>Trường THCS Nhơn Hội                                                             Năm học: 2023-2024</w:t>
        </w:r>
      </w:sdtContent>
    </w:sdt>
  </w:p>
  <w:p w:rsidR="009B215C" w:rsidRDefault="009B21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evenAndOddHeaders/>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43F60"/>
    <w:rsid w:val="00000C59"/>
    <w:rsid w:val="00004CFC"/>
    <w:rsid w:val="00011885"/>
    <w:rsid w:val="00014C0D"/>
    <w:rsid w:val="00016B10"/>
    <w:rsid w:val="00017001"/>
    <w:rsid w:val="000224CA"/>
    <w:rsid w:val="0002320D"/>
    <w:rsid w:val="00023873"/>
    <w:rsid w:val="0003278A"/>
    <w:rsid w:val="00033AF9"/>
    <w:rsid w:val="00037491"/>
    <w:rsid w:val="00037E4A"/>
    <w:rsid w:val="00041491"/>
    <w:rsid w:val="00041583"/>
    <w:rsid w:val="00043EDF"/>
    <w:rsid w:val="00045FBB"/>
    <w:rsid w:val="00046872"/>
    <w:rsid w:val="00051D20"/>
    <w:rsid w:val="0005300C"/>
    <w:rsid w:val="000601A6"/>
    <w:rsid w:val="00060A64"/>
    <w:rsid w:val="00073C07"/>
    <w:rsid w:val="0007785C"/>
    <w:rsid w:val="00082200"/>
    <w:rsid w:val="00082F47"/>
    <w:rsid w:val="00085DDA"/>
    <w:rsid w:val="000A2124"/>
    <w:rsid w:val="000A2BE4"/>
    <w:rsid w:val="000A431C"/>
    <w:rsid w:val="000A63C5"/>
    <w:rsid w:val="000B114C"/>
    <w:rsid w:val="000B1DF3"/>
    <w:rsid w:val="000B2292"/>
    <w:rsid w:val="000B28C9"/>
    <w:rsid w:val="000B2ABE"/>
    <w:rsid w:val="000B2C5C"/>
    <w:rsid w:val="000B48DC"/>
    <w:rsid w:val="000C1549"/>
    <w:rsid w:val="000C2294"/>
    <w:rsid w:val="000C2F2C"/>
    <w:rsid w:val="000D0162"/>
    <w:rsid w:val="000D5738"/>
    <w:rsid w:val="000E73D6"/>
    <w:rsid w:val="000F722E"/>
    <w:rsid w:val="0010570E"/>
    <w:rsid w:val="00105F79"/>
    <w:rsid w:val="001062BE"/>
    <w:rsid w:val="00110FBE"/>
    <w:rsid w:val="00114082"/>
    <w:rsid w:val="00121213"/>
    <w:rsid w:val="00123D76"/>
    <w:rsid w:val="0012541F"/>
    <w:rsid w:val="00127087"/>
    <w:rsid w:val="0013288F"/>
    <w:rsid w:val="00132E68"/>
    <w:rsid w:val="00135FB4"/>
    <w:rsid w:val="00137E81"/>
    <w:rsid w:val="00140DAB"/>
    <w:rsid w:val="00152D11"/>
    <w:rsid w:val="001554EF"/>
    <w:rsid w:val="00155DF8"/>
    <w:rsid w:val="00160EBF"/>
    <w:rsid w:val="001647B4"/>
    <w:rsid w:val="00164EF5"/>
    <w:rsid w:val="00181FA2"/>
    <w:rsid w:val="0018520E"/>
    <w:rsid w:val="00190D62"/>
    <w:rsid w:val="00197414"/>
    <w:rsid w:val="001A03C3"/>
    <w:rsid w:val="001A1E7C"/>
    <w:rsid w:val="001A3EEA"/>
    <w:rsid w:val="001A4441"/>
    <w:rsid w:val="001A5EA3"/>
    <w:rsid w:val="001B0919"/>
    <w:rsid w:val="001B1625"/>
    <w:rsid w:val="001B60C4"/>
    <w:rsid w:val="001B6861"/>
    <w:rsid w:val="001B6959"/>
    <w:rsid w:val="001C2574"/>
    <w:rsid w:val="001D4859"/>
    <w:rsid w:val="001E6967"/>
    <w:rsid w:val="001F2286"/>
    <w:rsid w:val="001F5FD1"/>
    <w:rsid w:val="00203BC0"/>
    <w:rsid w:val="00207311"/>
    <w:rsid w:val="00210FF3"/>
    <w:rsid w:val="002126F8"/>
    <w:rsid w:val="00214042"/>
    <w:rsid w:val="0021513F"/>
    <w:rsid w:val="00216B4F"/>
    <w:rsid w:val="0022233B"/>
    <w:rsid w:val="00222C35"/>
    <w:rsid w:val="00223696"/>
    <w:rsid w:val="00224C17"/>
    <w:rsid w:val="00232B34"/>
    <w:rsid w:val="00233A8B"/>
    <w:rsid w:val="00240DE2"/>
    <w:rsid w:val="0024259A"/>
    <w:rsid w:val="00242E03"/>
    <w:rsid w:val="002501A8"/>
    <w:rsid w:val="00250E6B"/>
    <w:rsid w:val="002534BB"/>
    <w:rsid w:val="00260880"/>
    <w:rsid w:val="002637E9"/>
    <w:rsid w:val="00270D6A"/>
    <w:rsid w:val="002773DA"/>
    <w:rsid w:val="0028099D"/>
    <w:rsid w:val="00280FC3"/>
    <w:rsid w:val="00285354"/>
    <w:rsid w:val="00286E59"/>
    <w:rsid w:val="002A7240"/>
    <w:rsid w:val="002B043A"/>
    <w:rsid w:val="002B0D2D"/>
    <w:rsid w:val="002B358F"/>
    <w:rsid w:val="002C2AAA"/>
    <w:rsid w:val="002D35BF"/>
    <w:rsid w:val="002D406C"/>
    <w:rsid w:val="002D56AA"/>
    <w:rsid w:val="002D772E"/>
    <w:rsid w:val="002E54E1"/>
    <w:rsid w:val="002F03EF"/>
    <w:rsid w:val="002F73B6"/>
    <w:rsid w:val="002F7F44"/>
    <w:rsid w:val="003030B8"/>
    <w:rsid w:val="00313154"/>
    <w:rsid w:val="003151ED"/>
    <w:rsid w:val="003153A5"/>
    <w:rsid w:val="00320165"/>
    <w:rsid w:val="00321350"/>
    <w:rsid w:val="00332F1B"/>
    <w:rsid w:val="003344DC"/>
    <w:rsid w:val="00336199"/>
    <w:rsid w:val="00336F96"/>
    <w:rsid w:val="00340218"/>
    <w:rsid w:val="003404EF"/>
    <w:rsid w:val="0034432D"/>
    <w:rsid w:val="00346586"/>
    <w:rsid w:val="00346DEE"/>
    <w:rsid w:val="00350683"/>
    <w:rsid w:val="00351456"/>
    <w:rsid w:val="00360E27"/>
    <w:rsid w:val="00366803"/>
    <w:rsid w:val="00370C7F"/>
    <w:rsid w:val="003719F4"/>
    <w:rsid w:val="00373B85"/>
    <w:rsid w:val="00373C4C"/>
    <w:rsid w:val="0037477A"/>
    <w:rsid w:val="00375BF3"/>
    <w:rsid w:val="00382A4E"/>
    <w:rsid w:val="00383099"/>
    <w:rsid w:val="00384733"/>
    <w:rsid w:val="00387686"/>
    <w:rsid w:val="0039761A"/>
    <w:rsid w:val="003A2FDB"/>
    <w:rsid w:val="003A55D7"/>
    <w:rsid w:val="003B1BAF"/>
    <w:rsid w:val="003B58A0"/>
    <w:rsid w:val="003C0604"/>
    <w:rsid w:val="003C23C5"/>
    <w:rsid w:val="003C5E5B"/>
    <w:rsid w:val="003D4354"/>
    <w:rsid w:val="003D580A"/>
    <w:rsid w:val="003D6895"/>
    <w:rsid w:val="003E4ED4"/>
    <w:rsid w:val="003E6ED3"/>
    <w:rsid w:val="003E7074"/>
    <w:rsid w:val="003F1CFD"/>
    <w:rsid w:val="003F3534"/>
    <w:rsid w:val="003F3A43"/>
    <w:rsid w:val="003F5EE9"/>
    <w:rsid w:val="004009B8"/>
    <w:rsid w:val="00403DF4"/>
    <w:rsid w:val="00404047"/>
    <w:rsid w:val="004055AD"/>
    <w:rsid w:val="0041234C"/>
    <w:rsid w:val="00413BF0"/>
    <w:rsid w:val="00414B18"/>
    <w:rsid w:val="00415128"/>
    <w:rsid w:val="00416113"/>
    <w:rsid w:val="00421C73"/>
    <w:rsid w:val="00421C8E"/>
    <w:rsid w:val="00423A70"/>
    <w:rsid w:val="004272E6"/>
    <w:rsid w:val="00431DE8"/>
    <w:rsid w:val="004360D4"/>
    <w:rsid w:val="00443AAD"/>
    <w:rsid w:val="00444C92"/>
    <w:rsid w:val="004466CD"/>
    <w:rsid w:val="00450A92"/>
    <w:rsid w:val="00451863"/>
    <w:rsid w:val="004626CF"/>
    <w:rsid w:val="00464788"/>
    <w:rsid w:val="0046541B"/>
    <w:rsid w:val="00467EC5"/>
    <w:rsid w:val="00471569"/>
    <w:rsid w:val="00472D79"/>
    <w:rsid w:val="004744D5"/>
    <w:rsid w:val="00481A53"/>
    <w:rsid w:val="00481F6B"/>
    <w:rsid w:val="004824D1"/>
    <w:rsid w:val="004838CE"/>
    <w:rsid w:val="004845A7"/>
    <w:rsid w:val="00496AA5"/>
    <w:rsid w:val="004A2FFB"/>
    <w:rsid w:val="004A616C"/>
    <w:rsid w:val="004A7EEB"/>
    <w:rsid w:val="004B3FD8"/>
    <w:rsid w:val="004C089A"/>
    <w:rsid w:val="004C4DCA"/>
    <w:rsid w:val="004C707C"/>
    <w:rsid w:val="004D26AF"/>
    <w:rsid w:val="004E40CA"/>
    <w:rsid w:val="004E530A"/>
    <w:rsid w:val="004E57DF"/>
    <w:rsid w:val="004E689B"/>
    <w:rsid w:val="004F0331"/>
    <w:rsid w:val="004F11C6"/>
    <w:rsid w:val="004F1CB6"/>
    <w:rsid w:val="004F2950"/>
    <w:rsid w:val="0050383D"/>
    <w:rsid w:val="00506F98"/>
    <w:rsid w:val="0051694D"/>
    <w:rsid w:val="00523725"/>
    <w:rsid w:val="0052623C"/>
    <w:rsid w:val="0053145E"/>
    <w:rsid w:val="005336D9"/>
    <w:rsid w:val="00536475"/>
    <w:rsid w:val="0053718B"/>
    <w:rsid w:val="00537540"/>
    <w:rsid w:val="00540448"/>
    <w:rsid w:val="00540AA8"/>
    <w:rsid w:val="00540EA6"/>
    <w:rsid w:val="00541679"/>
    <w:rsid w:val="005456CF"/>
    <w:rsid w:val="0055627D"/>
    <w:rsid w:val="00564735"/>
    <w:rsid w:val="00564CE4"/>
    <w:rsid w:val="0056645F"/>
    <w:rsid w:val="00567239"/>
    <w:rsid w:val="00577998"/>
    <w:rsid w:val="00584243"/>
    <w:rsid w:val="00587D38"/>
    <w:rsid w:val="0059400E"/>
    <w:rsid w:val="0059761C"/>
    <w:rsid w:val="00597A07"/>
    <w:rsid w:val="005A16F5"/>
    <w:rsid w:val="005A605F"/>
    <w:rsid w:val="005B095E"/>
    <w:rsid w:val="005B3032"/>
    <w:rsid w:val="005B42CD"/>
    <w:rsid w:val="005B5C00"/>
    <w:rsid w:val="005B5D81"/>
    <w:rsid w:val="005B6740"/>
    <w:rsid w:val="005C2707"/>
    <w:rsid w:val="005C78BA"/>
    <w:rsid w:val="005D2810"/>
    <w:rsid w:val="005E4EA8"/>
    <w:rsid w:val="005F38B2"/>
    <w:rsid w:val="00603D1B"/>
    <w:rsid w:val="00613C62"/>
    <w:rsid w:val="00620AAC"/>
    <w:rsid w:val="0062237E"/>
    <w:rsid w:val="00622A87"/>
    <w:rsid w:val="00622AA9"/>
    <w:rsid w:val="0063038E"/>
    <w:rsid w:val="006306E5"/>
    <w:rsid w:val="00633CED"/>
    <w:rsid w:val="00640F55"/>
    <w:rsid w:val="00647BB8"/>
    <w:rsid w:val="00650B70"/>
    <w:rsid w:val="00653BD0"/>
    <w:rsid w:val="00661D6C"/>
    <w:rsid w:val="00662EBA"/>
    <w:rsid w:val="00671251"/>
    <w:rsid w:val="00673841"/>
    <w:rsid w:val="00673A7D"/>
    <w:rsid w:val="00676757"/>
    <w:rsid w:val="00681AB0"/>
    <w:rsid w:val="00682A99"/>
    <w:rsid w:val="00682F2B"/>
    <w:rsid w:val="006951D0"/>
    <w:rsid w:val="006A1B2C"/>
    <w:rsid w:val="006A53AE"/>
    <w:rsid w:val="006A7025"/>
    <w:rsid w:val="006B2456"/>
    <w:rsid w:val="006B399B"/>
    <w:rsid w:val="006B4B9E"/>
    <w:rsid w:val="006C1171"/>
    <w:rsid w:val="006C14EE"/>
    <w:rsid w:val="006C51FF"/>
    <w:rsid w:val="006C56E6"/>
    <w:rsid w:val="006C597C"/>
    <w:rsid w:val="006C60B4"/>
    <w:rsid w:val="006D0D6D"/>
    <w:rsid w:val="006D701A"/>
    <w:rsid w:val="006E3457"/>
    <w:rsid w:val="006E5A5E"/>
    <w:rsid w:val="006E7123"/>
    <w:rsid w:val="006F06B1"/>
    <w:rsid w:val="00705D88"/>
    <w:rsid w:val="0071277D"/>
    <w:rsid w:val="00722ED1"/>
    <w:rsid w:val="0072368C"/>
    <w:rsid w:val="00745B1E"/>
    <w:rsid w:val="00746E14"/>
    <w:rsid w:val="00750FA9"/>
    <w:rsid w:val="00755595"/>
    <w:rsid w:val="007609BC"/>
    <w:rsid w:val="00760BEF"/>
    <w:rsid w:val="00767FAC"/>
    <w:rsid w:val="00770F15"/>
    <w:rsid w:val="007763D3"/>
    <w:rsid w:val="00781E31"/>
    <w:rsid w:val="00781EC7"/>
    <w:rsid w:val="007914B7"/>
    <w:rsid w:val="00791BF3"/>
    <w:rsid w:val="00791EBE"/>
    <w:rsid w:val="00792548"/>
    <w:rsid w:val="007A1850"/>
    <w:rsid w:val="007B23C4"/>
    <w:rsid w:val="007B4430"/>
    <w:rsid w:val="007B45F1"/>
    <w:rsid w:val="007C36E3"/>
    <w:rsid w:val="007C77EC"/>
    <w:rsid w:val="007D1FD8"/>
    <w:rsid w:val="007D2304"/>
    <w:rsid w:val="007D25F0"/>
    <w:rsid w:val="007D3C78"/>
    <w:rsid w:val="007E03AC"/>
    <w:rsid w:val="007E0534"/>
    <w:rsid w:val="007E2A11"/>
    <w:rsid w:val="007E48BB"/>
    <w:rsid w:val="007F4F8D"/>
    <w:rsid w:val="007F5589"/>
    <w:rsid w:val="007F6C32"/>
    <w:rsid w:val="007F72AD"/>
    <w:rsid w:val="00807094"/>
    <w:rsid w:val="0081162D"/>
    <w:rsid w:val="00814B1B"/>
    <w:rsid w:val="00815ACE"/>
    <w:rsid w:val="00823741"/>
    <w:rsid w:val="008249AE"/>
    <w:rsid w:val="0084182C"/>
    <w:rsid w:val="0084381E"/>
    <w:rsid w:val="00846416"/>
    <w:rsid w:val="00847B79"/>
    <w:rsid w:val="008537D0"/>
    <w:rsid w:val="008559BB"/>
    <w:rsid w:val="008578E4"/>
    <w:rsid w:val="008616C4"/>
    <w:rsid w:val="008622D3"/>
    <w:rsid w:val="00862A33"/>
    <w:rsid w:val="00864A97"/>
    <w:rsid w:val="00866AC9"/>
    <w:rsid w:val="00872E73"/>
    <w:rsid w:val="008731BC"/>
    <w:rsid w:val="00881CE9"/>
    <w:rsid w:val="00881E07"/>
    <w:rsid w:val="00884A3F"/>
    <w:rsid w:val="00886A85"/>
    <w:rsid w:val="00890CFE"/>
    <w:rsid w:val="00893026"/>
    <w:rsid w:val="008A06AF"/>
    <w:rsid w:val="008A4744"/>
    <w:rsid w:val="008C10E2"/>
    <w:rsid w:val="008C3D38"/>
    <w:rsid w:val="008C6823"/>
    <w:rsid w:val="008C6EEF"/>
    <w:rsid w:val="008C7498"/>
    <w:rsid w:val="008D084B"/>
    <w:rsid w:val="008D6E27"/>
    <w:rsid w:val="008E123A"/>
    <w:rsid w:val="008F2647"/>
    <w:rsid w:val="008F6673"/>
    <w:rsid w:val="00904BF7"/>
    <w:rsid w:val="00904D6A"/>
    <w:rsid w:val="00906385"/>
    <w:rsid w:val="0091008F"/>
    <w:rsid w:val="0091214E"/>
    <w:rsid w:val="009130D2"/>
    <w:rsid w:val="009139F7"/>
    <w:rsid w:val="009141D7"/>
    <w:rsid w:val="009158B1"/>
    <w:rsid w:val="009202EF"/>
    <w:rsid w:val="00920974"/>
    <w:rsid w:val="00920FC8"/>
    <w:rsid w:val="00921DC4"/>
    <w:rsid w:val="009346ED"/>
    <w:rsid w:val="00934EF2"/>
    <w:rsid w:val="00937F57"/>
    <w:rsid w:val="0094189B"/>
    <w:rsid w:val="009425F3"/>
    <w:rsid w:val="00945464"/>
    <w:rsid w:val="00947E03"/>
    <w:rsid w:val="00950EB9"/>
    <w:rsid w:val="0095602B"/>
    <w:rsid w:val="00957428"/>
    <w:rsid w:val="00957FBA"/>
    <w:rsid w:val="0096275F"/>
    <w:rsid w:val="0096437F"/>
    <w:rsid w:val="00964D1C"/>
    <w:rsid w:val="00966575"/>
    <w:rsid w:val="009670F5"/>
    <w:rsid w:val="009751E3"/>
    <w:rsid w:val="00976D2D"/>
    <w:rsid w:val="009808B9"/>
    <w:rsid w:val="00991990"/>
    <w:rsid w:val="009930DF"/>
    <w:rsid w:val="00994755"/>
    <w:rsid w:val="009A1041"/>
    <w:rsid w:val="009A1F37"/>
    <w:rsid w:val="009A260C"/>
    <w:rsid w:val="009A2772"/>
    <w:rsid w:val="009A3E66"/>
    <w:rsid w:val="009A40AD"/>
    <w:rsid w:val="009A5001"/>
    <w:rsid w:val="009B0B52"/>
    <w:rsid w:val="009B215C"/>
    <w:rsid w:val="009B2D1B"/>
    <w:rsid w:val="009B57AD"/>
    <w:rsid w:val="009C0A8B"/>
    <w:rsid w:val="009D08E0"/>
    <w:rsid w:val="009D6740"/>
    <w:rsid w:val="009D6E97"/>
    <w:rsid w:val="009E7487"/>
    <w:rsid w:val="009E7B0B"/>
    <w:rsid w:val="009F7B17"/>
    <w:rsid w:val="00A01055"/>
    <w:rsid w:val="00A010C8"/>
    <w:rsid w:val="00A04682"/>
    <w:rsid w:val="00A04FB7"/>
    <w:rsid w:val="00A109E2"/>
    <w:rsid w:val="00A12F86"/>
    <w:rsid w:val="00A13361"/>
    <w:rsid w:val="00A16355"/>
    <w:rsid w:val="00A16817"/>
    <w:rsid w:val="00A236FF"/>
    <w:rsid w:val="00A24742"/>
    <w:rsid w:val="00A256D1"/>
    <w:rsid w:val="00A33E0B"/>
    <w:rsid w:val="00A47216"/>
    <w:rsid w:val="00A6456B"/>
    <w:rsid w:val="00A6616F"/>
    <w:rsid w:val="00A7281C"/>
    <w:rsid w:val="00A74F80"/>
    <w:rsid w:val="00A75491"/>
    <w:rsid w:val="00A81D3B"/>
    <w:rsid w:val="00A84CA4"/>
    <w:rsid w:val="00A8754B"/>
    <w:rsid w:val="00A879E8"/>
    <w:rsid w:val="00A917BB"/>
    <w:rsid w:val="00A95B07"/>
    <w:rsid w:val="00A963B7"/>
    <w:rsid w:val="00AA1959"/>
    <w:rsid w:val="00AA2DFA"/>
    <w:rsid w:val="00AA4B2F"/>
    <w:rsid w:val="00AA562E"/>
    <w:rsid w:val="00AB0502"/>
    <w:rsid w:val="00AC13A9"/>
    <w:rsid w:val="00AC2377"/>
    <w:rsid w:val="00AC6445"/>
    <w:rsid w:val="00AD13DB"/>
    <w:rsid w:val="00AD4FB9"/>
    <w:rsid w:val="00AD53F5"/>
    <w:rsid w:val="00AD58CE"/>
    <w:rsid w:val="00AD5D7B"/>
    <w:rsid w:val="00AD6DF4"/>
    <w:rsid w:val="00AE2520"/>
    <w:rsid w:val="00AE2B56"/>
    <w:rsid w:val="00AE4CA3"/>
    <w:rsid w:val="00AF0582"/>
    <w:rsid w:val="00AF4206"/>
    <w:rsid w:val="00AF7A01"/>
    <w:rsid w:val="00B037D9"/>
    <w:rsid w:val="00B04F31"/>
    <w:rsid w:val="00B0517E"/>
    <w:rsid w:val="00B075B1"/>
    <w:rsid w:val="00B07ACA"/>
    <w:rsid w:val="00B1056A"/>
    <w:rsid w:val="00B16DF0"/>
    <w:rsid w:val="00B219B5"/>
    <w:rsid w:val="00B22FA1"/>
    <w:rsid w:val="00B27E4C"/>
    <w:rsid w:val="00B31A3C"/>
    <w:rsid w:val="00B34149"/>
    <w:rsid w:val="00B3446E"/>
    <w:rsid w:val="00B35335"/>
    <w:rsid w:val="00B357CF"/>
    <w:rsid w:val="00B42C4B"/>
    <w:rsid w:val="00B430E0"/>
    <w:rsid w:val="00B473D4"/>
    <w:rsid w:val="00B5067C"/>
    <w:rsid w:val="00B51E6D"/>
    <w:rsid w:val="00B52E5B"/>
    <w:rsid w:val="00B531D1"/>
    <w:rsid w:val="00B74FCC"/>
    <w:rsid w:val="00B75A11"/>
    <w:rsid w:val="00B844FD"/>
    <w:rsid w:val="00B852C7"/>
    <w:rsid w:val="00B86D6C"/>
    <w:rsid w:val="00B95A7A"/>
    <w:rsid w:val="00B96CC3"/>
    <w:rsid w:val="00BA06ED"/>
    <w:rsid w:val="00BA1FCC"/>
    <w:rsid w:val="00BA3C04"/>
    <w:rsid w:val="00BA515C"/>
    <w:rsid w:val="00BA6B11"/>
    <w:rsid w:val="00BB53F7"/>
    <w:rsid w:val="00BC050A"/>
    <w:rsid w:val="00BC547A"/>
    <w:rsid w:val="00BC5735"/>
    <w:rsid w:val="00BC68BC"/>
    <w:rsid w:val="00BD41F3"/>
    <w:rsid w:val="00BE03CF"/>
    <w:rsid w:val="00BF14D6"/>
    <w:rsid w:val="00BF3550"/>
    <w:rsid w:val="00BF5575"/>
    <w:rsid w:val="00C02328"/>
    <w:rsid w:val="00C10EDC"/>
    <w:rsid w:val="00C11696"/>
    <w:rsid w:val="00C12646"/>
    <w:rsid w:val="00C12EF0"/>
    <w:rsid w:val="00C14FFD"/>
    <w:rsid w:val="00C23278"/>
    <w:rsid w:val="00C2452A"/>
    <w:rsid w:val="00C31035"/>
    <w:rsid w:val="00C35C46"/>
    <w:rsid w:val="00C45F37"/>
    <w:rsid w:val="00C52DE3"/>
    <w:rsid w:val="00C540DF"/>
    <w:rsid w:val="00C57F8B"/>
    <w:rsid w:val="00C61604"/>
    <w:rsid w:val="00C738FC"/>
    <w:rsid w:val="00C754D0"/>
    <w:rsid w:val="00C76340"/>
    <w:rsid w:val="00C76A7B"/>
    <w:rsid w:val="00C76C01"/>
    <w:rsid w:val="00C824FC"/>
    <w:rsid w:val="00C8637B"/>
    <w:rsid w:val="00C93934"/>
    <w:rsid w:val="00C9693B"/>
    <w:rsid w:val="00CA66E8"/>
    <w:rsid w:val="00CA72EB"/>
    <w:rsid w:val="00CB5C9D"/>
    <w:rsid w:val="00CB67CD"/>
    <w:rsid w:val="00CC0B8F"/>
    <w:rsid w:val="00CC1541"/>
    <w:rsid w:val="00CD188D"/>
    <w:rsid w:val="00CD3C74"/>
    <w:rsid w:val="00CD3CD8"/>
    <w:rsid w:val="00CD52EC"/>
    <w:rsid w:val="00CD5BC7"/>
    <w:rsid w:val="00CF1BFB"/>
    <w:rsid w:val="00CF287D"/>
    <w:rsid w:val="00CF2D1B"/>
    <w:rsid w:val="00CF4D65"/>
    <w:rsid w:val="00CF5F2F"/>
    <w:rsid w:val="00CF734D"/>
    <w:rsid w:val="00D00A21"/>
    <w:rsid w:val="00D00F3A"/>
    <w:rsid w:val="00D0460B"/>
    <w:rsid w:val="00D062BE"/>
    <w:rsid w:val="00D067D8"/>
    <w:rsid w:val="00D1017B"/>
    <w:rsid w:val="00D22908"/>
    <w:rsid w:val="00D24B13"/>
    <w:rsid w:val="00D31226"/>
    <w:rsid w:val="00D43F60"/>
    <w:rsid w:val="00D52F45"/>
    <w:rsid w:val="00D531E8"/>
    <w:rsid w:val="00D54B09"/>
    <w:rsid w:val="00D562CF"/>
    <w:rsid w:val="00D57624"/>
    <w:rsid w:val="00D57819"/>
    <w:rsid w:val="00D57FA9"/>
    <w:rsid w:val="00D6109A"/>
    <w:rsid w:val="00D61758"/>
    <w:rsid w:val="00D631D6"/>
    <w:rsid w:val="00D644F3"/>
    <w:rsid w:val="00D64A78"/>
    <w:rsid w:val="00D7323C"/>
    <w:rsid w:val="00D763DF"/>
    <w:rsid w:val="00D77024"/>
    <w:rsid w:val="00D7793B"/>
    <w:rsid w:val="00D822D1"/>
    <w:rsid w:val="00D844C6"/>
    <w:rsid w:val="00D911C7"/>
    <w:rsid w:val="00D953D6"/>
    <w:rsid w:val="00DA1967"/>
    <w:rsid w:val="00DA1F98"/>
    <w:rsid w:val="00DA3C3D"/>
    <w:rsid w:val="00DA68DE"/>
    <w:rsid w:val="00DA77F2"/>
    <w:rsid w:val="00DB4D9C"/>
    <w:rsid w:val="00DB73B9"/>
    <w:rsid w:val="00DB7BA4"/>
    <w:rsid w:val="00DC6570"/>
    <w:rsid w:val="00DC77E8"/>
    <w:rsid w:val="00DD0C9A"/>
    <w:rsid w:val="00DD1423"/>
    <w:rsid w:val="00DE35F1"/>
    <w:rsid w:val="00DE42DE"/>
    <w:rsid w:val="00DE4F07"/>
    <w:rsid w:val="00DE6815"/>
    <w:rsid w:val="00DF0C5B"/>
    <w:rsid w:val="00DF4E77"/>
    <w:rsid w:val="00DF5DB3"/>
    <w:rsid w:val="00E03615"/>
    <w:rsid w:val="00E15C3D"/>
    <w:rsid w:val="00E22D10"/>
    <w:rsid w:val="00E232D1"/>
    <w:rsid w:val="00E2381F"/>
    <w:rsid w:val="00E37FAF"/>
    <w:rsid w:val="00E50875"/>
    <w:rsid w:val="00E556EA"/>
    <w:rsid w:val="00E73B34"/>
    <w:rsid w:val="00E8220E"/>
    <w:rsid w:val="00E839A9"/>
    <w:rsid w:val="00E8435D"/>
    <w:rsid w:val="00E86FBB"/>
    <w:rsid w:val="00E92783"/>
    <w:rsid w:val="00E97CFC"/>
    <w:rsid w:val="00EA1976"/>
    <w:rsid w:val="00EA2888"/>
    <w:rsid w:val="00EA3F92"/>
    <w:rsid w:val="00EA658E"/>
    <w:rsid w:val="00EB31DD"/>
    <w:rsid w:val="00EB755C"/>
    <w:rsid w:val="00ED21EC"/>
    <w:rsid w:val="00EE17E6"/>
    <w:rsid w:val="00EE196F"/>
    <w:rsid w:val="00EE621E"/>
    <w:rsid w:val="00EF1B8B"/>
    <w:rsid w:val="00EF1D92"/>
    <w:rsid w:val="00EF1EAB"/>
    <w:rsid w:val="00EF520E"/>
    <w:rsid w:val="00EF6B00"/>
    <w:rsid w:val="00F000ED"/>
    <w:rsid w:val="00F037AC"/>
    <w:rsid w:val="00F04203"/>
    <w:rsid w:val="00F07F5C"/>
    <w:rsid w:val="00F11AAC"/>
    <w:rsid w:val="00F17BF1"/>
    <w:rsid w:val="00F20B8C"/>
    <w:rsid w:val="00F2331C"/>
    <w:rsid w:val="00F303D5"/>
    <w:rsid w:val="00F331D1"/>
    <w:rsid w:val="00F40340"/>
    <w:rsid w:val="00F44E94"/>
    <w:rsid w:val="00F53578"/>
    <w:rsid w:val="00F5413E"/>
    <w:rsid w:val="00F62197"/>
    <w:rsid w:val="00F6738D"/>
    <w:rsid w:val="00F70C6C"/>
    <w:rsid w:val="00F722AD"/>
    <w:rsid w:val="00F7521D"/>
    <w:rsid w:val="00F86C33"/>
    <w:rsid w:val="00F9208E"/>
    <w:rsid w:val="00F945CD"/>
    <w:rsid w:val="00F97AF6"/>
    <w:rsid w:val="00F97C4E"/>
    <w:rsid w:val="00FA25B6"/>
    <w:rsid w:val="00FA3981"/>
    <w:rsid w:val="00FB1A10"/>
    <w:rsid w:val="00FB3244"/>
    <w:rsid w:val="00FB33A5"/>
    <w:rsid w:val="00FC64CD"/>
    <w:rsid w:val="00FD143E"/>
    <w:rsid w:val="00FD3127"/>
    <w:rsid w:val="00FD7828"/>
    <w:rsid w:val="00FE3FF2"/>
    <w:rsid w:val="00FE49DE"/>
    <w:rsid w:val="00FE5410"/>
    <w:rsid w:val="00FF06B4"/>
    <w:rsid w:val="00FF62B4"/>
    <w:rsid w:val="00FF79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CD2362-CF80-481B-A4F1-CBDD272E5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5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customStyle="1" w:styleId="4-Bang">
    <w:name w:val="4-Bang"/>
    <w:basedOn w:val="Normal"/>
    <w:qFormat/>
    <w:rsid w:val="009A40AD"/>
    <w:pPr>
      <w:widowControl w:val="0"/>
      <w:jc w:val="both"/>
    </w:pPr>
    <w:rPr>
      <w:rFonts w:eastAsia="Calibri"/>
      <w:szCs w:val="26"/>
    </w:rPr>
  </w:style>
  <w:style w:type="character" w:customStyle="1" w:styleId="A3">
    <w:name w:val="A3"/>
    <w:uiPriority w:val="99"/>
    <w:rsid w:val="009A40AD"/>
    <w:rPr>
      <w:rFonts w:cs="Myriad Pro"/>
      <w:b/>
      <w:bCs/>
      <w:sz w:val="36"/>
      <w:szCs w:val="36"/>
    </w:rPr>
  </w:style>
  <w:style w:type="paragraph" w:customStyle="1" w:styleId="Pa12">
    <w:name w:val="Pa12"/>
    <w:basedOn w:val="Normal"/>
    <w:next w:val="Normal"/>
    <w:uiPriority w:val="99"/>
    <w:rsid w:val="006C51FF"/>
    <w:pPr>
      <w:autoSpaceDE w:val="0"/>
      <w:autoSpaceDN w:val="0"/>
      <w:adjustRightInd w:val="0"/>
      <w:spacing w:before="0" w:after="0" w:line="241" w:lineRule="atLeast"/>
    </w:pPr>
    <w:rPr>
      <w:rFonts w:ascii="MYXSA A+ Minion Pro" w:hAnsi="MYXSA A+ Minion Pro"/>
      <w:sz w:val="24"/>
      <w:szCs w:val="24"/>
    </w:rPr>
  </w:style>
  <w:style w:type="paragraph" w:customStyle="1" w:styleId="Pa17">
    <w:name w:val="Pa17"/>
    <w:basedOn w:val="Normal"/>
    <w:next w:val="Normal"/>
    <w:uiPriority w:val="99"/>
    <w:rsid w:val="00F86C33"/>
    <w:pPr>
      <w:autoSpaceDE w:val="0"/>
      <w:autoSpaceDN w:val="0"/>
      <w:adjustRightInd w:val="0"/>
      <w:spacing w:before="0" w:after="0" w:line="241" w:lineRule="atLeast"/>
    </w:pPr>
    <w:rPr>
      <w:rFonts w:ascii="KLUBY E+ Myriad Pro" w:eastAsia="KLUBY E+ Myriad Pro"/>
      <w:sz w:val="24"/>
      <w:szCs w:val="24"/>
    </w:rPr>
  </w:style>
  <w:style w:type="paragraph" w:customStyle="1" w:styleId="Pa15">
    <w:name w:val="Pa15"/>
    <w:basedOn w:val="Normal"/>
    <w:next w:val="Normal"/>
    <w:uiPriority w:val="99"/>
    <w:rsid w:val="00B34149"/>
    <w:pPr>
      <w:autoSpaceDE w:val="0"/>
      <w:autoSpaceDN w:val="0"/>
      <w:adjustRightInd w:val="0"/>
      <w:spacing w:before="0" w:after="0" w:line="201" w:lineRule="atLeast"/>
    </w:pPr>
    <w:rPr>
      <w:rFonts w:ascii="Myriad Pro" w:hAnsi="Myriad Pro"/>
      <w:sz w:val="24"/>
      <w:szCs w:val="24"/>
    </w:rPr>
  </w:style>
  <w:style w:type="paragraph" w:customStyle="1" w:styleId="Pa18">
    <w:name w:val="Pa18"/>
    <w:basedOn w:val="Normal"/>
    <w:next w:val="Normal"/>
    <w:uiPriority w:val="99"/>
    <w:rsid w:val="00B34149"/>
    <w:pPr>
      <w:autoSpaceDE w:val="0"/>
      <w:autoSpaceDN w:val="0"/>
      <w:adjustRightInd w:val="0"/>
      <w:spacing w:before="0" w:after="0" w:line="201" w:lineRule="atLeast"/>
    </w:pPr>
    <w:rPr>
      <w:rFonts w:ascii="Myriad Pro" w:hAnsi="Myriad Pro"/>
      <w:sz w:val="24"/>
      <w:szCs w:val="24"/>
    </w:rPr>
  </w:style>
  <w:style w:type="paragraph" w:customStyle="1" w:styleId="Pa23">
    <w:name w:val="Pa23"/>
    <w:basedOn w:val="Normal"/>
    <w:next w:val="Normal"/>
    <w:uiPriority w:val="99"/>
    <w:rsid w:val="00B34149"/>
    <w:pPr>
      <w:autoSpaceDE w:val="0"/>
      <w:autoSpaceDN w:val="0"/>
      <w:adjustRightInd w:val="0"/>
      <w:spacing w:before="0" w:after="0" w:line="241" w:lineRule="atLeast"/>
    </w:pPr>
    <w:rPr>
      <w:rFonts w:ascii="KLUBY E+ Myriad Pro" w:eastAsia="KLUBY E+ Myriad Pro"/>
      <w:sz w:val="24"/>
      <w:szCs w:val="24"/>
    </w:rPr>
  </w:style>
  <w:style w:type="paragraph" w:customStyle="1" w:styleId="Pa25">
    <w:name w:val="Pa25"/>
    <w:basedOn w:val="Normal"/>
    <w:next w:val="Normal"/>
    <w:uiPriority w:val="99"/>
    <w:rsid w:val="00B34149"/>
    <w:pPr>
      <w:autoSpaceDE w:val="0"/>
      <w:autoSpaceDN w:val="0"/>
      <w:adjustRightInd w:val="0"/>
      <w:spacing w:before="0" w:after="0" w:line="241" w:lineRule="atLeast"/>
    </w:pPr>
    <w:rPr>
      <w:rFonts w:ascii="MYXSA A+ Minion Pro" w:hAnsi="MYXSA A+ Minion Pro"/>
      <w:sz w:val="24"/>
      <w:szCs w:val="24"/>
    </w:rPr>
  </w:style>
  <w:style w:type="paragraph" w:styleId="Footer">
    <w:name w:val="footer"/>
    <w:basedOn w:val="Normal"/>
    <w:link w:val="FooterChar"/>
    <w:uiPriority w:val="99"/>
    <w:unhideWhenUsed/>
    <w:rsid w:val="00991990"/>
    <w:pPr>
      <w:tabs>
        <w:tab w:val="center" w:pos="4680"/>
        <w:tab w:val="right" w:pos="9360"/>
      </w:tabs>
      <w:spacing w:before="0" w:after="0"/>
    </w:pPr>
  </w:style>
  <w:style w:type="character" w:customStyle="1" w:styleId="FooterChar">
    <w:name w:val="Footer Char"/>
    <w:basedOn w:val="DefaultParagraphFont"/>
    <w:link w:val="Footer"/>
    <w:uiPriority w:val="99"/>
    <w:rsid w:val="00991990"/>
  </w:style>
  <w:style w:type="paragraph" w:customStyle="1" w:styleId="Default">
    <w:name w:val="Default"/>
    <w:rsid w:val="008249AE"/>
    <w:pPr>
      <w:autoSpaceDE w:val="0"/>
      <w:autoSpaceDN w:val="0"/>
      <w:adjustRightInd w:val="0"/>
      <w:spacing w:before="0" w:after="0"/>
    </w:pPr>
    <w:rPr>
      <w:rFonts w:ascii="Myriad Pro" w:hAnsi="Myriad Pro" w:cs="Myriad Pro"/>
      <w:sz w:val="24"/>
      <w:szCs w:val="24"/>
    </w:rPr>
  </w:style>
  <w:style w:type="paragraph" w:customStyle="1" w:styleId="Pa8">
    <w:name w:val="Pa8"/>
    <w:basedOn w:val="Default"/>
    <w:next w:val="Default"/>
    <w:uiPriority w:val="99"/>
    <w:rsid w:val="008249AE"/>
    <w:pPr>
      <w:spacing w:line="241" w:lineRule="atLeast"/>
    </w:pPr>
    <w:rPr>
      <w:rFonts w:ascii="MYXSA A+ Minion Pro" w:eastAsiaTheme="minorEastAsia" w:hAnsi="MYXSA A+ Minion Pro" w:cstheme="minorBidi"/>
      <w:color w:val="auto"/>
    </w:rPr>
  </w:style>
  <w:style w:type="paragraph" w:customStyle="1" w:styleId="Pa2">
    <w:name w:val="Pa2"/>
    <w:basedOn w:val="Default"/>
    <w:next w:val="Default"/>
    <w:uiPriority w:val="99"/>
    <w:rsid w:val="008249AE"/>
    <w:pPr>
      <w:spacing w:line="261" w:lineRule="atLeast"/>
    </w:pPr>
    <w:rPr>
      <w:rFonts w:ascii="MYXSA A+ Minion Pro" w:eastAsiaTheme="minorEastAsia" w:hAnsi="MYXSA A+ Minion Pro" w:cstheme="minorBidi"/>
      <w:color w:val="auto"/>
    </w:rPr>
  </w:style>
  <w:style w:type="paragraph" w:customStyle="1" w:styleId="Pa5">
    <w:name w:val="Pa5"/>
    <w:basedOn w:val="Default"/>
    <w:next w:val="Default"/>
    <w:uiPriority w:val="99"/>
    <w:rsid w:val="008249AE"/>
    <w:pPr>
      <w:spacing w:line="241" w:lineRule="atLeast"/>
    </w:pPr>
    <w:rPr>
      <w:rFonts w:ascii="MYXSA A+ Minion Pro" w:eastAsiaTheme="minorEastAsia" w:hAnsi="MYXSA A+ Minion Pro" w:cstheme="minorBidi"/>
      <w:color w:val="auto"/>
    </w:rPr>
  </w:style>
  <w:style w:type="paragraph" w:customStyle="1" w:styleId="Pa35">
    <w:name w:val="Pa35"/>
    <w:basedOn w:val="Default"/>
    <w:next w:val="Default"/>
    <w:uiPriority w:val="99"/>
    <w:rsid w:val="008249AE"/>
    <w:pPr>
      <w:spacing w:line="241" w:lineRule="atLeast"/>
    </w:pPr>
    <w:rPr>
      <w:rFonts w:ascii="MYXSA A+ Minion Pro" w:eastAsiaTheme="minorEastAsia" w:hAnsi="MYXSA A+ Minion Pro" w:cstheme="minorBidi"/>
      <w:color w:val="auto"/>
    </w:rPr>
  </w:style>
  <w:style w:type="character" w:customStyle="1" w:styleId="A9">
    <w:name w:val="A9"/>
    <w:uiPriority w:val="99"/>
    <w:rsid w:val="008249AE"/>
    <w:rPr>
      <w:rFonts w:cs="Minion Pro"/>
      <w:sz w:val="14"/>
      <w:szCs w:val="14"/>
    </w:rPr>
  </w:style>
  <w:style w:type="paragraph" w:customStyle="1" w:styleId="Pa47">
    <w:name w:val="Pa47"/>
    <w:basedOn w:val="Default"/>
    <w:next w:val="Default"/>
    <w:uiPriority w:val="99"/>
    <w:rsid w:val="00781E31"/>
    <w:pPr>
      <w:spacing w:line="241" w:lineRule="atLeast"/>
    </w:pPr>
    <w:rPr>
      <w:rFonts w:ascii="KLUBY E+ Myriad Pro" w:eastAsiaTheme="minorEastAsia" w:hAnsi="KLUBY E+ Myriad Pro"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397951">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5974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BBC0C800814369BA6972B34BA7DBAE"/>
        <w:category>
          <w:name w:val="General"/>
          <w:gallery w:val="placeholder"/>
        </w:category>
        <w:types>
          <w:type w:val="bbPlcHdr"/>
        </w:types>
        <w:behaviors>
          <w:behavior w:val="content"/>
        </w:behaviors>
        <w:guid w:val="{92AB386B-6C29-490B-B1B1-8AE40F60F0D4}"/>
      </w:docPartPr>
      <w:docPartBody>
        <w:p w:rsidR="0076676A" w:rsidRDefault="00D97D85" w:rsidP="00D97D85">
          <w:pPr>
            <w:pStyle w:val="F4BBC0C800814369BA6972B34BA7DBA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yriad Pro">
    <w:altName w:val="Arial"/>
    <w:panose1 w:val="00000000000000000000"/>
    <w:charset w:val="A3"/>
    <w:family w:val="swiss"/>
    <w:notTrueType/>
    <w:pitch w:val="default"/>
    <w:sig w:usb0="20000001" w:usb1="00000000" w:usb2="00000000" w:usb3="00000000" w:csb0="00000100" w:csb1="00000000"/>
  </w:font>
  <w:font w:name="MYXSA A+ Minion Pro">
    <w:altName w:val="Malgun Gothic Semilight"/>
    <w:panose1 w:val="00000000000000000000"/>
    <w:charset w:val="00"/>
    <w:family w:val="roman"/>
    <w:notTrueType/>
    <w:pitch w:val="default"/>
    <w:sig w:usb0="00000000" w:usb1="08080000" w:usb2="00000010" w:usb3="00000000" w:csb0="00100101" w:csb1="00000000"/>
  </w:font>
  <w:font w:name="KLUBY E+ Myriad Pro">
    <w:altName w:val="Arial Unicode MS"/>
    <w:panose1 w:val="00000000000000000000"/>
    <w:charset w:val="A3"/>
    <w:family w:val="swiss"/>
    <w:notTrueType/>
    <w:pitch w:val="default"/>
    <w:sig w:usb0="00000000" w:usb1="080E0000" w:usb2="00000010" w:usb3="00000000" w:csb0="00040100" w:csb1="00000000"/>
  </w:font>
  <w:font w:name="Minion Pro">
    <w:altName w:val="Arial Unicode MS"/>
    <w:panose1 w:val="00000000000000000000"/>
    <w:charset w:val="00"/>
    <w:family w:val="roman"/>
    <w:notTrueType/>
    <w:pitch w:val="default"/>
    <w:sig w:usb0="00000000" w:usb1="080F0000" w:usb2="00000010" w:usb3="00000000" w:csb0="00120101" w:csb1="00000000"/>
  </w:font>
  <w:font w:name="MS ??">
    <w:altName w:val="MS Gothic"/>
    <w:panose1 w:val="00000000000000000000"/>
    <w:charset w:val="80"/>
    <w:family w:val="auto"/>
    <w:notTrueType/>
    <w:pitch w:val="variable"/>
    <w:sig w:usb0="00000000" w:usb1="08070000" w:usb2="00000010" w:usb3="00000000" w:csb0="00020000" w:csb1="00000000"/>
  </w:font>
  <w:font w:name="+mn-ea">
    <w:altName w:val="Times New Roman"/>
    <w:panose1 w:val="00000000000000000000"/>
    <w:charset w:val="00"/>
    <w:family w:val="roman"/>
    <w:notTrueType/>
    <w:pitch w:val="default"/>
  </w:font>
  <w:font w:name="Calibri Light">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D97D85"/>
    <w:rsid w:val="000909DD"/>
    <w:rsid w:val="001E7EC8"/>
    <w:rsid w:val="002012BC"/>
    <w:rsid w:val="00314E5E"/>
    <w:rsid w:val="00317C3E"/>
    <w:rsid w:val="003E1C72"/>
    <w:rsid w:val="00404ABC"/>
    <w:rsid w:val="004A4F46"/>
    <w:rsid w:val="00631DB1"/>
    <w:rsid w:val="00725848"/>
    <w:rsid w:val="0076676A"/>
    <w:rsid w:val="009B5EFC"/>
    <w:rsid w:val="00AA5CEB"/>
    <w:rsid w:val="00B97A0F"/>
    <w:rsid w:val="00BE2A96"/>
    <w:rsid w:val="00CA50C9"/>
    <w:rsid w:val="00CE41B6"/>
    <w:rsid w:val="00D82D47"/>
    <w:rsid w:val="00D97D85"/>
    <w:rsid w:val="00DF3B48"/>
    <w:rsid w:val="00E65F49"/>
    <w:rsid w:val="00F91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7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BBC0C800814369BA6972B34BA7DBAE">
    <w:name w:val="F4BBC0C800814369BA6972B34BA7DBAE"/>
    <w:rsid w:val="00D97D85"/>
  </w:style>
  <w:style w:type="paragraph" w:customStyle="1" w:styleId="51605601FAA5451C85CDC0E72C28796B">
    <w:name w:val="51605601FAA5451C85CDC0E72C28796B"/>
    <w:rsid w:val="00D97D85"/>
  </w:style>
  <w:style w:type="paragraph" w:customStyle="1" w:styleId="D12ED47B2C114D60B0785950B6024475">
    <w:name w:val="D12ED47B2C114D60B0785950B6024475"/>
    <w:rsid w:val="00D97D85"/>
  </w:style>
  <w:style w:type="paragraph" w:customStyle="1" w:styleId="C799308E07444970B407956DFE1DA361">
    <w:name w:val="C799308E07444970B407956DFE1DA361"/>
    <w:rsid w:val="00D97D85"/>
  </w:style>
  <w:style w:type="paragraph" w:customStyle="1" w:styleId="347B6C47562B482D9660987491BB8250">
    <w:name w:val="347B6C47562B482D9660987491BB8250"/>
    <w:rsid w:val="00D97D85"/>
  </w:style>
  <w:style w:type="paragraph" w:customStyle="1" w:styleId="90ED2DBC636E440F85D06858A30B9460">
    <w:name w:val="90ED2DBC636E440F85D06858A30B9460"/>
    <w:rsid w:val="00D97D85"/>
  </w:style>
  <w:style w:type="paragraph" w:customStyle="1" w:styleId="896380BDC2CC459CB04A0EEED34CE99C">
    <w:name w:val="896380BDC2CC459CB04A0EEED34CE99C"/>
    <w:rsid w:val="00BE2A9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CDDD7-8826-4281-A1CD-E9B637478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9</Pages>
  <Words>2604</Words>
  <Characters>14847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Trường THCS Nhơn Hội                                                             Năm học: 2023-2024</vt:lpstr>
    </vt:vector>
  </TitlesOfParts>
  <Company/>
  <LinksUpToDate>false</LinksUpToDate>
  <CharactersWithSpaces>17417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Nhơn Hội                                                             Năm học: 2023-2024</dc:title>
  <dc:subject/>
  <dc:creator>Nguyen Xuan Thanh</dc:creator>
  <cp:keywords/>
  <dc:description/>
  <cp:lastModifiedBy>HOME</cp:lastModifiedBy>
  <cp:revision>43</cp:revision>
  <cp:lastPrinted>2022-09-05T07:33:00Z</cp:lastPrinted>
  <dcterms:created xsi:type="dcterms:W3CDTF">2020-12-22T04:11:00Z</dcterms:created>
  <dcterms:modified xsi:type="dcterms:W3CDTF">2024-04-01T08:53:00Z</dcterms:modified>
</cp:coreProperties>
</file>