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8D46C2">
      <w:pPr>
        <w:spacing w:after="0" w:line="240" w:lineRule="auto"/>
        <w:jc w:val="both"/>
        <w:rPr>
          <w:rFonts w:hint="default" w:eastAsia="Aptos" w:asciiTheme="majorHAnsi" w:hAnsiTheme="majorHAnsi" w:cstheme="majorHAnsi"/>
          <w:iCs/>
          <w:sz w:val="26"/>
          <w:szCs w:val="26"/>
          <w:lang w:val="vi-VN"/>
        </w:rPr>
      </w:pPr>
      <w:r>
        <w:rPr>
          <w:rFonts w:eastAsia="Aptos" w:asciiTheme="majorHAnsi" w:hAnsiTheme="majorHAnsi" w:cstheme="majorHAnsi"/>
          <w:iCs/>
          <w:sz w:val="26"/>
          <w:szCs w:val="26"/>
        </w:rPr>
        <w:t xml:space="preserve">Ngày soạn: </w:t>
      </w:r>
      <w:r>
        <w:rPr>
          <w:rFonts w:hint="default" w:eastAsia="Aptos" w:asciiTheme="majorHAnsi" w:hAnsiTheme="majorHAnsi" w:cstheme="majorHAnsi"/>
          <w:iCs/>
          <w:sz w:val="26"/>
          <w:szCs w:val="26"/>
          <w:lang w:val="vi-VN"/>
        </w:rPr>
        <w:t>20</w:t>
      </w:r>
      <w:r>
        <w:rPr>
          <w:rFonts w:eastAsia="Aptos" w:asciiTheme="majorHAnsi" w:hAnsiTheme="majorHAnsi" w:cstheme="majorHAnsi"/>
          <w:iCs/>
          <w:sz w:val="26"/>
          <w:szCs w:val="26"/>
        </w:rPr>
        <w:t>/09/202</w:t>
      </w:r>
      <w:r>
        <w:rPr>
          <w:rFonts w:hint="default" w:eastAsia="Aptos" w:asciiTheme="majorHAnsi" w:hAnsiTheme="majorHAnsi" w:cstheme="majorHAnsi"/>
          <w:iCs/>
          <w:sz w:val="26"/>
          <w:szCs w:val="26"/>
          <w:lang w:val="vi-VN"/>
        </w:rPr>
        <w:t>5</w:t>
      </w:r>
    </w:p>
    <w:p w14:paraId="23AA25D2">
      <w:pPr>
        <w:spacing w:after="0" w:line="240" w:lineRule="auto"/>
        <w:jc w:val="both"/>
        <w:rPr>
          <w:rFonts w:eastAsia="Calibri" w:asciiTheme="majorHAnsi" w:hAnsiTheme="majorHAnsi" w:cstheme="majorHAnsi"/>
          <w:b/>
          <w:bCs/>
          <w:iCs/>
          <w:sz w:val="26"/>
          <w:szCs w:val="26"/>
        </w:rPr>
      </w:pPr>
    </w:p>
    <w:p w14:paraId="7AFC6BE5">
      <w:pPr>
        <w:spacing w:after="0" w:line="240" w:lineRule="auto"/>
        <w:jc w:val="center"/>
        <w:rPr>
          <w:rFonts w:eastAsia="Times New Roman" w:asciiTheme="majorHAnsi" w:hAnsiTheme="majorHAnsi" w:cstheme="majorHAnsi"/>
          <w:b/>
          <w:iCs/>
          <w:sz w:val="36"/>
          <w:szCs w:val="36"/>
          <w:lang w:val="vi-VN"/>
        </w:rPr>
      </w:pPr>
      <w:r>
        <w:rPr>
          <w:rFonts w:eastAsia="Times New Roman" w:asciiTheme="majorHAnsi" w:hAnsiTheme="majorHAnsi" w:cstheme="majorHAnsi"/>
          <w:b/>
          <w:bCs/>
          <w:iCs/>
          <w:sz w:val="36"/>
          <w:szCs w:val="36"/>
        </w:rPr>
        <w:t xml:space="preserve">BÀI 4: </w:t>
      </w:r>
      <w:r>
        <w:rPr>
          <w:rFonts w:eastAsia="Times New Roman" w:asciiTheme="majorHAnsi" w:hAnsiTheme="majorHAnsi" w:cstheme="majorHAnsi"/>
          <w:b/>
          <w:iCs/>
          <w:sz w:val="36"/>
          <w:szCs w:val="36"/>
        </w:rPr>
        <w:t>NÔNG NGHIỆP, LÂM NGHIỆP, THỦY SẢN</w:t>
      </w:r>
    </w:p>
    <w:p w14:paraId="40C435CA">
      <w:pPr>
        <w:spacing w:after="0" w:line="240" w:lineRule="auto"/>
        <w:jc w:val="center"/>
        <w:rPr>
          <w:rFonts w:eastAsia="Times New Roman" w:asciiTheme="majorHAnsi" w:hAnsiTheme="majorHAnsi" w:cstheme="majorHAnsi"/>
          <w:iCs/>
          <w:sz w:val="26"/>
          <w:szCs w:val="26"/>
          <w:lang w:val="vi-VN"/>
        </w:rPr>
      </w:pPr>
      <w:r>
        <w:rPr>
          <w:rFonts w:eastAsia="Times New Roman" w:asciiTheme="majorHAnsi" w:hAnsiTheme="majorHAnsi" w:cstheme="majorHAnsi"/>
          <w:iCs/>
          <w:sz w:val="26"/>
          <w:szCs w:val="26"/>
          <w:lang w:val="vi-VN"/>
        </w:rPr>
        <w:t>Môn học/Hoạt động giáo dục: LỊCH SỬ VÀ ĐỊA LÍ; Lớp: 9</w:t>
      </w:r>
    </w:p>
    <w:p w14:paraId="42505B20">
      <w:pPr>
        <w:spacing w:after="0" w:line="240" w:lineRule="auto"/>
        <w:jc w:val="center"/>
        <w:rPr>
          <w:rFonts w:eastAsia="Times New Roman" w:asciiTheme="majorHAnsi" w:hAnsiTheme="majorHAnsi" w:cstheme="majorHAnsi"/>
          <w:iCs/>
          <w:sz w:val="26"/>
          <w:szCs w:val="26"/>
          <w:lang w:val="vi-VN"/>
        </w:rPr>
      </w:pPr>
      <w:r>
        <w:rPr>
          <w:rFonts w:eastAsia="Times New Roman" w:asciiTheme="majorHAnsi" w:hAnsiTheme="majorHAnsi" w:cstheme="majorHAnsi"/>
          <w:iCs/>
          <w:sz w:val="26"/>
          <w:szCs w:val="26"/>
          <w:lang w:val="vi-VN"/>
        </w:rPr>
        <w:t xml:space="preserve">Thời gian thực hiện: </w:t>
      </w:r>
      <w:r>
        <w:rPr>
          <w:rFonts w:eastAsia="Times New Roman" w:asciiTheme="majorHAnsi" w:hAnsiTheme="majorHAnsi" w:cstheme="majorHAnsi"/>
          <w:iCs/>
          <w:sz w:val="26"/>
          <w:szCs w:val="26"/>
        </w:rPr>
        <w:t>3</w:t>
      </w:r>
      <w:r>
        <w:rPr>
          <w:rFonts w:eastAsia="Times New Roman" w:asciiTheme="majorHAnsi" w:hAnsiTheme="majorHAnsi" w:cstheme="majorHAnsi"/>
          <w:iCs/>
          <w:sz w:val="26"/>
          <w:szCs w:val="26"/>
          <w:lang w:val="vi-VN"/>
        </w:rPr>
        <w:t xml:space="preserve"> Tiết</w:t>
      </w:r>
    </w:p>
    <w:p w14:paraId="1FC4C52D">
      <w:pPr>
        <w:spacing w:after="0" w:line="240" w:lineRule="auto"/>
        <w:jc w:val="both"/>
        <w:rPr>
          <w:rFonts w:eastAsia="Aptos" w:asciiTheme="majorHAnsi" w:hAnsiTheme="majorHAnsi" w:cstheme="majorHAnsi"/>
          <w:b/>
          <w:bCs/>
          <w:iCs/>
          <w:sz w:val="26"/>
          <w:szCs w:val="26"/>
          <w:shd w:val="clear" w:color="auto" w:fill="FFFFFF"/>
          <w:lang w:val="vi-VN"/>
        </w:rPr>
      </w:pPr>
    </w:p>
    <w:p w14:paraId="5ACD0E10">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I. MỤC TIÊU</w:t>
      </w:r>
    </w:p>
    <w:p w14:paraId="07A156EE">
      <w:pPr>
        <w:spacing w:after="0" w:line="240" w:lineRule="auto"/>
        <w:jc w:val="both"/>
        <w:rPr>
          <w:rFonts w:eastAsia="Aptos" w:asciiTheme="majorHAnsi" w:hAnsiTheme="majorHAnsi" w:cstheme="majorHAnsi"/>
          <w:b/>
          <w:iCs/>
          <w:sz w:val="26"/>
          <w:szCs w:val="26"/>
          <w:highlight w:val="white"/>
          <w:lang w:val="vi-VN"/>
        </w:rPr>
      </w:pPr>
      <w:r>
        <w:rPr>
          <w:rFonts w:eastAsia="Times New Roman" w:asciiTheme="majorHAnsi" w:hAnsiTheme="majorHAnsi" w:cstheme="majorHAnsi"/>
          <w:b/>
          <w:iCs/>
          <w:sz w:val="26"/>
          <w:szCs w:val="26"/>
          <w:highlight w:val="white"/>
          <w:lang w:val="vi-VN"/>
        </w:rPr>
        <w:t>1. Kiến thức</w:t>
      </w:r>
    </w:p>
    <w:p w14:paraId="53909724">
      <w:pPr>
        <w:spacing w:after="0" w:line="240" w:lineRule="auto"/>
        <w:ind w:firstLine="709"/>
        <w:contextualSpacing/>
        <w:jc w:val="both"/>
        <w:rPr>
          <w:rFonts w:eastAsia="Aptos" w:asciiTheme="majorHAnsi" w:hAnsiTheme="majorHAnsi" w:cstheme="majorHAnsi"/>
          <w:sz w:val="26"/>
          <w:szCs w:val="26"/>
          <w:lang w:val="vi-VN"/>
        </w:rPr>
      </w:pPr>
      <w:r>
        <w:rPr>
          <w:rFonts w:eastAsia="Aptos" w:asciiTheme="majorHAnsi" w:hAnsiTheme="majorHAnsi" w:cstheme="majorHAnsi"/>
          <w:b/>
          <w:bCs/>
          <w:sz w:val="26"/>
          <w:szCs w:val="26"/>
          <w:lang w:val="vi-VN"/>
        </w:rPr>
        <w:t xml:space="preserve">- </w:t>
      </w:r>
      <w:r>
        <w:rPr>
          <w:rFonts w:eastAsia="Aptos" w:asciiTheme="majorHAnsi" w:hAnsiTheme="majorHAnsi" w:cstheme="majorHAnsi"/>
          <w:sz w:val="26"/>
          <w:szCs w:val="26"/>
          <w:lang w:val="vi-VN"/>
        </w:rPr>
        <w:t>Phân tích được một trong các nhân tố chính ảnh hưởng tới sự phát triển và phân bố nông nghiệp.</w:t>
      </w:r>
    </w:p>
    <w:p w14:paraId="6D032022">
      <w:pPr>
        <w:spacing w:after="0" w:line="240" w:lineRule="auto"/>
        <w:ind w:firstLine="709"/>
        <w:contextualSpacing/>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 Phân tích được đặc điểm phân bố tài nguyên rừng và nguồn lợi thủy sản</w:t>
      </w:r>
    </w:p>
    <w:p w14:paraId="2BF4B34F">
      <w:pPr>
        <w:spacing w:after="0" w:line="240" w:lineRule="auto"/>
        <w:ind w:firstLine="709"/>
        <w:contextualSpacing/>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 Trình bày được sự phát triển và phân bố nông nghiệp, lâm nghiệp, thủy sản.</w:t>
      </w:r>
    </w:p>
    <w:p w14:paraId="658FBA62">
      <w:pPr>
        <w:spacing w:after="0" w:line="240" w:lineRule="auto"/>
        <w:ind w:firstLine="709"/>
        <w:contextualSpacing/>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 Trình bày được ý nghĩa của việc phát triển nông nghiệp xanh.</w:t>
      </w:r>
    </w:p>
    <w:p w14:paraId="55EE35E4">
      <w:pPr>
        <w:spacing w:after="0" w:line="240" w:lineRule="auto"/>
        <w:jc w:val="both"/>
        <w:rPr>
          <w:rFonts w:eastAsia="Times New Roman" w:asciiTheme="majorHAnsi" w:hAnsiTheme="majorHAnsi" w:cstheme="majorHAnsi"/>
          <w:b/>
          <w:iCs/>
          <w:sz w:val="26"/>
          <w:szCs w:val="26"/>
          <w:highlight w:val="white"/>
          <w:lang w:val="vi-VN"/>
        </w:rPr>
      </w:pPr>
      <w:r>
        <w:rPr>
          <w:rFonts w:eastAsia="Times New Roman" w:asciiTheme="majorHAnsi" w:hAnsiTheme="majorHAnsi" w:cstheme="majorHAnsi"/>
          <w:b/>
          <w:iCs/>
          <w:sz w:val="26"/>
          <w:szCs w:val="26"/>
          <w:highlight w:val="white"/>
          <w:lang w:val="vi-VN"/>
        </w:rPr>
        <w:t>2. Năng lực</w:t>
      </w:r>
    </w:p>
    <w:p w14:paraId="2E964212">
      <w:pPr>
        <w:spacing w:after="0" w:line="240" w:lineRule="auto"/>
        <w:ind w:firstLine="709"/>
        <w:jc w:val="both"/>
        <w:rPr>
          <w:rFonts w:eastAsia="Aptos" w:asciiTheme="majorHAnsi" w:hAnsiTheme="majorHAnsi" w:cstheme="majorHAnsi"/>
          <w:iCs/>
          <w:sz w:val="26"/>
          <w:szCs w:val="26"/>
          <w:lang w:val="vi-VN"/>
        </w:rPr>
      </w:pPr>
      <w:r>
        <w:rPr>
          <w:rFonts w:eastAsia="Aptos" w:asciiTheme="majorHAnsi" w:hAnsiTheme="majorHAnsi" w:cstheme="majorHAnsi"/>
          <w:iCs/>
          <w:sz w:val="26"/>
          <w:szCs w:val="26"/>
          <w:lang w:val="vi-VN"/>
        </w:rPr>
        <w:t xml:space="preserve">- Năng lực chung: </w:t>
      </w:r>
    </w:p>
    <w:p w14:paraId="55718900">
      <w:pPr>
        <w:spacing w:after="0" w:line="240" w:lineRule="auto"/>
        <w:ind w:firstLine="709"/>
        <w:jc w:val="both"/>
        <w:rPr>
          <w:rFonts w:eastAsia="Aptos" w:asciiTheme="majorHAnsi" w:hAnsiTheme="majorHAnsi" w:cstheme="majorHAnsi"/>
          <w:iCs/>
          <w:sz w:val="26"/>
          <w:szCs w:val="26"/>
          <w:highlight w:val="white"/>
          <w:lang w:val="vi-VN"/>
        </w:rPr>
      </w:pPr>
      <w:r>
        <w:rPr>
          <w:rFonts w:eastAsia="Times New Roman" w:asciiTheme="majorHAnsi" w:hAnsiTheme="majorHAnsi" w:cstheme="majorHAnsi"/>
          <w:iCs/>
          <w:sz w:val="26"/>
          <w:szCs w:val="26"/>
          <w:highlight w:val="white"/>
          <w:lang w:val="vi-VN"/>
        </w:rPr>
        <w:t>+ Tự chủ và tự học: Tự học và hoàn thiện các nhiệm vụ thông qua phiếu học tập.</w:t>
      </w:r>
    </w:p>
    <w:p w14:paraId="7FA1A461">
      <w:pPr>
        <w:spacing w:after="0" w:line="240" w:lineRule="auto"/>
        <w:ind w:firstLine="709"/>
        <w:jc w:val="both"/>
        <w:rPr>
          <w:rFonts w:eastAsia="Aptos" w:asciiTheme="majorHAnsi" w:hAnsiTheme="majorHAnsi" w:cstheme="majorHAnsi"/>
          <w:iCs/>
          <w:sz w:val="26"/>
          <w:szCs w:val="26"/>
          <w:lang w:val="vi-VN"/>
        </w:rPr>
      </w:pPr>
      <w:r>
        <w:rPr>
          <w:rFonts w:eastAsia="Times New Roman" w:asciiTheme="majorHAnsi" w:hAnsiTheme="majorHAnsi" w:cstheme="majorHAnsi"/>
          <w:iCs/>
          <w:sz w:val="26"/>
          <w:szCs w:val="26"/>
          <w:highlight w:val="white"/>
          <w:lang w:val="vi-VN"/>
        </w:rPr>
        <w:t>+ Giao tiếp và hợp tác: Sử dụng ngôn ngữ, kết hợp với các công cụ học tập để trình bày thông tin, thảo luận nhóm.</w:t>
      </w:r>
      <w:r>
        <w:rPr>
          <w:rFonts w:eastAsia="Times New Roman" w:asciiTheme="majorHAnsi" w:hAnsiTheme="majorHAnsi" w:cstheme="majorHAnsi"/>
          <w:iCs/>
          <w:sz w:val="26"/>
          <w:szCs w:val="26"/>
          <w:lang w:val="vi-VN"/>
        </w:rPr>
        <w:t xml:space="preserve"> Phản hồi/ lắng nghe tích cực; trình bày suy nghĩ/ ý tưởng hợp tác, giao tiếp khi làm việc nhóm.</w:t>
      </w:r>
    </w:p>
    <w:p w14:paraId="772C2634">
      <w:pPr>
        <w:spacing w:after="0" w:line="240" w:lineRule="auto"/>
        <w:ind w:firstLine="709"/>
        <w:jc w:val="both"/>
        <w:rPr>
          <w:rFonts w:eastAsia="Aptos" w:asciiTheme="majorHAnsi" w:hAnsiTheme="majorHAnsi" w:cstheme="majorHAnsi"/>
          <w:iCs/>
          <w:sz w:val="26"/>
          <w:szCs w:val="26"/>
          <w:highlight w:val="white"/>
          <w:lang w:val="vi-VN"/>
        </w:rPr>
      </w:pPr>
      <w:r>
        <w:rPr>
          <w:rFonts w:eastAsia="Times New Roman" w:asciiTheme="majorHAnsi" w:hAnsiTheme="majorHAnsi" w:cstheme="majorHAnsi"/>
          <w:iCs/>
          <w:sz w:val="26"/>
          <w:szCs w:val="26"/>
          <w:highlight w:val="white"/>
          <w:lang w:val="vi-VN"/>
        </w:rPr>
        <w:t>+ Giải quyết vấn đề sáng tạo.</w:t>
      </w:r>
    </w:p>
    <w:p w14:paraId="73C29A97">
      <w:pPr>
        <w:tabs>
          <w:tab w:val="left" w:pos="1990"/>
        </w:tabs>
        <w:spacing w:after="0" w:line="240" w:lineRule="auto"/>
        <w:ind w:firstLine="709"/>
        <w:jc w:val="both"/>
        <w:rPr>
          <w:rFonts w:eastAsia="Aptos" w:asciiTheme="majorHAnsi" w:hAnsiTheme="majorHAnsi" w:cstheme="majorHAnsi"/>
          <w:iCs/>
          <w:spacing w:val="10"/>
          <w:sz w:val="26"/>
          <w:szCs w:val="26"/>
          <w:lang w:val="vi-VN"/>
        </w:rPr>
      </w:pPr>
      <w:r>
        <w:rPr>
          <w:rFonts w:eastAsia="Aptos" w:asciiTheme="majorHAnsi" w:hAnsiTheme="majorHAnsi" w:cstheme="majorHAnsi"/>
          <w:iCs/>
          <w:spacing w:val="10"/>
          <w:sz w:val="26"/>
          <w:szCs w:val="26"/>
          <w:lang w:val="vi-VN"/>
        </w:rPr>
        <w:t>- Năng lực địa lí:</w:t>
      </w:r>
    </w:p>
    <w:p w14:paraId="0BB17CE2">
      <w:pPr>
        <w:spacing w:after="0" w:line="240"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Năng lực tư duy địa lí: thu thập và xử lí thông tin từ lược đồ, bảng số liệu, sử dụng tranh ảnh địa lý, video clip, bài viết về tình hình phát triển và phân bố của ngành trồng trọt, chăn nuôi.</w:t>
      </w:r>
    </w:p>
    <w:p w14:paraId="33109E7A">
      <w:pPr>
        <w:spacing w:after="0" w:line="240"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Năng lực sử dụng các công cụ địa lí học thông qua việc phát triển các kĩ năng làm việc với lược đồ, Atlat, bảng số liệu  và tranh ảnh.</w:t>
      </w:r>
    </w:p>
    <w:p w14:paraId="1F9C86E3">
      <w:pPr>
        <w:spacing w:after="0" w:line="240"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xml:space="preserve">+ Năng lực giải thích các hiện tượng và quá trình địa lí: </w:t>
      </w:r>
    </w:p>
    <w:p w14:paraId="52EF80C4">
      <w:pPr>
        <w:numPr>
          <w:ilvl w:val="0"/>
          <w:numId w:val="0"/>
        </w:numPr>
        <w:tabs>
          <w:tab w:val="left" w:pos="851"/>
        </w:tabs>
        <w:spacing w:after="0" w:line="240" w:lineRule="auto"/>
        <w:contextualSpacing/>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Phân tích mối quan hệ giữa điều kiện tự nhiên, KT-XH với sự phân bố một số ngành trồng trọt ,chăn nuôi.</w:t>
      </w:r>
    </w:p>
    <w:p w14:paraId="492BB1EC">
      <w:pPr>
        <w:numPr>
          <w:ilvl w:val="0"/>
          <w:numId w:val="0"/>
        </w:numPr>
        <w:tabs>
          <w:tab w:val="left" w:pos="851"/>
        </w:tabs>
        <w:spacing w:after="0" w:line="240" w:lineRule="auto"/>
        <w:contextualSpacing/>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Thông qua phân tích các mối liên hệ địa lí: ngành trồng trọt - chăn nuôi với bảo vệ môi trường.</w:t>
      </w:r>
    </w:p>
    <w:p w14:paraId="2C5598F5">
      <w:pPr>
        <w:spacing w:after="0" w:line="240" w:lineRule="auto"/>
        <w:jc w:val="both"/>
        <w:rPr>
          <w:rFonts w:eastAsia="Aptos" w:asciiTheme="majorHAnsi" w:hAnsiTheme="majorHAnsi" w:cstheme="majorHAnsi"/>
          <w:iCs/>
          <w:sz w:val="26"/>
          <w:szCs w:val="26"/>
          <w:lang w:val="vi-VN"/>
        </w:rPr>
      </w:pPr>
      <w:r>
        <w:rPr>
          <w:rFonts w:eastAsia="Aptos" w:asciiTheme="majorHAnsi" w:hAnsiTheme="majorHAnsi" w:cstheme="majorHAnsi"/>
          <w:b/>
          <w:bCs/>
          <w:iCs/>
          <w:sz w:val="26"/>
          <w:szCs w:val="26"/>
          <w:lang w:val="vi-VN"/>
        </w:rPr>
        <w:t>3. Phẩm chất</w:t>
      </w:r>
    </w:p>
    <w:p w14:paraId="6AD9A9E5">
      <w:pPr>
        <w:spacing w:after="0" w:line="240" w:lineRule="auto"/>
        <w:ind w:firstLine="709"/>
        <w:jc w:val="both"/>
        <w:rPr>
          <w:rFonts w:eastAsia="Aptos" w:asciiTheme="majorHAnsi" w:hAnsiTheme="majorHAnsi" w:cstheme="majorHAnsi"/>
          <w:bCs/>
          <w:iCs/>
          <w:spacing w:val="6"/>
          <w:sz w:val="26"/>
          <w:szCs w:val="26"/>
          <w:lang w:val="vi-VN"/>
        </w:rPr>
      </w:pPr>
      <w:r>
        <w:rPr>
          <w:rFonts w:eastAsia="Aptos" w:asciiTheme="majorHAnsi" w:hAnsiTheme="majorHAnsi" w:cstheme="majorHAnsi"/>
          <w:bCs/>
          <w:iCs/>
          <w:spacing w:val="6"/>
          <w:sz w:val="26"/>
          <w:szCs w:val="26"/>
          <w:lang w:val="vi-VN"/>
        </w:rPr>
        <w:t>- Tích cực, chủ động trong các hoạt động học.</w:t>
      </w:r>
    </w:p>
    <w:p w14:paraId="3B57AD8E">
      <w:pPr>
        <w:spacing w:after="0" w:line="240" w:lineRule="auto"/>
        <w:ind w:firstLine="709"/>
        <w:jc w:val="both"/>
        <w:rPr>
          <w:rFonts w:eastAsia="Aptos" w:asciiTheme="majorHAnsi" w:hAnsiTheme="majorHAnsi" w:cstheme="majorHAnsi"/>
          <w:bCs/>
          <w:iCs/>
          <w:spacing w:val="6"/>
          <w:sz w:val="26"/>
          <w:szCs w:val="26"/>
          <w:lang w:val="vi-VN"/>
        </w:rPr>
      </w:pPr>
      <w:r>
        <w:rPr>
          <w:rFonts w:eastAsia="Aptos" w:asciiTheme="majorHAnsi" w:hAnsiTheme="majorHAnsi" w:cstheme="majorHAnsi"/>
          <w:bCs/>
          <w:iCs/>
          <w:spacing w:val="6"/>
          <w:sz w:val="26"/>
          <w:szCs w:val="26"/>
          <w:lang w:val="vi-VN"/>
        </w:rPr>
        <w:t>- Tôn trọng, yêu nước, chăm chỉ, trách nhiệm, trung thực.</w:t>
      </w:r>
    </w:p>
    <w:p w14:paraId="2DA9E1B3">
      <w:pPr>
        <w:spacing w:after="0" w:line="240" w:lineRule="auto"/>
        <w:ind w:firstLine="709"/>
        <w:jc w:val="both"/>
        <w:rPr>
          <w:rFonts w:eastAsia="Aptos" w:asciiTheme="majorHAnsi" w:hAnsiTheme="majorHAnsi" w:cstheme="majorHAnsi"/>
          <w:bCs/>
          <w:iCs/>
          <w:spacing w:val="6"/>
          <w:sz w:val="26"/>
          <w:szCs w:val="26"/>
          <w:lang w:val="vi-VN"/>
        </w:rPr>
      </w:pPr>
      <w:r>
        <w:rPr>
          <w:rFonts w:eastAsia="Aptos" w:asciiTheme="majorHAnsi" w:hAnsiTheme="majorHAnsi" w:cstheme="majorHAnsi"/>
          <w:bCs/>
          <w:iCs/>
          <w:spacing w:val="6"/>
          <w:sz w:val="26"/>
          <w:szCs w:val="26"/>
          <w:lang w:val="vi-VN"/>
        </w:rPr>
        <w:t>- Trách nhiệm: Tham gia các hoạt động đầy đủ, đúng giờ, nghiêm túc.</w:t>
      </w:r>
    </w:p>
    <w:p w14:paraId="694463F2">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II. THIẾT BỊ DẠY HỌC VÀ HỌC LIỆU</w:t>
      </w:r>
    </w:p>
    <w:p w14:paraId="7FBB2589">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1. Chuẩn bị của GV</w:t>
      </w:r>
    </w:p>
    <w:p w14:paraId="499BE4D1">
      <w:pPr>
        <w:spacing w:after="0" w:line="240" w:lineRule="auto"/>
        <w:ind w:firstLine="709"/>
        <w:contextualSpacing/>
        <w:jc w:val="both"/>
        <w:rPr>
          <w:rFonts w:eastAsia="Aptos" w:asciiTheme="majorHAnsi" w:hAnsiTheme="majorHAnsi" w:cstheme="majorHAnsi"/>
          <w:iCs/>
          <w:sz w:val="26"/>
          <w:szCs w:val="26"/>
          <w:lang w:val="vi-VN" w:eastAsia="vi-VN"/>
        </w:rPr>
      </w:pPr>
      <w:r>
        <w:rPr>
          <w:rFonts w:eastAsia="Aptos" w:asciiTheme="majorHAnsi" w:hAnsiTheme="majorHAnsi" w:cstheme="majorHAnsi"/>
          <w:iCs/>
          <w:sz w:val="26"/>
          <w:szCs w:val="26"/>
          <w:lang w:val="vi-VN" w:eastAsia="vi-VN"/>
        </w:rPr>
        <w:t xml:space="preserve">- SGK Lịch sử và Địa lí 9 </w:t>
      </w:r>
    </w:p>
    <w:p w14:paraId="7CA5FD10">
      <w:pPr>
        <w:spacing w:after="0" w:line="240" w:lineRule="auto"/>
        <w:ind w:firstLine="709"/>
        <w:jc w:val="both"/>
        <w:rPr>
          <w:rFonts w:eastAsia="Aptos" w:asciiTheme="majorHAnsi" w:hAnsiTheme="majorHAnsi" w:cstheme="majorHAnsi"/>
          <w:bCs/>
          <w:iCs/>
          <w:spacing w:val="6"/>
          <w:sz w:val="26"/>
          <w:szCs w:val="26"/>
          <w:lang w:val="vi-VN" w:eastAsia="vi-VN"/>
        </w:rPr>
      </w:pPr>
      <w:r>
        <w:rPr>
          <w:rFonts w:eastAsia="Aptos" w:asciiTheme="majorHAnsi" w:hAnsiTheme="majorHAnsi" w:cstheme="majorHAnsi"/>
          <w:bCs/>
          <w:iCs/>
          <w:spacing w:val="6"/>
          <w:sz w:val="26"/>
          <w:szCs w:val="26"/>
          <w:lang w:val="vi-VN" w:eastAsia="vi-VN"/>
        </w:rPr>
        <w:t>- Bản đồ nông nghiệp, lâm nghiệp, thuỷ sản Việt Nam, năm 2021.</w:t>
      </w:r>
    </w:p>
    <w:p w14:paraId="06EA5889">
      <w:pPr>
        <w:spacing w:after="0" w:line="240" w:lineRule="auto"/>
        <w:ind w:firstLine="709"/>
        <w:jc w:val="both"/>
        <w:rPr>
          <w:rFonts w:eastAsia="Aptos" w:asciiTheme="majorHAnsi" w:hAnsiTheme="majorHAnsi" w:cstheme="majorHAnsi"/>
          <w:bCs/>
          <w:iCs/>
          <w:spacing w:val="6"/>
          <w:sz w:val="26"/>
          <w:szCs w:val="26"/>
          <w:lang w:eastAsia="vi-VN"/>
        </w:rPr>
      </w:pPr>
      <w:r>
        <w:rPr>
          <w:rFonts w:eastAsia="Aptos" w:asciiTheme="majorHAnsi" w:hAnsiTheme="majorHAnsi" w:cstheme="majorHAnsi"/>
          <w:bCs/>
          <w:iCs/>
          <w:spacing w:val="6"/>
          <w:sz w:val="26"/>
          <w:szCs w:val="26"/>
          <w:lang w:eastAsia="vi-VN"/>
        </w:rPr>
        <w:t>- Atlat Địa lí Việt Nam.</w:t>
      </w:r>
    </w:p>
    <w:p w14:paraId="67532DD9">
      <w:pPr>
        <w:spacing w:after="0" w:line="240" w:lineRule="auto"/>
        <w:ind w:firstLine="709"/>
        <w:jc w:val="both"/>
        <w:rPr>
          <w:rFonts w:eastAsia="Aptos" w:asciiTheme="majorHAnsi" w:hAnsiTheme="majorHAnsi" w:cstheme="majorHAnsi"/>
          <w:bCs/>
          <w:iCs/>
          <w:spacing w:val="6"/>
          <w:sz w:val="26"/>
          <w:szCs w:val="26"/>
          <w:lang w:eastAsia="vi-VN"/>
        </w:rPr>
      </w:pPr>
      <w:r>
        <w:rPr>
          <w:rFonts w:eastAsia="Aptos" w:asciiTheme="majorHAnsi" w:hAnsiTheme="majorHAnsi" w:cstheme="majorHAnsi"/>
          <w:bCs/>
          <w:iCs/>
          <w:spacing w:val="6"/>
          <w:sz w:val="26"/>
          <w:szCs w:val="26"/>
          <w:lang w:eastAsia="vi-VN"/>
        </w:rPr>
        <w:t>- Hình ảnh, video clip về nông nghiệp, lâm nghiệp, thuỷ sản.</w:t>
      </w:r>
    </w:p>
    <w:p w14:paraId="7D12D2DE">
      <w:pPr>
        <w:spacing w:after="0" w:line="240" w:lineRule="auto"/>
        <w:ind w:firstLine="709"/>
        <w:jc w:val="both"/>
        <w:rPr>
          <w:rFonts w:eastAsia="Aptos" w:asciiTheme="majorHAnsi" w:hAnsiTheme="majorHAnsi" w:cstheme="majorHAnsi"/>
          <w:bCs/>
          <w:iCs/>
          <w:spacing w:val="6"/>
          <w:sz w:val="26"/>
          <w:szCs w:val="26"/>
          <w:lang w:eastAsia="vi-VN"/>
        </w:rPr>
      </w:pPr>
      <w:r>
        <w:rPr>
          <w:rFonts w:eastAsia="Aptos" w:asciiTheme="majorHAnsi" w:hAnsiTheme="majorHAnsi" w:cstheme="majorHAnsi"/>
          <w:bCs/>
          <w:iCs/>
          <w:spacing w:val="6"/>
          <w:sz w:val="26"/>
          <w:szCs w:val="26"/>
          <w:lang w:eastAsia="vi-VN"/>
        </w:rPr>
        <w:t xml:space="preserve">- Phiếu thảo luận nhóm. Các phiếu đánh giá các hoạt động. </w:t>
      </w:r>
    </w:p>
    <w:p w14:paraId="56308436">
      <w:pPr>
        <w:spacing w:after="0" w:line="240" w:lineRule="auto"/>
        <w:ind w:firstLine="709"/>
        <w:jc w:val="both"/>
        <w:rPr>
          <w:rFonts w:eastAsia="Aptos" w:asciiTheme="majorHAnsi" w:hAnsiTheme="majorHAnsi" w:cstheme="majorHAnsi"/>
          <w:bCs/>
          <w:iCs/>
          <w:spacing w:val="6"/>
          <w:sz w:val="26"/>
          <w:szCs w:val="26"/>
          <w:lang w:eastAsia="vi-VN"/>
        </w:rPr>
      </w:pPr>
      <w:r>
        <w:rPr>
          <w:rFonts w:eastAsia="Aptos" w:asciiTheme="majorHAnsi" w:hAnsiTheme="majorHAnsi" w:cstheme="majorHAnsi"/>
          <w:bCs/>
          <w:iCs/>
          <w:spacing w:val="6"/>
          <w:sz w:val="26"/>
          <w:szCs w:val="26"/>
          <w:lang w:eastAsia="vi-VN"/>
        </w:rPr>
        <w:t xml:space="preserve">- Giấy A1, bút viết bảng. </w:t>
      </w:r>
    </w:p>
    <w:p w14:paraId="1E4CE54F">
      <w:pPr>
        <w:spacing w:after="0" w:line="240" w:lineRule="auto"/>
        <w:jc w:val="both"/>
        <w:rPr>
          <w:rFonts w:eastAsia="Aptos" w:asciiTheme="majorHAnsi" w:hAnsiTheme="majorHAnsi" w:cstheme="majorHAnsi"/>
          <w:b/>
          <w:bCs/>
          <w:iCs/>
          <w:sz w:val="26"/>
          <w:szCs w:val="26"/>
          <w:shd w:val="clear" w:color="auto" w:fill="FFFFFF"/>
        </w:rPr>
      </w:pPr>
      <w:r>
        <w:rPr>
          <w:rFonts w:eastAsia="Aptos" w:asciiTheme="majorHAnsi" w:hAnsiTheme="majorHAnsi" w:cstheme="majorHAnsi"/>
          <w:b/>
          <w:bCs/>
          <w:iCs/>
          <w:sz w:val="26"/>
          <w:szCs w:val="26"/>
          <w:shd w:val="clear" w:color="auto" w:fill="FFFFFF"/>
        </w:rPr>
        <w:t>2. Chuẩn bị của HS</w:t>
      </w:r>
    </w:p>
    <w:p w14:paraId="0705CB70">
      <w:pPr>
        <w:spacing w:after="0" w:line="240" w:lineRule="auto"/>
        <w:ind w:firstLine="709"/>
        <w:contextualSpacing/>
        <w:jc w:val="both"/>
        <w:rPr>
          <w:rFonts w:eastAsia="Aptos" w:asciiTheme="majorHAnsi" w:hAnsiTheme="majorHAnsi" w:cstheme="majorHAnsi"/>
          <w:iCs/>
          <w:sz w:val="26"/>
          <w:szCs w:val="26"/>
          <w:lang w:eastAsia="vi-VN"/>
        </w:rPr>
      </w:pPr>
      <w:r>
        <w:rPr>
          <w:rFonts w:eastAsia="Aptos" w:asciiTheme="majorHAnsi" w:hAnsiTheme="majorHAnsi" w:cstheme="majorHAnsi"/>
          <w:iCs/>
          <w:sz w:val="26"/>
          <w:szCs w:val="26"/>
          <w:lang w:eastAsia="vi-VN"/>
        </w:rPr>
        <w:t xml:space="preserve">- SGK Lịch sử và Địa lí 9 </w:t>
      </w:r>
    </w:p>
    <w:p w14:paraId="045A42F6">
      <w:pPr>
        <w:tabs>
          <w:tab w:val="left" w:pos="284"/>
          <w:tab w:val="left" w:pos="709"/>
        </w:tabs>
        <w:spacing w:after="0" w:line="240" w:lineRule="auto"/>
        <w:ind w:firstLine="709"/>
        <w:jc w:val="both"/>
        <w:rPr>
          <w:rFonts w:eastAsia="Aptos" w:asciiTheme="majorHAnsi" w:hAnsiTheme="majorHAnsi" w:cstheme="majorHAnsi"/>
          <w:iCs/>
          <w:sz w:val="26"/>
          <w:szCs w:val="26"/>
          <w:shd w:val="clear" w:color="auto" w:fill="FFFFFF"/>
        </w:rPr>
      </w:pPr>
      <w:r>
        <w:rPr>
          <w:rFonts w:eastAsia="Aptos" w:asciiTheme="majorHAnsi" w:hAnsiTheme="majorHAnsi" w:cstheme="majorHAnsi"/>
          <w:iCs/>
          <w:sz w:val="26"/>
          <w:szCs w:val="26"/>
          <w:shd w:val="clear" w:color="auto" w:fill="FFFFFF"/>
        </w:rPr>
        <w:t>- Vở ghi, Atlat Địa lí VN.</w:t>
      </w:r>
    </w:p>
    <w:p w14:paraId="15C77E7C">
      <w:pPr>
        <w:tabs>
          <w:tab w:val="left" w:pos="284"/>
          <w:tab w:val="left" w:pos="709"/>
        </w:tabs>
        <w:spacing w:after="0" w:line="240" w:lineRule="auto"/>
        <w:ind w:firstLine="709"/>
        <w:jc w:val="both"/>
        <w:rPr>
          <w:rFonts w:eastAsia="Cambria" w:asciiTheme="majorHAnsi" w:hAnsiTheme="majorHAnsi" w:cstheme="majorHAnsi"/>
          <w:iCs/>
          <w:sz w:val="26"/>
          <w:szCs w:val="26"/>
        </w:rPr>
      </w:pPr>
      <w:r>
        <w:rPr>
          <w:rFonts w:eastAsia="Cambria" w:asciiTheme="majorHAnsi" w:hAnsiTheme="majorHAnsi" w:cstheme="majorHAnsi"/>
          <w:iCs/>
          <w:sz w:val="26"/>
          <w:szCs w:val="26"/>
        </w:rPr>
        <w:t>- Đồ dùng học tập.</w:t>
      </w:r>
    </w:p>
    <w:p w14:paraId="214C077B">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III. TIẾN TRÌNH DẠY HỌC</w:t>
      </w:r>
    </w:p>
    <w:p w14:paraId="7CC7C881">
      <w:pPr>
        <w:spacing w:after="0" w:line="240" w:lineRule="auto"/>
        <w:jc w:val="both"/>
        <w:rPr>
          <w:rFonts w:eastAsia="Aptos" w:asciiTheme="majorHAnsi" w:hAnsiTheme="majorHAnsi" w:cstheme="majorHAnsi"/>
          <w:b/>
          <w:bCs/>
          <w:iCs/>
          <w:sz w:val="26"/>
          <w:szCs w:val="26"/>
          <w:shd w:val="clear" w:color="auto" w:fill="FFFFFF"/>
          <w:lang w:val="vi-VN"/>
        </w:rPr>
      </w:pPr>
      <w:bookmarkStart w:id="0" w:name="_Hlk72937145"/>
      <w:r>
        <w:rPr>
          <w:rFonts w:eastAsia="Aptos" w:asciiTheme="majorHAnsi" w:hAnsiTheme="majorHAnsi" w:cstheme="majorHAnsi"/>
          <w:b/>
          <w:bCs/>
          <w:iCs/>
          <w:sz w:val="26"/>
          <w:szCs w:val="26"/>
          <w:shd w:val="clear" w:color="auto" w:fill="FFFFFF"/>
          <w:lang w:val="vi-VN"/>
        </w:rPr>
        <w:t xml:space="preserve">1. Hoạt động 1: Khởi động </w:t>
      </w:r>
    </w:p>
    <w:p w14:paraId="1764005E">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a. Mục tiêu</w:t>
      </w:r>
    </w:p>
    <w:p w14:paraId="726EC13B">
      <w:pPr>
        <w:spacing w:after="0" w:line="240" w:lineRule="auto"/>
        <w:ind w:firstLine="709"/>
        <w:jc w:val="both"/>
        <w:rPr>
          <w:rFonts w:eastAsia="Aptos" w:asciiTheme="majorHAnsi" w:hAnsiTheme="majorHAnsi" w:cstheme="majorHAnsi"/>
          <w:bCs/>
          <w:spacing w:val="12"/>
          <w:sz w:val="26"/>
          <w:szCs w:val="26"/>
          <w:lang w:val="vi-VN"/>
        </w:rPr>
      </w:pPr>
      <w:r>
        <w:rPr>
          <w:rFonts w:eastAsia="Aptos" w:asciiTheme="majorHAnsi" w:hAnsiTheme="majorHAnsi" w:cstheme="majorHAnsi"/>
          <w:bCs/>
          <w:spacing w:val="12"/>
          <w:sz w:val="26"/>
          <w:szCs w:val="26"/>
          <w:lang w:val="vi-VN"/>
        </w:rPr>
        <w:t>- Tạo sự hứng thú trước khi bước vào bài học mới.</w:t>
      </w:r>
    </w:p>
    <w:p w14:paraId="1DF7DF49">
      <w:pPr>
        <w:spacing w:after="0" w:line="240"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Định hướng nội dung bài học.</w:t>
      </w:r>
    </w:p>
    <w:p w14:paraId="493DA7E5">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b. Tổ chức thực hiện</w:t>
      </w:r>
    </w:p>
    <w:bookmarkEnd w:id="0"/>
    <w:p w14:paraId="5D5ED4C1">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1: Giao nhiệm vụ học tập</w:t>
      </w:r>
    </w:p>
    <w:p w14:paraId="1A14E4C7">
      <w:pPr>
        <w:numPr>
          <w:ilvl w:val="0"/>
          <w:numId w:val="1"/>
        </w:numPr>
        <w:tabs>
          <w:tab w:val="left" w:pos="851"/>
        </w:tabs>
        <w:spacing w:after="0" w:line="240" w:lineRule="auto"/>
        <w:ind w:left="0" w:firstLine="709"/>
        <w:contextualSpacing/>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Quan sát video, chia sẻ hiểu biết của em về nền nông nghiệp Việt Nam.</w:t>
      </w:r>
    </w:p>
    <w:p w14:paraId="2E997904">
      <w:pPr>
        <w:numPr>
          <w:ilvl w:val="0"/>
          <w:numId w:val="1"/>
        </w:numPr>
        <w:tabs>
          <w:tab w:val="left" w:pos="851"/>
        </w:tabs>
        <w:spacing w:after="0" w:line="240" w:lineRule="auto"/>
        <w:ind w:left="0" w:firstLine="709"/>
        <w:contextualSpacing/>
        <w:jc w:val="both"/>
        <w:rPr>
          <w:rFonts w:eastAsia="Aptos" w:asciiTheme="majorHAnsi" w:hAnsiTheme="majorHAnsi" w:cstheme="majorHAnsi"/>
          <w:bCs/>
          <w:iCs/>
          <w:sz w:val="26"/>
          <w:szCs w:val="26"/>
        </w:rPr>
      </w:pPr>
      <w:r>
        <w:rPr>
          <w:rFonts w:eastAsia="Aptos" w:asciiTheme="majorHAnsi" w:hAnsiTheme="majorHAnsi" w:cstheme="majorHAnsi"/>
          <w:bCs/>
          <w:iCs/>
          <w:sz w:val="26"/>
          <w:szCs w:val="26"/>
          <w:lang w:val="vi-VN"/>
        </w:rPr>
        <w:t xml:space="preserve">Link video: </w:t>
      </w:r>
      <w:r>
        <w:rPr>
          <w:rFonts w:eastAsia="Aptos" w:asciiTheme="majorHAnsi" w:hAnsiTheme="majorHAnsi" w:cstheme="majorHAnsi"/>
          <w:bCs/>
          <w:iCs/>
          <w:sz w:val="26"/>
          <w:szCs w:val="26"/>
        </w:rPr>
        <w:t>https://www.youtube.com/watch?v=LghVvELHxfE</w:t>
      </w:r>
    </w:p>
    <w:p w14:paraId="50C4564F">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rPr>
        <w:t>Bước 2:</w:t>
      </w:r>
      <w:r>
        <w:rPr>
          <w:rFonts w:eastAsia="Aptos" w:asciiTheme="majorHAnsi" w:hAnsiTheme="majorHAnsi" w:cstheme="majorHAnsi"/>
          <w:b/>
          <w:iCs/>
          <w:sz w:val="26"/>
          <w:szCs w:val="26"/>
          <w:lang w:val="vi-VN"/>
        </w:rPr>
        <w:t xml:space="preserve"> Thực hiện nhiệm vụ.</w:t>
      </w:r>
    </w:p>
    <w:p w14:paraId="172FF5F5">
      <w:pPr>
        <w:tabs>
          <w:tab w:val="left" w:pos="284"/>
          <w:tab w:val="left" w:pos="709"/>
        </w:tabs>
        <w:spacing w:after="0" w:line="240" w:lineRule="auto"/>
        <w:ind w:firstLine="709"/>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 xml:space="preserve">- </w:t>
      </w:r>
      <w:r>
        <w:rPr>
          <w:rFonts w:eastAsia="Aptos" w:asciiTheme="majorHAnsi" w:hAnsiTheme="majorHAnsi" w:cstheme="majorHAnsi"/>
          <w:iCs/>
          <w:sz w:val="26"/>
          <w:szCs w:val="26"/>
          <w:lang w:val="vi-VN"/>
        </w:rPr>
        <w:t>HS chú ý lắng nghe, ghi thông tin trên giấy note.</w:t>
      </w:r>
    </w:p>
    <w:p w14:paraId="25FB8901">
      <w:pPr>
        <w:tabs>
          <w:tab w:val="left" w:pos="284"/>
          <w:tab w:val="left" w:pos="709"/>
        </w:tabs>
        <w:spacing w:after="0" w:line="240" w:lineRule="auto"/>
        <w:ind w:firstLine="709"/>
        <w:jc w:val="both"/>
        <w:rPr>
          <w:rFonts w:eastAsia="Aptos" w:asciiTheme="majorHAnsi" w:hAnsiTheme="majorHAnsi" w:cstheme="majorHAnsi"/>
          <w:bCs/>
          <w:iCs/>
          <w:sz w:val="26"/>
          <w:szCs w:val="26"/>
          <w:lang w:val="vi-VN"/>
        </w:rPr>
      </w:pPr>
      <w:r>
        <w:rPr>
          <w:rFonts w:eastAsia="Aptos" w:asciiTheme="majorHAnsi" w:hAnsiTheme="majorHAnsi" w:cstheme="majorHAnsi"/>
          <w:b/>
          <w:iCs/>
          <w:sz w:val="26"/>
          <w:szCs w:val="26"/>
          <w:lang w:val="vi-VN"/>
        </w:rPr>
        <w:t xml:space="preserve">- </w:t>
      </w:r>
      <w:r>
        <w:rPr>
          <w:rFonts w:eastAsia="Aptos" w:asciiTheme="majorHAnsi" w:hAnsiTheme="majorHAnsi" w:cstheme="majorHAnsi"/>
          <w:bCs/>
          <w:iCs/>
          <w:sz w:val="26"/>
          <w:szCs w:val="26"/>
          <w:lang w:val="vi-VN"/>
        </w:rPr>
        <w:t>GV quan sát,</w:t>
      </w:r>
      <w:r>
        <w:rPr>
          <w:rFonts w:eastAsia="Cambria" w:asciiTheme="majorHAnsi" w:hAnsiTheme="majorHAnsi" w:cstheme="majorHAnsi"/>
          <w:sz w:val="26"/>
          <w:szCs w:val="26"/>
          <w:lang w:val="vi-VN"/>
        </w:rPr>
        <w:t xml:space="preserve"> hướng dẫn học sinh làm việc cá nhân .</w:t>
      </w:r>
    </w:p>
    <w:p w14:paraId="3DC3AC67">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3: Báo cáo thảo luận</w:t>
      </w:r>
    </w:p>
    <w:p w14:paraId="16B9B85F">
      <w:pPr>
        <w:spacing w:after="0" w:line="240"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GV mời bất kì một số HS trình bày các thông tin, hiểu biết của bản thân.</w:t>
      </w:r>
    </w:p>
    <w:p w14:paraId="6DE2DCE4">
      <w:pPr>
        <w:tabs>
          <w:tab w:val="left" w:pos="0"/>
        </w:tabs>
        <w:spacing w:after="0" w:line="240" w:lineRule="auto"/>
        <w:contextualSpacing/>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4: Kết luận, nhận định</w:t>
      </w:r>
    </w:p>
    <w:p w14:paraId="33410280">
      <w:pPr>
        <w:spacing w:after="0" w:line="240" w:lineRule="auto"/>
        <w:ind w:firstLine="709"/>
        <w:jc w:val="both"/>
        <w:rPr>
          <w:rFonts w:eastAsia="Aptos" w:asciiTheme="majorHAnsi" w:hAnsiTheme="majorHAnsi" w:cstheme="majorHAnsi"/>
          <w:bCs/>
          <w:iCs/>
          <w:spacing w:val="2"/>
          <w:sz w:val="26"/>
          <w:szCs w:val="26"/>
          <w:lang w:val="vi-VN"/>
        </w:rPr>
      </w:pPr>
      <w:r>
        <w:rPr>
          <w:rFonts w:eastAsia="Aptos" w:asciiTheme="majorHAnsi" w:hAnsiTheme="majorHAnsi" w:cstheme="majorHAnsi"/>
          <w:bCs/>
          <w:iCs/>
          <w:spacing w:val="2"/>
          <w:sz w:val="26"/>
          <w:szCs w:val="26"/>
          <w:lang w:val="vi-VN"/>
        </w:rPr>
        <w:t xml:space="preserve">- </w:t>
      </w:r>
      <w:r>
        <w:rPr>
          <w:rFonts w:eastAsia="Aptos" w:asciiTheme="majorHAnsi" w:hAnsiTheme="majorHAnsi" w:cstheme="majorHAnsi"/>
          <w:bCs/>
          <w:iCs/>
          <w:spacing w:val="2"/>
          <w:sz w:val="26"/>
          <w:szCs w:val="26"/>
          <w:lang w:val="es-ES"/>
        </w:rPr>
        <w:t xml:space="preserve">GV </w:t>
      </w:r>
      <w:r>
        <w:rPr>
          <w:rFonts w:eastAsia="Aptos" w:asciiTheme="majorHAnsi" w:hAnsiTheme="majorHAnsi" w:cstheme="majorHAnsi"/>
          <w:bCs/>
          <w:iCs/>
          <w:spacing w:val="2"/>
          <w:sz w:val="26"/>
          <w:szCs w:val="26"/>
          <w:lang w:val="vi-VN"/>
        </w:rPr>
        <w:t>chốt nội dung</w:t>
      </w:r>
      <w:r>
        <w:rPr>
          <w:rFonts w:eastAsia="Aptos" w:asciiTheme="majorHAnsi" w:hAnsiTheme="majorHAnsi" w:cstheme="majorHAnsi"/>
          <w:bCs/>
          <w:iCs/>
          <w:spacing w:val="2"/>
          <w:sz w:val="26"/>
          <w:szCs w:val="26"/>
          <w:lang w:val="es-ES"/>
        </w:rPr>
        <w:t>,</w:t>
      </w:r>
      <w:r>
        <w:rPr>
          <w:rFonts w:eastAsia="Aptos" w:asciiTheme="majorHAnsi" w:hAnsiTheme="majorHAnsi" w:cstheme="majorHAnsi"/>
          <w:b/>
          <w:bCs/>
          <w:i/>
          <w:iCs/>
          <w:spacing w:val="2"/>
          <w:sz w:val="26"/>
          <w:szCs w:val="26"/>
          <w:lang w:val="es-ES"/>
        </w:rPr>
        <w:t xml:space="preserve"> </w:t>
      </w:r>
      <w:r>
        <w:rPr>
          <w:rFonts w:eastAsia="Aptos" w:asciiTheme="majorHAnsi" w:hAnsiTheme="majorHAnsi" w:cstheme="majorHAnsi"/>
          <w:bCs/>
          <w:iCs/>
          <w:spacing w:val="2"/>
          <w:sz w:val="26"/>
          <w:szCs w:val="26"/>
          <w:lang w:val="vi-VN"/>
        </w:rPr>
        <w:t>dẫn dắt vào bài học.</w:t>
      </w:r>
    </w:p>
    <w:p w14:paraId="6009C316">
      <w:pPr>
        <w:spacing w:after="0" w:line="240" w:lineRule="auto"/>
        <w:ind w:firstLine="709"/>
        <w:jc w:val="both"/>
        <w:rPr>
          <w:rFonts w:eastAsia="Cambria" w:asciiTheme="majorHAnsi" w:hAnsiTheme="majorHAnsi" w:cstheme="majorHAnsi"/>
          <w:i/>
          <w:sz w:val="26"/>
          <w:szCs w:val="26"/>
          <w:lang w:val="vi-VN"/>
        </w:rPr>
      </w:pPr>
      <w:r>
        <w:rPr>
          <w:rFonts w:eastAsia="Cambria" w:asciiTheme="majorHAnsi" w:hAnsiTheme="majorHAnsi" w:cstheme="majorHAnsi"/>
          <w:b/>
          <w:sz w:val="26"/>
          <w:szCs w:val="26"/>
          <w:lang w:val="vi-VN"/>
        </w:rPr>
        <w:t>Chuyển ý:</w:t>
      </w:r>
      <w:r>
        <w:rPr>
          <w:rFonts w:eastAsia="Cambria" w:asciiTheme="majorHAnsi" w:hAnsiTheme="majorHAnsi" w:cstheme="majorHAnsi"/>
          <w:sz w:val="26"/>
          <w:szCs w:val="26"/>
          <w:lang w:val="vi-VN"/>
        </w:rPr>
        <w:t xml:space="preserve"> Nền nông nghiệp nước ta đạt được rất nhiều thành tựu trong những  năm qua, theo chỉ đạo của thủ tướng chính phủ chúng ta phấn đấu đến năm 2030, nông nghiệp Việt sẽ đạt vào top 15 của thế giới về nông nghiệp hữu cơ. Để đạt được mục tiêu này, nước ta có điều kiện phát triển như thế nào, có thực trạng ra sao, câu hỏi này sẽ được giải đáp trong bài học hôm nay.</w:t>
      </w:r>
    </w:p>
    <w:p w14:paraId="718E13FB">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 xml:space="preserve">2. Hoạt động 2: Hình thành kiến thức mới </w:t>
      </w:r>
    </w:p>
    <w:p w14:paraId="72A18116">
      <w:pPr>
        <w:spacing w:after="0" w:line="240" w:lineRule="auto"/>
        <w:jc w:val="both"/>
        <w:rPr>
          <w:rFonts w:eastAsia="Aptos" w:asciiTheme="majorHAnsi" w:hAnsiTheme="majorHAnsi" w:cstheme="majorHAnsi"/>
          <w:b/>
          <w:bCs/>
          <w:sz w:val="26"/>
          <w:szCs w:val="26"/>
          <w:lang w:val="vi-VN"/>
        </w:rPr>
      </w:pPr>
      <w:bookmarkStart w:id="1" w:name="_Hlk73278394"/>
      <w:r>
        <w:rPr>
          <w:rFonts w:eastAsia="Aptos" w:asciiTheme="majorHAnsi" w:hAnsiTheme="majorHAnsi" w:cstheme="majorHAnsi"/>
          <w:b/>
          <w:bCs/>
          <w:sz w:val="26"/>
          <w:szCs w:val="26"/>
          <w:shd w:val="clear" w:color="auto" w:fill="FFFFFF"/>
          <w:lang w:val="vi-VN"/>
        </w:rPr>
        <w:t xml:space="preserve">2.1. Tìm hiểu về </w:t>
      </w:r>
      <w:r>
        <w:rPr>
          <w:rFonts w:eastAsia="Aptos" w:asciiTheme="majorHAnsi" w:hAnsiTheme="majorHAnsi" w:cstheme="majorHAnsi"/>
          <w:b/>
          <w:bCs/>
          <w:sz w:val="26"/>
          <w:szCs w:val="26"/>
          <w:lang w:val="vi-VN"/>
        </w:rPr>
        <w:t xml:space="preserve">các nhân tố chính ảnh hưởng tới sự phát triển và phân bố nông nghiệp </w:t>
      </w:r>
    </w:p>
    <w:p w14:paraId="38E22167">
      <w:pPr>
        <w:spacing w:after="0" w:line="240" w:lineRule="auto"/>
        <w:ind w:firstLine="709"/>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a. Mục tiêu</w:t>
      </w:r>
    </w:p>
    <w:p w14:paraId="5628425C">
      <w:pPr>
        <w:spacing w:after="0" w:line="240" w:lineRule="auto"/>
        <w:ind w:firstLine="709"/>
        <w:contextualSpacing/>
        <w:jc w:val="both"/>
        <w:rPr>
          <w:rFonts w:eastAsia="Aptos" w:asciiTheme="majorHAnsi" w:hAnsiTheme="majorHAnsi" w:cstheme="majorHAnsi"/>
          <w:sz w:val="26"/>
          <w:szCs w:val="26"/>
          <w:lang w:val="vi-VN"/>
        </w:rPr>
      </w:pPr>
      <w:r>
        <w:rPr>
          <w:rFonts w:eastAsia="Aptos" w:asciiTheme="majorHAnsi" w:hAnsiTheme="majorHAnsi" w:cstheme="majorHAnsi"/>
          <w:b/>
          <w:bCs/>
          <w:sz w:val="26"/>
          <w:szCs w:val="26"/>
          <w:lang w:val="vi-VN"/>
        </w:rPr>
        <w:t xml:space="preserve">- </w:t>
      </w:r>
      <w:r>
        <w:rPr>
          <w:rFonts w:eastAsia="Aptos" w:asciiTheme="majorHAnsi" w:hAnsiTheme="majorHAnsi" w:cstheme="majorHAnsi"/>
          <w:sz w:val="26"/>
          <w:szCs w:val="26"/>
          <w:lang w:val="vi-VN"/>
        </w:rPr>
        <w:t>Phân tích được một trong các nhân tố chính ảnh hưởng tới sự phát triển và phân bố nông nghiệp.</w:t>
      </w:r>
    </w:p>
    <w:p w14:paraId="6186AA5F">
      <w:pPr>
        <w:spacing w:after="0" w:line="240" w:lineRule="auto"/>
        <w:ind w:firstLine="709"/>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 xml:space="preserve">b. Tổ chức thực hiện: </w:t>
      </w:r>
    </w:p>
    <w:bookmarkEnd w:id="1"/>
    <w:p w14:paraId="0642EE62">
      <w:pPr>
        <w:tabs>
          <w:tab w:val="left" w:pos="284"/>
          <w:tab w:val="left" w:pos="709"/>
        </w:tabs>
        <w:spacing w:after="0" w:line="240" w:lineRule="auto"/>
        <w:ind w:firstLine="709"/>
        <w:jc w:val="both"/>
        <w:rPr>
          <w:rFonts w:eastAsia="Aptos" w:asciiTheme="majorHAnsi" w:hAnsiTheme="majorHAnsi" w:cstheme="majorHAnsi"/>
          <w:b/>
          <w:iCs/>
          <w:sz w:val="26"/>
          <w:szCs w:val="26"/>
          <w:lang w:val="vi-VN"/>
        </w:rPr>
      </w:pPr>
      <w:bookmarkStart w:id="2" w:name="_Hlk73279270"/>
      <w:bookmarkStart w:id="3" w:name="_Hlk72846778"/>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Bước 1: Giao nhiệm vụ học tập</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934"/>
      </w:tblGrid>
      <w:tr w14:paraId="0925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50BFE058">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NHIỆM VỤ 1:</w:t>
            </w:r>
          </w:p>
          <w:p w14:paraId="6C0E7964">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NHÂN TỐ</w:t>
            </w:r>
          </w:p>
          <w:p w14:paraId="0253E0FA">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TỰ NHIÊN</w:t>
            </w:r>
          </w:p>
        </w:tc>
        <w:tc>
          <w:tcPr>
            <w:tcW w:w="7934" w:type="dxa"/>
          </w:tcPr>
          <w:p w14:paraId="66EA7CCF">
            <w:pPr>
              <w:spacing w:after="0" w:line="240" w:lineRule="auto"/>
              <w:ind w:firstLine="284"/>
              <w:jc w:val="both"/>
              <w:rPr>
                <w:rFonts w:eastAsia="Aptos" w:asciiTheme="majorHAnsi" w:hAnsiTheme="majorHAnsi" w:cstheme="majorHAnsi"/>
                <w:bCs/>
                <w:iCs/>
                <w:spacing w:val="6"/>
                <w:sz w:val="26"/>
                <w:szCs w:val="26"/>
                <w:lang w:val="vi-VN"/>
              </w:rPr>
            </w:pPr>
            <w:r>
              <w:rPr>
                <w:rFonts w:eastAsia="Aptos" w:asciiTheme="majorHAnsi" w:hAnsiTheme="majorHAnsi" w:cstheme="majorHAnsi"/>
                <w:bCs/>
                <w:iCs/>
                <w:spacing w:val="6"/>
                <w:sz w:val="26"/>
                <w:szCs w:val="26"/>
                <w:lang w:val="vi-VN"/>
              </w:rPr>
              <w:t>- GV thực hiện phương pháp lớp học đảo ngược cho các nhóm chuẩn bị trước nội dung tại nhà, phân công lớp thành 4-8 nhóm tuỳ theo số lượng của từng lớp (mỗi nhóm khoảng 4-5 HS). GV</w:t>
            </w:r>
            <w:r>
              <w:rPr>
                <w:rFonts w:eastAsia="Aptos" w:asciiTheme="majorHAnsi" w:hAnsiTheme="majorHAnsi" w:cstheme="majorHAnsi"/>
                <w:bCs/>
                <w:i/>
                <w:iCs/>
                <w:spacing w:val="6"/>
                <w:sz w:val="26"/>
                <w:szCs w:val="26"/>
                <w:lang w:val="vi-VN"/>
              </w:rPr>
              <w:t xml:space="preserve"> </w:t>
            </w:r>
            <w:r>
              <w:rPr>
                <w:rFonts w:eastAsia="Aptos" w:asciiTheme="majorHAnsi" w:hAnsiTheme="majorHAnsi" w:cstheme="majorHAnsi"/>
                <w:bCs/>
                <w:iCs/>
                <w:spacing w:val="6"/>
                <w:sz w:val="26"/>
                <w:szCs w:val="26"/>
                <w:lang w:val="vi-VN"/>
              </w:rPr>
              <w:t>phân công nhiệm vụ cho các nhóm HS hoàn thành sơ đồ tư duy.</w:t>
            </w:r>
          </w:p>
          <w:p w14:paraId="4CC2EE90">
            <w:pPr>
              <w:spacing w:after="0" w:line="240" w:lineRule="auto"/>
              <w:jc w:val="both"/>
              <w:rPr>
                <w:rFonts w:eastAsia="Aptos" w:asciiTheme="majorHAnsi" w:hAnsiTheme="majorHAnsi" w:cstheme="majorHAnsi"/>
                <w:bCs/>
                <w:spacing w:val="10"/>
                <w:sz w:val="26"/>
                <w:szCs w:val="26"/>
                <w:lang w:val="vi-VN"/>
              </w:rPr>
            </w:pPr>
            <w:r>
              <w:rPr>
                <w:rFonts w:eastAsia="Aptos" w:asciiTheme="majorHAnsi" w:hAnsiTheme="majorHAnsi" w:cstheme="majorHAnsi"/>
                <w:bCs/>
                <w:i/>
                <w:spacing w:val="10"/>
                <w:sz w:val="26"/>
                <w:szCs w:val="26"/>
                <w:lang w:val="vi-VN"/>
              </w:rPr>
              <w:t xml:space="preserve">+ </w:t>
            </w:r>
            <w:r>
              <w:rPr>
                <w:rFonts w:eastAsia="Aptos" w:asciiTheme="majorHAnsi" w:hAnsiTheme="majorHAnsi" w:cstheme="majorHAnsi"/>
                <w:bCs/>
                <w:spacing w:val="10"/>
                <w:sz w:val="26"/>
                <w:szCs w:val="26"/>
                <w:lang w:val="vi-VN"/>
              </w:rPr>
              <w:t>Nhóm 1: Địa hình và đất tác động tới sự phát triển và phân bố nông nghiệp</w:t>
            </w:r>
          </w:p>
          <w:p w14:paraId="6D46E13A">
            <w:pPr>
              <w:spacing w:after="0" w:line="240" w:lineRule="auto"/>
              <w:jc w:val="both"/>
              <w:rPr>
                <w:rFonts w:eastAsia="Aptos" w:asciiTheme="majorHAnsi" w:hAnsiTheme="majorHAnsi" w:cstheme="majorHAnsi"/>
                <w:bCs/>
                <w:spacing w:val="10"/>
                <w:sz w:val="26"/>
                <w:szCs w:val="26"/>
                <w:lang w:val="vi-VN"/>
              </w:rPr>
            </w:pPr>
            <w:r>
              <w:rPr>
                <w:rFonts w:eastAsia="Aptos" w:asciiTheme="majorHAnsi" w:hAnsiTheme="majorHAnsi" w:cstheme="majorHAnsi"/>
                <w:bCs/>
                <w:spacing w:val="10"/>
                <w:sz w:val="26"/>
                <w:szCs w:val="26"/>
                <w:lang w:val="vi-VN"/>
              </w:rPr>
              <w:t>+ Nhóm 2: Khí hậu tác động tới sự phát triển và phân bố nông nghiệp</w:t>
            </w:r>
          </w:p>
          <w:p w14:paraId="533B62E2">
            <w:pPr>
              <w:spacing w:after="0" w:line="240" w:lineRule="auto"/>
              <w:jc w:val="both"/>
              <w:rPr>
                <w:rFonts w:eastAsia="Aptos" w:asciiTheme="majorHAnsi" w:hAnsiTheme="majorHAnsi" w:cstheme="majorHAnsi"/>
                <w:bCs/>
                <w:spacing w:val="10"/>
                <w:sz w:val="26"/>
                <w:szCs w:val="26"/>
                <w:lang w:val="vi-VN"/>
              </w:rPr>
            </w:pPr>
            <w:r>
              <w:rPr>
                <w:rFonts w:eastAsia="Aptos" w:asciiTheme="majorHAnsi" w:hAnsiTheme="majorHAnsi" w:cstheme="majorHAnsi"/>
                <w:bCs/>
                <w:spacing w:val="10"/>
                <w:sz w:val="26"/>
                <w:szCs w:val="26"/>
                <w:lang w:val="vi-VN"/>
              </w:rPr>
              <w:t>+ Nhóm 3: Nguồn nước tác động tới sự phát triển và phân bố nông nghiệp</w:t>
            </w:r>
          </w:p>
          <w:p w14:paraId="284D58D6">
            <w:pPr>
              <w:spacing w:after="0" w:line="240" w:lineRule="auto"/>
              <w:jc w:val="both"/>
              <w:rPr>
                <w:rFonts w:eastAsia="Aptos" w:asciiTheme="majorHAnsi" w:hAnsiTheme="majorHAnsi" w:cstheme="majorHAnsi"/>
                <w:bCs/>
                <w:spacing w:val="10"/>
                <w:sz w:val="26"/>
                <w:szCs w:val="26"/>
                <w:lang w:val="vi-VN"/>
              </w:rPr>
            </w:pPr>
            <w:r>
              <w:rPr>
                <w:rFonts w:eastAsia="Aptos" w:asciiTheme="majorHAnsi" w:hAnsiTheme="majorHAnsi" w:cstheme="majorHAnsi"/>
                <w:bCs/>
                <w:spacing w:val="10"/>
                <w:sz w:val="26"/>
                <w:szCs w:val="26"/>
                <w:lang w:val="vi-VN"/>
              </w:rPr>
              <w:t>+ Nhóm 4: Sinh vật tác động tới sự phát triển và phân bố nông nghiệp</w:t>
            </w:r>
          </w:p>
          <w:p w14:paraId="3A55D053">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sz w:val="26"/>
                <w:szCs w:val="26"/>
                <w:lang w:val="vi-VN"/>
              </w:rPr>
              <w:t>- GV phát phiếu tiêu chí đánh giá cho mỗi nhóm.</w:t>
            </w:r>
          </w:p>
        </w:tc>
      </w:tr>
    </w:tbl>
    <w:p w14:paraId="0CC3EFF7">
      <w:pPr>
        <w:spacing w:after="0" w:line="240" w:lineRule="auto"/>
        <w:ind w:left="1" w:hanging="3"/>
        <w:jc w:val="both"/>
        <w:rPr>
          <w:rFonts w:eastAsia="Aptos" w:asciiTheme="majorHAnsi" w:hAnsiTheme="majorHAnsi" w:cstheme="majorHAnsi"/>
          <w:sz w:val="26"/>
          <w:szCs w:val="26"/>
          <w:lang w:val="vi-VN"/>
        </w:rPr>
      </w:pPr>
      <w:r>
        <w:rPr>
          <w:rFonts w:eastAsia="Cambria" w:asciiTheme="majorHAnsi" w:hAnsiTheme="majorHAnsi" w:cstheme="majorHAnsi"/>
          <w:sz w:val="26"/>
          <w:szCs w:val="26"/>
        </w:rPr>
        <w:t>.</w:t>
      </w:r>
      <w:r>
        <w:rPr>
          <w:rFonts w:eastAsia="Aptos" w:asciiTheme="majorHAnsi" w:hAnsiTheme="majorHAnsi" w:cstheme="majorHAnsi"/>
          <w:sz w:val="26"/>
          <w:szCs w:val="26"/>
        </w:rPr>
        <w:t xml:space="preserve"> Tiêu chí đánh giá</w:t>
      </w:r>
    </w:p>
    <w:tbl>
      <w:tblPr>
        <w:tblStyle w:val="13"/>
        <w:tblW w:w="10058" w:type="dxa"/>
        <w:tblInd w:w="0" w:type="dxa"/>
        <w:tblLayout w:type="autofit"/>
        <w:tblCellMar>
          <w:top w:w="0" w:type="dxa"/>
          <w:left w:w="0" w:type="dxa"/>
          <w:bottom w:w="0" w:type="dxa"/>
          <w:right w:w="0" w:type="dxa"/>
        </w:tblCellMar>
      </w:tblPr>
      <w:tblGrid>
        <w:gridCol w:w="1693"/>
        <w:gridCol w:w="2552"/>
        <w:gridCol w:w="2268"/>
        <w:gridCol w:w="2331"/>
        <w:gridCol w:w="1214"/>
      </w:tblGrid>
      <w:tr w14:paraId="4A9EEB17">
        <w:tblPrEx>
          <w:tblCellMar>
            <w:top w:w="0" w:type="dxa"/>
            <w:left w:w="0" w:type="dxa"/>
            <w:bottom w:w="0" w:type="dxa"/>
            <w:right w:w="0" w:type="dxa"/>
          </w:tblCellMar>
        </w:tblPrEx>
        <w:trPr>
          <w:trHeight w:val="599" w:hRule="atLeast"/>
        </w:trPr>
        <w:tc>
          <w:tcPr>
            <w:tcW w:w="1693"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53D99166">
            <w:pPr>
              <w:spacing w:after="0" w:line="240" w:lineRule="auto"/>
              <w:jc w:val="center"/>
              <w:rPr>
                <w:rFonts w:eastAsia="Cambria" w:asciiTheme="majorHAnsi" w:hAnsiTheme="majorHAnsi" w:cstheme="majorHAnsi"/>
                <w:sz w:val="26"/>
                <w:szCs w:val="26"/>
              </w:rPr>
            </w:pPr>
            <w:r>
              <w:rPr>
                <w:rFonts w:eastAsia="Cambria" w:asciiTheme="majorHAnsi" w:hAnsiTheme="majorHAnsi" w:cstheme="majorHAnsi"/>
                <w:b/>
                <w:bCs/>
                <w:sz w:val="26"/>
                <w:szCs w:val="26"/>
                <w:lang w:val="vi-VN"/>
              </w:rPr>
              <w:t>Tiêu chí</w:t>
            </w:r>
          </w:p>
        </w:tc>
        <w:tc>
          <w:tcPr>
            <w:tcW w:w="2552"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5CABD882">
            <w:pPr>
              <w:spacing w:after="0" w:line="240" w:lineRule="auto"/>
              <w:jc w:val="center"/>
              <w:rPr>
                <w:rFonts w:eastAsia="Cambria" w:asciiTheme="majorHAnsi" w:hAnsiTheme="majorHAnsi" w:cstheme="majorHAnsi"/>
                <w:sz w:val="26"/>
                <w:szCs w:val="26"/>
              </w:rPr>
            </w:pPr>
            <w:r>
              <w:rPr>
                <w:rFonts w:eastAsia="Cambria" w:asciiTheme="majorHAnsi" w:hAnsiTheme="majorHAnsi" w:cstheme="majorHAnsi"/>
                <w:b/>
                <w:bCs/>
                <w:sz w:val="26"/>
                <w:szCs w:val="26"/>
                <w:lang w:val="vi-VN"/>
              </w:rPr>
              <w:t>1 điểm</w:t>
            </w:r>
          </w:p>
        </w:tc>
        <w:tc>
          <w:tcPr>
            <w:tcW w:w="2268"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479DE6FE">
            <w:pPr>
              <w:spacing w:after="0" w:line="240" w:lineRule="auto"/>
              <w:jc w:val="center"/>
              <w:rPr>
                <w:rFonts w:eastAsia="Cambria" w:asciiTheme="majorHAnsi" w:hAnsiTheme="majorHAnsi" w:cstheme="majorHAnsi"/>
                <w:sz w:val="26"/>
                <w:szCs w:val="26"/>
              </w:rPr>
            </w:pPr>
            <w:r>
              <w:rPr>
                <w:rFonts w:eastAsia="Cambria" w:asciiTheme="majorHAnsi" w:hAnsiTheme="majorHAnsi" w:cstheme="majorHAnsi"/>
                <w:b/>
                <w:bCs/>
                <w:sz w:val="26"/>
                <w:szCs w:val="26"/>
                <w:lang w:val="vi-VN"/>
              </w:rPr>
              <w:t>2 điểm</w:t>
            </w:r>
          </w:p>
        </w:tc>
        <w:tc>
          <w:tcPr>
            <w:tcW w:w="2330"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0FB36A1B">
            <w:pPr>
              <w:spacing w:after="0" w:line="240" w:lineRule="auto"/>
              <w:jc w:val="center"/>
              <w:rPr>
                <w:rFonts w:eastAsia="Cambria" w:asciiTheme="majorHAnsi" w:hAnsiTheme="majorHAnsi" w:cstheme="majorHAnsi"/>
                <w:sz w:val="26"/>
                <w:szCs w:val="26"/>
              </w:rPr>
            </w:pPr>
            <w:r>
              <w:rPr>
                <w:rFonts w:eastAsia="Cambria" w:asciiTheme="majorHAnsi" w:hAnsiTheme="majorHAnsi" w:cstheme="majorHAnsi"/>
                <w:b/>
                <w:bCs/>
                <w:sz w:val="26"/>
                <w:szCs w:val="26"/>
                <w:lang w:val="vi-VN"/>
              </w:rPr>
              <w:t>3 điểm</w:t>
            </w:r>
          </w:p>
        </w:tc>
        <w:tc>
          <w:tcPr>
            <w:tcW w:w="1214"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70FA3A63">
            <w:pPr>
              <w:spacing w:after="0" w:line="240" w:lineRule="auto"/>
              <w:jc w:val="center"/>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Điểm</w:t>
            </w:r>
          </w:p>
        </w:tc>
      </w:tr>
      <w:tr w14:paraId="45477048">
        <w:tblPrEx>
          <w:tblCellMar>
            <w:top w:w="0" w:type="dxa"/>
            <w:left w:w="0" w:type="dxa"/>
            <w:bottom w:w="0" w:type="dxa"/>
            <w:right w:w="0" w:type="dxa"/>
          </w:tblCellMar>
        </w:tblPrEx>
        <w:trPr>
          <w:trHeight w:val="1594" w:hRule="atLeast"/>
        </w:trPr>
        <w:tc>
          <w:tcPr>
            <w:tcW w:w="1693" w:type="dxa"/>
            <w:tcBorders>
              <w:top w:val="single" w:color="9E9E9E" w:sz="6" w:space="0"/>
              <w:left w:val="single" w:color="9E9E9E" w:sz="6" w:space="0"/>
              <w:bottom w:val="single" w:color="9E9E9E" w:sz="6" w:space="0"/>
              <w:right w:val="single" w:color="9E9E9E" w:sz="6" w:space="0"/>
            </w:tcBorders>
            <w:shd w:val="clear" w:color="auto" w:fill="FDE6D1"/>
            <w:tcMar>
              <w:top w:w="15" w:type="dxa"/>
              <w:left w:w="46" w:type="dxa"/>
              <w:bottom w:w="0" w:type="dxa"/>
              <w:right w:w="46" w:type="dxa"/>
            </w:tcMar>
            <w:vAlign w:val="center"/>
          </w:tcPr>
          <w:p w14:paraId="4DADA666">
            <w:pPr>
              <w:spacing w:after="0" w:line="240" w:lineRule="auto"/>
              <w:rPr>
                <w:rFonts w:eastAsia="Cambria" w:asciiTheme="majorHAnsi" w:hAnsiTheme="majorHAnsi" w:cstheme="majorHAnsi"/>
                <w:sz w:val="26"/>
                <w:szCs w:val="26"/>
              </w:rPr>
            </w:pPr>
            <w:r>
              <w:rPr>
                <w:rFonts w:eastAsia="Cambria" w:asciiTheme="majorHAnsi" w:hAnsiTheme="majorHAnsi" w:cstheme="majorHAnsi"/>
                <w:sz w:val="26"/>
                <w:szCs w:val="26"/>
                <w:lang w:val="vi-VN"/>
              </w:rPr>
              <w:t>Nội dung trình bày</w:t>
            </w:r>
          </w:p>
        </w:tc>
        <w:tc>
          <w:tcPr>
            <w:tcW w:w="2552" w:type="dxa"/>
            <w:tcBorders>
              <w:top w:val="single" w:color="9E9E9E" w:sz="6" w:space="0"/>
              <w:left w:val="single" w:color="9E9E9E" w:sz="6" w:space="0"/>
              <w:bottom w:val="single" w:color="9E9E9E" w:sz="6" w:space="0"/>
              <w:right w:val="single" w:color="9E9E9E" w:sz="6" w:space="0"/>
            </w:tcBorders>
            <w:shd w:val="clear" w:color="auto" w:fill="FDE6D1"/>
            <w:tcMar>
              <w:top w:w="15" w:type="dxa"/>
              <w:left w:w="46" w:type="dxa"/>
              <w:bottom w:w="0" w:type="dxa"/>
              <w:right w:w="46" w:type="dxa"/>
            </w:tcMar>
            <w:vAlign w:val="center"/>
          </w:tcPr>
          <w:p w14:paraId="19D5771E">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Nội dung sơ sài, chỉ chiếm 1/3 yêu cầu. Thông tin thậm chí còn có sai sót</w:t>
            </w:r>
          </w:p>
        </w:tc>
        <w:tc>
          <w:tcPr>
            <w:tcW w:w="2268" w:type="dxa"/>
            <w:tcBorders>
              <w:top w:val="single" w:color="9E9E9E" w:sz="6" w:space="0"/>
              <w:left w:val="single" w:color="9E9E9E" w:sz="6" w:space="0"/>
              <w:bottom w:val="single" w:color="9E9E9E" w:sz="6" w:space="0"/>
              <w:right w:val="single" w:color="9E9E9E" w:sz="6" w:space="0"/>
            </w:tcBorders>
            <w:shd w:val="clear" w:color="auto" w:fill="FDE6D1"/>
            <w:tcMar>
              <w:top w:w="15" w:type="dxa"/>
              <w:left w:w="46" w:type="dxa"/>
              <w:bottom w:w="0" w:type="dxa"/>
              <w:right w:w="46" w:type="dxa"/>
            </w:tcMar>
            <w:vAlign w:val="center"/>
          </w:tcPr>
          <w:p w14:paraId="2D476821">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Nội dung tạm ổn nhưng chưa sâu sắc, trình bày dài dòng hoặc quá ngắn</w:t>
            </w:r>
          </w:p>
        </w:tc>
        <w:tc>
          <w:tcPr>
            <w:tcW w:w="2330" w:type="dxa"/>
            <w:tcBorders>
              <w:top w:val="single" w:color="9E9E9E" w:sz="6" w:space="0"/>
              <w:left w:val="single" w:color="9E9E9E" w:sz="6" w:space="0"/>
              <w:bottom w:val="single" w:color="9E9E9E" w:sz="6" w:space="0"/>
              <w:right w:val="single" w:color="9E9E9E" w:sz="6" w:space="0"/>
            </w:tcBorders>
            <w:shd w:val="clear" w:color="auto" w:fill="FDE6D1"/>
            <w:tcMar>
              <w:top w:w="15" w:type="dxa"/>
              <w:left w:w="46" w:type="dxa"/>
              <w:bottom w:w="0" w:type="dxa"/>
              <w:right w:w="46" w:type="dxa"/>
            </w:tcMar>
            <w:vAlign w:val="center"/>
          </w:tcPr>
          <w:p w14:paraId="2772969A">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Nội dung đảm bảo về kiến thức, trọng tâm, thể hiện sự đầu tư</w:t>
            </w:r>
          </w:p>
        </w:tc>
        <w:tc>
          <w:tcPr>
            <w:tcW w:w="1214" w:type="dxa"/>
            <w:tcBorders>
              <w:top w:val="single" w:color="9E9E9E" w:sz="6" w:space="0"/>
              <w:left w:val="single" w:color="9E9E9E" w:sz="6" w:space="0"/>
              <w:bottom w:val="single" w:color="9E9E9E" w:sz="6" w:space="0"/>
              <w:right w:val="single" w:color="9E9E9E" w:sz="6" w:space="0"/>
            </w:tcBorders>
            <w:shd w:val="clear" w:color="auto" w:fill="FDE6D1"/>
            <w:tcMar>
              <w:top w:w="15" w:type="dxa"/>
              <w:left w:w="46" w:type="dxa"/>
              <w:bottom w:w="0" w:type="dxa"/>
              <w:right w:w="46" w:type="dxa"/>
            </w:tcMar>
            <w:vAlign w:val="center"/>
          </w:tcPr>
          <w:p w14:paraId="720858E6">
            <w:pPr>
              <w:spacing w:after="0" w:line="240" w:lineRule="auto"/>
              <w:ind w:firstLine="720"/>
              <w:jc w:val="both"/>
              <w:rPr>
                <w:rFonts w:eastAsia="Cambria" w:asciiTheme="majorHAnsi" w:hAnsiTheme="majorHAnsi" w:cstheme="majorHAnsi"/>
                <w:sz w:val="26"/>
                <w:szCs w:val="26"/>
                <w:lang w:val="vi-VN"/>
              </w:rPr>
            </w:pPr>
          </w:p>
        </w:tc>
      </w:tr>
      <w:tr w14:paraId="10C25917">
        <w:tblPrEx>
          <w:tblCellMar>
            <w:top w:w="0" w:type="dxa"/>
            <w:left w:w="0" w:type="dxa"/>
            <w:bottom w:w="0" w:type="dxa"/>
            <w:right w:w="0" w:type="dxa"/>
          </w:tblCellMar>
        </w:tblPrEx>
        <w:trPr>
          <w:trHeight w:val="1187" w:hRule="atLeast"/>
        </w:trPr>
        <w:tc>
          <w:tcPr>
            <w:tcW w:w="1693" w:type="dxa"/>
            <w:tcBorders>
              <w:top w:val="single" w:color="9E9E9E" w:sz="6" w:space="0"/>
              <w:left w:val="single" w:color="9E9E9E" w:sz="6" w:space="0"/>
              <w:bottom w:val="single" w:color="9E9E9E" w:sz="6" w:space="0"/>
              <w:right w:val="single" w:color="9E9E9E" w:sz="6" w:space="0"/>
            </w:tcBorders>
            <w:shd w:val="clear" w:color="auto" w:fill="EBF8FB"/>
            <w:tcMar>
              <w:top w:w="15" w:type="dxa"/>
              <w:left w:w="46" w:type="dxa"/>
              <w:bottom w:w="0" w:type="dxa"/>
              <w:right w:w="46" w:type="dxa"/>
            </w:tcMar>
            <w:vAlign w:val="center"/>
          </w:tcPr>
          <w:p w14:paraId="60AB5664">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Bố cục, màu sắc, trang trí sản phẩm</w:t>
            </w:r>
          </w:p>
        </w:tc>
        <w:tc>
          <w:tcPr>
            <w:tcW w:w="2552" w:type="dxa"/>
            <w:tcBorders>
              <w:top w:val="single" w:color="9E9E9E" w:sz="6" w:space="0"/>
              <w:left w:val="single" w:color="9E9E9E" w:sz="6" w:space="0"/>
              <w:bottom w:val="single" w:color="9E9E9E" w:sz="6" w:space="0"/>
              <w:right w:val="single" w:color="9E9E9E" w:sz="6" w:space="0"/>
            </w:tcBorders>
            <w:shd w:val="clear" w:color="auto" w:fill="EBF8FB"/>
            <w:tcMar>
              <w:top w:w="15" w:type="dxa"/>
              <w:left w:w="46" w:type="dxa"/>
              <w:bottom w:w="0" w:type="dxa"/>
              <w:right w:w="46" w:type="dxa"/>
            </w:tcMar>
            <w:vAlign w:val="center"/>
          </w:tcPr>
          <w:p w14:paraId="281E2B2C">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Sản phẩm trình bày thiếu cân đối, rối mắt, màu sắc phối kém</w:t>
            </w:r>
          </w:p>
        </w:tc>
        <w:tc>
          <w:tcPr>
            <w:tcW w:w="2268" w:type="dxa"/>
            <w:tcBorders>
              <w:top w:val="single" w:color="9E9E9E" w:sz="6" w:space="0"/>
              <w:left w:val="single" w:color="9E9E9E" w:sz="6" w:space="0"/>
              <w:bottom w:val="single" w:color="9E9E9E" w:sz="6" w:space="0"/>
              <w:right w:val="single" w:color="9E9E9E" w:sz="6" w:space="0"/>
            </w:tcBorders>
            <w:shd w:val="clear" w:color="auto" w:fill="EBF8FB"/>
            <w:tcMar>
              <w:top w:w="15" w:type="dxa"/>
              <w:left w:w="46" w:type="dxa"/>
              <w:bottom w:w="0" w:type="dxa"/>
              <w:right w:w="46" w:type="dxa"/>
            </w:tcMar>
            <w:vAlign w:val="center"/>
          </w:tcPr>
          <w:p w14:paraId="286AFF97">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Bố cục tạm ổn, màu sắc thể hiện còn khó nhìn, có hình ảnh, icon</w:t>
            </w:r>
          </w:p>
        </w:tc>
        <w:tc>
          <w:tcPr>
            <w:tcW w:w="2330" w:type="dxa"/>
            <w:tcBorders>
              <w:top w:val="single" w:color="9E9E9E" w:sz="6" w:space="0"/>
              <w:left w:val="single" w:color="9E9E9E" w:sz="6" w:space="0"/>
              <w:bottom w:val="single" w:color="9E9E9E" w:sz="6" w:space="0"/>
              <w:right w:val="single" w:color="9E9E9E" w:sz="6" w:space="0"/>
            </w:tcBorders>
            <w:shd w:val="clear" w:color="auto" w:fill="EBF8FB"/>
            <w:tcMar>
              <w:top w:w="15" w:type="dxa"/>
              <w:left w:w="46" w:type="dxa"/>
              <w:bottom w:w="0" w:type="dxa"/>
              <w:right w:w="46" w:type="dxa"/>
            </w:tcMar>
            <w:vAlign w:val="center"/>
          </w:tcPr>
          <w:p w14:paraId="2BDC1E12">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Cân đối, hài hòa, có biểu tượng, hình ảnh phong phú</w:t>
            </w:r>
          </w:p>
        </w:tc>
        <w:tc>
          <w:tcPr>
            <w:tcW w:w="1214" w:type="dxa"/>
            <w:tcBorders>
              <w:top w:val="single" w:color="9E9E9E" w:sz="6" w:space="0"/>
              <w:left w:val="single" w:color="9E9E9E" w:sz="6" w:space="0"/>
              <w:bottom w:val="single" w:color="9E9E9E" w:sz="6" w:space="0"/>
              <w:right w:val="single" w:color="9E9E9E" w:sz="6" w:space="0"/>
            </w:tcBorders>
            <w:shd w:val="clear" w:color="auto" w:fill="EBF8FB"/>
            <w:tcMar>
              <w:top w:w="15" w:type="dxa"/>
              <w:left w:w="46" w:type="dxa"/>
              <w:bottom w:w="0" w:type="dxa"/>
              <w:right w:w="46" w:type="dxa"/>
            </w:tcMar>
            <w:vAlign w:val="center"/>
          </w:tcPr>
          <w:p w14:paraId="367A66B1">
            <w:pPr>
              <w:spacing w:after="0" w:line="240" w:lineRule="auto"/>
              <w:ind w:firstLine="720"/>
              <w:jc w:val="both"/>
              <w:rPr>
                <w:rFonts w:eastAsia="Cambria" w:asciiTheme="majorHAnsi" w:hAnsiTheme="majorHAnsi" w:cstheme="majorHAnsi"/>
                <w:sz w:val="26"/>
                <w:szCs w:val="26"/>
                <w:lang w:val="vi-VN"/>
              </w:rPr>
            </w:pPr>
          </w:p>
        </w:tc>
      </w:tr>
      <w:tr w14:paraId="173A1E70">
        <w:tblPrEx>
          <w:tblCellMar>
            <w:top w:w="0" w:type="dxa"/>
            <w:left w:w="0" w:type="dxa"/>
            <w:bottom w:w="0" w:type="dxa"/>
            <w:right w:w="0" w:type="dxa"/>
          </w:tblCellMar>
        </w:tblPrEx>
        <w:trPr>
          <w:trHeight w:val="1187" w:hRule="atLeast"/>
        </w:trPr>
        <w:tc>
          <w:tcPr>
            <w:tcW w:w="1693"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0AE07118">
            <w:pPr>
              <w:spacing w:after="0" w:line="240" w:lineRule="auto"/>
              <w:rPr>
                <w:rFonts w:eastAsia="Cambria" w:asciiTheme="majorHAnsi" w:hAnsiTheme="majorHAnsi" w:cstheme="majorHAnsi"/>
                <w:sz w:val="26"/>
                <w:szCs w:val="26"/>
              </w:rPr>
            </w:pPr>
            <w:r>
              <w:rPr>
                <w:rFonts w:eastAsia="Cambria" w:asciiTheme="majorHAnsi" w:hAnsiTheme="majorHAnsi" w:cstheme="majorHAnsi"/>
                <w:sz w:val="26"/>
                <w:szCs w:val="26"/>
                <w:lang w:val="vi-VN"/>
              </w:rPr>
              <w:t>Phong cách thuyết trình</w:t>
            </w:r>
          </w:p>
        </w:tc>
        <w:tc>
          <w:tcPr>
            <w:tcW w:w="2552"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5F5F5FDD">
            <w:pPr>
              <w:spacing w:after="0" w:line="240" w:lineRule="auto"/>
              <w:rPr>
                <w:rFonts w:eastAsia="Cambria" w:asciiTheme="majorHAnsi" w:hAnsiTheme="majorHAnsi" w:cstheme="majorHAnsi"/>
                <w:sz w:val="26"/>
                <w:szCs w:val="26"/>
              </w:rPr>
            </w:pPr>
            <w:r>
              <w:rPr>
                <w:rFonts w:eastAsia="Cambria" w:asciiTheme="majorHAnsi" w:hAnsiTheme="majorHAnsi" w:cstheme="majorHAnsi"/>
                <w:sz w:val="26"/>
                <w:szCs w:val="26"/>
                <w:lang w:val="vi-VN"/>
              </w:rPr>
              <w:t>Trình bày ấp úng, không tự tin, nhìn đọc là chính</w:t>
            </w:r>
          </w:p>
        </w:tc>
        <w:tc>
          <w:tcPr>
            <w:tcW w:w="2268"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68ED7953">
            <w:pPr>
              <w:spacing w:after="0" w:line="240" w:lineRule="auto"/>
              <w:rPr>
                <w:rFonts w:eastAsia="Cambria" w:asciiTheme="majorHAnsi" w:hAnsiTheme="majorHAnsi" w:cstheme="majorHAnsi"/>
                <w:sz w:val="26"/>
                <w:szCs w:val="26"/>
              </w:rPr>
            </w:pPr>
            <w:r>
              <w:rPr>
                <w:rFonts w:eastAsia="Cambria" w:asciiTheme="majorHAnsi" w:hAnsiTheme="majorHAnsi" w:cstheme="majorHAnsi"/>
                <w:sz w:val="26"/>
                <w:szCs w:val="26"/>
                <w:lang w:val="vi-VN"/>
              </w:rPr>
              <w:t>Trình bày bám sát nội dung</w:t>
            </w:r>
          </w:p>
        </w:tc>
        <w:tc>
          <w:tcPr>
            <w:tcW w:w="2330"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79544F66">
            <w:pPr>
              <w:spacing w:after="0" w:line="240" w:lineRule="auto"/>
              <w:rPr>
                <w:rFonts w:eastAsia="Cambria" w:asciiTheme="majorHAnsi" w:hAnsiTheme="majorHAnsi" w:cstheme="majorHAnsi"/>
                <w:sz w:val="26"/>
                <w:szCs w:val="26"/>
              </w:rPr>
            </w:pPr>
            <w:r>
              <w:rPr>
                <w:rFonts w:eastAsia="Cambria" w:asciiTheme="majorHAnsi" w:hAnsiTheme="majorHAnsi" w:cstheme="majorHAnsi"/>
                <w:sz w:val="26"/>
                <w:szCs w:val="26"/>
                <w:lang w:val="vi-VN"/>
              </w:rPr>
              <w:t>Trình bày tự tin, lưu loát, thoát ly sản phẩm, có ví dụ minh họa</w:t>
            </w:r>
          </w:p>
        </w:tc>
        <w:tc>
          <w:tcPr>
            <w:tcW w:w="1214" w:type="dxa"/>
            <w:tcBorders>
              <w:top w:val="single" w:color="9E9E9E" w:sz="6" w:space="0"/>
              <w:left w:val="single" w:color="9E9E9E" w:sz="6" w:space="0"/>
              <w:bottom w:val="single" w:color="9E9E9E" w:sz="6" w:space="0"/>
              <w:right w:val="single" w:color="9E9E9E" w:sz="6" w:space="0"/>
            </w:tcBorders>
            <w:shd w:val="clear" w:color="auto" w:fill="F6FFC7"/>
            <w:tcMar>
              <w:top w:w="15" w:type="dxa"/>
              <w:left w:w="46" w:type="dxa"/>
              <w:bottom w:w="0" w:type="dxa"/>
              <w:right w:w="46" w:type="dxa"/>
            </w:tcMar>
            <w:vAlign w:val="center"/>
          </w:tcPr>
          <w:p w14:paraId="3276EBA0">
            <w:pPr>
              <w:spacing w:after="0" w:line="240" w:lineRule="auto"/>
              <w:ind w:firstLine="720"/>
              <w:jc w:val="both"/>
              <w:rPr>
                <w:rFonts w:eastAsia="Cambria" w:asciiTheme="majorHAnsi" w:hAnsiTheme="majorHAnsi" w:cstheme="majorHAnsi"/>
                <w:sz w:val="26"/>
                <w:szCs w:val="26"/>
              </w:rPr>
            </w:pPr>
          </w:p>
        </w:tc>
      </w:tr>
      <w:tr w14:paraId="4C08080C">
        <w:tblPrEx>
          <w:tblCellMar>
            <w:top w:w="0" w:type="dxa"/>
            <w:left w:w="0" w:type="dxa"/>
            <w:bottom w:w="0" w:type="dxa"/>
            <w:right w:w="0" w:type="dxa"/>
          </w:tblCellMar>
        </w:tblPrEx>
        <w:trPr>
          <w:trHeight w:val="1594" w:hRule="atLeast"/>
        </w:trPr>
        <w:tc>
          <w:tcPr>
            <w:tcW w:w="1693" w:type="dxa"/>
            <w:tcBorders>
              <w:top w:val="single" w:color="9E9E9E" w:sz="6" w:space="0"/>
              <w:left w:val="single" w:color="9E9E9E" w:sz="6" w:space="0"/>
              <w:bottom w:val="single" w:color="9E9E9E" w:sz="6" w:space="0"/>
              <w:right w:val="single" w:color="9E9E9E" w:sz="6" w:space="0"/>
            </w:tcBorders>
            <w:shd w:val="clear" w:color="auto" w:fill="F2CED3"/>
            <w:tcMar>
              <w:top w:w="15" w:type="dxa"/>
              <w:left w:w="46" w:type="dxa"/>
              <w:bottom w:w="0" w:type="dxa"/>
              <w:right w:w="46" w:type="dxa"/>
            </w:tcMar>
            <w:vAlign w:val="center"/>
          </w:tcPr>
          <w:p w14:paraId="2BAE62D7">
            <w:pPr>
              <w:spacing w:after="0" w:line="240" w:lineRule="auto"/>
              <w:rPr>
                <w:rFonts w:eastAsia="Cambria" w:asciiTheme="majorHAnsi" w:hAnsiTheme="majorHAnsi" w:cstheme="majorHAnsi"/>
                <w:sz w:val="26"/>
                <w:szCs w:val="26"/>
              </w:rPr>
            </w:pPr>
            <w:r>
              <w:rPr>
                <w:rFonts w:eastAsia="Cambria" w:asciiTheme="majorHAnsi" w:hAnsiTheme="majorHAnsi" w:cstheme="majorHAnsi"/>
                <w:sz w:val="26"/>
                <w:szCs w:val="26"/>
                <w:lang w:val="vi-VN"/>
              </w:rPr>
              <w:t>Thời gian, sáng tạo</w:t>
            </w:r>
          </w:p>
        </w:tc>
        <w:tc>
          <w:tcPr>
            <w:tcW w:w="2552" w:type="dxa"/>
            <w:tcBorders>
              <w:top w:val="single" w:color="9E9E9E" w:sz="6" w:space="0"/>
              <w:left w:val="single" w:color="9E9E9E" w:sz="6" w:space="0"/>
              <w:bottom w:val="single" w:color="9E9E9E" w:sz="6" w:space="0"/>
              <w:right w:val="single" w:color="9E9E9E" w:sz="6" w:space="0"/>
            </w:tcBorders>
            <w:shd w:val="clear" w:color="auto" w:fill="F2CED3"/>
            <w:tcMar>
              <w:top w:w="15" w:type="dxa"/>
              <w:left w:w="46" w:type="dxa"/>
              <w:bottom w:w="0" w:type="dxa"/>
              <w:right w:w="46" w:type="dxa"/>
            </w:tcMar>
            <w:vAlign w:val="center"/>
          </w:tcPr>
          <w:p w14:paraId="5C1295C4">
            <w:pPr>
              <w:spacing w:after="0" w:line="240" w:lineRule="auto"/>
              <w:rPr>
                <w:rFonts w:eastAsia="Cambria" w:asciiTheme="majorHAnsi" w:hAnsiTheme="majorHAnsi" w:cstheme="majorHAnsi"/>
                <w:sz w:val="26"/>
                <w:szCs w:val="26"/>
              </w:rPr>
            </w:pPr>
            <w:r>
              <w:rPr>
                <w:rFonts w:eastAsia="Cambria" w:asciiTheme="majorHAnsi" w:hAnsiTheme="majorHAnsi" w:cstheme="majorHAnsi"/>
                <w:sz w:val="26"/>
                <w:szCs w:val="26"/>
                <w:lang w:val="vi-VN"/>
              </w:rPr>
              <w:t>Trình bày quá ngắn hoặc quá dài so với thời gian yêu cầu</w:t>
            </w:r>
          </w:p>
        </w:tc>
        <w:tc>
          <w:tcPr>
            <w:tcW w:w="2268" w:type="dxa"/>
            <w:tcBorders>
              <w:top w:val="single" w:color="9E9E9E" w:sz="6" w:space="0"/>
              <w:left w:val="single" w:color="9E9E9E" w:sz="6" w:space="0"/>
              <w:bottom w:val="single" w:color="9E9E9E" w:sz="6" w:space="0"/>
              <w:right w:val="single" w:color="9E9E9E" w:sz="6" w:space="0"/>
            </w:tcBorders>
            <w:shd w:val="clear" w:color="auto" w:fill="F2CED3"/>
            <w:tcMar>
              <w:top w:w="15" w:type="dxa"/>
              <w:left w:w="46" w:type="dxa"/>
              <w:bottom w:w="0" w:type="dxa"/>
              <w:right w:w="46" w:type="dxa"/>
            </w:tcMar>
            <w:vAlign w:val="center"/>
          </w:tcPr>
          <w:p w14:paraId="50085ADE">
            <w:pPr>
              <w:spacing w:after="0" w:line="240" w:lineRule="auto"/>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Trình bày đúng giờ hoặc xê xích chút ít. Nhìn chung sản phẩm đáp ứng tiêu chí cơ bản.</w:t>
            </w:r>
          </w:p>
        </w:tc>
        <w:tc>
          <w:tcPr>
            <w:tcW w:w="2330" w:type="dxa"/>
            <w:tcBorders>
              <w:top w:val="single" w:color="9E9E9E" w:sz="6" w:space="0"/>
              <w:left w:val="single" w:color="9E9E9E" w:sz="6" w:space="0"/>
              <w:bottom w:val="single" w:color="9E9E9E" w:sz="6" w:space="0"/>
              <w:right w:val="single" w:color="9E9E9E" w:sz="6" w:space="0"/>
            </w:tcBorders>
            <w:shd w:val="clear" w:color="auto" w:fill="F2CED3"/>
            <w:tcMar>
              <w:top w:w="15" w:type="dxa"/>
              <w:left w:w="46" w:type="dxa"/>
              <w:bottom w:w="0" w:type="dxa"/>
              <w:right w:w="46" w:type="dxa"/>
            </w:tcMar>
            <w:vAlign w:val="center"/>
          </w:tcPr>
          <w:p w14:paraId="6B92C83E">
            <w:pPr>
              <w:spacing w:after="0" w:line="240" w:lineRule="auto"/>
              <w:ind w:firstLine="720"/>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Đảm bảo thời gian, thiết kế, thể hiện sáng tạo, thu hút</w:t>
            </w:r>
          </w:p>
        </w:tc>
        <w:tc>
          <w:tcPr>
            <w:tcW w:w="1214" w:type="dxa"/>
            <w:tcBorders>
              <w:top w:val="single" w:color="9E9E9E" w:sz="6" w:space="0"/>
              <w:left w:val="single" w:color="9E9E9E" w:sz="6" w:space="0"/>
              <w:bottom w:val="single" w:color="9E9E9E" w:sz="6" w:space="0"/>
              <w:right w:val="single" w:color="9E9E9E" w:sz="6" w:space="0"/>
            </w:tcBorders>
            <w:shd w:val="clear" w:color="auto" w:fill="F2CED3"/>
            <w:tcMar>
              <w:top w:w="15" w:type="dxa"/>
              <w:left w:w="46" w:type="dxa"/>
              <w:bottom w:w="0" w:type="dxa"/>
              <w:right w:w="46" w:type="dxa"/>
            </w:tcMar>
            <w:vAlign w:val="center"/>
          </w:tcPr>
          <w:p w14:paraId="7918EB4E">
            <w:pPr>
              <w:spacing w:after="0" w:line="240" w:lineRule="auto"/>
              <w:ind w:firstLine="720"/>
              <w:jc w:val="both"/>
              <w:rPr>
                <w:rFonts w:eastAsia="Cambria" w:asciiTheme="majorHAnsi" w:hAnsiTheme="majorHAnsi" w:cstheme="majorHAnsi"/>
                <w:sz w:val="26"/>
                <w:szCs w:val="26"/>
                <w:lang w:val="vi-VN"/>
              </w:rPr>
            </w:pPr>
          </w:p>
        </w:tc>
      </w:tr>
      <w:tr w14:paraId="09AE6F10">
        <w:tblPrEx>
          <w:tblCellMar>
            <w:top w:w="0" w:type="dxa"/>
            <w:left w:w="0" w:type="dxa"/>
            <w:bottom w:w="0" w:type="dxa"/>
            <w:right w:w="0" w:type="dxa"/>
          </w:tblCellMar>
        </w:tblPrEx>
        <w:trPr>
          <w:trHeight w:val="481" w:hRule="atLeast"/>
        </w:trPr>
        <w:tc>
          <w:tcPr>
            <w:tcW w:w="8844" w:type="dxa"/>
            <w:gridSpan w:val="4"/>
            <w:tcBorders>
              <w:top w:val="single" w:color="9E9E9E" w:sz="6" w:space="0"/>
              <w:left w:val="single" w:color="9E9E9E" w:sz="6" w:space="0"/>
              <w:bottom w:val="single" w:color="9E9E9E" w:sz="6" w:space="0"/>
              <w:right w:val="single" w:color="9E9E9E" w:sz="6" w:space="0"/>
            </w:tcBorders>
            <w:shd w:val="clear" w:color="auto" w:fill="auto"/>
            <w:tcMar>
              <w:top w:w="15" w:type="dxa"/>
              <w:left w:w="46" w:type="dxa"/>
              <w:bottom w:w="0" w:type="dxa"/>
              <w:right w:w="46" w:type="dxa"/>
            </w:tcMar>
            <w:vAlign w:val="center"/>
          </w:tcPr>
          <w:p w14:paraId="6B297FCF">
            <w:pPr>
              <w:spacing w:after="0" w:line="240" w:lineRule="auto"/>
              <w:ind w:firstLine="720"/>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Tổng điểm</w:t>
            </w:r>
          </w:p>
        </w:tc>
        <w:tc>
          <w:tcPr>
            <w:tcW w:w="1214" w:type="dxa"/>
            <w:tcBorders>
              <w:top w:val="single" w:color="9E9E9E" w:sz="6" w:space="0"/>
              <w:left w:val="single" w:color="9E9E9E" w:sz="6" w:space="0"/>
              <w:bottom w:val="single" w:color="9E9E9E" w:sz="6" w:space="0"/>
              <w:right w:val="single" w:color="9E9E9E" w:sz="6" w:space="0"/>
            </w:tcBorders>
            <w:shd w:val="clear" w:color="auto" w:fill="auto"/>
            <w:tcMar>
              <w:top w:w="15" w:type="dxa"/>
              <w:left w:w="46" w:type="dxa"/>
              <w:bottom w:w="0" w:type="dxa"/>
              <w:right w:w="46" w:type="dxa"/>
            </w:tcMar>
            <w:vAlign w:val="center"/>
          </w:tcPr>
          <w:p w14:paraId="32192508">
            <w:pPr>
              <w:spacing w:after="0" w:line="240" w:lineRule="auto"/>
              <w:ind w:firstLine="720"/>
              <w:jc w:val="both"/>
              <w:rPr>
                <w:rFonts w:eastAsia="Cambria" w:asciiTheme="majorHAnsi" w:hAnsiTheme="majorHAnsi" w:cstheme="majorHAnsi"/>
                <w:sz w:val="26"/>
                <w:szCs w:val="26"/>
              </w:rPr>
            </w:pPr>
          </w:p>
        </w:tc>
      </w:tr>
    </w:tbl>
    <w:p w14:paraId="03E77369">
      <w:pPr>
        <w:spacing w:after="0" w:line="240" w:lineRule="auto"/>
        <w:jc w:val="both"/>
        <w:rPr>
          <w:rFonts w:eastAsia="Aptos" w:asciiTheme="majorHAnsi" w:hAnsiTheme="majorHAnsi" w:cstheme="majorHAnsi"/>
          <w:b/>
          <w:iCs/>
          <w:sz w:val="26"/>
          <w:szCs w:val="26"/>
        </w:rPr>
      </w:pPr>
    </w:p>
    <w:p w14:paraId="61433844">
      <w:pPr>
        <w:spacing w:after="0" w:line="240" w:lineRule="auto"/>
        <w:jc w:val="both"/>
        <w:rPr>
          <w:rFonts w:eastAsia="Aptos" w:asciiTheme="majorHAnsi" w:hAnsiTheme="majorHAnsi" w:cstheme="majorHAnsi"/>
          <w:b/>
          <w:iCs/>
          <w:sz w:val="26"/>
          <w:szCs w:val="26"/>
        </w:rPr>
      </w:pP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8080"/>
      </w:tblGrid>
      <w:tr w14:paraId="2FB8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6AD28096">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NHIỆM VỤ 2:</w:t>
            </w:r>
          </w:p>
          <w:p w14:paraId="289BEC4F">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NHÂN TỐ</w:t>
            </w:r>
          </w:p>
          <w:p w14:paraId="00C5693F">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KINH TẾ</w:t>
            </w:r>
          </w:p>
          <w:p w14:paraId="3063417F">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XÃ HỘI</w:t>
            </w:r>
          </w:p>
        </w:tc>
        <w:tc>
          <w:tcPr>
            <w:tcW w:w="8080" w:type="dxa"/>
          </w:tcPr>
          <w:p w14:paraId="6AD47409">
            <w:pPr>
              <w:spacing w:after="0" w:line="288" w:lineRule="auto"/>
              <w:jc w:val="both"/>
              <w:rPr>
                <w:rFonts w:eastAsia="Cambria" w:asciiTheme="majorHAnsi" w:hAnsiTheme="majorHAnsi" w:cstheme="majorHAnsi"/>
                <w:b/>
                <w:sz w:val="26"/>
                <w:szCs w:val="26"/>
                <w:lang w:val="vi-VN"/>
              </w:rPr>
            </w:pPr>
            <w:r>
              <w:rPr>
                <w:rFonts w:eastAsia="Cambria" w:asciiTheme="majorHAnsi" w:hAnsiTheme="majorHAnsi" w:cstheme="majorHAnsi"/>
                <w:b/>
                <w:sz w:val="26"/>
                <w:szCs w:val="26"/>
                <w:lang w:val="vi-VN"/>
              </w:rPr>
              <w:t>- GV chia lớp làm 6-8nhóm . Chơi trò chơi “ĐỪNG ĐỂ ĐIỂM RƠI”</w:t>
            </w:r>
          </w:p>
          <w:p w14:paraId="73746CDF">
            <w:pPr>
              <w:widowControl w:val="0"/>
              <w:pBdr>
                <w:top w:val="none" w:color="auto" w:sz="0" w:space="0"/>
                <w:left w:val="none" w:color="auto" w:sz="0" w:space="0"/>
                <w:bottom w:val="none" w:color="auto" w:sz="0" w:space="0"/>
                <w:right w:val="none" w:color="auto" w:sz="0" w:space="0"/>
                <w:between w:val="none" w:color="auto" w:sz="0" w:space="0"/>
              </w:pBdr>
              <w:tabs>
                <w:tab w:val="left" w:pos="2513"/>
              </w:tabs>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Giáo viên chuẩn bị bảng “NHÂN TỐ KINH TẾ XÃ HỘI” vào giấy A0/bảng học tập cho mỗi nhóm.</w:t>
            </w:r>
          </w:p>
          <w:p w14:paraId="5481A950">
            <w:pPr>
              <w:widowControl w:val="0"/>
              <w:pBdr>
                <w:top w:val="none" w:color="auto" w:sz="0" w:space="0"/>
                <w:left w:val="none" w:color="auto" w:sz="0" w:space="0"/>
                <w:bottom w:val="none" w:color="auto" w:sz="0" w:space="0"/>
                <w:right w:val="none" w:color="auto" w:sz="0" w:space="0"/>
                <w:between w:val="none" w:color="auto" w:sz="0" w:space="0"/>
              </w:pBdr>
              <w:tabs>
                <w:tab w:val="left" w:pos="2513"/>
              </w:tabs>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Mỗi nhóm nhận một bộ có 16 tấm Card.</w:t>
            </w:r>
          </w:p>
          <w:p w14:paraId="0D49371C">
            <w:pPr>
              <w:widowControl w:val="0"/>
              <w:pBdr>
                <w:top w:val="none" w:color="auto" w:sz="0" w:space="0"/>
                <w:left w:val="none" w:color="auto" w:sz="0" w:space="0"/>
                <w:bottom w:val="none" w:color="auto" w:sz="0" w:space="0"/>
                <w:right w:val="none" w:color="auto" w:sz="0" w:space="0"/>
                <w:between w:val="none" w:color="auto" w:sz="0" w:space="0"/>
              </w:pBdr>
              <w:tabs>
                <w:tab w:val="left" w:pos="2513"/>
              </w:tabs>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Ghép các tấm Card vào vị trí đúng với nội dung nhân tố kinh tế xã hội.</w:t>
            </w:r>
          </w:p>
          <w:p w14:paraId="4CD3E6DE">
            <w:pPr>
              <w:widowControl w:val="0"/>
              <w:pBdr>
                <w:top w:val="none" w:color="auto" w:sz="0" w:space="0"/>
                <w:left w:val="none" w:color="auto" w:sz="0" w:space="0"/>
                <w:bottom w:val="none" w:color="auto" w:sz="0" w:space="0"/>
                <w:right w:val="none" w:color="auto" w:sz="0" w:space="0"/>
                <w:between w:val="none" w:color="auto" w:sz="0" w:space="0"/>
              </w:pBdr>
              <w:tabs>
                <w:tab w:val="left" w:pos="2513"/>
              </w:tabs>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rPr>
              <w:drawing>
                <wp:inline distT="0" distB="0" distL="0" distR="0">
                  <wp:extent cx="4987290" cy="1619250"/>
                  <wp:effectExtent l="0" t="0" r="3810" b="0"/>
                  <wp:docPr id="30242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24933" name="Picture 1"/>
                          <pic:cNvPicPr>
                            <a:picLocks noChangeAspect="1"/>
                          </pic:cNvPicPr>
                        </pic:nvPicPr>
                        <pic:blipFill>
                          <a:blip r:embed="rId8"/>
                          <a:stretch>
                            <a:fillRect/>
                          </a:stretch>
                        </pic:blipFill>
                        <pic:spPr>
                          <a:xfrm>
                            <a:off x="0" y="0"/>
                            <a:ext cx="5029613" cy="1632784"/>
                          </a:xfrm>
                          <a:prstGeom prst="rect">
                            <a:avLst/>
                          </a:prstGeom>
                        </pic:spPr>
                      </pic:pic>
                    </a:graphicData>
                  </a:graphic>
                </wp:inline>
              </w:drawing>
            </w:r>
          </w:p>
          <w:p w14:paraId="784CA73D">
            <w:pPr>
              <w:tabs>
                <w:tab w:val="left" w:pos="284"/>
                <w:tab w:val="left" w:pos="709"/>
              </w:tabs>
              <w:spacing w:after="0" w:line="240" w:lineRule="auto"/>
              <w:jc w:val="both"/>
              <w:rPr>
                <w:rFonts w:eastAsia="Aptos" w:asciiTheme="majorHAnsi" w:hAnsiTheme="majorHAnsi" w:cstheme="majorHAnsi"/>
                <w:b/>
                <w:iCs/>
                <w:sz w:val="26"/>
                <w:szCs w:val="26"/>
                <w:lang w:val="vi-VN"/>
              </w:rPr>
            </w:pPr>
          </w:p>
        </w:tc>
      </w:tr>
    </w:tbl>
    <w:tbl>
      <w:tblPr>
        <w:tblStyle w:val="13"/>
        <w:tblW w:w="10166" w:type="dxa"/>
        <w:tblInd w:w="106" w:type="dxa"/>
        <w:tblLayout w:type="fixed"/>
        <w:tblCellMar>
          <w:top w:w="0" w:type="dxa"/>
          <w:left w:w="108" w:type="dxa"/>
          <w:bottom w:w="0" w:type="dxa"/>
          <w:right w:w="108" w:type="dxa"/>
        </w:tblCellMar>
      </w:tblPr>
      <w:tblGrid>
        <w:gridCol w:w="4850"/>
        <w:gridCol w:w="5316"/>
      </w:tblGrid>
      <w:tr w14:paraId="369753D9">
        <w:tblPrEx>
          <w:tblCellMar>
            <w:top w:w="0" w:type="dxa"/>
            <w:left w:w="108" w:type="dxa"/>
            <w:bottom w:w="0" w:type="dxa"/>
            <w:right w:w="108" w:type="dxa"/>
          </w:tblCellMar>
        </w:tblPrEx>
        <w:trPr>
          <w:trHeight w:val="454" w:hRule="atLeast"/>
        </w:trPr>
        <w:tc>
          <w:tcPr>
            <w:tcW w:w="10166" w:type="dxa"/>
            <w:gridSpan w:val="2"/>
            <w:tcBorders>
              <w:top w:val="single" w:color="000000" w:sz="4" w:space="0"/>
              <w:left w:val="single" w:color="000000" w:sz="4" w:space="0"/>
              <w:bottom w:val="single" w:color="000000" w:sz="4" w:space="0"/>
              <w:right w:val="single" w:color="000000" w:sz="4" w:space="0"/>
            </w:tcBorders>
            <w:shd w:val="clear" w:color="auto" w:fill="FAC090"/>
            <w:vAlign w:val="center"/>
          </w:tcPr>
          <w:p w14:paraId="60624FAC">
            <w:pPr>
              <w:pBdr>
                <w:top w:val="none" w:color="auto" w:sz="0" w:space="0"/>
                <w:left w:val="none" w:color="auto" w:sz="0" w:space="0"/>
                <w:bottom w:val="none" w:color="auto" w:sz="0" w:space="0"/>
                <w:right w:val="none" w:color="auto" w:sz="0" w:space="0"/>
                <w:between w:val="none" w:color="auto" w:sz="0" w:space="0"/>
              </w:pBdr>
              <w:spacing w:after="0" w:line="288" w:lineRule="auto"/>
              <w:ind w:left="102" w:right="50"/>
              <w:jc w:val="center"/>
              <w:rPr>
                <w:rFonts w:eastAsia="Cambria" w:asciiTheme="majorHAnsi" w:hAnsiTheme="majorHAnsi" w:cstheme="majorHAnsi"/>
                <w:sz w:val="26"/>
                <w:szCs w:val="26"/>
              </w:rPr>
            </w:pPr>
            <w:r>
              <w:rPr>
                <w:rFonts w:eastAsia="Cambria" w:asciiTheme="majorHAnsi" w:hAnsiTheme="majorHAnsi" w:cstheme="majorHAnsi"/>
                <w:b/>
                <w:sz w:val="26"/>
                <w:szCs w:val="26"/>
              </w:rPr>
              <w:t>NỘI DUNG THẺ CARD</w:t>
            </w:r>
          </w:p>
        </w:tc>
      </w:tr>
      <w:tr w14:paraId="48B9E5A4">
        <w:tblPrEx>
          <w:tblCellMar>
            <w:top w:w="0" w:type="dxa"/>
            <w:left w:w="108" w:type="dxa"/>
            <w:bottom w:w="0" w:type="dxa"/>
            <w:right w:w="108" w:type="dxa"/>
          </w:tblCellMar>
        </w:tblPrEx>
        <w:trPr>
          <w:trHeight w:val="840" w:hRule="atLeast"/>
        </w:trPr>
        <w:tc>
          <w:tcPr>
            <w:tcW w:w="4850" w:type="dxa"/>
            <w:tcBorders>
              <w:top w:val="single" w:color="000000" w:sz="4" w:space="0"/>
              <w:left w:val="single" w:color="000000" w:sz="4" w:space="0"/>
              <w:bottom w:val="single" w:color="000000" w:sz="4" w:space="0"/>
              <w:right w:val="single" w:color="000000" w:sz="4" w:space="0"/>
            </w:tcBorders>
          </w:tcPr>
          <w:p w14:paraId="667887EB">
            <w:pPr>
              <w:pBdr>
                <w:top w:val="none" w:color="auto" w:sz="0" w:space="0"/>
                <w:left w:val="none" w:color="auto" w:sz="0" w:space="0"/>
                <w:bottom w:val="none" w:color="auto" w:sz="0" w:space="0"/>
                <w:right w:val="none" w:color="auto" w:sz="0" w:space="0"/>
                <w:between w:val="none" w:color="auto" w:sz="0" w:space="0"/>
              </w:pBdr>
              <w:spacing w:after="0" w:line="288" w:lineRule="auto"/>
              <w:ind w:left="33" w:right="135"/>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 xml:space="preserve">1. </w:t>
            </w:r>
            <w:r>
              <w:rPr>
                <w:rFonts w:eastAsia="Arial" w:asciiTheme="majorHAnsi" w:hAnsiTheme="majorHAnsi" w:cstheme="majorHAnsi"/>
                <w:sz w:val="26"/>
                <w:szCs w:val="26"/>
              </w:rPr>
              <w:t>Phát triển các mô hình sản xuất tiên tiến: nông nghiệp xanh, nông nghiệp hữu cơ, nông nghiệp thâm canh,...</w:t>
            </w:r>
          </w:p>
        </w:tc>
        <w:tc>
          <w:tcPr>
            <w:tcW w:w="5316" w:type="dxa"/>
            <w:tcBorders>
              <w:top w:val="single" w:color="000000" w:sz="4" w:space="0"/>
              <w:left w:val="single" w:color="000000" w:sz="4" w:space="0"/>
              <w:bottom w:val="single" w:color="000000" w:sz="4" w:space="0"/>
              <w:right w:val="single" w:color="000000" w:sz="4" w:space="0"/>
            </w:tcBorders>
          </w:tcPr>
          <w:p w14:paraId="39032547">
            <w:pPr>
              <w:pBdr>
                <w:top w:val="none" w:color="auto" w:sz="0" w:space="0"/>
                <w:left w:val="none" w:color="auto" w:sz="0" w:space="0"/>
                <w:bottom w:val="none" w:color="auto" w:sz="0" w:space="0"/>
                <w:right w:val="none" w:color="auto" w:sz="0" w:space="0"/>
                <w:between w:val="none" w:color="auto" w:sz="0" w:space="0"/>
              </w:pBdr>
              <w:spacing w:after="0" w:line="288" w:lineRule="auto"/>
              <w:ind w:left="102" w:right="-78"/>
              <w:jc w:val="both"/>
              <w:rPr>
                <w:rFonts w:eastAsia="Cambria" w:asciiTheme="majorHAnsi" w:hAnsiTheme="majorHAnsi" w:cstheme="majorHAnsi"/>
                <w:b/>
                <w:sz w:val="26"/>
                <w:szCs w:val="26"/>
              </w:rPr>
            </w:pPr>
            <w:r>
              <w:rPr>
                <w:rFonts w:eastAsia="Arial" w:asciiTheme="majorHAnsi" w:hAnsiTheme="majorHAnsi" w:cstheme="majorHAnsi"/>
                <w:sz w:val="26"/>
                <w:szCs w:val="26"/>
              </w:rPr>
              <w:t>8. Ứng dụng kĩ thuật gen, lai tạo giống tạo ra nhiều giống cây trồng, vật nuôi cho năng suất cao, chất lượng.</w:t>
            </w:r>
          </w:p>
        </w:tc>
      </w:tr>
      <w:tr w14:paraId="3FFDDC6F">
        <w:tblPrEx>
          <w:tblCellMar>
            <w:top w:w="0" w:type="dxa"/>
            <w:left w:w="108" w:type="dxa"/>
            <w:bottom w:w="0" w:type="dxa"/>
            <w:right w:w="108" w:type="dxa"/>
          </w:tblCellMar>
        </w:tblPrEx>
        <w:trPr>
          <w:trHeight w:val="860" w:hRule="atLeast"/>
        </w:trPr>
        <w:tc>
          <w:tcPr>
            <w:tcW w:w="4850" w:type="dxa"/>
            <w:tcBorders>
              <w:top w:val="single" w:color="000000" w:sz="4" w:space="0"/>
              <w:left w:val="single" w:color="000000" w:sz="4" w:space="0"/>
              <w:bottom w:val="single" w:color="000000" w:sz="4" w:space="0"/>
              <w:right w:val="single" w:color="000000" w:sz="4" w:space="0"/>
            </w:tcBorders>
          </w:tcPr>
          <w:p w14:paraId="1EAB9E0B">
            <w:pPr>
              <w:pBdr>
                <w:top w:val="none" w:color="auto" w:sz="0" w:space="0"/>
                <w:left w:val="none" w:color="auto" w:sz="0" w:space="0"/>
                <w:bottom w:val="none" w:color="auto" w:sz="0" w:space="0"/>
                <w:right w:val="none" w:color="auto" w:sz="0" w:space="0"/>
                <w:between w:val="none" w:color="auto" w:sz="0" w:space="0"/>
              </w:pBdr>
              <w:spacing w:after="0" w:line="288" w:lineRule="auto"/>
              <w:ind w:left="33" w:right="135"/>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2. Cơ sở vật chất kĩ thuật ngày càng hoàn thiện</w:t>
            </w:r>
            <w:r>
              <w:rPr>
                <w:rFonts w:eastAsia="Arial" w:asciiTheme="majorHAnsi" w:hAnsiTheme="majorHAnsi" w:cstheme="majorHAnsi"/>
                <w:sz w:val="26"/>
                <w:szCs w:val="26"/>
              </w:rPr>
              <w:t>.</w:t>
            </w:r>
          </w:p>
        </w:tc>
        <w:tc>
          <w:tcPr>
            <w:tcW w:w="5316" w:type="dxa"/>
            <w:tcBorders>
              <w:top w:val="single" w:color="000000" w:sz="4" w:space="0"/>
              <w:left w:val="single" w:color="000000" w:sz="4" w:space="0"/>
              <w:bottom w:val="single" w:color="000000" w:sz="4" w:space="0"/>
              <w:right w:val="single" w:color="000000" w:sz="4" w:space="0"/>
            </w:tcBorders>
          </w:tcPr>
          <w:p w14:paraId="38DAE131">
            <w:pPr>
              <w:pBdr>
                <w:top w:val="none" w:color="auto" w:sz="0" w:space="0"/>
                <w:left w:val="none" w:color="auto" w:sz="0" w:space="0"/>
                <w:bottom w:val="none" w:color="auto" w:sz="0" w:space="0"/>
                <w:right w:val="none" w:color="auto" w:sz="0" w:space="0"/>
                <w:between w:val="none" w:color="auto" w:sz="0" w:space="0"/>
              </w:pBdr>
              <w:spacing w:after="0" w:line="288" w:lineRule="auto"/>
              <w:ind w:left="102" w:right="63"/>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9. Hệ thống thủy lợi cơ bản đã hoàn thành.</w:t>
            </w:r>
          </w:p>
        </w:tc>
      </w:tr>
      <w:tr w14:paraId="384EE388">
        <w:tblPrEx>
          <w:tblCellMar>
            <w:top w:w="0" w:type="dxa"/>
            <w:left w:w="108" w:type="dxa"/>
            <w:bottom w:w="0" w:type="dxa"/>
            <w:right w:w="108" w:type="dxa"/>
          </w:tblCellMar>
        </w:tblPrEx>
        <w:trPr>
          <w:trHeight w:val="640" w:hRule="atLeast"/>
        </w:trPr>
        <w:tc>
          <w:tcPr>
            <w:tcW w:w="4850" w:type="dxa"/>
            <w:tcBorders>
              <w:top w:val="single" w:color="000000" w:sz="4" w:space="0"/>
              <w:left w:val="single" w:color="000000" w:sz="4" w:space="0"/>
              <w:bottom w:val="single" w:color="000000" w:sz="4" w:space="0"/>
              <w:right w:val="single" w:color="000000" w:sz="4" w:space="0"/>
            </w:tcBorders>
          </w:tcPr>
          <w:p w14:paraId="08FE5AAE">
            <w:pPr>
              <w:pBdr>
                <w:top w:val="none" w:color="auto" w:sz="0" w:space="0"/>
                <w:left w:val="none" w:color="auto" w:sz="0" w:space="0"/>
                <w:bottom w:val="none" w:color="auto" w:sz="0" w:space="0"/>
                <w:right w:val="none" w:color="auto" w:sz="0" w:space="0"/>
                <w:between w:val="none" w:color="auto" w:sz="0" w:space="0"/>
              </w:pBdr>
              <w:spacing w:after="0" w:line="288" w:lineRule="auto"/>
              <w:ind w:left="102" w:right="135"/>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3. Dân số đông, thị trường tiêu thụ</w:t>
            </w:r>
            <w:r>
              <w:rPr>
                <w:rFonts w:eastAsia="Arial" w:asciiTheme="majorHAnsi" w:hAnsiTheme="majorHAnsi" w:cstheme="majorHAnsi"/>
                <w:sz w:val="26"/>
                <w:szCs w:val="26"/>
              </w:rPr>
              <w:t xml:space="preserve"> sản phẩm </w:t>
            </w:r>
            <w:r>
              <w:rPr>
                <w:rFonts w:eastAsia="Arial" w:asciiTheme="majorHAnsi" w:hAnsiTheme="majorHAnsi" w:cstheme="majorHAnsi"/>
                <w:sz w:val="26"/>
                <w:szCs w:val="26"/>
                <w:lang w:val="vi-VN"/>
              </w:rPr>
              <w:t xml:space="preserve"> lớn</w:t>
            </w:r>
            <w:r>
              <w:rPr>
                <w:rFonts w:eastAsia="Arial" w:asciiTheme="majorHAnsi" w:hAnsiTheme="majorHAnsi" w:cstheme="majorHAnsi"/>
                <w:sz w:val="26"/>
                <w:szCs w:val="26"/>
              </w:rPr>
              <w:t>.</w:t>
            </w:r>
          </w:p>
        </w:tc>
        <w:tc>
          <w:tcPr>
            <w:tcW w:w="5316" w:type="dxa"/>
            <w:tcBorders>
              <w:top w:val="single" w:color="000000" w:sz="4" w:space="0"/>
              <w:left w:val="single" w:color="000000" w:sz="4" w:space="0"/>
              <w:bottom w:val="single" w:color="000000" w:sz="4" w:space="0"/>
              <w:right w:val="single" w:color="000000" w:sz="4" w:space="0"/>
            </w:tcBorders>
          </w:tcPr>
          <w:p w14:paraId="20E97C36">
            <w:pPr>
              <w:pBdr>
                <w:top w:val="none" w:color="auto" w:sz="0" w:space="0"/>
                <w:left w:val="none" w:color="auto" w:sz="0" w:space="0"/>
                <w:bottom w:val="none" w:color="auto" w:sz="0" w:space="0"/>
                <w:right w:val="none" w:color="auto" w:sz="0" w:space="0"/>
                <w:between w:val="none" w:color="auto" w:sz="0" w:space="0"/>
              </w:pBdr>
              <w:spacing w:after="0" w:line="288" w:lineRule="auto"/>
              <w:ind w:left="102" w:right="50"/>
              <w:jc w:val="both"/>
              <w:rPr>
                <w:rFonts w:eastAsia="Cambria" w:asciiTheme="majorHAnsi" w:hAnsiTheme="majorHAnsi" w:cstheme="majorHAnsi"/>
                <w:b/>
                <w:sz w:val="26"/>
                <w:szCs w:val="26"/>
              </w:rPr>
            </w:pPr>
            <w:r>
              <w:rPr>
                <w:rFonts w:eastAsia="Arial" w:asciiTheme="majorHAnsi" w:hAnsiTheme="majorHAnsi" w:cstheme="majorHAnsi"/>
                <w:sz w:val="26"/>
                <w:szCs w:val="26"/>
              </w:rPr>
              <w:t xml:space="preserve">10. </w:t>
            </w:r>
            <w:r>
              <w:rPr>
                <w:rFonts w:eastAsia="Arial" w:asciiTheme="majorHAnsi" w:hAnsiTheme="majorHAnsi" w:cstheme="majorHAnsi"/>
                <w:sz w:val="26"/>
                <w:szCs w:val="26"/>
                <w:lang w:val="vi-VN"/>
              </w:rPr>
              <w:t xml:space="preserve">Lao động nhiều, </w:t>
            </w:r>
            <w:r>
              <w:rPr>
                <w:rFonts w:eastAsia="Arial" w:asciiTheme="majorHAnsi" w:hAnsiTheme="majorHAnsi" w:cstheme="majorHAnsi"/>
                <w:sz w:val="26"/>
                <w:szCs w:val="26"/>
              </w:rPr>
              <w:t>giàu kinh nghiệm sản xuất nông nghiệp</w:t>
            </w:r>
          </w:p>
        </w:tc>
      </w:tr>
      <w:tr w14:paraId="140630BB">
        <w:tblPrEx>
          <w:tblCellMar>
            <w:top w:w="0" w:type="dxa"/>
            <w:left w:w="108" w:type="dxa"/>
            <w:bottom w:w="0" w:type="dxa"/>
            <w:right w:w="108" w:type="dxa"/>
          </w:tblCellMar>
        </w:tblPrEx>
        <w:trPr>
          <w:trHeight w:val="740" w:hRule="atLeast"/>
        </w:trPr>
        <w:tc>
          <w:tcPr>
            <w:tcW w:w="4850" w:type="dxa"/>
            <w:tcBorders>
              <w:top w:val="single" w:color="000000" w:sz="4" w:space="0"/>
              <w:left w:val="single" w:color="000000" w:sz="4" w:space="0"/>
              <w:bottom w:val="single" w:color="000000" w:sz="4" w:space="0"/>
              <w:right w:val="single" w:color="000000" w:sz="4" w:space="0"/>
            </w:tcBorders>
          </w:tcPr>
          <w:p w14:paraId="457BAFEC">
            <w:pPr>
              <w:pBdr>
                <w:top w:val="none" w:color="auto" w:sz="0" w:space="0"/>
                <w:left w:val="none" w:color="auto" w:sz="0" w:space="0"/>
                <w:bottom w:val="none" w:color="auto" w:sz="0" w:space="0"/>
                <w:right w:val="none" w:color="auto" w:sz="0" w:space="0"/>
                <w:between w:val="none" w:color="auto" w:sz="0" w:space="0"/>
              </w:pBdr>
              <w:spacing w:after="0" w:line="288" w:lineRule="auto"/>
              <w:ind w:left="102"/>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 xml:space="preserve">4. </w:t>
            </w:r>
            <w:r>
              <w:rPr>
                <w:rFonts w:eastAsia="Arial" w:asciiTheme="majorHAnsi" w:hAnsiTheme="majorHAnsi" w:cstheme="majorHAnsi"/>
                <w:sz w:val="26"/>
                <w:szCs w:val="26"/>
              </w:rPr>
              <w:t>Bảo hiểm nông nghiệp, phát triển nông nghiệp xanh, nông nghiệp tuần hoàn.</w:t>
            </w:r>
          </w:p>
        </w:tc>
        <w:tc>
          <w:tcPr>
            <w:tcW w:w="5316" w:type="dxa"/>
            <w:tcBorders>
              <w:top w:val="single" w:color="000000" w:sz="4" w:space="0"/>
              <w:left w:val="single" w:color="000000" w:sz="4" w:space="0"/>
              <w:bottom w:val="single" w:color="000000" w:sz="4" w:space="0"/>
              <w:right w:val="single" w:color="000000" w:sz="4" w:space="0"/>
            </w:tcBorders>
          </w:tcPr>
          <w:p w14:paraId="3518D092">
            <w:pPr>
              <w:pBdr>
                <w:top w:val="none" w:color="auto" w:sz="0" w:space="0"/>
                <w:left w:val="none" w:color="auto" w:sz="0" w:space="0"/>
                <w:bottom w:val="none" w:color="auto" w:sz="0" w:space="0"/>
                <w:right w:val="none" w:color="auto" w:sz="0" w:space="0"/>
                <w:between w:val="none" w:color="auto" w:sz="0" w:space="0"/>
              </w:pBdr>
              <w:spacing w:after="0" w:line="288" w:lineRule="auto"/>
              <w:ind w:left="102" w:right="63"/>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1</w:t>
            </w:r>
            <w:r>
              <w:rPr>
                <w:rFonts w:eastAsia="Arial" w:asciiTheme="majorHAnsi" w:hAnsiTheme="majorHAnsi" w:cstheme="majorHAnsi"/>
                <w:sz w:val="26"/>
                <w:szCs w:val="26"/>
              </w:rPr>
              <w:t>1</w:t>
            </w:r>
            <w:r>
              <w:rPr>
                <w:rFonts w:eastAsia="Arial" w:asciiTheme="majorHAnsi" w:hAnsiTheme="majorHAnsi" w:cstheme="majorHAnsi"/>
                <w:sz w:val="26"/>
                <w:szCs w:val="26"/>
                <w:lang w:val="vi-VN"/>
              </w:rPr>
              <w:t xml:space="preserve">. </w:t>
            </w:r>
            <w:r>
              <w:rPr>
                <w:rFonts w:eastAsia="Arial" w:asciiTheme="majorHAnsi" w:hAnsiTheme="majorHAnsi" w:cstheme="majorHAnsi"/>
                <w:sz w:val="26"/>
                <w:szCs w:val="26"/>
              </w:rPr>
              <w:t>Tái cơ cấu nông nghiệp, chuyển tử sản xuất nông nghiệp sang kinh tế nông nghiệp tạo sản phẩm có giá trị cao…</w:t>
            </w:r>
          </w:p>
        </w:tc>
      </w:tr>
      <w:tr w14:paraId="5CF25B9C">
        <w:tblPrEx>
          <w:tblCellMar>
            <w:top w:w="0" w:type="dxa"/>
            <w:left w:w="108" w:type="dxa"/>
            <w:bottom w:w="0" w:type="dxa"/>
            <w:right w:w="108" w:type="dxa"/>
          </w:tblCellMar>
        </w:tblPrEx>
        <w:trPr>
          <w:trHeight w:val="520" w:hRule="atLeast"/>
        </w:trPr>
        <w:tc>
          <w:tcPr>
            <w:tcW w:w="4850" w:type="dxa"/>
            <w:tcBorders>
              <w:top w:val="single" w:color="000000" w:sz="4" w:space="0"/>
              <w:left w:val="single" w:color="000000" w:sz="4" w:space="0"/>
              <w:bottom w:val="single" w:color="000000" w:sz="4" w:space="0"/>
              <w:right w:val="single" w:color="000000" w:sz="4" w:space="0"/>
            </w:tcBorders>
          </w:tcPr>
          <w:p w14:paraId="4C88388B">
            <w:pPr>
              <w:pBdr>
                <w:top w:val="none" w:color="auto" w:sz="0" w:space="0"/>
                <w:left w:val="none" w:color="auto" w:sz="0" w:space="0"/>
                <w:bottom w:val="none" w:color="auto" w:sz="0" w:space="0"/>
                <w:right w:val="none" w:color="auto" w:sz="0" w:space="0"/>
                <w:between w:val="none" w:color="auto" w:sz="0" w:space="0"/>
              </w:pBdr>
              <w:spacing w:after="0" w:line="288" w:lineRule="auto"/>
              <w:ind w:left="102"/>
              <w:jc w:val="both"/>
              <w:rPr>
                <w:rFonts w:eastAsia="Arial" w:asciiTheme="majorHAnsi" w:hAnsiTheme="majorHAnsi" w:cstheme="majorHAnsi"/>
                <w:sz w:val="26"/>
                <w:szCs w:val="26"/>
              </w:rPr>
            </w:pPr>
            <w:r>
              <w:rPr>
                <w:rFonts w:eastAsia="Arial" w:asciiTheme="majorHAnsi" w:hAnsiTheme="majorHAnsi" w:cstheme="majorHAnsi"/>
                <w:sz w:val="26"/>
                <w:szCs w:val="26"/>
                <w:lang w:val="vi-VN"/>
              </w:rPr>
              <w:t xml:space="preserve">5. Mở rộng </w:t>
            </w:r>
            <w:r>
              <w:rPr>
                <w:rFonts w:eastAsia="Arial" w:asciiTheme="majorHAnsi" w:hAnsiTheme="majorHAnsi" w:cstheme="majorHAnsi"/>
                <w:sz w:val="26"/>
                <w:szCs w:val="26"/>
              </w:rPr>
              <w:t>trong và ngoài nước.</w:t>
            </w:r>
          </w:p>
          <w:p w14:paraId="20EE18B2">
            <w:pPr>
              <w:pBdr>
                <w:top w:val="none" w:color="auto" w:sz="0" w:space="0"/>
                <w:left w:val="none" w:color="auto" w:sz="0" w:space="0"/>
                <w:bottom w:val="none" w:color="auto" w:sz="0" w:space="0"/>
                <w:right w:val="none" w:color="auto" w:sz="0" w:space="0"/>
                <w:between w:val="none" w:color="auto" w:sz="0" w:space="0"/>
              </w:pBdr>
              <w:spacing w:after="0" w:line="288" w:lineRule="auto"/>
              <w:ind w:left="102"/>
              <w:jc w:val="both"/>
              <w:rPr>
                <w:rFonts w:eastAsia="Cambria" w:asciiTheme="majorHAnsi" w:hAnsiTheme="majorHAnsi" w:cstheme="majorHAnsi"/>
                <w:b/>
                <w:sz w:val="26"/>
                <w:szCs w:val="26"/>
              </w:rPr>
            </w:pPr>
          </w:p>
        </w:tc>
        <w:tc>
          <w:tcPr>
            <w:tcW w:w="5316" w:type="dxa"/>
            <w:tcBorders>
              <w:top w:val="single" w:color="000000" w:sz="4" w:space="0"/>
              <w:left w:val="single" w:color="000000" w:sz="4" w:space="0"/>
              <w:bottom w:val="single" w:color="000000" w:sz="4" w:space="0"/>
              <w:right w:val="single" w:color="000000" w:sz="4" w:space="0"/>
            </w:tcBorders>
          </w:tcPr>
          <w:p w14:paraId="6936233A">
            <w:pPr>
              <w:pBdr>
                <w:top w:val="none" w:color="auto" w:sz="0" w:space="0"/>
                <w:left w:val="none" w:color="auto" w:sz="0" w:space="0"/>
                <w:bottom w:val="none" w:color="auto" w:sz="0" w:space="0"/>
                <w:right w:val="none" w:color="auto" w:sz="0" w:space="0"/>
                <w:between w:val="none" w:color="auto" w:sz="0" w:space="0"/>
              </w:pBdr>
              <w:spacing w:after="0" w:line="288" w:lineRule="auto"/>
              <w:ind w:left="102" w:right="63"/>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1</w:t>
            </w:r>
            <w:r>
              <w:rPr>
                <w:rFonts w:eastAsia="Arial" w:asciiTheme="majorHAnsi" w:hAnsiTheme="majorHAnsi" w:cstheme="majorHAnsi"/>
                <w:sz w:val="26"/>
                <w:szCs w:val="26"/>
              </w:rPr>
              <w:t>2</w:t>
            </w:r>
            <w:r>
              <w:rPr>
                <w:rFonts w:eastAsia="Arial" w:asciiTheme="majorHAnsi" w:hAnsiTheme="majorHAnsi" w:cstheme="majorHAnsi"/>
                <w:sz w:val="26"/>
                <w:szCs w:val="26"/>
                <w:lang w:val="vi-VN"/>
              </w:rPr>
              <w:t xml:space="preserve">. </w:t>
            </w:r>
            <w:r>
              <w:rPr>
                <w:rFonts w:eastAsia="Arial" w:asciiTheme="majorHAnsi" w:hAnsiTheme="majorHAnsi" w:cstheme="majorHAnsi"/>
                <w:sz w:val="26"/>
                <w:szCs w:val="26"/>
              </w:rPr>
              <w:t>Cơ sở c</w:t>
            </w:r>
            <w:r>
              <w:rPr>
                <w:rFonts w:eastAsia="Arial" w:asciiTheme="majorHAnsi" w:hAnsiTheme="majorHAnsi" w:cstheme="majorHAnsi"/>
                <w:sz w:val="26"/>
                <w:szCs w:val="26"/>
                <w:lang w:val="vi-VN"/>
              </w:rPr>
              <w:t xml:space="preserve">ông nghiệp chế biến </w:t>
            </w:r>
            <w:r>
              <w:rPr>
                <w:rFonts w:eastAsia="Arial" w:asciiTheme="majorHAnsi" w:hAnsiTheme="majorHAnsi" w:cstheme="majorHAnsi"/>
                <w:sz w:val="26"/>
                <w:szCs w:val="26"/>
              </w:rPr>
              <w:t>gắn với nguồn nguyên liệu</w:t>
            </w:r>
          </w:p>
        </w:tc>
      </w:tr>
      <w:tr w14:paraId="14B102B4">
        <w:tblPrEx>
          <w:tblCellMar>
            <w:top w:w="0" w:type="dxa"/>
            <w:left w:w="108" w:type="dxa"/>
            <w:bottom w:w="0" w:type="dxa"/>
            <w:right w:w="108" w:type="dxa"/>
          </w:tblCellMar>
        </w:tblPrEx>
        <w:trPr>
          <w:trHeight w:val="560" w:hRule="atLeast"/>
        </w:trPr>
        <w:tc>
          <w:tcPr>
            <w:tcW w:w="4850" w:type="dxa"/>
            <w:tcBorders>
              <w:top w:val="single" w:color="000000" w:sz="4" w:space="0"/>
              <w:left w:val="single" w:color="000000" w:sz="4" w:space="0"/>
              <w:bottom w:val="single" w:color="000000" w:sz="4" w:space="0"/>
              <w:right w:val="single" w:color="000000" w:sz="4" w:space="0"/>
            </w:tcBorders>
          </w:tcPr>
          <w:p w14:paraId="58B14CF5">
            <w:pPr>
              <w:pBdr>
                <w:top w:val="none" w:color="auto" w:sz="0" w:space="0"/>
                <w:left w:val="none" w:color="auto" w:sz="0" w:space="0"/>
                <w:bottom w:val="none" w:color="auto" w:sz="0" w:space="0"/>
                <w:right w:val="none" w:color="auto" w:sz="0" w:space="0"/>
                <w:between w:val="none" w:color="auto" w:sz="0" w:space="0"/>
              </w:pBdr>
              <w:spacing w:after="0" w:line="288" w:lineRule="auto"/>
              <w:ind w:left="102"/>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 xml:space="preserve">6. </w:t>
            </w:r>
            <w:r>
              <w:rPr>
                <w:rFonts w:eastAsia="Arial" w:asciiTheme="majorHAnsi" w:hAnsiTheme="majorHAnsi" w:cstheme="majorHAnsi"/>
                <w:sz w:val="26"/>
                <w:szCs w:val="26"/>
              </w:rPr>
              <w:t>Đa dạng hóa sản phẩm nông nghiệp</w:t>
            </w:r>
          </w:p>
        </w:tc>
        <w:tc>
          <w:tcPr>
            <w:tcW w:w="5316" w:type="dxa"/>
            <w:tcBorders>
              <w:top w:val="single" w:color="000000" w:sz="4" w:space="0"/>
              <w:left w:val="single" w:color="000000" w:sz="4" w:space="0"/>
              <w:bottom w:val="single" w:color="000000" w:sz="4" w:space="0"/>
              <w:right w:val="single" w:color="000000" w:sz="4" w:space="0"/>
            </w:tcBorders>
          </w:tcPr>
          <w:p w14:paraId="24E23251">
            <w:pPr>
              <w:pBdr>
                <w:top w:val="none" w:color="auto" w:sz="0" w:space="0"/>
                <w:left w:val="none" w:color="auto" w:sz="0" w:space="0"/>
                <w:bottom w:val="none" w:color="auto" w:sz="0" w:space="0"/>
                <w:right w:val="none" w:color="auto" w:sz="0" w:space="0"/>
                <w:between w:val="none" w:color="auto" w:sz="0" w:space="0"/>
              </w:pBdr>
              <w:spacing w:after="0" w:line="288" w:lineRule="auto"/>
              <w:ind w:left="102" w:right="-161"/>
              <w:jc w:val="both"/>
              <w:rPr>
                <w:rFonts w:eastAsia="Cambria" w:asciiTheme="majorHAnsi" w:hAnsiTheme="majorHAnsi" w:cstheme="majorHAnsi"/>
                <w:b/>
                <w:sz w:val="26"/>
                <w:szCs w:val="26"/>
              </w:rPr>
            </w:pPr>
            <w:r>
              <w:rPr>
                <w:rFonts w:eastAsia="Arial" w:asciiTheme="majorHAnsi" w:hAnsiTheme="majorHAnsi" w:cstheme="majorHAnsi"/>
                <w:sz w:val="26"/>
                <w:szCs w:val="26"/>
              </w:rPr>
              <w:t>13</w:t>
            </w:r>
            <w:r>
              <w:rPr>
                <w:rFonts w:eastAsia="Arial" w:asciiTheme="majorHAnsi" w:hAnsiTheme="majorHAnsi" w:cstheme="majorHAnsi"/>
                <w:sz w:val="26"/>
                <w:szCs w:val="26"/>
                <w:lang w:val="vi-VN"/>
              </w:rPr>
              <w:t>. Thị trường xuất khẩu hay biến động</w:t>
            </w:r>
          </w:p>
        </w:tc>
      </w:tr>
      <w:tr w14:paraId="67E33CFA">
        <w:tblPrEx>
          <w:tblCellMar>
            <w:top w:w="0" w:type="dxa"/>
            <w:left w:w="108" w:type="dxa"/>
            <w:bottom w:w="0" w:type="dxa"/>
            <w:right w:w="108" w:type="dxa"/>
          </w:tblCellMar>
        </w:tblPrEx>
        <w:trPr>
          <w:trHeight w:val="640" w:hRule="atLeast"/>
        </w:trPr>
        <w:tc>
          <w:tcPr>
            <w:tcW w:w="4850" w:type="dxa"/>
            <w:tcBorders>
              <w:top w:val="single" w:color="000000" w:sz="4" w:space="0"/>
              <w:left w:val="single" w:color="000000" w:sz="4" w:space="0"/>
              <w:bottom w:val="single" w:color="000000" w:sz="4" w:space="0"/>
              <w:right w:val="single" w:color="000000" w:sz="4" w:space="0"/>
            </w:tcBorders>
          </w:tcPr>
          <w:p w14:paraId="65C16C7C">
            <w:pPr>
              <w:pBdr>
                <w:top w:val="none" w:color="auto" w:sz="0" w:space="0"/>
                <w:left w:val="none" w:color="auto" w:sz="0" w:space="0"/>
                <w:bottom w:val="none" w:color="auto" w:sz="0" w:space="0"/>
                <w:right w:val="none" w:color="auto" w:sz="0" w:space="0"/>
                <w:between w:val="none" w:color="auto" w:sz="0" w:space="0"/>
              </w:pBdr>
              <w:spacing w:after="0" w:line="288" w:lineRule="auto"/>
              <w:ind w:left="102"/>
              <w:jc w:val="both"/>
              <w:rPr>
                <w:rFonts w:eastAsia="Cambria" w:asciiTheme="majorHAnsi" w:hAnsiTheme="majorHAnsi" w:cstheme="majorHAnsi"/>
                <w:sz w:val="26"/>
                <w:szCs w:val="26"/>
              </w:rPr>
            </w:pPr>
            <w:r>
              <w:rPr>
                <w:rFonts w:eastAsia="Arial" w:asciiTheme="majorHAnsi" w:hAnsiTheme="majorHAnsi" w:cstheme="majorHAnsi"/>
                <w:sz w:val="26"/>
                <w:szCs w:val="26"/>
                <w:lang w:val="vi-VN"/>
              </w:rPr>
              <w:t xml:space="preserve">7. </w:t>
            </w:r>
            <w:r>
              <w:rPr>
                <w:rFonts w:eastAsia="Arial" w:asciiTheme="majorHAnsi" w:hAnsiTheme="majorHAnsi" w:cstheme="majorHAnsi"/>
                <w:sz w:val="26"/>
                <w:szCs w:val="26"/>
              </w:rPr>
              <w:t>Khuyến khích doanh nghiệp đầu tư vào nông nghiệp.</w:t>
            </w:r>
          </w:p>
        </w:tc>
        <w:tc>
          <w:tcPr>
            <w:tcW w:w="5316" w:type="dxa"/>
            <w:tcBorders>
              <w:top w:val="single" w:color="000000" w:sz="4" w:space="0"/>
              <w:left w:val="single" w:color="000000" w:sz="4" w:space="0"/>
              <w:bottom w:val="single" w:color="000000" w:sz="4" w:space="0"/>
              <w:right w:val="single" w:color="000000" w:sz="4" w:space="0"/>
            </w:tcBorders>
          </w:tcPr>
          <w:p w14:paraId="486BBA9F">
            <w:pPr>
              <w:pBdr>
                <w:top w:val="none" w:color="auto" w:sz="0" w:space="0"/>
                <w:left w:val="none" w:color="auto" w:sz="0" w:space="0"/>
                <w:bottom w:val="none" w:color="auto" w:sz="0" w:space="0"/>
                <w:right w:val="none" w:color="auto" w:sz="0" w:space="0"/>
                <w:between w:val="none" w:color="auto" w:sz="0" w:space="0"/>
              </w:pBdr>
              <w:spacing w:after="0" w:line="288" w:lineRule="auto"/>
              <w:ind w:left="102" w:right="63"/>
              <w:jc w:val="both"/>
              <w:rPr>
                <w:rFonts w:eastAsia="Cambria" w:asciiTheme="majorHAnsi" w:hAnsiTheme="majorHAnsi" w:cstheme="majorHAnsi"/>
                <w:b/>
                <w:sz w:val="26"/>
                <w:szCs w:val="26"/>
              </w:rPr>
            </w:pPr>
            <w:r>
              <w:rPr>
                <w:rFonts w:eastAsia="Arial" w:asciiTheme="majorHAnsi" w:hAnsiTheme="majorHAnsi" w:cstheme="majorHAnsi"/>
                <w:sz w:val="26"/>
                <w:szCs w:val="26"/>
                <w:lang w:val="vi-VN"/>
              </w:rPr>
              <w:t>1</w:t>
            </w:r>
            <w:r>
              <w:rPr>
                <w:rFonts w:eastAsia="Arial" w:asciiTheme="majorHAnsi" w:hAnsiTheme="majorHAnsi" w:cstheme="majorHAnsi"/>
                <w:sz w:val="26"/>
                <w:szCs w:val="26"/>
              </w:rPr>
              <w:t>4</w:t>
            </w:r>
            <w:r>
              <w:rPr>
                <w:rFonts w:eastAsia="Arial" w:asciiTheme="majorHAnsi" w:hAnsiTheme="majorHAnsi" w:cstheme="majorHAnsi"/>
                <w:sz w:val="26"/>
                <w:szCs w:val="26"/>
                <w:lang w:val="vi-VN"/>
              </w:rPr>
              <w:t xml:space="preserve">. </w:t>
            </w:r>
            <w:r>
              <w:rPr>
                <w:rFonts w:eastAsia="Arial" w:asciiTheme="majorHAnsi" w:hAnsiTheme="majorHAnsi" w:cstheme="majorHAnsi"/>
                <w:sz w:val="26"/>
                <w:szCs w:val="26"/>
              </w:rPr>
              <w:t>Trình độ lao động ngày càng cao thuận lợi áp dụng KHKT vào sản xuất.</w:t>
            </w:r>
          </w:p>
        </w:tc>
      </w:tr>
    </w:tbl>
    <w:p w14:paraId="13A72D26">
      <w:pPr>
        <w:spacing w:after="0" w:line="240" w:lineRule="auto"/>
        <w:jc w:val="both"/>
        <w:rPr>
          <w:rFonts w:eastAsia="Aptos" w:asciiTheme="majorHAnsi" w:hAnsiTheme="majorHAnsi" w:cstheme="majorHAnsi"/>
          <w:b/>
          <w:iCs/>
          <w:sz w:val="26"/>
          <w:szCs w:val="26"/>
        </w:rPr>
      </w:pPr>
    </w:p>
    <w:p w14:paraId="0F7BB49E">
      <w:pPr>
        <w:spacing w:after="0" w:line="240" w:lineRule="auto"/>
        <w:jc w:val="both"/>
        <w:rPr>
          <w:rFonts w:eastAsia="Cambria" w:asciiTheme="majorHAnsi" w:hAnsiTheme="majorHAnsi" w:cstheme="majorHAnsi"/>
          <w:sz w:val="26"/>
          <w:szCs w:val="26"/>
          <w:lang w:val="vi-VN"/>
        </w:rPr>
      </w:pPr>
      <w:r>
        <w:rPr>
          <w:rFonts w:eastAsia="Aptos" w:asciiTheme="majorHAnsi" w:hAnsiTheme="majorHAnsi" w:cstheme="majorHAnsi"/>
          <w:b/>
          <w:iCs/>
          <w:sz w:val="26"/>
          <w:szCs w:val="26"/>
        </w:rPr>
        <w:t>Bước 2:</w:t>
      </w:r>
      <w:r>
        <w:rPr>
          <w:rFonts w:eastAsia="Aptos" w:asciiTheme="majorHAnsi" w:hAnsiTheme="majorHAnsi" w:cstheme="majorHAnsi"/>
          <w:b/>
          <w:iCs/>
          <w:sz w:val="26"/>
          <w:szCs w:val="26"/>
          <w:lang w:val="vi-VN"/>
        </w:rPr>
        <w:t xml:space="preserve"> Thực hiện nhiệm vụ.</w:t>
      </w:r>
      <w:r>
        <w:rPr>
          <w:rFonts w:eastAsia="Cambria" w:asciiTheme="majorHAnsi" w:hAnsiTheme="majorHAnsi" w:cstheme="majorHAnsi"/>
          <w:sz w:val="26"/>
          <w:szCs w:val="26"/>
        </w:rPr>
        <w:t xml:space="preserve"> </w:t>
      </w:r>
    </w:p>
    <w:tbl>
      <w:tblPr>
        <w:tblStyle w:val="57"/>
        <w:tblW w:w="1006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7942"/>
      </w:tblGrid>
      <w:tr w14:paraId="63DD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17CCD284">
            <w:pPr>
              <w:spacing w:after="0" w:line="240" w:lineRule="auto"/>
              <w:jc w:val="both"/>
              <w:rPr>
                <w:rFonts w:eastAsia="Aptos" w:asciiTheme="majorHAnsi" w:hAnsiTheme="majorHAnsi" w:cstheme="majorHAnsi"/>
                <w:b/>
                <w:iCs/>
                <w:spacing w:val="6"/>
                <w:sz w:val="26"/>
                <w:szCs w:val="26"/>
                <w:lang w:val="vi-VN"/>
              </w:rPr>
            </w:pPr>
            <w:r>
              <w:rPr>
                <w:rFonts w:eastAsia="Aptos" w:asciiTheme="majorHAnsi" w:hAnsiTheme="majorHAnsi" w:cstheme="majorHAnsi"/>
                <w:b/>
                <w:iCs/>
                <w:spacing w:val="6"/>
                <w:sz w:val="26"/>
                <w:szCs w:val="26"/>
                <w:lang w:val="vi-VN"/>
              </w:rPr>
              <w:t>NHIỆM VỤ 1</w:t>
            </w:r>
          </w:p>
        </w:tc>
        <w:tc>
          <w:tcPr>
            <w:tcW w:w="7942" w:type="dxa"/>
          </w:tcPr>
          <w:p w14:paraId="27B4BF83">
            <w:pPr>
              <w:spacing w:after="0" w:line="240" w:lineRule="auto"/>
              <w:jc w:val="both"/>
              <w:rPr>
                <w:rFonts w:eastAsia="Aptos" w:asciiTheme="majorHAnsi" w:hAnsiTheme="majorHAnsi" w:cstheme="majorHAnsi"/>
                <w:bCs/>
                <w:iCs/>
                <w:spacing w:val="6"/>
                <w:sz w:val="26"/>
                <w:szCs w:val="26"/>
                <w:lang w:val="vi-VN"/>
              </w:rPr>
            </w:pPr>
            <w:r>
              <w:rPr>
                <w:rFonts w:eastAsia="Aptos" w:asciiTheme="majorHAnsi" w:hAnsiTheme="majorHAnsi" w:cstheme="majorHAnsi"/>
                <w:bCs/>
                <w:iCs/>
                <w:spacing w:val="6"/>
                <w:sz w:val="26"/>
                <w:szCs w:val="26"/>
                <w:lang w:val="vi-VN"/>
              </w:rPr>
              <w:t>- Mỗi HS trong nhóm làm việc độc lập tại nhà, ghi lại phần trình bày của mình và thảo luận cùng nhóm.</w:t>
            </w:r>
          </w:p>
          <w:p w14:paraId="5C23C8D9">
            <w:pPr>
              <w:spacing w:after="0" w:line="240" w:lineRule="auto"/>
              <w:jc w:val="both"/>
              <w:rPr>
                <w:rFonts w:eastAsia="Aptos" w:asciiTheme="majorHAnsi" w:hAnsiTheme="majorHAnsi" w:cstheme="majorHAnsi"/>
                <w:bCs/>
                <w:iCs/>
                <w:spacing w:val="6"/>
                <w:sz w:val="26"/>
                <w:szCs w:val="26"/>
                <w:lang w:val="vi-VN"/>
              </w:rPr>
            </w:pPr>
            <w:r>
              <w:rPr>
                <w:rFonts w:eastAsia="Cambria" w:asciiTheme="majorHAnsi" w:hAnsiTheme="majorHAnsi" w:cstheme="majorHAnsi"/>
                <w:bCs/>
                <w:iCs/>
                <w:spacing w:val="6"/>
                <w:sz w:val="26"/>
                <w:szCs w:val="26"/>
                <w:lang w:val="vi-VN"/>
              </w:rPr>
              <w:t xml:space="preserve">- Học sinh các nhóm được giáo viên bốc số ngẫu nhiên để trình bày, mỗi nhóm có </w:t>
            </w:r>
            <w:r>
              <w:rPr>
                <w:rFonts w:eastAsia="Cambria" w:asciiTheme="majorHAnsi" w:hAnsiTheme="majorHAnsi" w:cstheme="majorHAnsi"/>
                <w:b/>
                <w:bCs/>
                <w:iCs/>
                <w:spacing w:val="6"/>
                <w:sz w:val="26"/>
                <w:szCs w:val="26"/>
                <w:lang w:val="vi-VN"/>
              </w:rPr>
              <w:t>3 phút</w:t>
            </w:r>
            <w:r>
              <w:rPr>
                <w:rFonts w:eastAsia="Cambria" w:asciiTheme="majorHAnsi" w:hAnsiTheme="majorHAnsi" w:cstheme="majorHAnsi"/>
                <w:bCs/>
                <w:iCs/>
                <w:spacing w:val="6"/>
                <w:sz w:val="26"/>
                <w:szCs w:val="26"/>
                <w:lang w:val="vi-VN"/>
              </w:rPr>
              <w:t xml:space="preserve"> thuyết trình trước lớp (có 4 nhóm lên trình bày, các nhóm còn lại chấm điểm theo tiêu chí, nhận xét, góp ý), học sinh lắng nghe, ghi chép lại các ý cơ bản</w:t>
            </w:r>
          </w:p>
        </w:tc>
      </w:tr>
      <w:tr w14:paraId="27E8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tcPr>
          <w:p w14:paraId="341046BB">
            <w:pPr>
              <w:spacing w:after="0" w:line="240" w:lineRule="auto"/>
              <w:jc w:val="both"/>
              <w:rPr>
                <w:rFonts w:eastAsia="Aptos" w:asciiTheme="majorHAnsi" w:hAnsiTheme="majorHAnsi" w:cstheme="majorHAnsi"/>
                <w:b/>
                <w:iCs/>
                <w:spacing w:val="6"/>
                <w:sz w:val="26"/>
                <w:szCs w:val="26"/>
                <w:lang w:val="vi-VN"/>
              </w:rPr>
            </w:pPr>
            <w:r>
              <w:rPr>
                <w:rFonts w:eastAsia="Aptos" w:asciiTheme="majorHAnsi" w:hAnsiTheme="majorHAnsi" w:cstheme="majorHAnsi"/>
                <w:b/>
                <w:iCs/>
                <w:spacing w:val="6"/>
                <w:sz w:val="26"/>
                <w:szCs w:val="26"/>
                <w:lang w:val="vi-VN"/>
              </w:rPr>
              <w:t>NHIỆM VỤ 2</w:t>
            </w:r>
          </w:p>
        </w:tc>
        <w:tc>
          <w:tcPr>
            <w:tcW w:w="7942" w:type="dxa"/>
          </w:tcPr>
          <w:p w14:paraId="6F764959">
            <w:pPr>
              <w:widowControl w:val="0"/>
              <w:numPr>
                <w:ilvl w:val="0"/>
                <w:numId w:val="2"/>
              </w:numPr>
              <w:pBdr>
                <w:top w:val="none" w:color="auto" w:sz="0" w:space="0"/>
                <w:left w:val="none" w:color="auto" w:sz="0" w:space="0"/>
                <w:bottom w:val="none" w:color="auto" w:sz="0" w:space="0"/>
                <w:right w:val="none" w:color="auto" w:sz="0" w:space="0"/>
                <w:between w:val="none" w:color="auto" w:sz="0" w:space="0"/>
              </w:pBdr>
              <w:spacing w:after="0" w:line="288" w:lineRule="auto"/>
              <w:ind w:left="284" w:right="125" w:hanging="142"/>
              <w:jc w:val="both"/>
              <w:rPr>
                <w:rFonts w:eastAsia="Aptos" w:asciiTheme="majorHAnsi" w:hAnsiTheme="majorHAnsi" w:cstheme="majorHAnsi"/>
                <w:sz w:val="26"/>
                <w:szCs w:val="26"/>
                <w:lang w:val="vi-VN"/>
              </w:rPr>
            </w:pPr>
            <w:r>
              <w:rPr>
                <w:rFonts w:eastAsia="Cambria" w:asciiTheme="majorHAnsi" w:hAnsiTheme="majorHAnsi" w:cstheme="majorHAnsi"/>
                <w:sz w:val="26"/>
                <w:szCs w:val="26"/>
                <w:lang w:val="vi-VN"/>
              </w:rPr>
              <w:t>Các nhóm thảo luận, ghép những tấm Card vào vị trí phù hợp với bảng học tập.</w:t>
            </w:r>
          </w:p>
        </w:tc>
      </w:tr>
    </w:tbl>
    <w:p w14:paraId="2BA263DD">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ab/>
      </w:r>
    </w:p>
    <w:p w14:paraId="0FDDD461">
      <w:pPr>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rPr>
        <w:t xml:space="preserve">Bước </w:t>
      </w:r>
      <w:r>
        <w:rPr>
          <w:rFonts w:eastAsia="Aptos" w:asciiTheme="majorHAnsi" w:hAnsiTheme="majorHAnsi" w:cstheme="majorHAnsi"/>
          <w:b/>
          <w:iCs/>
          <w:sz w:val="26"/>
          <w:szCs w:val="26"/>
          <w:lang w:val="vi-VN"/>
        </w:rPr>
        <w:t>3</w:t>
      </w:r>
      <w:r>
        <w:rPr>
          <w:rFonts w:eastAsia="Aptos" w:asciiTheme="majorHAnsi" w:hAnsiTheme="majorHAnsi" w:cstheme="majorHAnsi"/>
          <w:b/>
          <w:iCs/>
          <w:sz w:val="26"/>
          <w:szCs w:val="26"/>
        </w:rPr>
        <w:t>:</w:t>
      </w:r>
      <w:r>
        <w:rPr>
          <w:rFonts w:eastAsia="Aptos" w:asciiTheme="majorHAnsi" w:hAnsiTheme="majorHAnsi" w:cstheme="majorHAnsi"/>
          <w:b/>
          <w:iCs/>
          <w:sz w:val="26"/>
          <w:szCs w:val="26"/>
          <w:lang w:val="vi-VN"/>
        </w:rPr>
        <w:t xml:space="preserve"> Báo cáo thảo luận</w:t>
      </w:r>
    </w:p>
    <w:tbl>
      <w:tblPr>
        <w:tblStyle w:val="57"/>
        <w:tblW w:w="10064"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7640"/>
      </w:tblGrid>
      <w:tr w14:paraId="0648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4C293E77">
            <w:pPr>
              <w:spacing w:line="276" w:lineRule="auto"/>
              <w:jc w:val="both"/>
              <w:rPr>
                <w:rFonts w:eastAsia="Aptos" w:asciiTheme="majorHAnsi" w:hAnsiTheme="majorHAnsi" w:cstheme="majorHAnsi"/>
                <w:bCs/>
                <w:sz w:val="26"/>
                <w:szCs w:val="26"/>
              </w:rPr>
            </w:pPr>
            <w:r>
              <w:rPr>
                <w:rFonts w:eastAsia="Cambria" w:asciiTheme="majorHAnsi" w:hAnsiTheme="majorHAnsi" w:cstheme="majorHAnsi"/>
                <w:bCs/>
                <w:sz w:val="26"/>
                <w:szCs w:val="26"/>
              </w:rPr>
              <w:t>NHIỆM VỤ 1</w:t>
            </w:r>
          </w:p>
        </w:tc>
        <w:tc>
          <w:tcPr>
            <w:tcW w:w="7640" w:type="dxa"/>
          </w:tcPr>
          <w:p w14:paraId="654E4208">
            <w:pPr>
              <w:widowControl w:val="0"/>
              <w:tabs>
                <w:tab w:val="left" w:pos="142"/>
                <w:tab w:val="left" w:pos="567"/>
              </w:tabs>
              <w:spacing w:after="0" w:line="288" w:lineRule="auto"/>
              <w:ind w:right="-32"/>
              <w:jc w:val="both"/>
              <w:rPr>
                <w:rFonts w:eastAsia="Aptos" w:asciiTheme="majorHAnsi" w:hAnsiTheme="majorHAnsi" w:cstheme="majorHAnsi"/>
                <w:bCs/>
                <w:sz w:val="26"/>
                <w:szCs w:val="26"/>
              </w:rPr>
            </w:pPr>
            <w:r>
              <w:rPr>
                <w:rFonts w:eastAsia="Cambria" w:asciiTheme="majorHAnsi" w:hAnsiTheme="majorHAnsi" w:cstheme="majorHAnsi"/>
                <w:sz w:val="26"/>
                <w:szCs w:val="26"/>
                <w:lang w:val="vi-VN"/>
              </w:rPr>
              <w:t xml:space="preserve">- </w:t>
            </w:r>
            <w:r>
              <w:rPr>
                <w:rFonts w:eastAsia="Cambria" w:asciiTheme="majorHAnsi" w:hAnsiTheme="majorHAnsi" w:cstheme="majorHAnsi"/>
                <w:sz w:val="26"/>
                <w:szCs w:val="26"/>
              </w:rPr>
              <w:t>Giáo viên kiểm tra, nhận xét sản phẩm của học sinh. Đánh giá hoạt động bằng cách cho em các hệ thống lại kiến thức bằng SĐTD hoặc gạch dàn ý nội dung.</w:t>
            </w:r>
          </w:p>
        </w:tc>
      </w:tr>
      <w:tr w14:paraId="32F4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156E1118">
            <w:pPr>
              <w:spacing w:line="276" w:lineRule="auto"/>
              <w:jc w:val="both"/>
              <w:rPr>
                <w:rFonts w:eastAsia="Aptos" w:asciiTheme="majorHAnsi" w:hAnsiTheme="majorHAnsi" w:cstheme="majorHAnsi"/>
                <w:bCs/>
                <w:sz w:val="26"/>
                <w:szCs w:val="26"/>
              </w:rPr>
            </w:pPr>
            <w:r>
              <w:rPr>
                <w:rFonts w:eastAsia="Cambria" w:asciiTheme="majorHAnsi" w:hAnsiTheme="majorHAnsi" w:cstheme="majorHAnsi"/>
                <w:bCs/>
                <w:sz w:val="26"/>
                <w:szCs w:val="26"/>
              </w:rPr>
              <w:t>NHIỆM VỤ 2</w:t>
            </w:r>
          </w:p>
        </w:tc>
        <w:tc>
          <w:tcPr>
            <w:tcW w:w="7640" w:type="dxa"/>
          </w:tcPr>
          <w:p w14:paraId="3A928808">
            <w:pPr>
              <w:spacing w:after="0" w:line="276" w:lineRule="auto"/>
              <w:ind w:left="3" w:hanging="3"/>
              <w:jc w:val="both"/>
              <w:rPr>
                <w:rFonts w:eastAsia="Cambria" w:asciiTheme="majorHAnsi" w:hAnsiTheme="majorHAnsi" w:cstheme="majorHAnsi"/>
                <w:bCs/>
                <w:sz w:val="26"/>
                <w:szCs w:val="26"/>
                <w:lang w:val="vi-VN"/>
              </w:rPr>
            </w:pPr>
            <w:r>
              <w:rPr>
                <w:rFonts w:eastAsia="Cambria" w:asciiTheme="majorHAnsi" w:hAnsiTheme="majorHAnsi" w:cstheme="majorHAnsi"/>
                <w:bCs/>
                <w:sz w:val="26"/>
                <w:szCs w:val="26"/>
              </w:rPr>
              <w:t xml:space="preserve">+ Hết </w:t>
            </w:r>
            <w:r>
              <w:rPr>
                <w:rFonts w:eastAsia="Cambria" w:asciiTheme="majorHAnsi" w:hAnsiTheme="majorHAnsi" w:cstheme="majorHAnsi"/>
                <w:bCs/>
                <w:sz w:val="26"/>
                <w:szCs w:val="26"/>
                <w:lang w:val="vi-VN"/>
              </w:rPr>
              <w:t>giờ</w:t>
            </w:r>
            <w:r>
              <w:rPr>
                <w:rFonts w:eastAsia="Cambria" w:asciiTheme="majorHAnsi" w:hAnsiTheme="majorHAnsi" w:cstheme="majorHAnsi"/>
                <w:bCs/>
                <w:sz w:val="26"/>
                <w:szCs w:val="26"/>
              </w:rPr>
              <w:t xml:space="preserve">, GV chốt đáp án đúng và xem xét đáp án của </w:t>
            </w:r>
            <w:r>
              <w:rPr>
                <w:rFonts w:eastAsia="Cambria" w:asciiTheme="majorHAnsi" w:hAnsiTheme="majorHAnsi" w:cstheme="majorHAnsi"/>
                <w:bCs/>
                <w:sz w:val="26"/>
                <w:szCs w:val="26"/>
                <w:lang w:val="vi-VN"/>
              </w:rPr>
              <w:t>các</w:t>
            </w:r>
            <w:r>
              <w:rPr>
                <w:rFonts w:eastAsia="Cambria" w:asciiTheme="majorHAnsi" w:hAnsiTheme="majorHAnsi" w:cstheme="majorHAnsi"/>
                <w:bCs/>
                <w:sz w:val="26"/>
                <w:szCs w:val="26"/>
              </w:rPr>
              <w:t xml:space="preserve"> đội. Mỗi đáp án đúng được 1 điểm.</w:t>
            </w:r>
          </w:p>
          <w:p w14:paraId="22796B3B">
            <w:pPr>
              <w:spacing w:after="0" w:line="276" w:lineRule="auto"/>
              <w:ind w:left="3" w:hanging="3"/>
              <w:jc w:val="both"/>
              <w:rPr>
                <w:rFonts w:eastAsia="Cambria" w:asciiTheme="majorHAnsi" w:hAnsiTheme="majorHAnsi" w:cstheme="majorHAnsi"/>
                <w:bCs/>
                <w:sz w:val="26"/>
                <w:szCs w:val="26"/>
                <w:lang w:val="vi-VN"/>
              </w:rPr>
            </w:pPr>
            <w:r>
              <w:rPr>
                <w:rFonts w:eastAsia="Cambria" w:asciiTheme="majorHAnsi" w:hAnsiTheme="majorHAnsi" w:cstheme="majorHAnsi"/>
                <w:bCs/>
                <w:sz w:val="26"/>
                <w:szCs w:val="26"/>
                <w:lang w:val="vi-VN"/>
              </w:rPr>
              <w:t>+ Gọi nhóm bất kì phân tích ảnh hưởng của các nhân tố KTXH đến sản xuất nông nghiệp (cộng điểm).</w:t>
            </w:r>
          </w:p>
          <w:p w14:paraId="2713857C">
            <w:pPr>
              <w:spacing w:line="276" w:lineRule="auto"/>
              <w:ind w:left="1" w:hanging="3"/>
              <w:jc w:val="both"/>
              <w:rPr>
                <w:rFonts w:eastAsia="Aptos" w:asciiTheme="majorHAnsi" w:hAnsiTheme="majorHAnsi" w:cstheme="majorHAnsi"/>
                <w:sz w:val="26"/>
                <w:szCs w:val="26"/>
                <w:lang w:val="vi-VN"/>
              </w:rPr>
            </w:pPr>
            <w:r>
              <w:rPr>
                <w:rFonts w:eastAsia="Cambria" w:asciiTheme="majorHAnsi" w:hAnsiTheme="majorHAnsi" w:cstheme="majorHAnsi"/>
                <w:bCs/>
                <w:sz w:val="26"/>
                <w:szCs w:val="26"/>
                <w:lang w:val="vi-VN"/>
              </w:rPr>
              <w:t xml:space="preserve">+ Đội có số điểm cao nhất </w:t>
            </w:r>
            <w:r>
              <w:rPr>
                <w:rFonts w:eastAsia="Cambria" w:asciiTheme="majorHAnsi" w:hAnsiTheme="majorHAnsi" w:cstheme="majorHAnsi"/>
                <w:bCs/>
                <w:sz w:val="26"/>
                <w:szCs w:val="26"/>
              </w:rPr>
              <w:sym w:font="Wingdings" w:char="F0E0"/>
            </w:r>
            <w:r>
              <w:rPr>
                <w:rFonts w:eastAsia="Cambria" w:asciiTheme="majorHAnsi" w:hAnsiTheme="majorHAnsi" w:cstheme="majorHAnsi"/>
                <w:bCs/>
                <w:sz w:val="26"/>
                <w:szCs w:val="26"/>
                <w:lang w:val="vi-VN"/>
              </w:rPr>
              <w:t xml:space="preserve"> chiến thắng.</w:t>
            </w:r>
          </w:p>
        </w:tc>
      </w:tr>
    </w:tbl>
    <w:p w14:paraId="7052F194">
      <w:pPr>
        <w:spacing w:after="0" w:line="240" w:lineRule="auto"/>
        <w:ind w:firstLine="709"/>
        <w:jc w:val="both"/>
        <w:rPr>
          <w:rFonts w:eastAsia="Aptos" w:asciiTheme="majorHAnsi" w:hAnsiTheme="majorHAnsi" w:cstheme="majorHAnsi"/>
          <w:bCs/>
          <w:iCs/>
          <w:spacing w:val="6"/>
          <w:sz w:val="26"/>
          <w:szCs w:val="26"/>
          <w:lang w:val="vi-VN"/>
        </w:rPr>
      </w:pPr>
      <w:r>
        <w:rPr>
          <w:rFonts w:eastAsia="Aptos" w:asciiTheme="majorHAnsi" w:hAnsiTheme="majorHAnsi" w:cstheme="majorHAnsi"/>
          <w:bCs/>
          <w:iCs/>
          <w:spacing w:val="6"/>
          <w:sz w:val="26"/>
          <w:szCs w:val="26"/>
          <w:lang w:val="vi-VN"/>
        </w:rPr>
        <w:t>- Các nhóm trình bày kết quả tìm hiểu của nhóm mình theo nội dung đã chuẩn bị.</w:t>
      </w:r>
    </w:p>
    <w:p w14:paraId="390A9FC5">
      <w:pPr>
        <w:tabs>
          <w:tab w:val="left" w:pos="0"/>
        </w:tabs>
        <w:spacing w:after="0" w:line="240" w:lineRule="auto"/>
        <w:contextualSpacing/>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rPr>
        <w:t xml:space="preserve">Bước 4: </w:t>
      </w:r>
      <w:r>
        <w:rPr>
          <w:rFonts w:eastAsia="Aptos" w:asciiTheme="majorHAnsi" w:hAnsiTheme="majorHAnsi" w:cstheme="majorHAnsi"/>
          <w:b/>
          <w:iCs/>
          <w:sz w:val="26"/>
          <w:szCs w:val="26"/>
          <w:lang w:val="vi-VN"/>
        </w:rPr>
        <w:t>Kết luận, nhận định</w:t>
      </w:r>
    </w:p>
    <w:tbl>
      <w:tblPr>
        <w:tblStyle w:val="57"/>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7729"/>
      </w:tblGrid>
      <w:tr w14:paraId="383F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24" w:type="dxa"/>
            <w:vAlign w:val="center"/>
          </w:tcPr>
          <w:p w14:paraId="67A01CB5">
            <w:pPr>
              <w:spacing w:after="0" w:line="276" w:lineRule="auto"/>
              <w:jc w:val="both"/>
              <w:rPr>
                <w:rFonts w:eastAsia="Aptos" w:asciiTheme="majorHAnsi" w:hAnsiTheme="majorHAnsi" w:cstheme="majorHAnsi"/>
                <w:b/>
                <w:sz w:val="26"/>
                <w:szCs w:val="26"/>
              </w:rPr>
            </w:pPr>
            <w:r>
              <w:rPr>
                <w:rFonts w:eastAsia="Cambria" w:asciiTheme="majorHAnsi" w:hAnsiTheme="majorHAnsi" w:cstheme="majorHAnsi"/>
                <w:b/>
                <w:sz w:val="26"/>
                <w:szCs w:val="26"/>
              </w:rPr>
              <w:t>NHIỆM VỤ 1</w:t>
            </w:r>
          </w:p>
        </w:tc>
        <w:tc>
          <w:tcPr>
            <w:tcW w:w="7773" w:type="dxa"/>
          </w:tcPr>
          <w:p w14:paraId="047A4B49">
            <w:pPr>
              <w:spacing w:after="0" w:line="240" w:lineRule="auto"/>
              <w:jc w:val="both"/>
              <w:rPr>
                <w:rFonts w:eastAsia="Times New Roman" w:asciiTheme="majorHAnsi" w:hAnsiTheme="majorHAnsi" w:cstheme="majorHAnsi"/>
                <w:bCs/>
                <w:iCs/>
                <w:sz w:val="26"/>
                <w:szCs w:val="26"/>
              </w:rPr>
            </w:pPr>
            <w:r>
              <w:rPr>
                <w:rFonts w:eastAsia="Times New Roman" w:asciiTheme="majorHAnsi" w:hAnsiTheme="majorHAnsi" w:cstheme="majorHAnsi"/>
                <w:bCs/>
                <w:iCs/>
                <w:sz w:val="26"/>
                <w:szCs w:val="26"/>
              </w:rPr>
              <w:t xml:space="preserve">- </w:t>
            </w:r>
            <w:r>
              <w:rPr>
                <w:rFonts w:eastAsia="Aptos" w:asciiTheme="majorHAnsi" w:hAnsiTheme="majorHAnsi" w:cstheme="majorHAnsi"/>
                <w:sz w:val="26"/>
                <w:szCs w:val="26"/>
              </w:rPr>
              <w:t>GV chuẩn xác kiến thức, nhận xét, kiểm tra mức độ hoàn thành nhiệm vụ. Đánh giá thái độ, tinh thần làm việc của HS và tuyên dương những nhóm trình bày tốt.</w:t>
            </w:r>
            <w:r>
              <w:rPr>
                <w:rFonts w:eastAsia="Times New Roman" w:asciiTheme="majorHAnsi" w:hAnsiTheme="majorHAnsi" w:cstheme="majorHAnsi"/>
                <w:bCs/>
                <w:iCs/>
                <w:sz w:val="26"/>
                <w:szCs w:val="26"/>
              </w:rPr>
              <w:t>.</w:t>
            </w:r>
          </w:p>
          <w:p w14:paraId="62A6E8D6">
            <w:pPr>
              <w:spacing w:after="0" w:line="288" w:lineRule="auto"/>
              <w:jc w:val="both"/>
              <w:rPr>
                <w:rFonts w:eastAsia="Aptos" w:asciiTheme="majorHAnsi" w:hAnsiTheme="majorHAnsi" w:cstheme="majorHAnsi"/>
                <w:bCs/>
                <w:sz w:val="26"/>
                <w:szCs w:val="26"/>
              </w:rPr>
            </w:pPr>
            <w:r>
              <w:rPr>
                <w:rFonts w:eastAsia="Cambria" w:asciiTheme="majorHAnsi" w:hAnsiTheme="majorHAnsi" w:cstheme="majorHAnsi"/>
                <w:sz w:val="26"/>
                <w:szCs w:val="26"/>
                <w:lang w:val="vi-VN"/>
              </w:rPr>
              <w:t xml:space="preserve">- </w:t>
            </w:r>
            <w:r>
              <w:rPr>
                <w:rFonts w:eastAsia="Cambria" w:asciiTheme="majorHAnsi" w:hAnsiTheme="majorHAnsi" w:cstheme="majorHAnsi"/>
                <w:sz w:val="26"/>
                <w:szCs w:val="26"/>
              </w:rPr>
              <w:t>Lưu ý các em về nhà hoàn thành nội dung phần 1.</w:t>
            </w:r>
          </w:p>
        </w:tc>
      </w:tr>
      <w:tr w14:paraId="0732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3" w:hRule="atLeast"/>
        </w:trPr>
        <w:tc>
          <w:tcPr>
            <w:tcW w:w="2424" w:type="dxa"/>
            <w:vAlign w:val="center"/>
          </w:tcPr>
          <w:p w14:paraId="71284D8F">
            <w:pPr>
              <w:spacing w:after="0" w:line="276" w:lineRule="auto"/>
              <w:jc w:val="both"/>
              <w:rPr>
                <w:rFonts w:eastAsia="Aptos" w:asciiTheme="majorHAnsi" w:hAnsiTheme="majorHAnsi" w:cstheme="majorHAnsi"/>
                <w:b/>
                <w:sz w:val="26"/>
                <w:szCs w:val="26"/>
              </w:rPr>
            </w:pPr>
            <w:r>
              <w:rPr>
                <w:rFonts w:eastAsia="Cambria" w:asciiTheme="majorHAnsi" w:hAnsiTheme="majorHAnsi" w:cstheme="majorHAnsi"/>
                <w:b/>
                <w:sz w:val="26"/>
                <w:szCs w:val="26"/>
              </w:rPr>
              <w:t>NHIỆM VỤ 2</w:t>
            </w:r>
          </w:p>
        </w:tc>
        <w:tc>
          <w:tcPr>
            <w:tcW w:w="7773" w:type="dxa"/>
          </w:tcPr>
          <w:p w14:paraId="32345266">
            <w:pPr>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xml:space="preserve">- </w:t>
            </w:r>
            <w:r>
              <w:rPr>
                <w:rFonts w:eastAsia="Cambria" w:asciiTheme="majorHAnsi" w:hAnsiTheme="majorHAnsi" w:cstheme="majorHAnsi"/>
                <w:sz w:val="26"/>
                <w:szCs w:val="26"/>
              </w:rPr>
              <w:t>Giáo viên sẽ chốt và giải thích thêm cho học sinh</w:t>
            </w:r>
            <w:r>
              <w:rPr>
                <w:rFonts w:eastAsia="Cambria" w:asciiTheme="majorHAnsi" w:hAnsiTheme="majorHAnsi" w:cstheme="majorHAnsi"/>
                <w:sz w:val="26"/>
                <w:szCs w:val="26"/>
                <w:lang w:val="vi-VN"/>
              </w:rPr>
              <w:t>:</w:t>
            </w:r>
          </w:p>
          <w:p w14:paraId="1C49D8D1">
            <w:pPr>
              <w:widowControl w:val="0"/>
              <w:pBdr>
                <w:top w:val="none" w:color="auto" w:sz="0" w:space="0"/>
                <w:left w:val="none" w:color="auto" w:sz="0" w:space="0"/>
                <w:bottom w:val="none" w:color="auto" w:sz="0" w:space="0"/>
                <w:right w:val="none" w:color="auto" w:sz="0" w:space="0"/>
                <w:between w:val="none" w:color="auto" w:sz="0" w:space="0"/>
              </w:pBdr>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Người nông dân Việt Nam giàu kinh nghiệm sản xuất nông nghiệp khi Nhà nước có chính sách khuyến khích sẽ tác động giúp người dân phát huy thế mạnh.</w:t>
            </w:r>
          </w:p>
          <w:p w14:paraId="580F8185">
            <w:pPr>
              <w:widowControl w:val="0"/>
              <w:pBdr>
                <w:top w:val="none" w:color="auto" w:sz="0" w:space="0"/>
                <w:left w:val="none" w:color="auto" w:sz="0" w:space="0"/>
                <w:bottom w:val="none" w:color="auto" w:sz="0" w:space="0"/>
                <w:right w:val="none" w:color="auto" w:sz="0" w:space="0"/>
                <w:between w:val="none" w:color="auto" w:sz="0" w:space="0"/>
              </w:pBdr>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Cơ sở vật chất-kĩ thuật ngày càng hoàn thiện góp phần nâng cao hiệu quả sản xuất nông nghiệp.</w:t>
            </w:r>
          </w:p>
          <w:p w14:paraId="65E8C2FA">
            <w:pPr>
              <w:widowControl w:val="0"/>
              <w:pBdr>
                <w:top w:val="none" w:color="auto" w:sz="0" w:space="0"/>
                <w:left w:val="none" w:color="auto" w:sz="0" w:space="0"/>
                <w:bottom w:val="none" w:color="auto" w:sz="0" w:space="0"/>
                <w:right w:val="none" w:color="auto" w:sz="0" w:space="0"/>
                <w:between w:val="none" w:color="auto" w:sz="0" w:space="0"/>
              </w:pBdr>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+Nhà nước có nhiều chính sách phát triển giúp nông dân làm giàu từ nông nghiệp.</w:t>
            </w:r>
          </w:p>
          <w:p w14:paraId="2D8CCDBC">
            <w:pPr>
              <w:widowControl w:val="0"/>
              <w:pBdr>
                <w:top w:val="none" w:color="auto" w:sz="0" w:space="0"/>
                <w:left w:val="none" w:color="auto" w:sz="0" w:space="0"/>
                <w:bottom w:val="none" w:color="auto" w:sz="0" w:space="0"/>
                <w:right w:val="none" w:color="auto" w:sz="0" w:space="0"/>
                <w:between w:val="none" w:color="auto" w:sz="0" w:space="0"/>
              </w:pBdr>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+Thị trường trong nước và ngoài nước ngày càng được mở rộng giúp cho việc sản xuất nông nghiệp đa dạng hơn.</w:t>
            </w:r>
          </w:p>
          <w:p w14:paraId="0DBD61C4">
            <w:pPr>
              <w:spacing w:after="0" w:line="288" w:lineRule="auto"/>
              <w:jc w:val="both"/>
              <w:rPr>
                <w:rFonts w:eastAsia="Cambria" w:asciiTheme="majorHAnsi" w:hAnsiTheme="majorHAnsi" w:cstheme="majorHAnsi"/>
                <w:sz w:val="26"/>
                <w:szCs w:val="26"/>
                <w:lang w:val="vi-VN"/>
              </w:rPr>
            </w:pPr>
            <w:r>
              <w:rPr>
                <w:rFonts w:eastAsia="Cambria" w:asciiTheme="majorHAnsi" w:hAnsiTheme="majorHAnsi" w:cstheme="majorHAnsi"/>
                <w:b/>
                <w:sz w:val="26"/>
                <w:szCs w:val="26"/>
                <w:lang w:val="vi-VN"/>
              </w:rPr>
              <w:t xml:space="preserve">- </w:t>
            </w:r>
            <w:r>
              <w:rPr>
                <w:rFonts w:eastAsia="Cambria" w:asciiTheme="majorHAnsi" w:hAnsiTheme="majorHAnsi" w:cstheme="majorHAnsi"/>
                <w:sz w:val="26"/>
                <w:szCs w:val="26"/>
                <w:lang w:val="vi-VN"/>
              </w:rPr>
              <w:t>Giáo viên hướng dẫn học sinh dựa vào bảng học tập đã được chỉnh sửa, gạch sách giáo khoa về nhà ghi lại bài.</w:t>
            </w:r>
          </w:p>
          <w:p w14:paraId="355C6615">
            <w:pPr>
              <w:tabs>
                <w:tab w:val="left" w:pos="0"/>
              </w:tabs>
              <w:spacing w:after="0" w:line="240" w:lineRule="auto"/>
              <w:contextualSpacing/>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GV cho HS xem video về ứng dụng khoa học công nghệ trong sản xuất nông nghiệp</w:t>
            </w:r>
          </w:p>
          <w:p w14:paraId="34C51137">
            <w:pPr>
              <w:spacing w:after="0" w:line="288" w:lineRule="auto"/>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Link video:</w:t>
            </w:r>
            <w:r>
              <w:rPr>
                <w:rFonts w:eastAsia="Calibri" w:asciiTheme="majorHAnsi" w:hAnsiTheme="majorHAnsi" w:cstheme="majorHAnsi"/>
                <w:spacing w:val="1"/>
                <w:sz w:val="26"/>
                <w:szCs w:val="26"/>
              </w:rPr>
              <w:t xml:space="preserve"> </w:t>
            </w:r>
            <w:r>
              <w:rPr>
                <w:rFonts w:eastAsia="Aptos" w:asciiTheme="majorHAnsi" w:hAnsiTheme="majorHAnsi" w:cstheme="majorHAnsi"/>
                <w:sz w:val="26"/>
                <w:szCs w:val="26"/>
              </w:rPr>
              <w:t>https://www.youtube.com/watch?v=nRNHt8AZ73Q</w:t>
            </w:r>
          </w:p>
        </w:tc>
      </w:tr>
    </w:tbl>
    <w:p w14:paraId="2DC666A1">
      <w:pPr>
        <w:spacing w:after="0" w:line="240" w:lineRule="auto"/>
        <w:ind w:firstLine="709"/>
        <w:jc w:val="both"/>
        <w:rPr>
          <w:rFonts w:eastAsia="Aptos" w:asciiTheme="majorHAnsi" w:hAnsiTheme="majorHAnsi" w:cstheme="majorHAnsi"/>
          <w:b/>
          <w:bCs/>
          <w:iCs/>
          <w:sz w:val="26"/>
          <w:szCs w:val="26"/>
          <w:shd w:val="clear" w:color="auto" w:fill="FFFFFF"/>
          <w:lang w:val="vi-VN"/>
        </w:rPr>
      </w:pPr>
    </w:p>
    <w:tbl>
      <w:tblPr>
        <w:tblStyle w:val="57"/>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1"/>
      </w:tblGrid>
      <w:tr w14:paraId="7409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0201" w:type="dxa"/>
            <w:vAlign w:val="center"/>
          </w:tcPr>
          <w:p w14:paraId="2F5BE915">
            <w:pPr>
              <w:numPr>
                <w:ilvl w:val="0"/>
                <w:numId w:val="3"/>
              </w:numPr>
              <w:spacing w:after="0" w:line="240" w:lineRule="auto"/>
              <w:ind w:left="360"/>
              <w:rPr>
                <w:rFonts w:eastAsia="Aptos" w:asciiTheme="majorHAnsi" w:hAnsiTheme="majorHAnsi" w:cstheme="majorHAnsi"/>
                <w:b/>
                <w:bCs/>
                <w:sz w:val="26"/>
                <w:szCs w:val="26"/>
                <w:shd w:val="clear" w:color="auto" w:fill="FFFFFF"/>
                <w:lang w:val="vi-VN"/>
              </w:rPr>
            </w:pPr>
            <w:r>
              <w:rPr>
                <w:rFonts w:eastAsia="Aptos" w:asciiTheme="majorHAnsi" w:hAnsiTheme="majorHAnsi" w:cstheme="majorHAnsi"/>
                <w:b/>
                <w:bCs/>
                <w:sz w:val="26"/>
                <w:szCs w:val="26"/>
                <w:shd w:val="clear" w:color="auto" w:fill="FFFFFF"/>
              </w:rPr>
              <w:t>Nông nghiệp</w:t>
            </w:r>
          </w:p>
        </w:tc>
      </w:tr>
      <w:tr w14:paraId="7842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201" w:type="dxa"/>
          </w:tcPr>
          <w:p w14:paraId="31369E6C">
            <w:pPr>
              <w:numPr>
                <w:ilvl w:val="0"/>
                <w:numId w:val="4"/>
              </w:numPr>
              <w:spacing w:after="0" w:line="240" w:lineRule="auto"/>
              <w:contextualSpacing/>
              <w:jc w:val="both"/>
              <w:rPr>
                <w:rFonts w:eastAsia="Aptos" w:asciiTheme="majorHAnsi" w:hAnsiTheme="majorHAnsi" w:cstheme="majorHAnsi"/>
                <w:b/>
                <w:bCs/>
                <w:sz w:val="26"/>
                <w:szCs w:val="26"/>
              </w:rPr>
            </w:pPr>
            <w:r>
              <w:rPr>
                <w:rFonts w:eastAsia="Aptos" w:asciiTheme="majorHAnsi" w:hAnsiTheme="majorHAnsi" w:cstheme="majorHAnsi"/>
                <w:b/>
                <w:bCs/>
                <w:sz w:val="26"/>
                <w:szCs w:val="26"/>
              </w:rPr>
              <w:t>Các nhân tố chính ảnh hưởng tới sự phát triển và phân bố nông nghiệp</w:t>
            </w:r>
          </w:p>
          <w:p w14:paraId="176860B1">
            <w:pPr>
              <w:spacing w:after="0" w:line="240" w:lineRule="auto"/>
              <w:jc w:val="both"/>
              <w:rPr>
                <w:rFonts w:eastAsia="Aptos" w:asciiTheme="majorHAnsi" w:hAnsiTheme="majorHAnsi" w:cstheme="majorHAnsi"/>
                <w:b/>
                <w:bCs/>
                <w:iCs/>
                <w:sz w:val="26"/>
                <w:szCs w:val="26"/>
                <w:shd w:val="clear" w:color="auto" w:fill="FFFFFF"/>
              </w:rPr>
            </w:pPr>
            <w:r>
              <w:rPr>
                <w:rFonts w:eastAsia="Aptos" w:asciiTheme="majorHAnsi" w:hAnsiTheme="majorHAnsi" w:cstheme="majorHAnsi"/>
                <w:b/>
                <w:bCs/>
                <w:iCs/>
                <w:sz w:val="26"/>
                <w:szCs w:val="26"/>
                <w:shd w:val="clear" w:color="auto" w:fill="FFFFFF"/>
              </w:rPr>
              <w:t>* Các nhân tố tự nhiên:</w:t>
            </w:r>
          </w:p>
          <w:p w14:paraId="1A521668">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Đất và địa hình:</w:t>
            </w:r>
          </w:p>
          <w:p w14:paraId="5A325EC8">
            <w:pPr>
              <w:spacing w:after="0" w:line="240" w:lineRule="auto"/>
              <w:jc w:val="both"/>
              <w:rPr>
                <w:rFonts w:eastAsia="Aptos" w:asciiTheme="majorHAnsi" w:hAnsiTheme="majorHAnsi" w:cstheme="majorHAnsi"/>
                <w:iCs/>
                <w:sz w:val="26"/>
                <w:szCs w:val="26"/>
                <w:shd w:val="clear" w:color="auto" w:fill="FFFFFF"/>
              </w:rPr>
            </w:pPr>
            <w:r>
              <w:rPr>
                <w:rFonts w:eastAsia="Aptos" w:asciiTheme="majorHAnsi" w:hAnsiTheme="majorHAnsi" w:cstheme="majorHAnsi"/>
                <w:iCs/>
                <w:sz w:val="26"/>
                <w:szCs w:val="26"/>
                <w:shd w:val="clear" w:color="auto" w:fill="FFFFFF"/>
              </w:rPr>
              <w:t xml:space="preserve">+ Phát triển cây công nghiệp, quy hoạch vùng chuyên canh cây công nghiệp, cây ăn quả; chăn nuôi gia súc lớn. </w:t>
            </w:r>
          </w:p>
          <w:p w14:paraId="596B180A">
            <w:pPr>
              <w:spacing w:after="0" w:line="240" w:lineRule="auto"/>
              <w:jc w:val="both"/>
              <w:rPr>
                <w:rFonts w:eastAsia="Aptos" w:asciiTheme="majorHAnsi" w:hAnsiTheme="majorHAnsi" w:cstheme="majorHAnsi"/>
                <w:iCs/>
                <w:sz w:val="26"/>
                <w:szCs w:val="26"/>
                <w:shd w:val="clear" w:color="auto" w:fill="FFFFFF"/>
              </w:rPr>
            </w:pPr>
            <w:r>
              <w:rPr>
                <w:rFonts w:eastAsia="Aptos" w:asciiTheme="majorHAnsi" w:hAnsiTheme="majorHAnsi" w:cstheme="majorHAnsi"/>
                <w:iCs/>
                <w:sz w:val="26"/>
                <w:szCs w:val="26"/>
                <w:shd w:val="clear" w:color="auto" w:fill="FFFFFF"/>
              </w:rPr>
              <w:t>+ Phát triển các vùng chuyên canh cây lương thực, thực phẩm (rau, đậu,...),...</w:t>
            </w:r>
          </w:p>
          <w:p w14:paraId="7C861B5C">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Khí hậu:</w:t>
            </w:r>
          </w:p>
          <w:p w14:paraId="3FD48F8F">
            <w:pPr>
              <w:spacing w:after="0" w:line="240" w:lineRule="auto"/>
              <w:jc w:val="both"/>
              <w:rPr>
                <w:rFonts w:eastAsia="Aptos" w:asciiTheme="majorHAnsi" w:hAnsiTheme="majorHAnsi" w:cstheme="majorHAnsi"/>
                <w:iCs/>
                <w:sz w:val="26"/>
                <w:szCs w:val="26"/>
                <w:shd w:val="clear" w:color="auto" w:fill="FFFFFF"/>
              </w:rPr>
            </w:pPr>
            <w:r>
              <w:rPr>
                <w:rFonts w:eastAsia="Aptos" w:asciiTheme="majorHAnsi" w:hAnsiTheme="majorHAnsi" w:cstheme="majorHAnsi"/>
                <w:iCs/>
                <w:sz w:val="26"/>
                <w:szCs w:val="26"/>
                <w:shd w:val="clear" w:color="auto" w:fill="FFFFFF"/>
              </w:rPr>
              <w:t>+ Phát triển nền nông nghiệp nhiệt đới với nhiều sản phẩm nông nghiệp giá trị.</w:t>
            </w:r>
          </w:p>
          <w:p w14:paraId="58943398">
            <w:pPr>
              <w:spacing w:after="0" w:line="240" w:lineRule="auto"/>
              <w:jc w:val="both"/>
              <w:rPr>
                <w:rFonts w:eastAsia="Aptos" w:asciiTheme="majorHAnsi" w:hAnsiTheme="majorHAnsi" w:cstheme="majorHAnsi"/>
                <w:iCs/>
                <w:sz w:val="26"/>
                <w:szCs w:val="26"/>
                <w:shd w:val="clear" w:color="auto" w:fill="FFFFFF"/>
              </w:rPr>
            </w:pPr>
            <w:r>
              <w:rPr>
                <w:rFonts w:eastAsia="Aptos" w:asciiTheme="majorHAnsi" w:hAnsiTheme="majorHAnsi" w:cstheme="majorHAnsi"/>
                <w:iCs/>
                <w:sz w:val="26"/>
                <w:szCs w:val="26"/>
                <w:shd w:val="clear" w:color="auto" w:fill="FFFFFF"/>
              </w:rPr>
              <w:t xml:space="preserve">+ Đa dạng trong cơ cấu sản phẩm nông nghiệp </w:t>
            </w:r>
          </w:p>
          <w:p w14:paraId="488C3578">
            <w:pPr>
              <w:spacing w:after="0"/>
              <w:jc w:val="both"/>
              <w:rPr>
                <w:rFonts w:eastAsia="Aptos" w:asciiTheme="majorHAnsi" w:hAnsiTheme="majorHAnsi" w:cstheme="majorHAnsi"/>
                <w:iCs/>
                <w:sz w:val="26"/>
                <w:szCs w:val="26"/>
                <w:shd w:val="clear" w:color="auto" w:fill="FFFFFF"/>
              </w:rPr>
            </w:pPr>
            <w:r>
              <w:rPr>
                <w:rFonts w:eastAsia="Aptos" w:asciiTheme="majorHAnsi" w:hAnsiTheme="majorHAnsi" w:cstheme="majorHAnsi"/>
                <w:iCs/>
                <w:sz w:val="26"/>
                <w:szCs w:val="26"/>
                <w:shd w:val="clear" w:color="auto" w:fill="FFFFFF"/>
                <w:lang w:val="vi-VN"/>
              </w:rPr>
              <w:t>- Nguồn nước:</w:t>
            </w:r>
            <w:r>
              <w:rPr>
                <w:rFonts w:eastAsia="Calibri" w:asciiTheme="majorHAnsi" w:hAnsiTheme="majorHAnsi" w:cstheme="majorHAnsi"/>
                <w:spacing w:val="1"/>
                <w:sz w:val="26"/>
                <w:szCs w:val="26"/>
              </w:rPr>
              <w:t xml:space="preserve"> </w:t>
            </w:r>
            <w:r>
              <w:rPr>
                <w:rFonts w:eastAsia="Aptos" w:asciiTheme="majorHAnsi" w:hAnsiTheme="majorHAnsi" w:cstheme="majorHAnsi"/>
                <w:iCs/>
                <w:sz w:val="26"/>
                <w:szCs w:val="26"/>
                <w:shd w:val="clear" w:color="auto" w:fill="FFFFFF"/>
              </w:rPr>
              <w:t>Bồi đắp phù sa, cung cấp nước tưới cho sản xuất</w:t>
            </w:r>
          </w:p>
          <w:p w14:paraId="45EC21F9">
            <w:pPr>
              <w:spacing w:after="0"/>
              <w:jc w:val="both"/>
              <w:rPr>
                <w:rFonts w:eastAsia="Aptos" w:asciiTheme="majorHAnsi" w:hAnsiTheme="majorHAnsi" w:cstheme="majorHAnsi"/>
                <w:iCs/>
                <w:sz w:val="26"/>
                <w:szCs w:val="26"/>
                <w:shd w:val="clear" w:color="auto" w:fill="FFFFFF"/>
              </w:rPr>
            </w:pPr>
            <w:r>
              <w:rPr>
                <w:rFonts w:eastAsia="Aptos" w:asciiTheme="majorHAnsi" w:hAnsiTheme="majorHAnsi" w:cstheme="majorHAnsi"/>
                <w:iCs/>
                <w:sz w:val="26"/>
                <w:szCs w:val="26"/>
                <w:shd w:val="clear" w:color="auto" w:fill="FFFFFF"/>
              </w:rPr>
              <w:t>- Sinh vật: phong phú,là cơ sở thuần dưỡng, lai tạo nên nhiều giống cây trồng, vật nuôi. Các đồng cỏ tự nhiên thuận lợi cho phát triển chăn nuôi gia súc lớn.</w:t>
            </w:r>
          </w:p>
          <w:p w14:paraId="0EE01E15">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rPr>
              <w:t>* Các n</w:t>
            </w:r>
            <w:r>
              <w:rPr>
                <w:rFonts w:eastAsia="Aptos" w:asciiTheme="majorHAnsi" w:hAnsiTheme="majorHAnsi" w:cstheme="majorHAnsi"/>
                <w:b/>
                <w:bCs/>
                <w:iCs/>
                <w:sz w:val="26"/>
                <w:szCs w:val="26"/>
                <w:shd w:val="clear" w:color="auto" w:fill="FFFFFF"/>
                <w:lang w:val="vi-VN"/>
              </w:rPr>
              <w:t>hân tố kinh tế - xã hội</w:t>
            </w:r>
          </w:p>
          <w:p w14:paraId="46EED030">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Dân cư và lao động</w:t>
            </w:r>
          </w:p>
          <w:p w14:paraId="52B5A2FE">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Chính sách phát triển nông nghiệp và vốn sản xuất</w:t>
            </w:r>
          </w:p>
          <w:p w14:paraId="1D3AD726">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xml:space="preserve">- Thị trường tiêu thụ </w:t>
            </w:r>
          </w:p>
          <w:p w14:paraId="755C7D5B">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Cơ sở vật chất- kĩ thuật và công nghệ</w:t>
            </w:r>
          </w:p>
        </w:tc>
      </w:tr>
    </w:tbl>
    <w:p w14:paraId="17284BBF">
      <w:pPr>
        <w:spacing w:after="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2.2. Tìm hiểu tình hình phát triển và phân bố nông nghiệp</w:t>
      </w:r>
    </w:p>
    <w:p w14:paraId="7FEEA50A">
      <w:pPr>
        <w:spacing w:after="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2.2.1. Tìm hiểu tình hình phát triển và phân bố ngành trồng trọt</w:t>
      </w:r>
    </w:p>
    <w:p w14:paraId="5522208D">
      <w:pPr>
        <w:spacing w:after="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a. Mục tiêu</w:t>
      </w:r>
    </w:p>
    <w:bookmarkEnd w:id="2"/>
    <w:bookmarkEnd w:id="3"/>
    <w:p w14:paraId="1947B092">
      <w:pPr>
        <w:spacing w:after="0" w:line="360" w:lineRule="exact"/>
        <w:ind w:firstLine="709"/>
        <w:contextualSpacing/>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-Trình bày được sự phát triển ngành nông nghiệp.</w:t>
      </w:r>
    </w:p>
    <w:p w14:paraId="6E4D8CD4">
      <w:pPr>
        <w:numPr>
          <w:ilvl w:val="0"/>
          <w:numId w:val="5"/>
        </w:numPr>
        <w:tabs>
          <w:tab w:val="left" w:pos="851"/>
        </w:tabs>
        <w:spacing w:after="0" w:line="288"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xml:space="preserve">Trình bày được đặc điểm cơ bản ,tình hình phát triển và  phân bố của ngành trồng trọt.  </w:t>
      </w:r>
    </w:p>
    <w:p w14:paraId="30209F45">
      <w:pPr>
        <w:numPr>
          <w:ilvl w:val="0"/>
          <w:numId w:val="5"/>
        </w:numPr>
        <w:pBdr>
          <w:top w:val="none" w:color="auto" w:sz="0" w:space="0"/>
          <w:left w:val="none" w:color="auto" w:sz="0" w:space="0"/>
          <w:bottom w:val="none" w:color="auto" w:sz="0" w:space="0"/>
          <w:right w:val="none" w:color="auto" w:sz="0" w:space="0"/>
          <w:between w:val="none" w:color="auto" w:sz="0" w:space="0"/>
        </w:pBdr>
        <w:tabs>
          <w:tab w:val="left" w:pos="851"/>
        </w:tabs>
        <w:spacing w:after="0" w:line="288"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Xác định trên bản đồ vị trí các cây trồng tiêu biểu.</w:t>
      </w:r>
    </w:p>
    <w:p w14:paraId="6E8AF673">
      <w:pPr>
        <w:spacing w:after="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b. Tổ chức thực hiện:</w:t>
      </w:r>
    </w:p>
    <w:p w14:paraId="641D988E">
      <w:pPr>
        <w:tabs>
          <w:tab w:val="left" w:pos="284"/>
          <w:tab w:val="left" w:pos="709"/>
        </w:tabs>
        <w:spacing w:after="0" w:line="360" w:lineRule="exact"/>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Bước 1: Giao nhiệm vụ học tập</w:t>
      </w:r>
    </w:p>
    <w:p w14:paraId="5E726650">
      <w:pPr>
        <w:numPr>
          <w:ilvl w:val="0"/>
          <w:numId w:val="6"/>
        </w:numPr>
        <w:tabs>
          <w:tab w:val="left" w:pos="284"/>
          <w:tab w:val="left" w:pos="709"/>
        </w:tabs>
        <w:spacing w:after="0" w:line="360" w:lineRule="exact"/>
        <w:contextualSpacing/>
        <w:jc w:val="both"/>
        <w:rPr>
          <w:rFonts w:eastAsia="Aptos" w:asciiTheme="majorHAnsi" w:hAnsiTheme="majorHAnsi" w:cstheme="majorHAnsi"/>
          <w:b/>
          <w:iCs/>
          <w:sz w:val="26"/>
          <w:szCs w:val="26"/>
        </w:rPr>
      </w:pPr>
      <w:r>
        <w:rPr>
          <w:rFonts w:eastAsia="Aptos" w:asciiTheme="majorHAnsi" w:hAnsiTheme="majorHAnsi" w:cstheme="majorHAnsi"/>
          <w:b/>
          <w:iCs/>
          <w:sz w:val="26"/>
          <w:szCs w:val="26"/>
        </w:rPr>
        <w:t>Nhiệm vụ 1:</w:t>
      </w:r>
    </w:p>
    <w:p w14:paraId="65CBE606">
      <w:pPr>
        <w:tabs>
          <w:tab w:val="left" w:pos="284"/>
          <w:tab w:val="left" w:pos="709"/>
        </w:tabs>
        <w:spacing w:after="0" w:line="360" w:lineRule="exact"/>
        <w:ind w:firstLine="709"/>
        <w:jc w:val="both"/>
        <w:rPr>
          <w:rFonts w:eastAsia="Aptos" w:asciiTheme="majorHAnsi" w:hAnsiTheme="majorHAnsi" w:cstheme="majorHAnsi"/>
          <w:bCs/>
          <w:iCs/>
          <w:sz w:val="26"/>
          <w:szCs w:val="26"/>
        </w:rPr>
      </w:pPr>
      <w:r>
        <w:rPr>
          <w:rFonts w:eastAsia="Aptos" w:asciiTheme="majorHAnsi" w:hAnsiTheme="majorHAnsi" w:cstheme="majorHAnsi"/>
          <w:b/>
          <w:iCs/>
          <w:sz w:val="26"/>
          <w:szCs w:val="26"/>
        </w:rPr>
        <w:t xml:space="preserve">- </w:t>
      </w:r>
      <w:r>
        <w:rPr>
          <w:rFonts w:eastAsia="Arial" w:asciiTheme="majorHAnsi" w:hAnsiTheme="majorHAnsi" w:cstheme="majorHAnsi"/>
          <w:sz w:val="26"/>
          <w:szCs w:val="26"/>
        </w:rPr>
        <w:t xml:space="preserve"> </w:t>
      </w:r>
      <w:r>
        <w:rPr>
          <w:rFonts w:eastAsia="Aptos" w:asciiTheme="majorHAnsi" w:hAnsiTheme="majorHAnsi" w:cstheme="majorHAnsi"/>
          <w:bCs/>
          <w:iCs/>
          <w:sz w:val="26"/>
          <w:szCs w:val="26"/>
        </w:rPr>
        <w:t>Quan sát video và hiểu biết của mình, em hãy nêu những thành tựu của ngành nông nghiệp nước ta trong những năm gần đây.</w:t>
      </w:r>
    </w:p>
    <w:p w14:paraId="5A4461A6">
      <w:pPr>
        <w:tabs>
          <w:tab w:val="left" w:pos="284"/>
          <w:tab w:val="left" w:pos="709"/>
        </w:tabs>
        <w:spacing w:after="0" w:line="360" w:lineRule="exact"/>
        <w:ind w:firstLine="709"/>
        <w:jc w:val="both"/>
        <w:rPr>
          <w:rFonts w:eastAsia="Aptos" w:asciiTheme="majorHAnsi" w:hAnsiTheme="majorHAnsi" w:cstheme="majorHAnsi"/>
          <w:bCs/>
          <w:iCs/>
          <w:sz w:val="26"/>
          <w:szCs w:val="26"/>
          <w:u w:val="single"/>
        </w:rPr>
      </w:pPr>
      <w:r>
        <w:rPr>
          <w:rFonts w:eastAsia="Aptos" w:asciiTheme="majorHAnsi" w:hAnsiTheme="majorHAnsi" w:cstheme="majorHAnsi"/>
          <w:bCs/>
          <w:iCs/>
          <w:sz w:val="26"/>
          <w:szCs w:val="26"/>
        </w:rPr>
        <w:t xml:space="preserve">- Link video: </w:t>
      </w:r>
      <w:r>
        <w:fldChar w:fldCharType="begin"/>
      </w:r>
      <w:r>
        <w:instrText xml:space="preserve"> HYPERLINK "https://www.youtube.com/watch?v=KVEWSqWgdow" </w:instrText>
      </w:r>
      <w:r>
        <w:fldChar w:fldCharType="separate"/>
      </w:r>
      <w:r>
        <w:rPr>
          <w:rFonts w:eastAsia="Aptos" w:asciiTheme="majorHAnsi" w:hAnsiTheme="majorHAnsi" w:cstheme="majorHAnsi"/>
          <w:bCs/>
          <w:iCs/>
          <w:sz w:val="26"/>
          <w:szCs w:val="26"/>
          <w:u w:val="single"/>
        </w:rPr>
        <w:t>https://www.youtube.com/watch?v=KVEWSqWgdow</w:t>
      </w:r>
      <w:r>
        <w:rPr>
          <w:rFonts w:eastAsia="Aptos" w:asciiTheme="majorHAnsi" w:hAnsiTheme="majorHAnsi" w:cstheme="majorHAnsi"/>
          <w:bCs/>
          <w:iCs/>
          <w:sz w:val="26"/>
          <w:szCs w:val="26"/>
          <w:u w:val="single"/>
        </w:rPr>
        <w:fldChar w:fldCharType="end"/>
      </w:r>
    </w:p>
    <w:p w14:paraId="0C63059C">
      <w:pPr>
        <w:numPr>
          <w:ilvl w:val="0"/>
          <w:numId w:val="6"/>
        </w:numPr>
        <w:tabs>
          <w:tab w:val="left" w:pos="284"/>
          <w:tab w:val="left" w:pos="709"/>
        </w:tabs>
        <w:spacing w:after="0" w:line="360" w:lineRule="exact"/>
        <w:contextualSpacing/>
        <w:jc w:val="both"/>
        <w:rPr>
          <w:rFonts w:eastAsia="Aptos" w:asciiTheme="majorHAnsi" w:hAnsiTheme="majorHAnsi" w:cstheme="majorHAnsi"/>
          <w:b/>
          <w:iCs/>
          <w:sz w:val="26"/>
          <w:szCs w:val="26"/>
        </w:rPr>
      </w:pPr>
      <w:r>
        <w:rPr>
          <w:rFonts w:eastAsia="Aptos" w:asciiTheme="majorHAnsi" w:hAnsiTheme="majorHAnsi" w:cstheme="majorHAnsi"/>
          <w:b/>
          <w:iCs/>
          <w:sz w:val="26"/>
          <w:szCs w:val="26"/>
        </w:rPr>
        <w:t>Nhiệm vụ 2:</w:t>
      </w:r>
    </w:p>
    <w:p w14:paraId="4DDADF27">
      <w:pPr>
        <w:spacing w:after="0" w:line="240" w:lineRule="auto"/>
        <w:ind w:firstLine="709"/>
        <w:jc w:val="both"/>
        <w:rPr>
          <w:rFonts w:eastAsia="Times New Roman" w:asciiTheme="majorHAnsi" w:hAnsiTheme="majorHAnsi" w:cstheme="majorHAnsi"/>
          <w:sz w:val="26"/>
          <w:szCs w:val="26"/>
        </w:rPr>
      </w:pPr>
      <w:r>
        <w:rPr>
          <w:rFonts w:eastAsia="Times New Roman" w:asciiTheme="majorHAnsi" w:hAnsiTheme="majorHAnsi" w:cstheme="majorHAnsi"/>
          <w:sz w:val="26"/>
          <w:szCs w:val="26"/>
        </w:rPr>
        <w:t>BƯỚC 1: HÌNH THÀNH NHÓM CHUYÊN GIA </w:t>
      </w:r>
    </w:p>
    <w:p w14:paraId="60AFBED2">
      <w:pPr>
        <w:pBdr>
          <w:top w:val="none" w:color="auto" w:sz="0" w:space="0"/>
          <w:left w:val="none" w:color="auto" w:sz="0" w:space="0"/>
          <w:bottom w:val="none" w:color="auto" w:sz="0" w:space="0"/>
          <w:right w:val="none" w:color="auto" w:sz="0" w:space="0"/>
          <w:between w:val="none" w:color="auto" w:sz="0" w:space="0"/>
        </w:pBdr>
        <w:spacing w:after="0" w:line="240" w:lineRule="auto"/>
        <w:ind w:firstLine="709"/>
        <w:jc w:val="both"/>
        <w:rPr>
          <w:rFonts w:eastAsia="Cambria" w:asciiTheme="majorHAnsi" w:hAnsiTheme="majorHAnsi" w:cstheme="majorHAnsi"/>
          <w:sz w:val="26"/>
          <w:szCs w:val="26"/>
        </w:rPr>
      </w:pPr>
      <w:r>
        <w:rPr>
          <w:rFonts w:eastAsia="Aptos" w:asciiTheme="majorHAnsi" w:hAnsiTheme="majorHAnsi" w:cstheme="majorHAnsi"/>
          <w:sz w:val="26"/>
          <w:szCs w:val="26"/>
          <w:lang w:val="vi-VN"/>
        </w:rPr>
        <w:t>-</w:t>
      </w:r>
      <w:r>
        <w:rPr>
          <w:rFonts w:eastAsia="Cambria" w:asciiTheme="majorHAnsi" w:hAnsiTheme="majorHAnsi" w:cstheme="majorHAnsi"/>
          <w:sz w:val="26"/>
          <w:szCs w:val="26"/>
          <w:lang w:val="vi-VN"/>
        </w:rPr>
        <w:t xml:space="preserve"> GV c</w:t>
      </w:r>
      <w:r>
        <w:rPr>
          <w:rFonts w:eastAsia="Cambria" w:asciiTheme="majorHAnsi" w:hAnsiTheme="majorHAnsi" w:cstheme="majorHAnsi"/>
          <w:sz w:val="26"/>
          <w:szCs w:val="26"/>
        </w:rPr>
        <w:t>hia lớp thành 4 (6) nhóm theo quy tắc đếm số</w:t>
      </w:r>
      <w:r>
        <w:rPr>
          <w:rFonts w:eastAsia="Cambria" w:asciiTheme="majorHAnsi" w:hAnsiTheme="majorHAnsi" w:cstheme="majorHAnsi"/>
          <w:sz w:val="26"/>
          <w:szCs w:val="26"/>
          <w:lang w:val="vi-VN"/>
        </w:rPr>
        <w:t xml:space="preserve"> thực hiện nhiệm vụ nhóm chuyên gia.</w:t>
      </w:r>
    </w:p>
    <w:p w14:paraId="51386E75">
      <w:pPr>
        <w:numPr>
          <w:ilvl w:val="0"/>
          <w:numId w:val="2"/>
        </w:numPr>
        <w:tabs>
          <w:tab w:val="left" w:pos="851"/>
        </w:tabs>
        <w:spacing w:after="0" w:line="240" w:lineRule="auto"/>
        <w:ind w:left="0" w:firstLine="709"/>
        <w:contextualSpacing/>
        <w:jc w:val="both"/>
        <w:rPr>
          <w:rFonts w:eastAsia="Aptos" w:asciiTheme="majorHAnsi" w:hAnsiTheme="majorHAnsi" w:cstheme="majorHAnsi"/>
          <w:bCs/>
          <w:iCs/>
          <w:sz w:val="26"/>
          <w:szCs w:val="26"/>
        </w:rPr>
      </w:pPr>
      <w:r>
        <w:rPr>
          <w:rFonts w:eastAsia="Aptos" w:asciiTheme="majorHAnsi" w:hAnsiTheme="majorHAnsi" w:cstheme="majorHAnsi"/>
          <w:bCs/>
          <w:iCs/>
          <w:sz w:val="26"/>
          <w:szCs w:val="26"/>
        </w:rPr>
        <w:t>Dựa vào nội dung SGK và hình 4.1, bảng 4.1,4.2, hoàn thành PHT.</w:t>
      </w:r>
    </w:p>
    <w:tbl>
      <w:tblPr>
        <w:tblStyle w:val="57"/>
        <w:tblW w:w="9922"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1984"/>
        <w:gridCol w:w="2041"/>
        <w:gridCol w:w="2041"/>
        <w:gridCol w:w="1163"/>
      </w:tblGrid>
      <w:tr w14:paraId="18B7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693" w:type="dxa"/>
            <w:tcBorders>
              <w:tl2br w:val="single" w:color="auto" w:sz="4" w:space="0"/>
            </w:tcBorders>
            <w:vAlign w:val="center"/>
          </w:tcPr>
          <w:p w14:paraId="7CF2551E">
            <w:pPr>
              <w:spacing w:after="120" w:line="288" w:lineRule="auto"/>
              <w:ind w:firstLine="288"/>
              <w:jc w:val="right"/>
              <w:rPr>
                <w:rFonts w:eastAsia="Times New Roman" w:asciiTheme="majorHAnsi" w:hAnsiTheme="majorHAnsi" w:cstheme="majorHAnsi"/>
                <w:sz w:val="26"/>
                <w:szCs w:val="26"/>
              </w:rPr>
            </w:pPr>
            <w:r>
              <w:rPr>
                <w:rFonts w:eastAsia="Times New Roman" w:asciiTheme="majorHAnsi" w:hAnsiTheme="majorHAnsi" w:cstheme="majorHAnsi"/>
                <w:sz w:val="26"/>
                <w:szCs w:val="26"/>
                <w:lang w:val="vi-VN"/>
              </w:rPr>
              <w:t>Nhóm cây</w:t>
            </w:r>
          </w:p>
          <w:p w14:paraId="77B85F33">
            <w:pPr>
              <w:spacing w:after="0" w:line="240" w:lineRule="auto"/>
              <w:contextualSpacing/>
              <w:rPr>
                <w:rFonts w:eastAsia="Aptos" w:asciiTheme="majorHAnsi" w:hAnsiTheme="majorHAnsi" w:cstheme="majorHAnsi"/>
                <w:bCs/>
                <w:iCs/>
                <w:sz w:val="26"/>
                <w:szCs w:val="26"/>
              </w:rPr>
            </w:pPr>
            <w:r>
              <w:rPr>
                <w:rFonts w:eastAsia="Aptos" w:asciiTheme="majorHAnsi" w:hAnsiTheme="majorHAnsi" w:cstheme="majorHAnsi"/>
                <w:sz w:val="26"/>
                <w:szCs w:val="26"/>
                <w:lang w:val="vi-VN"/>
              </w:rPr>
              <w:t>Đặc điểm</w:t>
            </w:r>
          </w:p>
        </w:tc>
        <w:tc>
          <w:tcPr>
            <w:tcW w:w="1984" w:type="dxa"/>
            <w:vAlign w:val="center"/>
          </w:tcPr>
          <w:p w14:paraId="772918BE">
            <w:pPr>
              <w:spacing w:after="0" w:line="240" w:lineRule="auto"/>
              <w:ind w:left="-103" w:right="-107"/>
              <w:contextualSpacing/>
              <w:jc w:val="center"/>
              <w:rPr>
                <w:rFonts w:eastAsia="Aptos" w:asciiTheme="majorHAnsi" w:hAnsiTheme="majorHAnsi" w:cstheme="majorHAnsi"/>
                <w:bCs/>
                <w:iCs/>
                <w:sz w:val="26"/>
                <w:szCs w:val="26"/>
              </w:rPr>
            </w:pPr>
            <w:r>
              <w:rPr>
                <w:rFonts w:eastAsia="Aptos" w:asciiTheme="majorHAnsi" w:hAnsiTheme="majorHAnsi" w:cstheme="majorHAnsi"/>
                <w:sz w:val="26"/>
                <w:szCs w:val="26"/>
                <w:lang w:val="vi-VN"/>
              </w:rPr>
              <w:t>Cây lương thực</w:t>
            </w:r>
          </w:p>
        </w:tc>
        <w:tc>
          <w:tcPr>
            <w:tcW w:w="2041" w:type="dxa"/>
            <w:vAlign w:val="center"/>
          </w:tcPr>
          <w:p w14:paraId="7EA71C8B">
            <w:pPr>
              <w:spacing w:after="0" w:line="240" w:lineRule="auto"/>
              <w:ind w:left="-109" w:right="-76"/>
              <w:contextualSpacing/>
              <w:jc w:val="center"/>
              <w:rPr>
                <w:rFonts w:eastAsia="Aptos" w:asciiTheme="majorHAnsi" w:hAnsiTheme="majorHAnsi" w:cstheme="majorHAnsi"/>
                <w:bCs/>
                <w:iCs/>
                <w:sz w:val="26"/>
                <w:szCs w:val="26"/>
              </w:rPr>
            </w:pPr>
            <w:r>
              <w:rPr>
                <w:rFonts w:eastAsia="Aptos" w:asciiTheme="majorHAnsi" w:hAnsiTheme="majorHAnsi" w:cstheme="majorHAnsi"/>
                <w:sz w:val="26"/>
                <w:szCs w:val="26"/>
                <w:lang w:val="vi-VN"/>
              </w:rPr>
              <w:t>Cây công nghiệp lâu năm</w:t>
            </w:r>
          </w:p>
        </w:tc>
        <w:tc>
          <w:tcPr>
            <w:tcW w:w="2041" w:type="dxa"/>
            <w:vAlign w:val="center"/>
          </w:tcPr>
          <w:p w14:paraId="6BFEF382">
            <w:pPr>
              <w:spacing w:after="0" w:line="240" w:lineRule="auto"/>
              <w:ind w:left="-166" w:right="-198"/>
              <w:contextualSpacing/>
              <w:jc w:val="center"/>
              <w:rPr>
                <w:rFonts w:eastAsia="Aptos" w:asciiTheme="majorHAnsi" w:hAnsiTheme="majorHAnsi" w:cstheme="majorHAnsi"/>
                <w:bCs/>
                <w:iCs/>
                <w:sz w:val="26"/>
                <w:szCs w:val="26"/>
              </w:rPr>
            </w:pPr>
            <w:r>
              <w:rPr>
                <w:rFonts w:eastAsia="Aptos" w:asciiTheme="majorHAnsi" w:hAnsiTheme="majorHAnsi" w:cstheme="majorHAnsi"/>
                <w:sz w:val="26"/>
                <w:szCs w:val="26"/>
                <w:lang w:val="vi-VN"/>
              </w:rPr>
              <w:t>Cây công nghiệp hàng năm</w:t>
            </w:r>
          </w:p>
        </w:tc>
        <w:tc>
          <w:tcPr>
            <w:tcW w:w="1163" w:type="dxa"/>
            <w:vAlign w:val="center"/>
          </w:tcPr>
          <w:p w14:paraId="2ED0BB89">
            <w:pPr>
              <w:spacing w:after="0" w:line="240" w:lineRule="auto"/>
              <w:contextualSpacing/>
              <w:jc w:val="center"/>
              <w:rPr>
                <w:rFonts w:eastAsia="Aptos" w:asciiTheme="majorHAnsi" w:hAnsiTheme="majorHAnsi" w:cstheme="majorHAnsi"/>
                <w:bCs/>
                <w:iCs/>
                <w:sz w:val="26"/>
                <w:szCs w:val="26"/>
              </w:rPr>
            </w:pPr>
            <w:r>
              <w:rPr>
                <w:rFonts w:eastAsia="Aptos" w:asciiTheme="majorHAnsi" w:hAnsiTheme="majorHAnsi" w:cstheme="majorHAnsi"/>
                <w:sz w:val="26"/>
                <w:szCs w:val="26"/>
                <w:lang w:val="vi-VN"/>
              </w:rPr>
              <w:t>Cây ăn quả</w:t>
            </w:r>
          </w:p>
        </w:tc>
      </w:tr>
      <w:tr w14:paraId="7382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3" w:type="dxa"/>
            <w:vAlign w:val="center"/>
          </w:tcPr>
          <w:p w14:paraId="4C0F3D2C">
            <w:pPr>
              <w:spacing w:after="0" w:line="240" w:lineRule="auto"/>
              <w:contextualSpacing/>
              <w:jc w:val="both"/>
              <w:rPr>
                <w:rFonts w:eastAsia="Aptos" w:asciiTheme="majorHAnsi" w:hAnsiTheme="majorHAnsi" w:cstheme="majorHAnsi"/>
                <w:bCs/>
                <w:iCs/>
                <w:sz w:val="26"/>
                <w:szCs w:val="26"/>
              </w:rPr>
            </w:pPr>
            <w:r>
              <w:rPr>
                <w:rFonts w:eastAsia="Aptos" w:asciiTheme="majorHAnsi" w:hAnsiTheme="majorHAnsi" w:cstheme="majorHAnsi"/>
                <w:sz w:val="26"/>
                <w:szCs w:val="26"/>
                <w:lang w:val="vi-VN"/>
              </w:rPr>
              <w:t>- Cây trồng chính</w:t>
            </w:r>
          </w:p>
        </w:tc>
        <w:tc>
          <w:tcPr>
            <w:tcW w:w="1984" w:type="dxa"/>
          </w:tcPr>
          <w:p w14:paraId="7FAA8EFB">
            <w:pPr>
              <w:spacing w:after="0" w:line="240" w:lineRule="auto"/>
              <w:contextualSpacing/>
              <w:jc w:val="both"/>
              <w:rPr>
                <w:rFonts w:eastAsia="Aptos" w:asciiTheme="majorHAnsi" w:hAnsiTheme="majorHAnsi" w:cstheme="majorHAnsi"/>
                <w:bCs/>
                <w:iCs/>
                <w:sz w:val="26"/>
                <w:szCs w:val="26"/>
              </w:rPr>
            </w:pPr>
          </w:p>
        </w:tc>
        <w:tc>
          <w:tcPr>
            <w:tcW w:w="2041" w:type="dxa"/>
          </w:tcPr>
          <w:p w14:paraId="4D3C36C2">
            <w:pPr>
              <w:spacing w:after="0" w:line="240" w:lineRule="auto"/>
              <w:contextualSpacing/>
              <w:jc w:val="both"/>
              <w:rPr>
                <w:rFonts w:eastAsia="Aptos" w:asciiTheme="majorHAnsi" w:hAnsiTheme="majorHAnsi" w:cstheme="majorHAnsi"/>
                <w:bCs/>
                <w:iCs/>
                <w:sz w:val="26"/>
                <w:szCs w:val="26"/>
              </w:rPr>
            </w:pPr>
          </w:p>
        </w:tc>
        <w:tc>
          <w:tcPr>
            <w:tcW w:w="2041" w:type="dxa"/>
          </w:tcPr>
          <w:p w14:paraId="1A0D88D2">
            <w:pPr>
              <w:spacing w:after="0" w:line="240" w:lineRule="auto"/>
              <w:contextualSpacing/>
              <w:jc w:val="both"/>
              <w:rPr>
                <w:rFonts w:eastAsia="Aptos" w:asciiTheme="majorHAnsi" w:hAnsiTheme="majorHAnsi" w:cstheme="majorHAnsi"/>
                <w:bCs/>
                <w:iCs/>
                <w:sz w:val="26"/>
                <w:szCs w:val="26"/>
              </w:rPr>
            </w:pPr>
          </w:p>
        </w:tc>
        <w:tc>
          <w:tcPr>
            <w:tcW w:w="1163" w:type="dxa"/>
          </w:tcPr>
          <w:p w14:paraId="144699B0">
            <w:pPr>
              <w:spacing w:after="0" w:line="240" w:lineRule="auto"/>
              <w:contextualSpacing/>
              <w:jc w:val="both"/>
              <w:rPr>
                <w:rFonts w:eastAsia="Aptos" w:asciiTheme="majorHAnsi" w:hAnsiTheme="majorHAnsi" w:cstheme="majorHAnsi"/>
                <w:bCs/>
                <w:iCs/>
                <w:sz w:val="26"/>
                <w:szCs w:val="26"/>
              </w:rPr>
            </w:pPr>
          </w:p>
        </w:tc>
      </w:tr>
      <w:tr w14:paraId="3E76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693" w:type="dxa"/>
            <w:vAlign w:val="center"/>
          </w:tcPr>
          <w:p w14:paraId="774CF320">
            <w:pPr>
              <w:spacing w:after="0" w:line="240" w:lineRule="auto"/>
              <w:jc w:val="both"/>
              <w:rPr>
                <w:rFonts w:eastAsia="Times New Roman" w:asciiTheme="majorHAnsi" w:hAnsiTheme="majorHAnsi" w:cstheme="majorHAnsi"/>
                <w:bCs/>
                <w:iCs/>
                <w:sz w:val="26"/>
                <w:szCs w:val="26"/>
              </w:rPr>
            </w:pPr>
            <w:r>
              <w:rPr>
                <w:rFonts w:eastAsia="Times New Roman" w:asciiTheme="majorHAnsi" w:hAnsiTheme="majorHAnsi" w:cstheme="majorHAnsi"/>
                <w:sz w:val="26"/>
                <w:szCs w:val="26"/>
                <w:lang w:val="vi-VN"/>
              </w:rPr>
              <w:t xml:space="preserve">- </w:t>
            </w:r>
            <w:r>
              <w:rPr>
                <w:rFonts w:eastAsia="Times New Roman" w:asciiTheme="majorHAnsi" w:hAnsiTheme="majorHAnsi" w:cstheme="majorHAnsi"/>
                <w:sz w:val="26"/>
                <w:szCs w:val="26"/>
              </w:rPr>
              <w:t>Phân bố</w:t>
            </w:r>
          </w:p>
        </w:tc>
        <w:tc>
          <w:tcPr>
            <w:tcW w:w="1984" w:type="dxa"/>
          </w:tcPr>
          <w:p w14:paraId="5E17FE72">
            <w:pPr>
              <w:spacing w:after="0" w:line="240" w:lineRule="auto"/>
              <w:contextualSpacing/>
              <w:jc w:val="both"/>
              <w:rPr>
                <w:rFonts w:eastAsia="Aptos" w:asciiTheme="majorHAnsi" w:hAnsiTheme="majorHAnsi" w:cstheme="majorHAnsi"/>
                <w:bCs/>
                <w:iCs/>
                <w:sz w:val="26"/>
                <w:szCs w:val="26"/>
              </w:rPr>
            </w:pPr>
          </w:p>
        </w:tc>
        <w:tc>
          <w:tcPr>
            <w:tcW w:w="2041" w:type="dxa"/>
          </w:tcPr>
          <w:p w14:paraId="598943F0">
            <w:pPr>
              <w:spacing w:after="0" w:line="240" w:lineRule="auto"/>
              <w:contextualSpacing/>
              <w:jc w:val="both"/>
              <w:rPr>
                <w:rFonts w:eastAsia="Aptos" w:asciiTheme="majorHAnsi" w:hAnsiTheme="majorHAnsi" w:cstheme="majorHAnsi"/>
                <w:bCs/>
                <w:iCs/>
                <w:sz w:val="26"/>
                <w:szCs w:val="26"/>
              </w:rPr>
            </w:pPr>
          </w:p>
        </w:tc>
        <w:tc>
          <w:tcPr>
            <w:tcW w:w="2041" w:type="dxa"/>
          </w:tcPr>
          <w:p w14:paraId="020036F1">
            <w:pPr>
              <w:spacing w:after="0" w:line="240" w:lineRule="auto"/>
              <w:contextualSpacing/>
              <w:jc w:val="both"/>
              <w:rPr>
                <w:rFonts w:eastAsia="Aptos" w:asciiTheme="majorHAnsi" w:hAnsiTheme="majorHAnsi" w:cstheme="majorHAnsi"/>
                <w:bCs/>
                <w:iCs/>
                <w:sz w:val="26"/>
                <w:szCs w:val="26"/>
              </w:rPr>
            </w:pPr>
          </w:p>
        </w:tc>
        <w:tc>
          <w:tcPr>
            <w:tcW w:w="1163" w:type="dxa"/>
          </w:tcPr>
          <w:p w14:paraId="5D486C7A">
            <w:pPr>
              <w:spacing w:after="0" w:line="240" w:lineRule="auto"/>
              <w:contextualSpacing/>
              <w:jc w:val="both"/>
              <w:rPr>
                <w:rFonts w:eastAsia="Aptos" w:asciiTheme="majorHAnsi" w:hAnsiTheme="majorHAnsi" w:cstheme="majorHAnsi"/>
                <w:bCs/>
                <w:iCs/>
                <w:sz w:val="26"/>
                <w:szCs w:val="26"/>
              </w:rPr>
            </w:pPr>
          </w:p>
        </w:tc>
      </w:tr>
      <w:tr w14:paraId="5831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3" w:type="dxa"/>
            <w:vAlign w:val="center"/>
          </w:tcPr>
          <w:p w14:paraId="618AEB17">
            <w:pPr>
              <w:spacing w:after="0" w:line="240" w:lineRule="auto"/>
              <w:contextualSpacing/>
              <w:jc w:val="both"/>
              <w:rPr>
                <w:rFonts w:eastAsia="Aptos" w:asciiTheme="majorHAnsi" w:hAnsiTheme="majorHAnsi" w:cstheme="majorHAnsi"/>
                <w:bCs/>
                <w:iCs/>
                <w:sz w:val="26"/>
                <w:szCs w:val="26"/>
              </w:rPr>
            </w:pPr>
            <w:r>
              <w:rPr>
                <w:rFonts w:eastAsia="Aptos" w:asciiTheme="majorHAnsi" w:hAnsiTheme="majorHAnsi" w:cstheme="majorHAnsi"/>
                <w:sz w:val="26"/>
                <w:szCs w:val="26"/>
                <w:lang w:val="vi-VN"/>
              </w:rPr>
              <w:t>- Giá trị và thành tựu:</w:t>
            </w:r>
          </w:p>
        </w:tc>
        <w:tc>
          <w:tcPr>
            <w:tcW w:w="1984" w:type="dxa"/>
          </w:tcPr>
          <w:p w14:paraId="2969B024">
            <w:pPr>
              <w:spacing w:after="0" w:line="240" w:lineRule="auto"/>
              <w:contextualSpacing/>
              <w:jc w:val="both"/>
              <w:rPr>
                <w:rFonts w:eastAsia="Aptos" w:asciiTheme="majorHAnsi" w:hAnsiTheme="majorHAnsi" w:cstheme="majorHAnsi"/>
                <w:bCs/>
                <w:iCs/>
                <w:sz w:val="26"/>
                <w:szCs w:val="26"/>
              </w:rPr>
            </w:pPr>
          </w:p>
        </w:tc>
        <w:tc>
          <w:tcPr>
            <w:tcW w:w="2041" w:type="dxa"/>
          </w:tcPr>
          <w:p w14:paraId="5697264D">
            <w:pPr>
              <w:spacing w:after="0" w:line="240" w:lineRule="auto"/>
              <w:contextualSpacing/>
              <w:jc w:val="both"/>
              <w:rPr>
                <w:rFonts w:eastAsia="Aptos" w:asciiTheme="majorHAnsi" w:hAnsiTheme="majorHAnsi" w:cstheme="majorHAnsi"/>
                <w:bCs/>
                <w:iCs/>
                <w:sz w:val="26"/>
                <w:szCs w:val="26"/>
              </w:rPr>
            </w:pPr>
          </w:p>
        </w:tc>
        <w:tc>
          <w:tcPr>
            <w:tcW w:w="2041" w:type="dxa"/>
          </w:tcPr>
          <w:p w14:paraId="7FA52DE9">
            <w:pPr>
              <w:spacing w:after="0" w:line="240" w:lineRule="auto"/>
              <w:contextualSpacing/>
              <w:jc w:val="both"/>
              <w:rPr>
                <w:rFonts w:eastAsia="Aptos" w:asciiTheme="majorHAnsi" w:hAnsiTheme="majorHAnsi" w:cstheme="majorHAnsi"/>
                <w:bCs/>
                <w:iCs/>
                <w:sz w:val="26"/>
                <w:szCs w:val="26"/>
              </w:rPr>
            </w:pPr>
          </w:p>
        </w:tc>
        <w:tc>
          <w:tcPr>
            <w:tcW w:w="1163" w:type="dxa"/>
          </w:tcPr>
          <w:p w14:paraId="7EDF50F5">
            <w:pPr>
              <w:spacing w:after="0" w:line="240" w:lineRule="auto"/>
              <w:contextualSpacing/>
              <w:jc w:val="both"/>
              <w:rPr>
                <w:rFonts w:eastAsia="Aptos" w:asciiTheme="majorHAnsi" w:hAnsiTheme="majorHAnsi" w:cstheme="majorHAnsi"/>
                <w:bCs/>
                <w:iCs/>
                <w:sz w:val="26"/>
                <w:szCs w:val="26"/>
              </w:rPr>
            </w:pPr>
          </w:p>
        </w:tc>
      </w:tr>
      <w:tr w14:paraId="523E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693" w:type="dxa"/>
            <w:vAlign w:val="center"/>
          </w:tcPr>
          <w:p w14:paraId="064729F0">
            <w:pPr>
              <w:spacing w:after="0" w:line="240" w:lineRule="auto"/>
              <w:jc w:val="both"/>
              <w:rPr>
                <w:rFonts w:eastAsia="Aptos" w:asciiTheme="majorHAnsi" w:hAnsiTheme="majorHAnsi" w:cstheme="majorHAnsi"/>
                <w:sz w:val="26"/>
                <w:szCs w:val="26"/>
              </w:rPr>
            </w:pPr>
            <w:r>
              <w:rPr>
                <w:rFonts w:eastAsia="Aptos" w:asciiTheme="majorHAnsi" w:hAnsiTheme="majorHAnsi" w:cstheme="majorHAnsi"/>
                <w:sz w:val="26"/>
                <w:szCs w:val="26"/>
              </w:rPr>
              <w:t>- Hướng phát triển</w:t>
            </w:r>
          </w:p>
        </w:tc>
        <w:tc>
          <w:tcPr>
            <w:tcW w:w="1984" w:type="dxa"/>
          </w:tcPr>
          <w:p w14:paraId="73209DF9">
            <w:pPr>
              <w:spacing w:after="0" w:line="240" w:lineRule="auto"/>
              <w:contextualSpacing/>
              <w:jc w:val="both"/>
              <w:rPr>
                <w:rFonts w:eastAsia="Aptos" w:asciiTheme="majorHAnsi" w:hAnsiTheme="majorHAnsi" w:cstheme="majorHAnsi"/>
                <w:bCs/>
                <w:iCs/>
                <w:sz w:val="26"/>
                <w:szCs w:val="26"/>
              </w:rPr>
            </w:pPr>
          </w:p>
        </w:tc>
        <w:tc>
          <w:tcPr>
            <w:tcW w:w="2041" w:type="dxa"/>
          </w:tcPr>
          <w:p w14:paraId="455945BA">
            <w:pPr>
              <w:spacing w:after="0" w:line="240" w:lineRule="auto"/>
              <w:contextualSpacing/>
              <w:jc w:val="both"/>
              <w:rPr>
                <w:rFonts w:eastAsia="Aptos" w:asciiTheme="majorHAnsi" w:hAnsiTheme="majorHAnsi" w:cstheme="majorHAnsi"/>
                <w:bCs/>
                <w:iCs/>
                <w:sz w:val="26"/>
                <w:szCs w:val="26"/>
              </w:rPr>
            </w:pPr>
          </w:p>
        </w:tc>
        <w:tc>
          <w:tcPr>
            <w:tcW w:w="2041" w:type="dxa"/>
          </w:tcPr>
          <w:p w14:paraId="0CD4DC8C">
            <w:pPr>
              <w:spacing w:after="0" w:line="240" w:lineRule="auto"/>
              <w:contextualSpacing/>
              <w:jc w:val="both"/>
              <w:rPr>
                <w:rFonts w:eastAsia="Aptos" w:asciiTheme="majorHAnsi" w:hAnsiTheme="majorHAnsi" w:cstheme="majorHAnsi"/>
                <w:bCs/>
                <w:iCs/>
                <w:sz w:val="26"/>
                <w:szCs w:val="26"/>
              </w:rPr>
            </w:pPr>
          </w:p>
        </w:tc>
        <w:tc>
          <w:tcPr>
            <w:tcW w:w="1163" w:type="dxa"/>
          </w:tcPr>
          <w:p w14:paraId="5D1D9085">
            <w:pPr>
              <w:spacing w:after="0" w:line="240" w:lineRule="auto"/>
              <w:contextualSpacing/>
              <w:jc w:val="both"/>
              <w:rPr>
                <w:rFonts w:eastAsia="Aptos" w:asciiTheme="majorHAnsi" w:hAnsiTheme="majorHAnsi" w:cstheme="majorHAnsi"/>
                <w:bCs/>
                <w:iCs/>
                <w:sz w:val="26"/>
                <w:szCs w:val="26"/>
              </w:rPr>
            </w:pPr>
          </w:p>
        </w:tc>
      </w:tr>
    </w:tbl>
    <w:p w14:paraId="332608B9">
      <w:pPr>
        <w:pBdr>
          <w:top w:val="none" w:color="auto" w:sz="0" w:space="0"/>
          <w:left w:val="none" w:color="auto" w:sz="0" w:space="0"/>
          <w:bottom w:val="none" w:color="auto" w:sz="0" w:space="0"/>
          <w:right w:val="none" w:color="auto" w:sz="0" w:space="0"/>
          <w:between w:val="none" w:color="auto" w:sz="0" w:space="0"/>
        </w:pBdr>
        <w:spacing w:after="0" w:line="240" w:lineRule="auto"/>
        <w:ind w:left="644"/>
        <w:jc w:val="both"/>
        <w:rPr>
          <w:rFonts w:eastAsia="Cambria" w:asciiTheme="majorHAnsi" w:hAnsiTheme="majorHAnsi" w:cstheme="majorHAnsi"/>
          <w:sz w:val="26"/>
          <w:szCs w:val="26"/>
        </w:rPr>
      </w:pPr>
      <w:r>
        <w:rPr>
          <w:rFonts w:eastAsia="Cambria" w:asciiTheme="majorHAnsi" w:hAnsiTheme="majorHAnsi" w:cstheme="majorHAnsi"/>
          <w:sz w:val="26"/>
          <w:szCs w:val="26"/>
          <w:lang w:val="vi-VN"/>
        </w:rPr>
        <w:t xml:space="preserve">+ Nhóm </w:t>
      </w:r>
      <w:r>
        <w:rPr>
          <w:rFonts w:eastAsia="Cambria" w:asciiTheme="majorHAnsi" w:hAnsiTheme="majorHAnsi" w:cstheme="majorHAnsi"/>
          <w:sz w:val="26"/>
          <w:szCs w:val="26"/>
        </w:rPr>
        <w:t>1,5:</w:t>
      </w:r>
      <w:r>
        <w:rPr>
          <w:rFonts w:eastAsia="Cambria" w:asciiTheme="majorHAnsi" w:hAnsiTheme="majorHAnsi" w:cstheme="majorHAnsi"/>
          <w:sz w:val="26"/>
          <w:szCs w:val="26"/>
          <w:lang w:val="vi-VN"/>
        </w:rPr>
        <w:t xml:space="preserve"> </w:t>
      </w:r>
      <w:r>
        <w:rPr>
          <w:rFonts w:eastAsia="Aptos" w:asciiTheme="majorHAnsi" w:hAnsiTheme="majorHAnsi" w:cstheme="majorHAnsi"/>
          <w:sz w:val="26"/>
          <w:szCs w:val="26"/>
          <w:lang w:val="vi-VN"/>
        </w:rPr>
        <w:t>Cây lương thực</w:t>
      </w:r>
    </w:p>
    <w:p w14:paraId="552964B7">
      <w:pPr>
        <w:pBdr>
          <w:top w:val="none" w:color="auto" w:sz="0" w:space="0"/>
          <w:left w:val="none" w:color="auto" w:sz="0" w:space="0"/>
          <w:bottom w:val="none" w:color="auto" w:sz="0" w:space="0"/>
          <w:right w:val="none" w:color="auto" w:sz="0" w:space="0"/>
          <w:between w:val="none" w:color="auto" w:sz="0" w:space="0"/>
        </w:pBdr>
        <w:spacing w:after="0" w:line="240" w:lineRule="auto"/>
        <w:ind w:left="644"/>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xml:space="preserve">+ Nhóm </w:t>
      </w:r>
      <w:r>
        <w:rPr>
          <w:rFonts w:eastAsia="Cambria" w:asciiTheme="majorHAnsi" w:hAnsiTheme="majorHAnsi" w:cstheme="majorHAnsi"/>
          <w:sz w:val="26"/>
          <w:szCs w:val="26"/>
        </w:rPr>
        <w:t>3,7:</w:t>
      </w:r>
      <w:r>
        <w:rPr>
          <w:rFonts w:eastAsia="Cambria" w:asciiTheme="majorHAnsi" w:hAnsiTheme="majorHAnsi" w:cstheme="majorHAnsi"/>
          <w:sz w:val="26"/>
          <w:szCs w:val="26"/>
          <w:lang w:val="vi-VN"/>
        </w:rPr>
        <w:t xml:space="preserve"> </w:t>
      </w:r>
      <w:r>
        <w:rPr>
          <w:rFonts w:eastAsia="Aptos" w:asciiTheme="majorHAnsi" w:hAnsiTheme="majorHAnsi" w:cstheme="majorHAnsi"/>
          <w:sz w:val="26"/>
          <w:szCs w:val="26"/>
          <w:lang w:val="vi-VN"/>
        </w:rPr>
        <w:t>Cây công nghiệp lâu năm</w:t>
      </w:r>
    </w:p>
    <w:p w14:paraId="3009B392">
      <w:pPr>
        <w:pBdr>
          <w:top w:val="none" w:color="auto" w:sz="0" w:space="0"/>
          <w:left w:val="none" w:color="auto" w:sz="0" w:space="0"/>
          <w:bottom w:val="none" w:color="auto" w:sz="0" w:space="0"/>
          <w:right w:val="none" w:color="auto" w:sz="0" w:space="0"/>
          <w:between w:val="none" w:color="auto" w:sz="0" w:space="0"/>
        </w:pBdr>
        <w:spacing w:after="0" w:line="240" w:lineRule="auto"/>
        <w:ind w:left="644"/>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xml:space="preserve">+ Nhóm 2,6: </w:t>
      </w:r>
      <w:r>
        <w:rPr>
          <w:rFonts w:eastAsia="Aptos" w:asciiTheme="majorHAnsi" w:hAnsiTheme="majorHAnsi" w:cstheme="majorHAnsi"/>
          <w:sz w:val="26"/>
          <w:szCs w:val="26"/>
          <w:lang w:val="vi-VN"/>
        </w:rPr>
        <w:t>Cây công nghiệp hàng năm</w:t>
      </w:r>
    </w:p>
    <w:p w14:paraId="7F3AC1E0">
      <w:pPr>
        <w:pBdr>
          <w:top w:val="none" w:color="auto" w:sz="0" w:space="0"/>
          <w:left w:val="none" w:color="auto" w:sz="0" w:space="0"/>
          <w:bottom w:val="none" w:color="auto" w:sz="0" w:space="0"/>
          <w:right w:val="none" w:color="auto" w:sz="0" w:space="0"/>
          <w:between w:val="none" w:color="auto" w:sz="0" w:space="0"/>
        </w:pBdr>
        <w:spacing w:after="0" w:line="240" w:lineRule="auto"/>
        <w:ind w:left="644"/>
        <w:jc w:val="both"/>
        <w:rPr>
          <w:rFonts w:eastAsia="Aptos" w:asciiTheme="majorHAnsi" w:hAnsiTheme="majorHAnsi" w:cstheme="majorHAnsi"/>
          <w:b/>
          <w:iCs/>
          <w:sz w:val="26"/>
          <w:szCs w:val="26"/>
        </w:rPr>
      </w:pPr>
      <w:r>
        <w:rPr>
          <w:rFonts w:eastAsia="Cambria" w:asciiTheme="majorHAnsi" w:hAnsiTheme="majorHAnsi" w:cstheme="majorHAnsi"/>
          <w:sz w:val="26"/>
          <w:szCs w:val="26"/>
          <w:lang w:val="vi-VN"/>
        </w:rPr>
        <w:t xml:space="preserve">+ Nhóm </w:t>
      </w:r>
      <w:r>
        <w:rPr>
          <w:rFonts w:eastAsia="Cambria" w:asciiTheme="majorHAnsi" w:hAnsiTheme="majorHAnsi" w:cstheme="majorHAnsi"/>
          <w:sz w:val="26"/>
          <w:szCs w:val="26"/>
        </w:rPr>
        <w:t>4,8:</w:t>
      </w:r>
      <w:r>
        <w:rPr>
          <w:rFonts w:eastAsia="Cambria" w:asciiTheme="majorHAnsi" w:hAnsiTheme="majorHAnsi" w:cstheme="majorHAnsi"/>
          <w:sz w:val="26"/>
          <w:szCs w:val="26"/>
          <w:lang w:val="vi-VN"/>
        </w:rPr>
        <w:t xml:space="preserve"> </w:t>
      </w:r>
      <w:r>
        <w:rPr>
          <w:rFonts w:eastAsia="Aptos" w:asciiTheme="majorHAnsi" w:hAnsiTheme="majorHAnsi" w:cstheme="majorHAnsi"/>
          <w:sz w:val="26"/>
          <w:szCs w:val="26"/>
          <w:lang w:val="vi-VN"/>
        </w:rPr>
        <w:t>Cây ăn quả</w:t>
      </w:r>
    </w:p>
    <w:p w14:paraId="0C2CA66A">
      <w:pPr>
        <w:spacing w:after="0" w:line="240" w:lineRule="auto"/>
        <w:jc w:val="both"/>
        <w:rPr>
          <w:rFonts w:eastAsia="Aptos" w:asciiTheme="majorHAnsi" w:hAnsiTheme="majorHAnsi" w:cstheme="majorHAnsi"/>
          <w:b/>
          <w:iCs/>
          <w:sz w:val="26"/>
          <w:szCs w:val="26"/>
        </w:rPr>
      </w:pPr>
      <w:r>
        <w:rPr>
          <w:rFonts w:eastAsia="Aptos" w:asciiTheme="majorHAnsi" w:hAnsiTheme="majorHAnsi" w:cstheme="majorHAnsi"/>
          <w:b/>
          <w:iCs/>
          <w:sz w:val="26"/>
          <w:szCs w:val="26"/>
        </w:rPr>
        <w:drawing>
          <wp:inline distT="0" distB="0" distL="0" distR="0">
            <wp:extent cx="6482080" cy="2368550"/>
            <wp:effectExtent l="19050" t="19050" r="13970" b="12700"/>
            <wp:docPr id="3" name="Picture 2" descr="A green and white tab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and white table with numbers&#10;&#10;Description automatically generated"/>
                    <pic:cNvPicPr>
                      <a:picLocks noChangeAspect="1"/>
                    </pic:cNvPicPr>
                  </pic:nvPicPr>
                  <pic:blipFill>
                    <a:blip r:embed="rId9"/>
                    <a:stretch>
                      <a:fillRect/>
                    </a:stretch>
                  </pic:blipFill>
                  <pic:spPr>
                    <a:xfrm>
                      <a:off x="0" y="0"/>
                      <a:ext cx="6482080" cy="2368550"/>
                    </a:xfrm>
                    <a:prstGeom prst="rect">
                      <a:avLst/>
                    </a:prstGeom>
                    <a:ln>
                      <a:solidFill>
                        <a:srgbClr val="00B0F0"/>
                      </a:solidFill>
                    </a:ln>
                  </pic:spPr>
                </pic:pic>
              </a:graphicData>
            </a:graphic>
          </wp:inline>
        </w:drawing>
      </w:r>
    </w:p>
    <w:p w14:paraId="27F8E3B0">
      <w:pPr>
        <w:spacing w:after="0" w:line="240" w:lineRule="auto"/>
        <w:jc w:val="both"/>
        <w:rPr>
          <w:rFonts w:eastAsia="Aptos" w:asciiTheme="majorHAnsi" w:hAnsiTheme="majorHAnsi" w:cstheme="majorHAnsi"/>
          <w:b/>
          <w:iCs/>
          <w:sz w:val="26"/>
          <w:szCs w:val="26"/>
        </w:rPr>
      </w:pPr>
    </w:p>
    <w:p w14:paraId="12438CBD">
      <w:pPr>
        <w:spacing w:after="0" w:line="240" w:lineRule="auto"/>
        <w:jc w:val="both"/>
        <w:rPr>
          <w:rFonts w:eastAsia="Aptos" w:asciiTheme="majorHAnsi" w:hAnsiTheme="majorHAnsi" w:cstheme="majorHAnsi"/>
          <w:b/>
          <w:iCs/>
          <w:sz w:val="26"/>
          <w:szCs w:val="26"/>
        </w:rPr>
      </w:pPr>
    </w:p>
    <w:p w14:paraId="447AF22C">
      <w:pPr>
        <w:spacing w:after="0" w:line="240" w:lineRule="auto"/>
        <w:jc w:val="both"/>
        <w:rPr>
          <w:rFonts w:eastAsia="Aptos" w:asciiTheme="majorHAnsi" w:hAnsiTheme="majorHAnsi" w:cstheme="majorHAnsi"/>
          <w:b/>
          <w:iCs/>
          <w:sz w:val="26"/>
          <w:szCs w:val="26"/>
        </w:rPr>
      </w:pPr>
      <w:r>
        <w:rPr>
          <w:rFonts w:eastAsia="Aptos" w:asciiTheme="majorHAnsi" w:hAnsiTheme="majorHAnsi" w:cstheme="majorHAnsi"/>
          <w:b/>
          <w:iCs/>
          <w:sz w:val="26"/>
          <w:szCs w:val="26"/>
        </w:rPr>
        <w:drawing>
          <wp:inline distT="0" distB="0" distL="0" distR="0">
            <wp:extent cx="6482080" cy="2257425"/>
            <wp:effectExtent l="19050" t="19050" r="13970" b="28575"/>
            <wp:docPr id="8"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document&#10;&#10;Description automatically generated"/>
                    <pic:cNvPicPr>
                      <a:picLocks noChangeAspect="1"/>
                    </pic:cNvPicPr>
                  </pic:nvPicPr>
                  <pic:blipFill>
                    <a:blip r:embed="rId10"/>
                    <a:stretch>
                      <a:fillRect/>
                    </a:stretch>
                  </pic:blipFill>
                  <pic:spPr>
                    <a:xfrm>
                      <a:off x="0" y="0"/>
                      <a:ext cx="6482080" cy="2257425"/>
                    </a:xfrm>
                    <a:prstGeom prst="rect">
                      <a:avLst/>
                    </a:prstGeom>
                    <a:ln>
                      <a:solidFill>
                        <a:srgbClr val="00B0F0"/>
                      </a:solidFill>
                    </a:ln>
                  </pic:spPr>
                </pic:pic>
              </a:graphicData>
            </a:graphic>
          </wp:inline>
        </w:drawing>
      </w:r>
    </w:p>
    <w:p w14:paraId="3BA94EB6">
      <w:pPr>
        <w:spacing w:after="0" w:line="240" w:lineRule="auto"/>
        <w:ind w:firstLine="644"/>
        <w:jc w:val="both"/>
        <w:rPr>
          <w:rFonts w:eastAsia="Aptos" w:asciiTheme="majorHAnsi" w:hAnsiTheme="majorHAnsi" w:cstheme="majorHAnsi"/>
          <w:sz w:val="26"/>
          <w:szCs w:val="26"/>
        </w:rPr>
      </w:pPr>
      <w:r>
        <w:rPr>
          <w:rFonts w:eastAsia="Aptos" w:asciiTheme="majorHAnsi" w:hAnsiTheme="majorHAnsi" w:cstheme="majorHAnsi"/>
          <w:sz w:val="26"/>
          <w:szCs w:val="26"/>
        </w:rPr>
        <w:t>+ Thời gian: trong 4 phút.</w:t>
      </w:r>
    </w:p>
    <w:p w14:paraId="693D75F4">
      <w:pPr>
        <w:spacing w:after="0" w:line="240" w:lineRule="auto"/>
        <w:ind w:firstLine="644"/>
        <w:jc w:val="both"/>
        <w:rPr>
          <w:rFonts w:eastAsia="Times New Roman" w:asciiTheme="majorHAnsi" w:hAnsiTheme="majorHAnsi" w:cstheme="majorHAnsi"/>
          <w:sz w:val="26"/>
          <w:szCs w:val="26"/>
        </w:rPr>
      </w:pPr>
      <w:r>
        <w:rPr>
          <w:rFonts w:eastAsia="Times New Roman" w:asciiTheme="majorHAnsi" w:hAnsiTheme="majorHAnsi" w:cstheme="majorHAnsi"/>
          <w:sz w:val="26"/>
          <w:szCs w:val="26"/>
        </w:rPr>
        <w:drawing>
          <wp:anchor distT="0" distB="0" distL="114300" distR="114300" simplePos="0" relativeHeight="251659264" behindDoc="0" locked="0" layoutInCell="1" allowOverlap="1">
            <wp:simplePos x="0" y="0"/>
            <wp:positionH relativeFrom="column">
              <wp:posOffset>925830</wp:posOffset>
            </wp:positionH>
            <wp:positionV relativeFrom="paragraph">
              <wp:posOffset>278765</wp:posOffset>
            </wp:positionV>
            <wp:extent cx="4800600" cy="1542415"/>
            <wp:effectExtent l="0" t="0" r="0" b="635"/>
            <wp:wrapTopAndBottom/>
            <wp:docPr id="1330412199" name="Picture 2" descr="A diagram of different types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12199" name="Picture 2" descr="A diagram of different types of word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0600" cy="1542415"/>
                    </a:xfrm>
                    <a:prstGeom prst="rect">
                      <a:avLst/>
                    </a:prstGeom>
                    <a:noFill/>
                    <a:ln>
                      <a:noFill/>
                    </a:ln>
                  </pic:spPr>
                </pic:pic>
              </a:graphicData>
            </a:graphic>
          </wp:anchor>
        </w:drawing>
      </w:r>
      <w:r>
        <w:rPr>
          <w:rFonts w:eastAsia="Times New Roman" w:asciiTheme="majorHAnsi" w:hAnsiTheme="majorHAnsi" w:cstheme="majorHAnsi"/>
          <w:sz w:val="26"/>
          <w:szCs w:val="26"/>
        </w:rPr>
        <w:t>BƯỚC 2: HÌNH THÀNH NHÓM MẢNH GHÉP</w:t>
      </w:r>
    </w:p>
    <w:p w14:paraId="75E309AC">
      <w:pPr>
        <w:spacing w:after="0" w:line="240" w:lineRule="auto"/>
        <w:ind w:left="1" w:hanging="3"/>
        <w:jc w:val="both"/>
        <w:rPr>
          <w:rFonts w:eastAsia="Times New Roman" w:asciiTheme="majorHAnsi" w:hAnsiTheme="majorHAnsi" w:cstheme="majorHAnsi"/>
          <w:sz w:val="26"/>
          <w:szCs w:val="26"/>
        </w:rPr>
      </w:pPr>
    </w:p>
    <w:p w14:paraId="21F70B3D">
      <w:pPr>
        <w:spacing w:after="0" w:line="240" w:lineRule="auto"/>
        <w:ind w:left="1" w:firstLine="708"/>
        <w:jc w:val="both"/>
        <w:rPr>
          <w:rFonts w:eastAsia="Times New Roman" w:asciiTheme="majorHAnsi" w:hAnsiTheme="majorHAnsi" w:cstheme="majorHAnsi"/>
          <w:sz w:val="26"/>
          <w:szCs w:val="26"/>
        </w:rPr>
      </w:pPr>
      <w:r>
        <w:rPr>
          <w:rFonts w:eastAsia="Times New Roman" w:asciiTheme="majorHAnsi" w:hAnsiTheme="majorHAnsi" w:cstheme="majorHAnsi"/>
          <w:sz w:val="26"/>
          <w:szCs w:val="26"/>
          <w:lang w:val="vi-VN"/>
        </w:rPr>
        <w:t>-</w:t>
      </w:r>
      <w:r>
        <w:rPr>
          <w:rFonts w:eastAsia="Times New Roman" w:asciiTheme="majorHAnsi" w:hAnsiTheme="majorHAnsi" w:cstheme="majorHAnsi"/>
          <w:sz w:val="26"/>
          <w:szCs w:val="26"/>
        </w:rPr>
        <w:t xml:space="preserve"> Các thành viên có cùng số thứ tự hình thành nhóm mới.</w:t>
      </w:r>
    </w:p>
    <w:p w14:paraId="1D76F176">
      <w:pPr>
        <w:spacing w:after="0" w:line="240" w:lineRule="auto"/>
        <w:ind w:left="1" w:firstLine="708"/>
        <w:jc w:val="both"/>
        <w:rPr>
          <w:rFonts w:eastAsia="Cambria" w:asciiTheme="majorHAnsi" w:hAnsiTheme="majorHAnsi" w:cstheme="majorHAnsi"/>
          <w:sz w:val="26"/>
          <w:szCs w:val="26"/>
        </w:rPr>
      </w:pPr>
      <w:r>
        <w:rPr>
          <w:rFonts w:eastAsia="Cambria" w:asciiTheme="majorHAnsi" w:hAnsiTheme="majorHAnsi" w:cstheme="majorHAnsi"/>
          <w:sz w:val="26"/>
          <w:szCs w:val="26"/>
        </w:rPr>
        <w:t xml:space="preserve">- </w:t>
      </w:r>
      <w:r>
        <w:rPr>
          <w:rFonts w:eastAsia="Cambria" w:asciiTheme="majorHAnsi" w:hAnsiTheme="majorHAnsi" w:cstheme="majorHAnsi"/>
          <w:sz w:val="26"/>
          <w:szCs w:val="26"/>
          <w:lang w:val="vi-VN"/>
        </w:rPr>
        <w:t xml:space="preserve">Mỗi HS  có 2 phút để </w:t>
      </w:r>
      <w:r>
        <w:rPr>
          <w:rFonts w:eastAsia="Cambria" w:asciiTheme="majorHAnsi" w:hAnsiTheme="majorHAnsi" w:cstheme="majorHAnsi"/>
          <w:sz w:val="26"/>
          <w:szCs w:val="26"/>
        </w:rPr>
        <w:t xml:space="preserve">chia sẻ </w:t>
      </w:r>
      <w:r>
        <w:rPr>
          <w:rFonts w:eastAsia="Cambria" w:asciiTheme="majorHAnsi" w:hAnsiTheme="majorHAnsi" w:cstheme="majorHAnsi"/>
          <w:sz w:val="26"/>
          <w:szCs w:val="26"/>
          <w:lang w:val="vi-VN"/>
        </w:rPr>
        <w:t xml:space="preserve">những gì mình làm được ở nhóm chuyên gia cho các bạn ở nhóm mới của mình. </w:t>
      </w:r>
    </w:p>
    <w:p w14:paraId="771A0E96">
      <w:pPr>
        <w:spacing w:after="0" w:line="240" w:lineRule="auto"/>
        <w:ind w:left="1" w:firstLine="708"/>
        <w:jc w:val="both"/>
        <w:rPr>
          <w:rFonts w:eastAsia="Cambria" w:asciiTheme="majorHAnsi" w:hAnsiTheme="majorHAnsi" w:cstheme="majorHAnsi"/>
          <w:sz w:val="26"/>
          <w:szCs w:val="26"/>
        </w:rPr>
      </w:pPr>
      <w:r>
        <w:rPr>
          <w:rFonts w:eastAsia="Cambria" w:asciiTheme="majorHAnsi" w:hAnsiTheme="majorHAnsi" w:cstheme="majorHAnsi"/>
          <w:sz w:val="26"/>
          <w:szCs w:val="26"/>
        </w:rPr>
        <w:t xml:space="preserve">- </w:t>
      </w:r>
      <w:r>
        <w:rPr>
          <w:rFonts w:eastAsia="Cambria" w:asciiTheme="majorHAnsi" w:hAnsiTheme="majorHAnsi" w:cstheme="majorHAnsi"/>
          <w:sz w:val="26"/>
          <w:szCs w:val="26"/>
          <w:lang w:val="vi-VN"/>
        </w:rPr>
        <w:t xml:space="preserve">Trình bày </w:t>
      </w:r>
      <w:r>
        <w:rPr>
          <w:rFonts w:eastAsia="Cambria" w:asciiTheme="majorHAnsi" w:hAnsiTheme="majorHAnsi" w:cstheme="majorHAnsi"/>
          <w:sz w:val="26"/>
          <w:szCs w:val="26"/>
        </w:rPr>
        <w:t xml:space="preserve">sự </w:t>
      </w:r>
      <w:r>
        <w:rPr>
          <w:rFonts w:eastAsia="Cambria" w:asciiTheme="majorHAnsi" w:hAnsiTheme="majorHAnsi" w:cstheme="majorHAnsi"/>
          <w:sz w:val="26"/>
          <w:szCs w:val="26"/>
          <w:lang w:val="vi-VN"/>
        </w:rPr>
        <w:t>phát triển và  phân bố của ngành trồng trọt</w:t>
      </w:r>
      <w:r>
        <w:rPr>
          <w:rFonts w:eastAsia="Cambria" w:asciiTheme="majorHAnsi" w:hAnsiTheme="majorHAnsi" w:cstheme="majorHAnsi"/>
          <w:sz w:val="26"/>
          <w:szCs w:val="26"/>
        </w:rPr>
        <w:t xml:space="preserve"> ở nước ta</w:t>
      </w:r>
      <w:r>
        <w:rPr>
          <w:rFonts w:eastAsia="Cambria" w:asciiTheme="majorHAnsi" w:hAnsiTheme="majorHAnsi" w:cstheme="majorHAnsi"/>
          <w:sz w:val="26"/>
          <w:szCs w:val="26"/>
          <w:lang w:val="vi-VN"/>
        </w:rPr>
        <w:t>?</w:t>
      </w:r>
    </w:p>
    <w:p w14:paraId="3DAE7EB6">
      <w:pPr>
        <w:spacing w:after="0" w:line="240" w:lineRule="auto"/>
        <w:ind w:left="1" w:firstLine="708"/>
        <w:jc w:val="both"/>
        <w:rPr>
          <w:rFonts w:eastAsia="Cambria" w:asciiTheme="majorHAnsi" w:hAnsiTheme="majorHAnsi" w:cstheme="majorHAnsi"/>
          <w:sz w:val="26"/>
          <w:szCs w:val="26"/>
        </w:rPr>
      </w:pPr>
      <w:r>
        <w:rPr>
          <w:rFonts w:eastAsia="Cambria" w:asciiTheme="majorHAnsi" w:hAnsiTheme="majorHAnsi" w:cstheme="majorHAnsi"/>
          <w:sz w:val="26"/>
          <w:szCs w:val="26"/>
        </w:rPr>
        <w:t xml:space="preserve">- </w:t>
      </w:r>
      <w:r>
        <w:rPr>
          <w:rFonts w:eastAsia="Cambria" w:asciiTheme="majorHAnsi" w:hAnsiTheme="majorHAnsi" w:cstheme="majorHAnsi"/>
          <w:sz w:val="26"/>
          <w:szCs w:val="26"/>
          <w:lang w:val="vi-VN"/>
        </w:rPr>
        <w:t>Trong quá trình phát triển ngành trồng trọt, người dân cần chú ý những vấn đề gì để bảo vệ môi trường?</w:t>
      </w:r>
    </w:p>
    <w:p w14:paraId="6A3FED72">
      <w:pPr>
        <w:tabs>
          <w:tab w:val="left" w:pos="284"/>
          <w:tab w:val="left" w:pos="709"/>
        </w:tabs>
        <w:spacing w:after="0" w:line="360" w:lineRule="exact"/>
        <w:ind w:firstLine="709"/>
        <w:jc w:val="both"/>
        <w:rPr>
          <w:rFonts w:eastAsia="Aptos" w:asciiTheme="majorHAnsi" w:hAnsiTheme="majorHAnsi" w:cstheme="majorHAnsi"/>
          <w:bCs/>
          <w:iCs/>
          <w:sz w:val="26"/>
          <w:szCs w:val="26"/>
        </w:rPr>
      </w:pPr>
    </w:p>
    <w:p w14:paraId="31852CBF">
      <w:pPr>
        <w:spacing w:after="0" w:line="360" w:lineRule="exact"/>
        <w:jc w:val="both"/>
        <w:rPr>
          <w:rFonts w:eastAsia="Cambria" w:asciiTheme="majorHAnsi" w:hAnsiTheme="majorHAnsi" w:cstheme="majorHAnsi"/>
          <w:sz w:val="26"/>
          <w:szCs w:val="26"/>
          <w:lang w:val="vi-VN"/>
        </w:rPr>
      </w:pPr>
      <w:r>
        <w:rPr>
          <w:rFonts w:eastAsia="Aptos" w:asciiTheme="majorHAnsi" w:hAnsiTheme="majorHAnsi" w:cstheme="majorHAnsi"/>
          <w:b/>
          <w:iCs/>
          <w:sz w:val="26"/>
          <w:szCs w:val="26"/>
        </w:rPr>
        <w:t>Bước 2:</w:t>
      </w:r>
      <w:r>
        <w:rPr>
          <w:rFonts w:eastAsia="Aptos" w:asciiTheme="majorHAnsi" w:hAnsiTheme="majorHAnsi" w:cstheme="majorHAnsi"/>
          <w:b/>
          <w:iCs/>
          <w:sz w:val="26"/>
          <w:szCs w:val="26"/>
          <w:lang w:val="vi-VN"/>
        </w:rPr>
        <w:t xml:space="preserve"> Thực hiện nhiệm vụ.</w:t>
      </w:r>
    </w:p>
    <w:p w14:paraId="5D12584D">
      <w:pPr>
        <w:spacing w:after="0" w:line="360" w:lineRule="exact"/>
        <w:ind w:firstLine="709"/>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 HS thực hiện nhiệm vụ như yêu cầu.</w:t>
      </w:r>
    </w:p>
    <w:p w14:paraId="23D275AA">
      <w:pPr>
        <w:spacing w:after="0" w:line="360" w:lineRule="exact"/>
        <w:ind w:firstLine="709"/>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 GV: Gợi ý, hỗ trợ các nhóm thực hiện nhiệm vụ.</w:t>
      </w:r>
    </w:p>
    <w:p w14:paraId="5BF8BF9E">
      <w:pPr>
        <w:tabs>
          <w:tab w:val="left" w:pos="284"/>
          <w:tab w:val="left" w:pos="709"/>
        </w:tabs>
        <w:spacing w:after="0" w:line="360" w:lineRule="exact"/>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3: Báo cáo thảo luận</w:t>
      </w:r>
    </w:p>
    <w:p w14:paraId="70DBE776">
      <w:pPr>
        <w:tabs>
          <w:tab w:val="left" w:pos="284"/>
          <w:tab w:val="left" w:pos="709"/>
        </w:tabs>
        <w:spacing w:after="0" w:line="240" w:lineRule="auto"/>
        <w:ind w:left="1" w:firstLine="708"/>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 xml:space="preserve">- NV 1: </w:t>
      </w:r>
      <w:r>
        <w:rPr>
          <w:rFonts w:eastAsia="Aptos" w:asciiTheme="majorHAnsi" w:hAnsiTheme="majorHAnsi" w:cstheme="majorHAnsi"/>
          <w:bCs/>
          <w:iCs/>
          <w:sz w:val="26"/>
          <w:szCs w:val="26"/>
          <w:lang w:val="vi-VN"/>
        </w:rPr>
        <w:t>Cá nhân</w:t>
      </w:r>
      <w:r>
        <w:rPr>
          <w:rFonts w:eastAsia="Aptos" w:asciiTheme="majorHAnsi" w:hAnsiTheme="majorHAnsi" w:cstheme="majorHAnsi"/>
          <w:b/>
          <w:iCs/>
          <w:sz w:val="26"/>
          <w:szCs w:val="26"/>
          <w:lang w:val="vi-VN"/>
        </w:rPr>
        <w:t xml:space="preserve">, </w:t>
      </w:r>
      <w:r>
        <w:rPr>
          <w:rFonts w:eastAsia="Aptos" w:asciiTheme="majorHAnsi" w:hAnsiTheme="majorHAnsi" w:cstheme="majorHAnsi"/>
          <w:bCs/>
          <w:iCs/>
          <w:sz w:val="26"/>
          <w:szCs w:val="26"/>
          <w:lang w:val="vi-VN"/>
        </w:rPr>
        <w:t>GV gọi HS bất kỳ chia sẻ, HS khác nhận xét bổ sung.</w:t>
      </w:r>
    </w:p>
    <w:p w14:paraId="3F4B9C9E">
      <w:pPr>
        <w:tabs>
          <w:tab w:val="left" w:pos="284"/>
          <w:tab w:val="left" w:pos="709"/>
        </w:tabs>
        <w:spacing w:after="0" w:line="240" w:lineRule="auto"/>
        <w:ind w:left="1" w:firstLine="708"/>
        <w:jc w:val="both"/>
        <w:rPr>
          <w:rFonts w:eastAsia="Times New Roman" w:asciiTheme="majorHAnsi" w:hAnsiTheme="majorHAnsi" w:cstheme="majorHAnsi"/>
          <w:bCs/>
          <w:iCs/>
          <w:sz w:val="26"/>
          <w:szCs w:val="26"/>
          <w:lang w:val="vi-VN"/>
        </w:rPr>
      </w:pPr>
      <w:r>
        <w:rPr>
          <w:rFonts w:eastAsia="Aptos" w:asciiTheme="majorHAnsi" w:hAnsiTheme="majorHAnsi" w:cstheme="majorHAnsi"/>
          <w:b/>
          <w:iCs/>
          <w:sz w:val="26"/>
          <w:szCs w:val="26"/>
          <w:lang w:val="vi-VN"/>
        </w:rPr>
        <w:t xml:space="preserve">- NV2: </w:t>
      </w:r>
      <w:r>
        <w:rPr>
          <w:rFonts w:eastAsia="Times New Roman" w:asciiTheme="majorHAnsi" w:hAnsiTheme="majorHAnsi" w:cstheme="majorHAnsi"/>
          <w:bCs/>
          <w:iCs/>
          <w:sz w:val="26"/>
          <w:szCs w:val="26"/>
          <w:lang w:val="vi-VN"/>
        </w:rPr>
        <w:t xml:space="preserve">Đại diện một số nhóm trình bày </w:t>
      </w:r>
      <w:r>
        <w:rPr>
          <w:rFonts w:eastAsia="Cambria" w:asciiTheme="majorHAnsi" w:hAnsiTheme="majorHAnsi" w:cstheme="majorHAnsi"/>
          <w:sz w:val="26"/>
          <w:szCs w:val="26"/>
          <w:lang w:val="vi-VN"/>
        </w:rPr>
        <w:t>trình bày 2 phút trước lớp</w:t>
      </w:r>
      <w:r>
        <w:rPr>
          <w:rFonts w:eastAsia="Times New Roman" w:asciiTheme="majorHAnsi" w:hAnsiTheme="majorHAnsi" w:cstheme="majorHAnsi"/>
          <w:bCs/>
          <w:iCs/>
          <w:sz w:val="26"/>
          <w:szCs w:val="26"/>
          <w:lang w:val="vi-VN"/>
        </w:rPr>
        <w:t>. Các nhóm khác theo dõi và nhận xét, bổ sung.</w:t>
      </w:r>
    </w:p>
    <w:p w14:paraId="52C431E3">
      <w:pPr>
        <w:spacing w:after="0" w:line="360" w:lineRule="exact"/>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rPr>
        <w:t xml:space="preserve">Bước 4: </w:t>
      </w:r>
      <w:r>
        <w:rPr>
          <w:rFonts w:eastAsia="Aptos" w:asciiTheme="majorHAnsi" w:hAnsiTheme="majorHAnsi" w:cstheme="majorHAnsi"/>
          <w:b/>
          <w:iCs/>
          <w:sz w:val="26"/>
          <w:szCs w:val="26"/>
          <w:lang w:val="vi-VN"/>
        </w:rPr>
        <w:t>Kết luận, nhận định</w:t>
      </w:r>
    </w:p>
    <w:p w14:paraId="4BBABF29">
      <w:pPr>
        <w:numPr>
          <w:ilvl w:val="0"/>
          <w:numId w:val="2"/>
        </w:numPr>
        <w:tabs>
          <w:tab w:val="left" w:pos="851"/>
        </w:tabs>
        <w:spacing w:after="0" w:line="360" w:lineRule="exact"/>
        <w:ind w:left="0" w:firstLine="709"/>
        <w:contextualSpacing/>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GV nhận xét, kết luận, hướng dẫn HS tìm hiểu sự phát triển và phân bố các phân ngành của ngành nông nghiệp.</w:t>
      </w:r>
    </w:p>
    <w:tbl>
      <w:tblPr>
        <w:tblStyle w:val="57"/>
        <w:tblW w:w="9841"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1"/>
      </w:tblGrid>
      <w:tr w14:paraId="17F3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41" w:type="dxa"/>
            <w:vAlign w:val="center"/>
          </w:tcPr>
          <w:p w14:paraId="56445EBC">
            <w:pPr>
              <w:numPr>
                <w:ilvl w:val="0"/>
                <w:numId w:val="4"/>
              </w:numPr>
              <w:tabs>
                <w:tab w:val="left" w:pos="284"/>
                <w:tab w:val="left" w:pos="709"/>
              </w:tabs>
              <w:spacing w:after="0"/>
              <w:contextualSpacing/>
              <w:rPr>
                <w:rFonts w:eastAsia="Aptos" w:asciiTheme="majorHAnsi" w:hAnsiTheme="majorHAnsi" w:cstheme="majorHAnsi"/>
                <w:bCs/>
                <w:iCs/>
                <w:sz w:val="26"/>
                <w:szCs w:val="26"/>
                <w:lang w:val="vi-VN"/>
              </w:rPr>
            </w:pPr>
            <w:r>
              <w:rPr>
                <w:rFonts w:eastAsia="Times New Roman" w:asciiTheme="majorHAnsi" w:hAnsiTheme="majorHAnsi" w:cstheme="majorHAnsi"/>
                <w:b/>
                <w:bCs/>
                <w:iCs/>
                <w:sz w:val="26"/>
                <w:szCs w:val="26"/>
                <w:lang w:val="vi-VN"/>
              </w:rPr>
              <w:t>Tình hình phát triển và phân bố nông nghiệp</w:t>
            </w:r>
          </w:p>
        </w:tc>
      </w:tr>
      <w:tr w14:paraId="66C3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41" w:type="dxa"/>
          </w:tcPr>
          <w:p w14:paraId="69F089DB">
            <w:pPr>
              <w:spacing w:after="0" w:line="240" w:lineRule="auto"/>
              <w:jc w:val="both"/>
              <w:rPr>
                <w:rFonts w:eastAsia="Aptos" w:asciiTheme="majorHAnsi" w:hAnsiTheme="majorHAnsi" w:cstheme="majorHAnsi"/>
                <w:iCs/>
                <w:sz w:val="26"/>
                <w:szCs w:val="26"/>
                <w:lang w:val="vi-VN"/>
              </w:rPr>
            </w:pPr>
            <w:r>
              <w:rPr>
                <w:rFonts w:eastAsia="Aptos" w:asciiTheme="majorHAnsi" w:hAnsiTheme="majorHAnsi" w:cstheme="majorHAnsi"/>
                <w:iCs/>
                <w:sz w:val="26"/>
                <w:szCs w:val="26"/>
                <w:lang w:val="vi-VN"/>
              </w:rPr>
              <w:t>* Năm 2021, tốc độ tăng trưởng  giá trị sản xuất của ngành nông nghiệp đạt 3,18%.</w:t>
            </w:r>
          </w:p>
          <w:p w14:paraId="4BE57C29">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Ngành trồng trọt chiếm hơn 60% giá trị sản xuất nông nghiệp (2021)</w:t>
            </w:r>
          </w:p>
          <w:p w14:paraId="3DD9166C">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
                <w:bCs/>
                <w:iCs/>
                <w:sz w:val="26"/>
                <w:szCs w:val="26"/>
                <w:lang w:val="vi-VN"/>
              </w:rPr>
              <w:t>- Cây lương thực</w:t>
            </w:r>
            <w:r>
              <w:rPr>
                <w:rFonts w:eastAsia="Aptos" w:asciiTheme="majorHAnsi" w:hAnsiTheme="majorHAnsi" w:cstheme="majorHAnsi"/>
                <w:bCs/>
                <w:iCs/>
                <w:sz w:val="26"/>
                <w:szCs w:val="26"/>
                <w:lang w:val="vi-VN"/>
              </w:rPr>
              <w:t> :</w:t>
            </w:r>
          </w:p>
          <w:p w14:paraId="4C3E0BCB">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Lúa là cây lương thực chính, với  2 vùng chuyên canh lớn là Đồng bằng sông Hồng và Đồng bằng sông Cửu Long.</w:t>
            </w:r>
          </w:p>
          <w:p w14:paraId="03574D6E">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
                <w:bCs/>
                <w:iCs/>
                <w:sz w:val="26"/>
                <w:szCs w:val="26"/>
                <w:lang w:val="vi-VN"/>
              </w:rPr>
              <w:t>- Cây công nghiệp:</w:t>
            </w:r>
          </w:p>
          <w:p w14:paraId="474230E7">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Cây CN hàng năm: lạc, đậu tương, mía, bông, …</w:t>
            </w:r>
          </w:p>
          <w:p w14:paraId="515AF3BF">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Cây CN lâu năm: chè, cà phê, điều, hồ tiêu, cao su,…</w:t>
            </w:r>
          </w:p>
          <w:p w14:paraId="2945BA75">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xml:space="preserve">+ Phân bố : Trung du và miền núi </w:t>
            </w:r>
            <w:r>
              <w:rPr>
                <w:rFonts w:hint="default" w:eastAsia="Aptos" w:asciiTheme="majorHAnsi" w:hAnsiTheme="majorHAnsi" w:cstheme="majorHAnsi"/>
                <w:bCs/>
                <w:iCs/>
                <w:sz w:val="26"/>
                <w:szCs w:val="26"/>
                <w:lang w:val="vi-VN"/>
              </w:rPr>
              <w:t xml:space="preserve"> phía </w:t>
            </w:r>
            <w:r>
              <w:rPr>
                <w:rFonts w:eastAsia="Aptos" w:asciiTheme="majorHAnsi" w:hAnsiTheme="majorHAnsi" w:cstheme="majorHAnsi"/>
                <w:bCs/>
                <w:iCs/>
                <w:sz w:val="26"/>
                <w:szCs w:val="26"/>
                <w:lang w:val="vi-VN"/>
              </w:rPr>
              <w:t>Bắc , Tây N</w:t>
            </w:r>
            <w:r>
              <w:rPr>
                <w:rFonts w:hint="default" w:eastAsia="Aptos" w:asciiTheme="majorHAnsi" w:hAnsiTheme="majorHAnsi" w:cstheme="majorHAnsi"/>
                <w:bCs/>
                <w:iCs/>
                <w:sz w:val="26"/>
                <w:szCs w:val="26"/>
                <w:lang w:val="vi-VN"/>
              </w:rPr>
              <w:t xml:space="preserve">TB </w:t>
            </w:r>
            <w:r>
              <w:rPr>
                <w:rFonts w:eastAsia="Aptos" w:asciiTheme="majorHAnsi" w:hAnsiTheme="majorHAnsi" w:cstheme="majorHAnsi"/>
                <w:bCs/>
                <w:iCs/>
                <w:sz w:val="26"/>
                <w:szCs w:val="26"/>
                <w:lang w:val="vi-VN"/>
              </w:rPr>
              <w:t>, Đông Nam Bộ. Bắc Trung Bộ,…</w:t>
            </w:r>
          </w:p>
          <w:p w14:paraId="730EECB3">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
                <w:bCs/>
                <w:iCs/>
                <w:sz w:val="26"/>
                <w:szCs w:val="26"/>
                <w:lang w:val="vi-VN"/>
              </w:rPr>
              <w:t>- Cây ăn quả:</w:t>
            </w:r>
          </w:p>
          <w:p w14:paraId="1E9B72D6">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Cam, xoài,chôm chôm, bưởi, nhãn, vải...</w:t>
            </w:r>
          </w:p>
          <w:p w14:paraId="4C912D1F">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Các mô hình trồng trọt theo hướng công nghệ cao, hữu cơ, mô hình VietGAP, GlobalGAP được áp dụng và nhân rộng toàn quốc.</w:t>
            </w:r>
          </w:p>
          <w:p w14:paraId="787CCCA2">
            <w:pPr>
              <w:spacing w:after="0" w:line="240" w:lineRule="auto"/>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xml:space="preserve">+ Phân bố: Đồng bằng sông Cửu Long, Trung du và miền núi </w:t>
            </w:r>
            <w:r>
              <w:rPr>
                <w:rFonts w:hint="default" w:eastAsia="Aptos" w:asciiTheme="majorHAnsi" w:hAnsiTheme="majorHAnsi" w:cstheme="majorHAnsi"/>
                <w:bCs/>
                <w:iCs/>
                <w:sz w:val="26"/>
                <w:szCs w:val="26"/>
                <w:lang w:val="vi-VN"/>
              </w:rPr>
              <w:t xml:space="preserve"> phía </w:t>
            </w:r>
            <w:r>
              <w:rPr>
                <w:rFonts w:eastAsia="Aptos" w:asciiTheme="majorHAnsi" w:hAnsiTheme="majorHAnsi" w:cstheme="majorHAnsi"/>
                <w:bCs/>
                <w:iCs/>
                <w:sz w:val="26"/>
                <w:szCs w:val="26"/>
                <w:lang w:val="vi-VN"/>
              </w:rPr>
              <w:t>Bắc , Đông Nam Bộ.</w:t>
            </w:r>
          </w:p>
        </w:tc>
      </w:tr>
    </w:tbl>
    <w:p w14:paraId="70B62217">
      <w:pPr>
        <w:spacing w:after="0" w:line="240" w:lineRule="auto"/>
        <w:ind w:left="1" w:firstLine="708"/>
        <w:jc w:val="both"/>
        <w:rPr>
          <w:rFonts w:eastAsia="Aptos" w:asciiTheme="majorHAnsi" w:hAnsiTheme="majorHAnsi" w:cstheme="majorHAnsi"/>
          <w:bCs/>
          <w:spacing w:val="6"/>
          <w:sz w:val="26"/>
          <w:szCs w:val="26"/>
          <w:lang w:val="vi-VN"/>
        </w:rPr>
      </w:pPr>
    </w:p>
    <w:p w14:paraId="1646B4F5">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2.2.2. Tìm hiểu về tình hình phát triển và phân bố ngành chăn nuôi</w:t>
      </w:r>
    </w:p>
    <w:p w14:paraId="3198E45C">
      <w:pPr>
        <w:spacing w:after="0" w:line="240" w:lineRule="auto"/>
        <w:ind w:firstLine="709"/>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a. Mục tiêu</w:t>
      </w:r>
    </w:p>
    <w:p w14:paraId="517D7097">
      <w:pPr>
        <w:spacing w:after="0" w:line="288"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Trình bày được đặc điểm cơ bản, tình hình phát triển và phân bố của ngành chăn nuôi.</w:t>
      </w:r>
    </w:p>
    <w:p w14:paraId="54554285">
      <w:pPr>
        <w:spacing w:after="0" w:line="288" w:lineRule="auto"/>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Nêu và giải thích được sự phân bố của một số vật nuôi.</w:t>
      </w:r>
    </w:p>
    <w:p w14:paraId="65E5D735">
      <w:pPr>
        <w:keepNext/>
        <w:keepLines/>
        <w:spacing w:after="0" w:line="288" w:lineRule="auto"/>
        <w:ind w:firstLine="709"/>
        <w:jc w:val="both"/>
        <w:rPr>
          <w:rFonts w:eastAsia="Cambria" w:asciiTheme="majorHAnsi" w:hAnsiTheme="majorHAnsi" w:cstheme="majorHAnsi"/>
          <w:b/>
          <w:sz w:val="26"/>
          <w:szCs w:val="26"/>
          <w:lang w:val="vi-VN"/>
        </w:rPr>
      </w:pPr>
      <w:r>
        <w:rPr>
          <w:rFonts w:eastAsia="Cambria" w:asciiTheme="majorHAnsi" w:hAnsiTheme="majorHAnsi" w:cstheme="majorHAnsi"/>
          <w:sz w:val="26"/>
          <w:szCs w:val="26"/>
          <w:lang w:val="vi-VN"/>
        </w:rPr>
        <w:t>- Atlat địa lí Việt Nam xác định vị trí phân bố của một số vật nuôi tiêu biểu.</w:t>
      </w:r>
    </w:p>
    <w:p w14:paraId="3D7E05DD">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b. Tổ chức thực hiện:</w:t>
      </w:r>
    </w:p>
    <w:p w14:paraId="26B3C18F">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1: Giao nhiệm vụ học tập</w:t>
      </w:r>
    </w:p>
    <w:tbl>
      <w:tblPr>
        <w:tblStyle w:val="57"/>
        <w:tblW w:w="102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8221"/>
      </w:tblGrid>
      <w:tr w14:paraId="753B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9154F5C">
            <w:pPr>
              <w:tabs>
                <w:tab w:val="left" w:pos="284"/>
                <w:tab w:val="left" w:pos="709"/>
              </w:tabs>
              <w:spacing w:after="0" w:line="240" w:lineRule="auto"/>
              <w:jc w:val="both"/>
              <w:rPr>
                <w:rFonts w:eastAsia="Aptos" w:asciiTheme="majorHAnsi" w:hAnsiTheme="majorHAnsi" w:cstheme="majorHAnsi"/>
                <w:b/>
                <w:iCs/>
                <w:sz w:val="26"/>
                <w:szCs w:val="26"/>
              </w:rPr>
            </w:pPr>
            <w:r>
              <w:rPr>
                <w:rFonts w:eastAsia="Aptos" w:asciiTheme="majorHAnsi" w:hAnsiTheme="majorHAnsi" w:cstheme="majorHAnsi"/>
                <w:b/>
                <w:iCs/>
                <w:sz w:val="26"/>
                <w:szCs w:val="26"/>
              </w:rPr>
              <w:t>NHIỆM VỤ 1</w:t>
            </w:r>
          </w:p>
        </w:tc>
        <w:tc>
          <w:tcPr>
            <w:tcW w:w="8221" w:type="dxa"/>
          </w:tcPr>
          <w:p w14:paraId="2192500B">
            <w:pPr>
              <w:jc w:val="both"/>
              <w:rPr>
                <w:rFonts w:eastAsia="Times New Roman" w:asciiTheme="majorHAnsi" w:hAnsiTheme="majorHAnsi" w:cstheme="majorHAnsi"/>
                <w:iCs/>
                <w:sz w:val="26"/>
                <w:szCs w:val="26"/>
              </w:rPr>
            </w:pPr>
            <w:r>
              <w:rPr>
                <w:rFonts w:eastAsia="Times New Roman" w:asciiTheme="majorHAnsi" w:hAnsiTheme="majorHAnsi" w:cstheme="majorHAnsi"/>
                <w:iCs/>
                <w:sz w:val="26"/>
                <w:szCs w:val="26"/>
              </w:rPr>
              <w:t>- Nhận xét tỉ trọng ngành chăn nuôi trong cơ cấu ngành nông nghiệp?</w:t>
            </w:r>
          </w:p>
          <w:p w14:paraId="051584C0">
            <w:pPr>
              <w:jc w:val="both"/>
              <w:rPr>
                <w:rFonts w:eastAsia="Times New Roman" w:asciiTheme="majorHAnsi" w:hAnsiTheme="majorHAnsi" w:cstheme="majorHAnsi"/>
                <w:iCs/>
                <w:sz w:val="26"/>
                <w:szCs w:val="26"/>
              </w:rPr>
            </w:pPr>
            <w:r>
              <w:rPr>
                <w:rFonts w:eastAsia="Times New Roman" w:asciiTheme="majorHAnsi" w:hAnsiTheme="majorHAnsi" w:cstheme="majorHAnsi"/>
                <w:iCs/>
                <w:sz w:val="26"/>
                <w:szCs w:val="26"/>
              </w:rPr>
              <w:drawing>
                <wp:inline distT="0" distB="0" distL="0" distR="0">
                  <wp:extent cx="4445635" cy="1892300"/>
                  <wp:effectExtent l="0" t="0" r="0" b="0"/>
                  <wp:docPr id="10" name="Picture 9"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graph&#10;&#10;Description automatically generated"/>
                          <pic:cNvPicPr>
                            <a:picLocks noChangeAspect="1"/>
                          </pic:cNvPicPr>
                        </pic:nvPicPr>
                        <pic:blipFill>
                          <a:blip r:embed="rId12"/>
                          <a:srcRect l="4323" t="5085" r="3849" b="7575"/>
                          <a:stretch>
                            <a:fillRect/>
                          </a:stretch>
                        </pic:blipFill>
                        <pic:spPr>
                          <a:xfrm>
                            <a:off x="0" y="0"/>
                            <a:ext cx="4453982" cy="1895692"/>
                          </a:xfrm>
                          <a:prstGeom prst="rect">
                            <a:avLst/>
                          </a:prstGeom>
                        </pic:spPr>
                      </pic:pic>
                    </a:graphicData>
                  </a:graphic>
                </wp:inline>
              </w:drawing>
            </w:r>
          </w:p>
          <w:p w14:paraId="2592698E">
            <w:pPr>
              <w:jc w:val="both"/>
              <w:rPr>
                <w:rFonts w:eastAsia="Aptos" w:asciiTheme="majorHAnsi" w:hAnsiTheme="majorHAnsi" w:cstheme="majorHAnsi"/>
                <w:iCs/>
                <w:sz w:val="26"/>
                <w:szCs w:val="26"/>
              </w:rPr>
            </w:pPr>
          </w:p>
          <w:p w14:paraId="7CE84213">
            <w:pPr>
              <w:spacing w:after="0" w:line="240" w:lineRule="auto"/>
              <w:jc w:val="both"/>
              <w:rPr>
                <w:rFonts w:eastAsia="Aptos" w:asciiTheme="majorHAnsi" w:hAnsiTheme="majorHAnsi" w:cstheme="majorHAnsi"/>
                <w:b/>
                <w:iCs/>
                <w:sz w:val="26"/>
                <w:szCs w:val="26"/>
              </w:rPr>
            </w:pPr>
            <w:r>
              <w:rPr>
                <w:rFonts w:eastAsia="Times New Roman" w:asciiTheme="majorHAnsi" w:hAnsiTheme="majorHAnsi" w:cstheme="majorHAnsi"/>
                <w:iCs/>
                <w:sz w:val="26"/>
                <w:szCs w:val="26"/>
              </w:rPr>
              <w:t>- Xu hướng phát triển của ngành chăn nuôi nước ta hiện nay là gì?</w:t>
            </w:r>
          </w:p>
        </w:tc>
      </w:tr>
      <w:tr w14:paraId="264E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149153CD">
            <w:pPr>
              <w:tabs>
                <w:tab w:val="left" w:pos="284"/>
                <w:tab w:val="left" w:pos="709"/>
              </w:tabs>
              <w:spacing w:after="0" w:line="240" w:lineRule="auto"/>
              <w:jc w:val="both"/>
              <w:rPr>
                <w:rFonts w:eastAsia="Aptos" w:asciiTheme="majorHAnsi" w:hAnsiTheme="majorHAnsi" w:cstheme="majorHAnsi"/>
                <w:b/>
                <w:iCs/>
                <w:sz w:val="26"/>
                <w:szCs w:val="26"/>
              </w:rPr>
            </w:pPr>
            <w:r>
              <w:rPr>
                <w:rFonts w:eastAsia="Aptos" w:asciiTheme="majorHAnsi" w:hAnsiTheme="majorHAnsi" w:cstheme="majorHAnsi"/>
                <w:b/>
                <w:iCs/>
                <w:sz w:val="26"/>
                <w:szCs w:val="26"/>
              </w:rPr>
              <w:t>NHIỆM VỤ 2</w:t>
            </w:r>
          </w:p>
        </w:tc>
        <w:tc>
          <w:tcPr>
            <w:tcW w:w="8221" w:type="dxa"/>
          </w:tcPr>
          <w:p w14:paraId="2648980C">
            <w:pPr>
              <w:numPr>
                <w:ilvl w:val="0"/>
                <w:numId w:val="7"/>
              </w:numPr>
              <w:tabs>
                <w:tab w:val="left" w:pos="284"/>
                <w:tab w:val="left" w:pos="709"/>
              </w:tabs>
              <w:contextualSpacing/>
              <w:jc w:val="both"/>
              <w:rPr>
                <w:rFonts w:eastAsia="Aptos" w:asciiTheme="majorHAnsi" w:hAnsiTheme="majorHAnsi" w:cstheme="majorHAnsi"/>
                <w:bCs/>
                <w:iCs/>
                <w:sz w:val="26"/>
                <w:szCs w:val="26"/>
              </w:rPr>
            </w:pPr>
            <w:r>
              <w:rPr>
                <w:rFonts w:eastAsia="Times New Roman" w:asciiTheme="majorHAnsi" w:hAnsiTheme="majorHAnsi" w:cstheme="majorHAnsi"/>
                <w:iCs/>
                <w:sz w:val="26"/>
                <w:szCs w:val="26"/>
              </w:rPr>
              <w:t>Quan sát bảng 4.3, t</w:t>
            </w:r>
            <w:r>
              <w:rPr>
                <w:rFonts w:eastAsia="Aptos" w:asciiTheme="majorHAnsi" w:hAnsiTheme="majorHAnsi" w:cstheme="majorHAnsi"/>
                <w:bCs/>
                <w:iCs/>
                <w:sz w:val="26"/>
                <w:szCs w:val="26"/>
              </w:rPr>
              <w:t>rình bày sự phát triển và phân bố của ngành chăn nuôi nước ta?</w:t>
            </w:r>
          </w:p>
          <w:p w14:paraId="49FDBD28">
            <w:pPr>
              <w:tabs>
                <w:tab w:val="left" w:pos="284"/>
                <w:tab w:val="left" w:pos="709"/>
              </w:tabs>
              <w:spacing w:after="0" w:line="240" w:lineRule="auto"/>
              <w:ind w:left="644"/>
              <w:contextualSpacing/>
              <w:jc w:val="both"/>
              <w:rPr>
                <w:rFonts w:eastAsia="Aptos" w:asciiTheme="majorHAnsi" w:hAnsiTheme="majorHAnsi" w:cstheme="majorHAnsi"/>
                <w:b/>
                <w:iCs/>
                <w:sz w:val="26"/>
                <w:szCs w:val="26"/>
              </w:rPr>
            </w:pPr>
            <w:r>
              <w:rPr>
                <w:rFonts w:eastAsia="Times New Roman" w:asciiTheme="majorHAnsi" w:hAnsiTheme="majorHAnsi" w:cstheme="majorHAnsi"/>
                <w:iCs/>
                <w:sz w:val="26"/>
                <w:szCs w:val="26"/>
              </w:rPr>
              <w:drawing>
                <wp:inline distT="0" distB="0" distL="0" distR="0">
                  <wp:extent cx="4152900" cy="1930400"/>
                  <wp:effectExtent l="0" t="0" r="0" b="0"/>
                  <wp:docPr id="177603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38613" name="Picture 1"/>
                          <pic:cNvPicPr>
                            <a:picLocks noChangeAspect="1"/>
                          </pic:cNvPicPr>
                        </pic:nvPicPr>
                        <pic:blipFill>
                          <a:blip r:embed="rId13"/>
                          <a:stretch>
                            <a:fillRect/>
                          </a:stretch>
                        </pic:blipFill>
                        <pic:spPr>
                          <a:xfrm>
                            <a:off x="0" y="0"/>
                            <a:ext cx="4173101" cy="1939801"/>
                          </a:xfrm>
                          <a:prstGeom prst="rect">
                            <a:avLst/>
                          </a:prstGeom>
                        </pic:spPr>
                      </pic:pic>
                    </a:graphicData>
                  </a:graphic>
                </wp:inline>
              </w:drawing>
            </w:r>
          </w:p>
        </w:tc>
      </w:tr>
    </w:tbl>
    <w:p w14:paraId="2AF44023">
      <w:pPr>
        <w:spacing w:after="0" w:line="240" w:lineRule="auto"/>
        <w:jc w:val="both"/>
        <w:rPr>
          <w:rFonts w:eastAsia="Cambria" w:asciiTheme="majorHAnsi" w:hAnsiTheme="majorHAnsi" w:cstheme="majorHAnsi"/>
          <w:sz w:val="26"/>
          <w:szCs w:val="26"/>
        </w:rPr>
      </w:pPr>
      <w:r>
        <w:rPr>
          <w:rFonts w:eastAsia="Aptos" w:asciiTheme="majorHAnsi" w:hAnsiTheme="majorHAnsi" w:cstheme="majorHAnsi"/>
          <w:b/>
          <w:iCs/>
          <w:sz w:val="26"/>
          <w:szCs w:val="26"/>
        </w:rPr>
        <w:t>Bước 2:</w:t>
      </w:r>
      <w:r>
        <w:rPr>
          <w:rFonts w:eastAsia="Aptos" w:asciiTheme="majorHAnsi" w:hAnsiTheme="majorHAnsi" w:cstheme="majorHAnsi"/>
          <w:b/>
          <w:iCs/>
          <w:sz w:val="26"/>
          <w:szCs w:val="26"/>
          <w:lang w:val="vi-VN"/>
        </w:rPr>
        <w:t xml:space="preserve"> Thực hiện nhiệm vụ</w:t>
      </w:r>
      <w:r>
        <w:rPr>
          <w:rFonts w:eastAsia="Cambria" w:asciiTheme="majorHAnsi" w:hAnsiTheme="majorHAnsi" w:cstheme="majorHAnsi"/>
          <w:sz w:val="26"/>
          <w:szCs w:val="26"/>
        </w:rPr>
        <w:t xml:space="preserve"> </w:t>
      </w:r>
    </w:p>
    <w:tbl>
      <w:tblPr>
        <w:tblStyle w:val="57"/>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7725"/>
      </w:tblGrid>
      <w:tr w14:paraId="0E10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774D412C">
            <w:pPr>
              <w:spacing w:line="276" w:lineRule="auto"/>
              <w:rPr>
                <w:rFonts w:eastAsia="Aptos" w:asciiTheme="majorHAnsi" w:hAnsiTheme="majorHAnsi" w:cstheme="majorHAnsi"/>
                <w:bCs/>
                <w:sz w:val="26"/>
                <w:szCs w:val="26"/>
              </w:rPr>
            </w:pPr>
            <w:r>
              <w:rPr>
                <w:rFonts w:eastAsia="Cambria" w:asciiTheme="majorHAnsi" w:hAnsiTheme="majorHAnsi" w:cstheme="majorHAnsi"/>
                <w:bCs/>
                <w:sz w:val="26"/>
                <w:szCs w:val="26"/>
              </w:rPr>
              <w:t>NHIỆM VỤ 1</w:t>
            </w:r>
          </w:p>
        </w:tc>
        <w:tc>
          <w:tcPr>
            <w:tcW w:w="7773" w:type="dxa"/>
          </w:tcPr>
          <w:p w14:paraId="69CA399B">
            <w:pPr>
              <w:spacing w:line="276" w:lineRule="auto"/>
              <w:ind w:left="1" w:hanging="3"/>
              <w:jc w:val="both"/>
              <w:rPr>
                <w:rFonts w:eastAsia="Aptos" w:asciiTheme="majorHAnsi" w:hAnsiTheme="majorHAnsi" w:cstheme="majorHAnsi"/>
                <w:bCs/>
                <w:sz w:val="26"/>
                <w:szCs w:val="26"/>
              </w:rPr>
            </w:pPr>
            <w:r>
              <w:rPr>
                <w:rFonts w:eastAsia="Aptos" w:asciiTheme="majorHAnsi" w:hAnsiTheme="majorHAnsi" w:cstheme="majorHAnsi"/>
                <w:sz w:val="26"/>
                <w:szCs w:val="26"/>
              </w:rPr>
              <w:t>- HS thực hiện nhiệm vụ cá nhâ như yêu cầu.</w:t>
            </w:r>
          </w:p>
        </w:tc>
      </w:tr>
      <w:tr w14:paraId="6011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37ECE6DA">
            <w:pPr>
              <w:spacing w:line="276" w:lineRule="auto"/>
              <w:rPr>
                <w:rFonts w:eastAsia="Aptos" w:asciiTheme="majorHAnsi" w:hAnsiTheme="majorHAnsi" w:cstheme="majorHAnsi"/>
                <w:bCs/>
                <w:sz w:val="26"/>
                <w:szCs w:val="26"/>
              </w:rPr>
            </w:pPr>
            <w:r>
              <w:rPr>
                <w:rFonts w:eastAsia="Cambria" w:asciiTheme="majorHAnsi" w:hAnsiTheme="majorHAnsi" w:cstheme="majorHAnsi"/>
                <w:bCs/>
                <w:sz w:val="26"/>
                <w:szCs w:val="26"/>
              </w:rPr>
              <w:t>NHIỆM VỤ 2</w:t>
            </w:r>
          </w:p>
        </w:tc>
        <w:tc>
          <w:tcPr>
            <w:tcW w:w="7773" w:type="dxa"/>
          </w:tcPr>
          <w:p w14:paraId="16611549">
            <w:pPr>
              <w:spacing w:after="0" w:line="288" w:lineRule="auto"/>
              <w:jc w:val="both"/>
              <w:rPr>
                <w:rFonts w:eastAsia="Cambria" w:asciiTheme="majorHAnsi" w:hAnsiTheme="majorHAnsi" w:cstheme="majorHAnsi"/>
                <w:sz w:val="26"/>
                <w:szCs w:val="26"/>
              </w:rPr>
            </w:pPr>
            <w:r>
              <w:rPr>
                <w:rFonts w:eastAsia="Cambria" w:asciiTheme="majorHAnsi" w:hAnsiTheme="majorHAnsi" w:cstheme="majorHAnsi"/>
                <w:sz w:val="26"/>
                <w:szCs w:val="26"/>
              </w:rPr>
              <w:t>- HS các cặp thực hiện nhiệm vụ, trao đổi với bạn bè để hoàn thành nhiệm vụ. </w:t>
            </w:r>
          </w:p>
          <w:p w14:paraId="257A4E10">
            <w:pPr>
              <w:spacing w:line="276" w:lineRule="auto"/>
              <w:ind w:left="1" w:hanging="3"/>
              <w:jc w:val="both"/>
              <w:rPr>
                <w:rFonts w:eastAsia="Aptos" w:asciiTheme="majorHAnsi" w:hAnsiTheme="majorHAnsi" w:cstheme="majorHAnsi"/>
                <w:bCs/>
                <w:sz w:val="26"/>
                <w:szCs w:val="26"/>
              </w:rPr>
            </w:pPr>
            <w:r>
              <w:rPr>
                <w:rFonts w:eastAsia="Aptos" w:asciiTheme="majorHAnsi" w:hAnsiTheme="majorHAnsi" w:cstheme="majorHAnsi"/>
                <w:sz w:val="26"/>
                <w:szCs w:val="26"/>
              </w:rPr>
              <w:t>- GV: theo dõi, hỗ trợ các nhóm thực hiện nhiệm vụ.</w:t>
            </w:r>
          </w:p>
        </w:tc>
      </w:tr>
    </w:tbl>
    <w:p w14:paraId="1C4E08DD">
      <w:pPr>
        <w:tabs>
          <w:tab w:val="left" w:pos="284"/>
          <w:tab w:val="left" w:pos="709"/>
        </w:tabs>
        <w:spacing w:after="0" w:line="240" w:lineRule="auto"/>
        <w:jc w:val="both"/>
        <w:rPr>
          <w:rFonts w:eastAsia="Aptos" w:asciiTheme="majorHAnsi" w:hAnsiTheme="majorHAnsi" w:cstheme="majorHAnsi"/>
          <w:b/>
          <w:iCs/>
          <w:sz w:val="26"/>
          <w:szCs w:val="26"/>
        </w:rPr>
      </w:pPr>
      <w:r>
        <w:rPr>
          <w:rFonts w:eastAsia="Aptos" w:asciiTheme="majorHAnsi" w:hAnsiTheme="majorHAnsi" w:cstheme="majorHAnsi"/>
          <w:b/>
          <w:iCs/>
          <w:sz w:val="26"/>
          <w:szCs w:val="26"/>
        </w:rPr>
        <w:t xml:space="preserve">Bước </w:t>
      </w:r>
      <w:r>
        <w:rPr>
          <w:rFonts w:eastAsia="Aptos" w:asciiTheme="majorHAnsi" w:hAnsiTheme="majorHAnsi" w:cstheme="majorHAnsi"/>
          <w:b/>
          <w:iCs/>
          <w:sz w:val="26"/>
          <w:szCs w:val="26"/>
          <w:lang w:val="vi-VN"/>
        </w:rPr>
        <w:t>3</w:t>
      </w:r>
      <w:r>
        <w:rPr>
          <w:rFonts w:eastAsia="Aptos" w:asciiTheme="majorHAnsi" w:hAnsiTheme="majorHAnsi" w:cstheme="majorHAnsi"/>
          <w:b/>
          <w:iCs/>
          <w:sz w:val="26"/>
          <w:szCs w:val="26"/>
        </w:rPr>
        <w:t>:</w:t>
      </w:r>
      <w:r>
        <w:rPr>
          <w:rFonts w:eastAsia="Aptos" w:asciiTheme="majorHAnsi" w:hAnsiTheme="majorHAnsi" w:cstheme="majorHAnsi"/>
          <w:b/>
          <w:iCs/>
          <w:sz w:val="26"/>
          <w:szCs w:val="26"/>
          <w:lang w:val="vi-VN"/>
        </w:rPr>
        <w:t xml:space="preserve"> Báo cáo thảo luận</w:t>
      </w:r>
    </w:p>
    <w:tbl>
      <w:tblPr>
        <w:tblStyle w:val="57"/>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4"/>
        <w:gridCol w:w="7725"/>
      </w:tblGrid>
      <w:tr w14:paraId="661C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78B6B51D">
            <w:pPr>
              <w:spacing w:after="0" w:line="276" w:lineRule="auto"/>
              <w:rPr>
                <w:rFonts w:eastAsia="Aptos" w:asciiTheme="majorHAnsi" w:hAnsiTheme="majorHAnsi" w:cstheme="majorHAnsi"/>
                <w:bCs/>
                <w:sz w:val="26"/>
                <w:szCs w:val="26"/>
              </w:rPr>
            </w:pPr>
            <w:r>
              <w:rPr>
                <w:rFonts w:eastAsia="Cambria" w:asciiTheme="majorHAnsi" w:hAnsiTheme="majorHAnsi" w:cstheme="majorHAnsi"/>
                <w:bCs/>
                <w:sz w:val="26"/>
                <w:szCs w:val="26"/>
              </w:rPr>
              <w:t>NHIỆM VỤ 1</w:t>
            </w:r>
          </w:p>
        </w:tc>
        <w:tc>
          <w:tcPr>
            <w:tcW w:w="7773" w:type="dxa"/>
          </w:tcPr>
          <w:p w14:paraId="144F0788">
            <w:pPr>
              <w:spacing w:after="0" w:line="276" w:lineRule="auto"/>
              <w:ind w:left="1" w:hanging="3"/>
              <w:jc w:val="both"/>
              <w:rPr>
                <w:rFonts w:eastAsia="Aptos" w:asciiTheme="majorHAnsi" w:hAnsiTheme="majorHAnsi" w:cstheme="majorHAnsi"/>
                <w:sz w:val="26"/>
                <w:szCs w:val="26"/>
              </w:rPr>
            </w:pPr>
            <w:r>
              <w:rPr>
                <w:rFonts w:eastAsia="Aptos" w:asciiTheme="majorHAnsi" w:hAnsiTheme="majorHAnsi" w:cstheme="majorHAnsi"/>
                <w:sz w:val="26"/>
                <w:szCs w:val="26"/>
              </w:rPr>
              <w:t>- GV gọi bất kì HS trình bày</w:t>
            </w:r>
          </w:p>
          <w:p w14:paraId="36E0B8C2">
            <w:pPr>
              <w:spacing w:after="0" w:line="276" w:lineRule="auto"/>
              <w:ind w:left="1" w:hanging="3"/>
              <w:jc w:val="both"/>
              <w:rPr>
                <w:rFonts w:eastAsia="Aptos" w:asciiTheme="majorHAnsi" w:hAnsiTheme="majorHAnsi" w:cstheme="majorHAnsi"/>
                <w:bCs/>
                <w:sz w:val="26"/>
                <w:szCs w:val="26"/>
              </w:rPr>
            </w:pPr>
            <w:r>
              <w:rPr>
                <w:rFonts w:eastAsia="Aptos" w:asciiTheme="majorHAnsi" w:hAnsiTheme="majorHAnsi" w:cstheme="majorHAnsi"/>
                <w:bCs/>
                <w:sz w:val="26"/>
                <w:szCs w:val="26"/>
              </w:rPr>
              <w:t>- HS khác nhận xét, bổ sung</w:t>
            </w:r>
          </w:p>
        </w:tc>
      </w:tr>
      <w:tr w14:paraId="12F4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vAlign w:val="center"/>
          </w:tcPr>
          <w:p w14:paraId="792B4304">
            <w:pPr>
              <w:spacing w:after="0" w:line="276" w:lineRule="auto"/>
              <w:rPr>
                <w:rFonts w:eastAsia="Aptos" w:asciiTheme="majorHAnsi" w:hAnsiTheme="majorHAnsi" w:cstheme="majorHAnsi"/>
                <w:bCs/>
                <w:sz w:val="26"/>
                <w:szCs w:val="26"/>
              </w:rPr>
            </w:pPr>
            <w:r>
              <w:rPr>
                <w:rFonts w:eastAsia="Cambria" w:asciiTheme="majorHAnsi" w:hAnsiTheme="majorHAnsi" w:cstheme="majorHAnsi"/>
                <w:bCs/>
                <w:sz w:val="26"/>
                <w:szCs w:val="26"/>
              </w:rPr>
              <w:t>NHIỆM VỤ 2</w:t>
            </w:r>
          </w:p>
        </w:tc>
        <w:tc>
          <w:tcPr>
            <w:tcW w:w="7773" w:type="dxa"/>
          </w:tcPr>
          <w:p w14:paraId="0BB6EE56">
            <w:pPr>
              <w:pBdr>
                <w:top w:val="none" w:color="auto" w:sz="0" w:space="0"/>
                <w:left w:val="none" w:color="auto" w:sz="0" w:space="0"/>
                <w:bottom w:val="none" w:color="auto" w:sz="0" w:space="0"/>
                <w:right w:val="none" w:color="auto" w:sz="0" w:space="0"/>
                <w:between w:val="none" w:color="auto" w:sz="0" w:space="0"/>
              </w:pBdr>
              <w:spacing w:after="0" w:line="288" w:lineRule="auto"/>
              <w:jc w:val="both"/>
              <w:rPr>
                <w:rFonts w:eastAsia="Cambria" w:asciiTheme="majorHAnsi" w:hAnsiTheme="majorHAnsi" w:cstheme="majorHAnsi"/>
                <w:sz w:val="26"/>
                <w:szCs w:val="26"/>
              </w:rPr>
            </w:pPr>
            <w:r>
              <w:rPr>
                <w:rFonts w:eastAsia="Cambria" w:asciiTheme="majorHAnsi" w:hAnsiTheme="majorHAnsi" w:cstheme="majorHAnsi"/>
                <w:sz w:val="26"/>
                <w:szCs w:val="26"/>
              </w:rPr>
              <w:t>-</w:t>
            </w:r>
            <w:r>
              <w:rPr>
                <w:rFonts w:eastAsia="Aptos" w:asciiTheme="majorHAnsi" w:hAnsiTheme="majorHAnsi" w:cstheme="majorHAnsi"/>
                <w:sz w:val="26"/>
                <w:szCs w:val="26"/>
              </w:rPr>
              <w:t xml:space="preserve"> GV </w:t>
            </w:r>
            <w:r>
              <w:rPr>
                <w:rFonts w:eastAsia="Cambria" w:asciiTheme="majorHAnsi" w:hAnsiTheme="majorHAnsi" w:cstheme="majorHAnsi"/>
                <w:sz w:val="26"/>
                <w:szCs w:val="26"/>
              </w:rPr>
              <w:t xml:space="preserve">dùng số ngẫu nhiên gọi nhóm bất kì trình bày( hoặc dùng hình thức quay bút…). </w:t>
            </w:r>
          </w:p>
          <w:p w14:paraId="03E212B7">
            <w:pPr>
              <w:pBdr>
                <w:top w:val="none" w:color="auto" w:sz="0" w:space="0"/>
                <w:left w:val="none" w:color="auto" w:sz="0" w:space="0"/>
                <w:bottom w:val="none" w:color="auto" w:sz="0" w:space="0"/>
                <w:right w:val="none" w:color="auto" w:sz="0" w:space="0"/>
                <w:between w:val="none" w:color="auto" w:sz="0" w:space="0"/>
              </w:pBdr>
              <w:spacing w:after="0" w:line="288" w:lineRule="auto"/>
              <w:jc w:val="both"/>
              <w:rPr>
                <w:rFonts w:eastAsia="Aptos" w:asciiTheme="majorHAnsi" w:hAnsiTheme="majorHAnsi" w:cstheme="majorHAnsi"/>
                <w:bCs/>
                <w:sz w:val="26"/>
                <w:szCs w:val="26"/>
              </w:rPr>
            </w:pPr>
            <w:r>
              <w:rPr>
                <w:rFonts w:eastAsia="Cambria" w:asciiTheme="majorHAnsi" w:hAnsiTheme="majorHAnsi" w:cstheme="majorHAnsi"/>
                <w:sz w:val="26"/>
                <w:szCs w:val="26"/>
              </w:rPr>
              <w:t>- HS các nhóm báo cáo kết quả làm việc; các nhóm khác nhận xét, phản biện, sửa chữa, bổ sung -&gt;nhóm còn lại quan sát, đối chiếu ý kiến của nhóm bạn, nêu chính kiến, nhận xét.</w:t>
            </w:r>
          </w:p>
        </w:tc>
      </w:tr>
    </w:tbl>
    <w:p w14:paraId="50FD7898">
      <w:pPr>
        <w:spacing w:after="0" w:line="240" w:lineRule="auto"/>
        <w:contextualSpacing/>
        <w:jc w:val="both"/>
        <w:rPr>
          <w:rFonts w:eastAsia="Aptos" w:asciiTheme="majorHAnsi" w:hAnsiTheme="majorHAnsi" w:cstheme="majorHAnsi"/>
          <w:b/>
          <w:iCs/>
          <w:sz w:val="26"/>
          <w:szCs w:val="26"/>
        </w:rPr>
      </w:pPr>
      <w:r>
        <w:rPr>
          <w:rFonts w:eastAsia="Aptos" w:asciiTheme="majorHAnsi" w:hAnsiTheme="majorHAnsi" w:cstheme="majorHAnsi"/>
          <w:b/>
          <w:iCs/>
          <w:sz w:val="26"/>
          <w:szCs w:val="26"/>
        </w:rPr>
        <w:t xml:space="preserve">Bước 4: </w:t>
      </w:r>
      <w:r>
        <w:rPr>
          <w:rFonts w:eastAsia="Aptos" w:asciiTheme="majorHAnsi" w:hAnsiTheme="majorHAnsi" w:cstheme="majorHAnsi"/>
          <w:b/>
          <w:iCs/>
          <w:sz w:val="26"/>
          <w:szCs w:val="26"/>
          <w:lang w:val="vi-VN"/>
        </w:rPr>
        <w:t>Kết luận, nhận định</w:t>
      </w:r>
    </w:p>
    <w:p w14:paraId="27084B6B">
      <w:pPr>
        <w:spacing w:after="0" w:line="276" w:lineRule="auto"/>
        <w:ind w:firstLine="709"/>
        <w:jc w:val="both"/>
        <w:rPr>
          <w:rFonts w:eastAsia="Aptos" w:asciiTheme="majorHAnsi" w:hAnsiTheme="majorHAnsi" w:cstheme="majorHAnsi"/>
          <w:sz w:val="26"/>
          <w:szCs w:val="26"/>
        </w:rPr>
      </w:pPr>
      <w:r>
        <w:rPr>
          <w:rFonts w:eastAsia="Aptos" w:asciiTheme="majorHAnsi" w:hAnsiTheme="majorHAnsi" w:cstheme="majorHAnsi"/>
          <w:sz w:val="26"/>
          <w:szCs w:val="26"/>
        </w:rPr>
        <w:t>- GV: Nhận xét, khen ngợi phần làm việc của HS/ nhóm HS.</w:t>
      </w:r>
    </w:p>
    <w:p w14:paraId="04420671">
      <w:pPr>
        <w:spacing w:after="0" w:line="276" w:lineRule="auto"/>
        <w:ind w:firstLine="709"/>
        <w:jc w:val="both"/>
        <w:rPr>
          <w:rFonts w:eastAsia="Cambria" w:asciiTheme="majorHAnsi" w:hAnsiTheme="majorHAnsi" w:cstheme="majorHAnsi"/>
          <w:sz w:val="26"/>
          <w:szCs w:val="26"/>
        </w:rPr>
      </w:pPr>
      <w:r>
        <w:rPr>
          <w:rFonts w:eastAsia="Aptos" w:asciiTheme="majorHAnsi" w:hAnsiTheme="majorHAnsi" w:cstheme="majorHAnsi"/>
          <w:sz w:val="26"/>
          <w:szCs w:val="26"/>
        </w:rPr>
        <w:t xml:space="preserve">- GV chuẩn kiến thức </w:t>
      </w:r>
      <w:r>
        <w:rPr>
          <w:rFonts w:eastAsia="Cambria" w:asciiTheme="majorHAnsi" w:hAnsiTheme="majorHAnsi" w:cstheme="majorHAnsi"/>
          <w:sz w:val="26"/>
          <w:szCs w:val="26"/>
        </w:rPr>
        <w:t xml:space="preserve">và mở rộng cho HS một số </w:t>
      </w:r>
      <w:r>
        <w:rPr>
          <w:rFonts w:eastAsia="Aptos" w:asciiTheme="majorHAnsi" w:hAnsiTheme="majorHAnsi" w:cstheme="majorHAnsi"/>
          <w:sz w:val="26"/>
          <w:szCs w:val="26"/>
        </w:rPr>
        <w:t>hình thức chăn nuôi hiện nay ở nước ta qua Video ngắn.</w:t>
      </w:r>
    </w:p>
    <w:p w14:paraId="73FDC3DC">
      <w:pPr>
        <w:spacing w:after="0" w:line="240" w:lineRule="auto"/>
        <w:ind w:firstLine="709"/>
        <w:contextualSpacing/>
        <w:jc w:val="both"/>
        <w:rPr>
          <w:rFonts w:eastAsia="Aptos" w:asciiTheme="majorHAnsi" w:hAnsiTheme="majorHAnsi" w:cstheme="majorHAnsi"/>
          <w:b/>
          <w:iCs/>
          <w:sz w:val="26"/>
          <w:szCs w:val="26"/>
          <w:lang w:val="vi-VN"/>
        </w:rPr>
      </w:pPr>
      <w:r>
        <w:rPr>
          <w:rFonts w:eastAsia="Cambria" w:asciiTheme="majorHAnsi" w:hAnsiTheme="majorHAnsi" w:cstheme="majorHAnsi"/>
          <w:sz w:val="26"/>
          <w:szCs w:val="26"/>
        </w:rPr>
        <w:t>+ HS: Lắng nghe, ghi bài.</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4"/>
      </w:tblGrid>
      <w:tr w14:paraId="364E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4" w:type="dxa"/>
          </w:tcPr>
          <w:p w14:paraId="694FD292">
            <w:pPr>
              <w:spacing w:after="0" w:line="240" w:lineRule="auto"/>
              <w:ind w:left="360"/>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b, Tình hình phát triển và phân bố nông nghiệp</w:t>
            </w:r>
          </w:p>
        </w:tc>
      </w:tr>
      <w:tr w14:paraId="3CF2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4" w:hRule="atLeast"/>
        </w:trPr>
        <w:tc>
          <w:tcPr>
            <w:tcW w:w="9914" w:type="dxa"/>
          </w:tcPr>
          <w:p w14:paraId="6AF2B3D6">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w:t>
            </w:r>
            <w:r>
              <w:rPr>
                <w:rFonts w:eastAsia="Aptos" w:asciiTheme="majorHAnsi" w:hAnsiTheme="majorHAnsi" w:cstheme="majorHAnsi"/>
                <w:b/>
                <w:bCs/>
                <w:iCs/>
                <w:sz w:val="26"/>
                <w:szCs w:val="26"/>
                <w:shd w:val="clear" w:color="auto" w:fill="FFFFFF"/>
                <w:lang w:val="vi-VN"/>
              </w:rPr>
              <w:t xml:space="preserve"> Ngành chăn nuôi</w:t>
            </w:r>
            <w:r>
              <w:rPr>
                <w:rFonts w:eastAsia="Aptos" w:asciiTheme="majorHAnsi" w:hAnsiTheme="majorHAnsi" w:cstheme="majorHAnsi"/>
                <w:iCs/>
                <w:sz w:val="26"/>
                <w:szCs w:val="26"/>
                <w:shd w:val="clear" w:color="auto" w:fill="FFFFFF"/>
                <w:lang w:val="vi-VN"/>
              </w:rPr>
              <w:t xml:space="preserve"> </w:t>
            </w:r>
          </w:p>
          <w:p w14:paraId="7BEA1A71">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 Ngành chăn nuôi chiếm hơn 30% giá trị sản xuất nông nghiệp (2021), xu hướng tăng lên.</w:t>
            </w:r>
          </w:p>
          <w:p w14:paraId="5F054B13">
            <w:pPr>
              <w:spacing w:after="0" w:line="240" w:lineRule="auto"/>
              <w:jc w:val="both"/>
              <w:rPr>
                <w:rFonts w:eastAsia="Aptos" w:asciiTheme="majorHAnsi" w:hAnsiTheme="majorHAnsi" w:cstheme="majorHAnsi"/>
                <w:iCs/>
                <w:sz w:val="26"/>
                <w:szCs w:val="26"/>
                <w:shd w:val="clear" w:color="auto" w:fill="FFFFFF"/>
                <w:lang w:val="vi-VN"/>
              </w:rPr>
            </w:pPr>
            <w:r>
              <w:rPr>
                <w:rFonts w:eastAsia="Aptos" w:asciiTheme="majorHAnsi" w:hAnsiTheme="majorHAnsi" w:cstheme="majorHAnsi"/>
                <w:iCs/>
                <w:sz w:val="26"/>
                <w:szCs w:val="26"/>
                <w:shd w:val="clear" w:color="auto" w:fill="FFFFFF"/>
                <w:lang w:val="vi-VN"/>
              </w:rPr>
              <w:t>- Phát triển theo hướng ứng dụng công nghệ cao, sản xuất theo quy mô công nghiệp tập trung.</w:t>
            </w:r>
          </w:p>
          <w:p w14:paraId="691DF2A3">
            <w:pPr>
              <w:spacing w:after="0" w:line="240" w:lineRule="auto"/>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iCs/>
                <w:sz w:val="26"/>
                <w:szCs w:val="26"/>
                <w:shd w:val="clear" w:color="auto" w:fill="FFFFFF"/>
                <w:lang w:val="vi-VN"/>
              </w:rPr>
              <w:t>- Đàn gia súc, gia cầm chủ yếu là trâu, bò, lợn, gia cầm,…</w:t>
            </w:r>
          </w:p>
        </w:tc>
      </w:tr>
    </w:tbl>
    <w:p w14:paraId="37DF97BE">
      <w:pPr>
        <w:spacing w:after="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2.3. Tìm hiểu về ngành lâm nghiệp</w:t>
      </w:r>
    </w:p>
    <w:p w14:paraId="1DE8ADE4">
      <w:pPr>
        <w:spacing w:after="20" w:line="360" w:lineRule="exact"/>
        <w:ind w:firstLine="130" w:firstLineChars="50"/>
        <w:jc w:val="both"/>
        <w:rPr>
          <w:rFonts w:eastAsia="Aptos" w:asciiTheme="majorHAnsi" w:hAnsiTheme="majorHAnsi" w:cstheme="majorHAnsi"/>
          <w:b/>
          <w:bCs/>
          <w:iCs/>
          <w:sz w:val="26"/>
          <w:szCs w:val="26"/>
          <w:shd w:val="clear" w:color="auto" w:fill="FFFFFF"/>
          <w:lang w:val="vi-VN"/>
        </w:rPr>
      </w:pPr>
      <w:r>
        <w:rPr>
          <w:rFonts w:hint="default" w:eastAsia="Aptos" w:asciiTheme="majorHAnsi" w:hAnsiTheme="majorHAnsi" w:cstheme="majorHAnsi"/>
          <w:b/>
          <w:bCs/>
          <w:iCs/>
          <w:sz w:val="26"/>
          <w:szCs w:val="26"/>
          <w:shd w:val="clear" w:color="auto" w:fill="FFFFFF"/>
          <w:lang w:val="vi-VN"/>
        </w:rPr>
        <w:t>*</w:t>
      </w:r>
      <w:r>
        <w:rPr>
          <w:rFonts w:eastAsia="Aptos" w:asciiTheme="majorHAnsi" w:hAnsiTheme="majorHAnsi" w:cstheme="majorHAnsi"/>
          <w:b/>
          <w:bCs/>
          <w:iCs/>
          <w:sz w:val="26"/>
          <w:szCs w:val="26"/>
          <w:shd w:val="clear" w:color="auto" w:fill="FFFFFF"/>
        </w:rPr>
        <w:t xml:space="preserve"> </w:t>
      </w:r>
      <w:r>
        <w:rPr>
          <w:rFonts w:eastAsia="Aptos" w:asciiTheme="majorHAnsi" w:hAnsiTheme="majorHAnsi" w:cstheme="majorHAnsi"/>
          <w:b/>
          <w:bCs/>
          <w:sz w:val="26"/>
          <w:szCs w:val="26"/>
        </w:rPr>
        <w:t>Tình hình phát triển và phân bố của ngành lâm nghiệp</w:t>
      </w:r>
    </w:p>
    <w:p w14:paraId="0263BCED">
      <w:pPr>
        <w:spacing w:after="2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a. Mục tiêu</w:t>
      </w:r>
    </w:p>
    <w:p w14:paraId="4753934F">
      <w:pPr>
        <w:spacing w:after="20" w:line="360" w:lineRule="exact"/>
        <w:ind w:firstLine="709"/>
        <w:jc w:val="both"/>
        <w:rPr>
          <w:rFonts w:eastAsia="Aptos" w:asciiTheme="majorHAnsi" w:hAnsiTheme="majorHAnsi" w:cstheme="majorHAnsi"/>
          <w:sz w:val="26"/>
          <w:szCs w:val="26"/>
          <w:lang w:val="vi-VN"/>
        </w:rPr>
      </w:pPr>
      <w:r>
        <w:rPr>
          <w:rFonts w:eastAsia="Aptos" w:asciiTheme="majorHAnsi" w:hAnsiTheme="majorHAnsi" w:cstheme="majorHAnsi"/>
          <w:sz w:val="26"/>
          <w:szCs w:val="26"/>
          <w:lang w:val="vi-VN"/>
        </w:rPr>
        <w:t>- Trình bày được sự phát triển và phân bố lâm nghiệp.</w:t>
      </w:r>
    </w:p>
    <w:p w14:paraId="6C4714EA">
      <w:pPr>
        <w:spacing w:after="2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b. Tổ chức thực hiện:</w:t>
      </w:r>
    </w:p>
    <w:p w14:paraId="7DFA5655">
      <w:pPr>
        <w:tabs>
          <w:tab w:val="left" w:pos="284"/>
          <w:tab w:val="left" w:pos="709"/>
        </w:tabs>
        <w:spacing w:after="20" w:line="360" w:lineRule="exact"/>
        <w:ind w:firstLine="709"/>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Bước 1: Giao nhiệm vụ học tập</w:t>
      </w:r>
    </w:p>
    <w:p w14:paraId="07CEE881">
      <w:pPr>
        <w:spacing w:after="20" w:line="360" w:lineRule="exact"/>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HS theo dõi 1 đoạn video về việc khai thác gỗ và các ngành khác của lâm nghiệp.</w:t>
      </w:r>
    </w:p>
    <w:p w14:paraId="27BA4673">
      <w:pPr>
        <w:spacing w:after="20" w:line="360" w:lineRule="exact"/>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HS theo dõi video ghi lại những nội dung chính trong đoạn video về các hoạt động của lâm nghiệp.</w:t>
      </w:r>
    </w:p>
    <w:p w14:paraId="302D7C5A">
      <w:pPr>
        <w:spacing w:after="20" w:line="360" w:lineRule="exact"/>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xml:space="preserve">- Thảo luận theo cặp, dựa vào nội dung video, SGK và hiểu biết của bản thân, hãy hoàn thành sơ đồ tư duy khuyết thiếu sau về sự phát triển lâm nghiệp nước ta. </w:t>
      </w:r>
    </w:p>
    <w:p w14:paraId="5C08429D">
      <w:pPr>
        <w:tabs>
          <w:tab w:val="left" w:pos="3828"/>
        </w:tabs>
        <w:spacing w:after="20" w:line="360" w:lineRule="exact"/>
        <w:ind w:firstLine="709"/>
        <w:jc w:val="both"/>
        <w:rPr>
          <w:rFonts w:eastAsia="Cambria" w:asciiTheme="majorHAnsi" w:hAnsiTheme="majorHAnsi" w:cstheme="majorHAnsi"/>
          <w:sz w:val="26"/>
          <w:szCs w:val="26"/>
        </w:rPr>
      </w:pPr>
      <w:r>
        <w:rPr>
          <w:rFonts w:eastAsia="Cambria" w:asciiTheme="majorHAnsi" w:hAnsiTheme="majorHAnsi" w:cstheme="majorHAnsi"/>
          <w:sz w:val="26"/>
          <w:szCs w:val="26"/>
        </w:rPr>
        <w:t>- Thời gian thảo luận 4 phút.</w:t>
      </w:r>
    </w:p>
    <w:p w14:paraId="43F06A89">
      <w:pPr>
        <w:spacing w:after="20" w:line="360" w:lineRule="exact"/>
        <w:ind w:firstLine="709"/>
        <w:jc w:val="both"/>
        <w:rPr>
          <w:rFonts w:eastAsia="Cambria" w:asciiTheme="majorHAnsi" w:hAnsiTheme="majorHAnsi" w:cstheme="majorHAnsi"/>
          <w:sz w:val="26"/>
          <w:szCs w:val="26"/>
        </w:rPr>
      </w:pPr>
      <w:r>
        <w:rPr>
          <w:rFonts w:eastAsia="Aptos" w:asciiTheme="majorHAnsi" w:hAnsiTheme="majorHAnsi" w:cstheme="majorHAnsi"/>
          <w:iCs/>
          <w:sz w:val="26"/>
          <w:szCs w:val="26"/>
        </w:rPr>
        <w:drawing>
          <wp:anchor distT="0" distB="0" distL="114300" distR="114300" simplePos="0" relativeHeight="251660288" behindDoc="0" locked="0" layoutInCell="1" allowOverlap="1">
            <wp:simplePos x="0" y="0"/>
            <wp:positionH relativeFrom="margin">
              <wp:posOffset>168275</wp:posOffset>
            </wp:positionH>
            <wp:positionV relativeFrom="paragraph">
              <wp:posOffset>273685</wp:posOffset>
            </wp:positionV>
            <wp:extent cx="6068060" cy="2438400"/>
            <wp:effectExtent l="0" t="0" r="8890" b="0"/>
            <wp:wrapTopAndBottom/>
            <wp:docPr id="77322686" name="Picture 1" descr="A drawing of a tree and a notep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2686" name="Picture 1" descr="A drawing of a tree and a notepad&#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b="718"/>
                    <a:stretch>
                      <a:fillRect/>
                    </a:stretch>
                  </pic:blipFill>
                  <pic:spPr>
                    <a:xfrm>
                      <a:off x="0" y="0"/>
                      <a:ext cx="6068060" cy="2438400"/>
                    </a:xfrm>
                    <a:prstGeom prst="rect">
                      <a:avLst/>
                    </a:prstGeom>
                    <a:ln>
                      <a:noFill/>
                    </a:ln>
                  </pic:spPr>
                </pic:pic>
              </a:graphicData>
            </a:graphic>
          </wp:anchor>
        </w:drawing>
      </w:r>
      <w:r>
        <w:rPr>
          <w:rFonts w:eastAsia="Cambria" w:asciiTheme="majorHAnsi" w:hAnsiTheme="majorHAnsi" w:cstheme="majorHAnsi"/>
          <w:sz w:val="26"/>
          <w:szCs w:val="26"/>
        </w:rPr>
        <w:t>- GV chiếu sơ đồ tư duy khuyết lên màn hình.</w:t>
      </w:r>
    </w:p>
    <w:p w14:paraId="7933DA04">
      <w:pPr>
        <w:spacing w:before="120" w:after="0" w:line="360" w:lineRule="exact"/>
        <w:ind w:firstLine="709"/>
        <w:jc w:val="both"/>
        <w:rPr>
          <w:rFonts w:eastAsia="Aptos" w:asciiTheme="majorHAnsi" w:hAnsiTheme="majorHAnsi" w:cstheme="majorHAnsi"/>
          <w:b/>
          <w:iCs/>
          <w:sz w:val="26"/>
          <w:szCs w:val="26"/>
        </w:rPr>
      </w:pPr>
    </w:p>
    <w:p w14:paraId="553FB9E5">
      <w:pPr>
        <w:spacing w:after="20" w:line="360" w:lineRule="exact"/>
        <w:jc w:val="both"/>
        <w:rPr>
          <w:rFonts w:eastAsia="Cambria" w:asciiTheme="majorHAnsi" w:hAnsiTheme="majorHAnsi" w:cstheme="majorHAnsi"/>
          <w:iCs/>
          <w:sz w:val="26"/>
          <w:szCs w:val="26"/>
        </w:rPr>
      </w:pPr>
      <w:r>
        <w:rPr>
          <w:rFonts w:eastAsia="Aptos" w:asciiTheme="majorHAnsi" w:hAnsiTheme="majorHAnsi" w:cstheme="majorHAnsi"/>
          <w:b/>
          <w:iCs/>
          <w:sz w:val="26"/>
          <w:szCs w:val="26"/>
        </w:rPr>
        <w:t>Bước 2:</w:t>
      </w:r>
      <w:r>
        <w:rPr>
          <w:rFonts w:eastAsia="Aptos" w:asciiTheme="majorHAnsi" w:hAnsiTheme="majorHAnsi" w:cstheme="majorHAnsi"/>
          <w:b/>
          <w:iCs/>
          <w:sz w:val="26"/>
          <w:szCs w:val="26"/>
          <w:lang w:val="vi-VN"/>
        </w:rPr>
        <w:t xml:space="preserve"> Thực hiện nhiệm vụ</w:t>
      </w:r>
      <w:r>
        <w:rPr>
          <w:rFonts w:eastAsia="Cambria" w:asciiTheme="majorHAnsi" w:hAnsiTheme="majorHAnsi" w:cstheme="majorHAnsi"/>
          <w:iCs/>
          <w:sz w:val="26"/>
          <w:szCs w:val="26"/>
        </w:rPr>
        <w:t xml:space="preserve"> </w:t>
      </w:r>
    </w:p>
    <w:p w14:paraId="08CB7C82">
      <w:pPr>
        <w:pBdr>
          <w:top w:val="none" w:color="auto" w:sz="0" w:space="0"/>
          <w:left w:val="none" w:color="auto" w:sz="0" w:space="0"/>
          <w:bottom w:val="none" w:color="auto" w:sz="0" w:space="0"/>
          <w:right w:val="none" w:color="auto" w:sz="0" w:space="0"/>
          <w:between w:val="none" w:color="auto" w:sz="0" w:space="0"/>
        </w:pBdr>
        <w:spacing w:after="20" w:line="360" w:lineRule="exact"/>
        <w:ind w:firstLine="709"/>
        <w:jc w:val="both"/>
        <w:rPr>
          <w:rFonts w:eastAsia="Cambria" w:asciiTheme="majorHAnsi" w:hAnsiTheme="majorHAnsi" w:cstheme="majorHAnsi"/>
          <w:sz w:val="26"/>
          <w:szCs w:val="26"/>
        </w:rPr>
      </w:pPr>
      <w:r>
        <w:rPr>
          <w:rFonts w:eastAsia="Cambria" w:asciiTheme="majorHAnsi" w:hAnsiTheme="majorHAnsi" w:cstheme="majorHAnsi"/>
          <w:sz w:val="26"/>
          <w:szCs w:val="26"/>
        </w:rPr>
        <w:t>- HS hoạt động theo cặp thực hiện nhiệm vụ trao đổi kết quả với bạn để hoàn thành nội dung GV yêu cầu trong vòng 4 phút.</w:t>
      </w:r>
    </w:p>
    <w:p w14:paraId="01743370">
      <w:pPr>
        <w:pBdr>
          <w:top w:val="none" w:color="auto" w:sz="0" w:space="0"/>
          <w:left w:val="none" w:color="auto" w:sz="0" w:space="0"/>
          <w:bottom w:val="none" w:color="auto" w:sz="0" w:space="0"/>
          <w:right w:val="none" w:color="auto" w:sz="0" w:space="0"/>
          <w:between w:val="none" w:color="auto" w:sz="0" w:space="0"/>
        </w:pBdr>
        <w:spacing w:after="20" w:line="360" w:lineRule="exact"/>
        <w:ind w:firstLine="709"/>
        <w:jc w:val="both"/>
        <w:rPr>
          <w:rFonts w:eastAsia="Cambria" w:asciiTheme="majorHAnsi" w:hAnsiTheme="majorHAnsi" w:cstheme="majorHAnsi"/>
          <w:sz w:val="26"/>
          <w:szCs w:val="26"/>
        </w:rPr>
      </w:pPr>
      <w:r>
        <w:rPr>
          <w:rFonts w:eastAsia="Cambria" w:asciiTheme="majorHAnsi" w:hAnsiTheme="majorHAnsi" w:cstheme="majorHAnsi"/>
          <w:sz w:val="26"/>
          <w:szCs w:val="26"/>
        </w:rPr>
        <w:t>- Cặp đôi nhanh nhất sẽ được quyền trả lời.</w:t>
      </w:r>
    </w:p>
    <w:p w14:paraId="61E6099B">
      <w:pPr>
        <w:spacing w:after="20" w:line="360" w:lineRule="exact"/>
        <w:ind w:firstLine="709"/>
        <w:jc w:val="both"/>
        <w:rPr>
          <w:rFonts w:eastAsia="Aptos" w:asciiTheme="majorHAnsi" w:hAnsiTheme="majorHAnsi" w:cstheme="majorHAnsi"/>
          <w:bCs/>
          <w:iCs/>
          <w:sz w:val="26"/>
          <w:szCs w:val="26"/>
        </w:rPr>
      </w:pPr>
      <w:r>
        <w:rPr>
          <w:rFonts w:eastAsia="Aptos" w:asciiTheme="majorHAnsi" w:hAnsiTheme="majorHAnsi" w:cstheme="majorHAnsi"/>
          <w:bCs/>
          <w:iCs/>
          <w:sz w:val="26"/>
          <w:szCs w:val="26"/>
        </w:rPr>
        <w:t>- GV: Gợi ý, hỗ trợ học sinh thực hiện nhiệm vụ như yêu cầu.</w:t>
      </w:r>
    </w:p>
    <w:p w14:paraId="510B68CF">
      <w:pPr>
        <w:tabs>
          <w:tab w:val="left" w:pos="284"/>
          <w:tab w:val="left" w:pos="709"/>
        </w:tabs>
        <w:spacing w:after="20" w:line="360" w:lineRule="exact"/>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rPr>
        <w:t xml:space="preserve">Bước </w:t>
      </w:r>
      <w:r>
        <w:rPr>
          <w:rFonts w:eastAsia="Aptos" w:asciiTheme="majorHAnsi" w:hAnsiTheme="majorHAnsi" w:cstheme="majorHAnsi"/>
          <w:b/>
          <w:iCs/>
          <w:sz w:val="26"/>
          <w:szCs w:val="26"/>
          <w:lang w:val="vi-VN"/>
        </w:rPr>
        <w:t>3</w:t>
      </w:r>
      <w:r>
        <w:rPr>
          <w:rFonts w:eastAsia="Aptos" w:asciiTheme="majorHAnsi" w:hAnsiTheme="majorHAnsi" w:cstheme="majorHAnsi"/>
          <w:b/>
          <w:iCs/>
          <w:sz w:val="26"/>
          <w:szCs w:val="26"/>
        </w:rPr>
        <w:t>:</w:t>
      </w:r>
      <w:r>
        <w:rPr>
          <w:rFonts w:eastAsia="Aptos" w:asciiTheme="majorHAnsi" w:hAnsiTheme="majorHAnsi" w:cstheme="majorHAnsi"/>
          <w:b/>
          <w:iCs/>
          <w:sz w:val="26"/>
          <w:szCs w:val="26"/>
          <w:lang w:val="vi-VN"/>
        </w:rPr>
        <w:t xml:space="preserve"> Báo cáo thảo luận</w:t>
      </w:r>
    </w:p>
    <w:p w14:paraId="3DC0A8E9">
      <w:pPr>
        <w:spacing w:after="20" w:line="360" w:lineRule="exact"/>
        <w:ind w:firstLine="709"/>
        <w:jc w:val="both"/>
        <w:rPr>
          <w:rFonts w:eastAsia="Cambria" w:asciiTheme="majorHAnsi" w:hAnsiTheme="majorHAnsi" w:cstheme="majorHAnsi"/>
          <w:iCs/>
          <w:sz w:val="26"/>
          <w:szCs w:val="26"/>
          <w:lang w:val="vi-VN"/>
        </w:rPr>
      </w:pPr>
      <w:r>
        <w:rPr>
          <w:rFonts w:eastAsia="Cambria" w:asciiTheme="majorHAnsi" w:hAnsiTheme="majorHAnsi" w:cstheme="majorHAnsi"/>
          <w:iCs/>
          <w:sz w:val="26"/>
          <w:szCs w:val="26"/>
          <w:lang w:val="vi-VN"/>
        </w:rPr>
        <w:t>- Hết giờ, GV mời 2-3 nhóm nhanh nhất  dán sản phẩm lên bảng.</w:t>
      </w:r>
    </w:p>
    <w:p w14:paraId="231CD913">
      <w:pPr>
        <w:spacing w:after="20" w:line="360" w:lineRule="exact"/>
        <w:ind w:firstLine="709"/>
        <w:jc w:val="both"/>
        <w:rPr>
          <w:rFonts w:eastAsia="Cambria" w:asciiTheme="majorHAnsi" w:hAnsiTheme="majorHAnsi" w:cstheme="majorHAnsi"/>
          <w:iCs/>
          <w:sz w:val="26"/>
          <w:szCs w:val="26"/>
          <w:lang w:val="vi-VN"/>
        </w:rPr>
      </w:pPr>
      <w:r>
        <w:rPr>
          <w:rFonts w:eastAsia="Cambria" w:asciiTheme="majorHAnsi" w:hAnsiTheme="majorHAnsi" w:cstheme="majorHAnsi"/>
          <w:iCs/>
          <w:sz w:val="26"/>
          <w:szCs w:val="26"/>
          <w:lang w:val="vi-VN"/>
        </w:rPr>
        <w:t>- Các nhóm lần lượt trình bày,nhóm khác nhận xét, bổ sung.</w:t>
      </w:r>
    </w:p>
    <w:p w14:paraId="24C06CFE">
      <w:pPr>
        <w:tabs>
          <w:tab w:val="left" w:pos="0"/>
        </w:tabs>
        <w:spacing w:after="20" w:line="360" w:lineRule="exact"/>
        <w:contextualSpacing/>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4: Kết luận, nhận định</w:t>
      </w:r>
    </w:p>
    <w:p w14:paraId="052223DE">
      <w:pPr>
        <w:spacing w:after="20" w:line="360" w:lineRule="exact"/>
        <w:ind w:firstLine="709"/>
        <w:jc w:val="both"/>
        <w:rPr>
          <w:rFonts w:eastAsia="Cambria" w:asciiTheme="majorHAnsi" w:hAnsiTheme="majorHAnsi" w:cstheme="majorHAnsi"/>
          <w:iCs/>
          <w:sz w:val="26"/>
          <w:szCs w:val="26"/>
          <w:lang w:val="vi-VN"/>
        </w:rPr>
      </w:pPr>
      <w:r>
        <w:rPr>
          <w:rFonts w:eastAsia="Cambria" w:asciiTheme="majorHAnsi" w:hAnsiTheme="majorHAnsi" w:cstheme="majorHAnsi"/>
          <w:iCs/>
          <w:sz w:val="26"/>
          <w:szCs w:val="26"/>
          <w:lang w:val="vi-VN"/>
        </w:rPr>
        <w:t>- GV khen ngợi phần làm việc của các nhóm.</w:t>
      </w:r>
      <w:r>
        <w:rPr>
          <w:rFonts w:eastAsia="Aptos" w:asciiTheme="majorHAnsi" w:hAnsiTheme="majorHAnsi" w:cstheme="majorHAnsi"/>
          <w:bCs/>
          <w:iCs/>
          <w:spacing w:val="6"/>
          <w:sz w:val="26"/>
          <w:szCs w:val="26"/>
          <w:lang w:val="vi-VN"/>
        </w:rPr>
        <w:t xml:space="preserve"> Đánh giá thái độ, tinh thần làm việc của HS.</w:t>
      </w:r>
    </w:p>
    <w:p w14:paraId="09C6BC17">
      <w:pPr>
        <w:spacing w:after="20" w:line="360" w:lineRule="exact"/>
        <w:ind w:firstLine="709"/>
        <w:jc w:val="both"/>
        <w:rPr>
          <w:rFonts w:eastAsia="Cambria" w:asciiTheme="majorHAnsi" w:hAnsiTheme="majorHAnsi" w:cstheme="majorHAnsi"/>
          <w:iCs/>
          <w:sz w:val="26"/>
          <w:szCs w:val="26"/>
          <w:lang w:val="vi-VN"/>
        </w:rPr>
      </w:pPr>
      <w:r>
        <w:rPr>
          <w:rFonts w:eastAsia="Cambria" w:asciiTheme="majorHAnsi" w:hAnsiTheme="majorHAnsi" w:cstheme="majorHAnsi"/>
          <w:iCs/>
          <w:sz w:val="26"/>
          <w:szCs w:val="26"/>
          <w:lang w:val="vi-VN"/>
        </w:rPr>
        <w:t>- GV chuẩn kiến thức và mở rộng cho HS một số thông tin về tình hình khai thác và chế biến lâm sản ở nước ta.</w:t>
      </w:r>
    </w:p>
    <w:p w14:paraId="282A79ED">
      <w:pPr>
        <w:spacing w:after="20" w:line="360" w:lineRule="exact"/>
        <w:ind w:firstLine="709"/>
        <w:jc w:val="both"/>
        <w:rPr>
          <w:rFonts w:eastAsia="Cambria" w:asciiTheme="majorHAnsi" w:hAnsiTheme="majorHAnsi" w:cstheme="majorHAnsi"/>
          <w:iCs/>
          <w:sz w:val="26"/>
          <w:szCs w:val="26"/>
        </w:rPr>
      </w:pPr>
      <w:r>
        <w:rPr>
          <w:rFonts w:eastAsia="Cambria" w:asciiTheme="majorHAnsi" w:hAnsiTheme="majorHAnsi" w:cstheme="majorHAnsi"/>
          <w:iCs/>
          <w:sz w:val="26"/>
          <w:szCs w:val="26"/>
        </w:rPr>
        <w:t>- HS: Lắng nghe, ghi bài.</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4"/>
      </w:tblGrid>
      <w:tr w14:paraId="51D1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4" w:type="dxa"/>
          </w:tcPr>
          <w:p w14:paraId="00943C16">
            <w:pPr>
              <w:spacing w:after="0" w:line="360" w:lineRule="exact"/>
              <w:contextualSpacing/>
              <w:jc w:val="both"/>
              <w:rPr>
                <w:rFonts w:eastAsia="Times New Roman" w:asciiTheme="majorHAnsi" w:hAnsiTheme="majorHAnsi" w:cstheme="majorHAnsi"/>
                <w:b/>
                <w:bCs/>
                <w:iCs/>
                <w:sz w:val="26"/>
                <w:szCs w:val="26"/>
              </w:rPr>
            </w:pPr>
            <w:r>
              <w:rPr>
                <w:rFonts w:eastAsia="Times New Roman" w:asciiTheme="majorHAnsi" w:hAnsiTheme="majorHAnsi" w:cstheme="majorHAnsi"/>
                <w:b/>
                <w:bCs/>
                <w:iCs/>
                <w:sz w:val="26"/>
                <w:szCs w:val="26"/>
              </w:rPr>
              <w:t>2. Lâm nghiệp</w:t>
            </w:r>
          </w:p>
        </w:tc>
      </w:tr>
      <w:tr w14:paraId="6945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4" w:type="dxa"/>
          </w:tcPr>
          <w:p w14:paraId="7AB0B2A8">
            <w:pPr>
              <w:spacing w:after="0" w:line="360" w:lineRule="exact"/>
              <w:jc w:val="both"/>
              <w:rPr>
                <w:rFonts w:eastAsia="Times New Roman" w:asciiTheme="majorHAnsi" w:hAnsiTheme="majorHAnsi" w:cstheme="majorHAnsi"/>
                <w:iCs/>
                <w:sz w:val="26"/>
                <w:szCs w:val="26"/>
              </w:rPr>
            </w:pPr>
            <w:r>
              <w:rPr>
                <w:rFonts w:eastAsia="Times New Roman" w:asciiTheme="majorHAnsi" w:hAnsiTheme="majorHAnsi" w:cstheme="majorHAnsi"/>
                <w:b/>
                <w:bCs/>
                <w:iCs/>
                <w:sz w:val="26"/>
                <w:szCs w:val="26"/>
              </w:rPr>
              <w:t xml:space="preserve"> Tình hình</w:t>
            </w:r>
            <w:r>
              <w:rPr>
                <w:rFonts w:eastAsia="Times New Roman" w:asciiTheme="majorHAnsi" w:hAnsiTheme="majorHAnsi" w:cstheme="majorHAnsi"/>
                <w:b/>
                <w:bCs/>
                <w:iCs/>
                <w:sz w:val="26"/>
                <w:szCs w:val="26"/>
                <w:lang w:val="vi-VN"/>
              </w:rPr>
              <w:t xml:space="preserve"> phát triển và phân bố lâm nghiệp </w:t>
            </w:r>
          </w:p>
          <w:p w14:paraId="67C2D7E8">
            <w:pPr>
              <w:spacing w:after="0" w:line="360" w:lineRule="exact"/>
              <w:jc w:val="both"/>
              <w:rPr>
                <w:rFonts w:eastAsia="Times New Roman" w:asciiTheme="majorHAnsi" w:hAnsiTheme="majorHAnsi" w:cstheme="majorHAnsi"/>
                <w:iCs/>
                <w:sz w:val="26"/>
                <w:szCs w:val="26"/>
              </w:rPr>
            </w:pPr>
            <w:r>
              <w:rPr>
                <w:rFonts w:eastAsia="Times New Roman" w:asciiTheme="majorHAnsi" w:hAnsiTheme="majorHAnsi" w:cstheme="majorHAnsi"/>
                <w:iCs/>
                <w:sz w:val="26"/>
                <w:szCs w:val="26"/>
              </w:rPr>
              <w:t>- T</w:t>
            </w:r>
            <w:r>
              <w:rPr>
                <w:rFonts w:eastAsia="Times New Roman" w:asciiTheme="majorHAnsi" w:hAnsiTheme="majorHAnsi" w:cstheme="majorHAnsi"/>
                <w:iCs/>
                <w:sz w:val="26"/>
                <w:szCs w:val="26"/>
                <w:lang w:val="vi-VN"/>
              </w:rPr>
              <w:t>ốc độ tăng trưởng đạt 3,88%, giá trị sản xuất đóng góp gần 3% toàn ngành nông - lâm - thủy sản.</w:t>
            </w:r>
          </w:p>
          <w:p w14:paraId="38E1C94E">
            <w:pPr>
              <w:spacing w:after="0" w:line="360" w:lineRule="exact"/>
              <w:jc w:val="both"/>
              <w:rPr>
                <w:rFonts w:eastAsia="Times New Roman" w:asciiTheme="majorHAnsi" w:hAnsiTheme="majorHAnsi" w:cstheme="majorHAnsi"/>
                <w:iCs/>
                <w:sz w:val="26"/>
                <w:szCs w:val="26"/>
              </w:rPr>
            </w:pPr>
            <w:r>
              <w:rPr>
                <w:rFonts w:eastAsia="Times New Roman" w:asciiTheme="majorHAnsi" w:hAnsiTheme="majorHAnsi" w:cstheme="majorHAnsi"/>
                <w:iCs/>
                <w:sz w:val="26"/>
                <w:szCs w:val="26"/>
              </w:rPr>
              <w:t>-</w:t>
            </w:r>
            <w:r>
              <w:rPr>
                <w:rFonts w:eastAsia="Times New Roman" w:asciiTheme="majorHAnsi" w:hAnsiTheme="majorHAnsi" w:cstheme="majorHAnsi"/>
                <w:iCs/>
                <w:sz w:val="26"/>
                <w:szCs w:val="26"/>
                <w:lang w:val="vi-VN"/>
              </w:rPr>
              <w:t xml:space="preserve"> Khai thác, chế biến lâm sản: Sản lượng gỗ khai thác ngày càng tăng, năm 2021 đạt khoảng 18 triệu </w:t>
            </w:r>
            <w:r>
              <w:rPr>
                <w:rFonts w:eastAsia="Times New Roman" w:asciiTheme="majorHAnsi" w:hAnsiTheme="majorHAnsi" w:cstheme="majorHAnsi"/>
                <w:iCs/>
                <w:sz w:val="26"/>
                <w:szCs w:val="26"/>
              </w:rPr>
              <w:t>m</w:t>
            </w:r>
            <w:r>
              <w:rPr>
                <w:rFonts w:eastAsia="Times New Roman" w:asciiTheme="majorHAnsi" w:hAnsiTheme="majorHAnsi" w:cstheme="majorHAnsi"/>
                <w:iCs/>
                <w:sz w:val="26"/>
                <w:szCs w:val="26"/>
                <w:vertAlign w:val="superscript"/>
              </w:rPr>
              <w:t>3</w:t>
            </w:r>
            <w:r>
              <w:rPr>
                <w:rFonts w:eastAsia="Times New Roman" w:asciiTheme="majorHAnsi" w:hAnsiTheme="majorHAnsi" w:cstheme="majorHAnsi"/>
                <w:iCs/>
                <w:sz w:val="26"/>
                <w:szCs w:val="26"/>
                <w:lang w:val="vi-VN"/>
              </w:rPr>
              <w:t xml:space="preserve">. </w:t>
            </w:r>
          </w:p>
          <w:p w14:paraId="48F49000">
            <w:pPr>
              <w:spacing w:after="0" w:line="360" w:lineRule="exact"/>
              <w:jc w:val="both"/>
              <w:rPr>
                <w:rFonts w:eastAsia="Times New Roman" w:asciiTheme="majorHAnsi" w:hAnsiTheme="majorHAnsi" w:cstheme="majorHAnsi"/>
                <w:iCs/>
                <w:sz w:val="26"/>
                <w:szCs w:val="26"/>
                <w:lang w:val="vi-VN"/>
              </w:rPr>
            </w:pPr>
            <w:r>
              <w:rPr>
                <w:rFonts w:eastAsia="Times New Roman" w:asciiTheme="majorHAnsi" w:hAnsiTheme="majorHAnsi" w:cstheme="majorHAnsi"/>
                <w:iCs/>
                <w:sz w:val="26"/>
                <w:szCs w:val="26"/>
              </w:rPr>
              <w:t>-</w:t>
            </w:r>
            <w:r>
              <w:rPr>
                <w:rFonts w:eastAsia="Times New Roman" w:asciiTheme="majorHAnsi" w:hAnsiTheme="majorHAnsi" w:cstheme="majorHAnsi"/>
                <w:iCs/>
                <w:sz w:val="26"/>
                <w:szCs w:val="26"/>
                <w:lang w:val="vi-VN"/>
              </w:rPr>
              <w:t xml:space="preserve"> Trồng rừng, khoanh nuôi và bảo vệ rừng: </w:t>
            </w:r>
            <w:r>
              <w:rPr>
                <w:rFonts w:eastAsia="Times New Roman" w:asciiTheme="majorHAnsi" w:hAnsiTheme="majorHAnsi" w:cstheme="majorHAnsi"/>
                <w:iCs/>
                <w:sz w:val="26"/>
                <w:szCs w:val="26"/>
              </w:rPr>
              <w:t>d</w:t>
            </w:r>
            <w:r>
              <w:rPr>
                <w:rFonts w:eastAsia="Times New Roman" w:asciiTheme="majorHAnsi" w:hAnsiTheme="majorHAnsi" w:cstheme="majorHAnsi"/>
                <w:iCs/>
                <w:sz w:val="26"/>
                <w:szCs w:val="26"/>
                <w:lang w:val="vi-VN"/>
              </w:rPr>
              <w:t xml:space="preserve">iện tích rừng trồng mới ngày càng mở rộng, </w:t>
            </w:r>
            <w:r>
              <w:rPr>
                <w:rFonts w:eastAsia="Times New Roman" w:asciiTheme="majorHAnsi" w:hAnsiTheme="majorHAnsi" w:cstheme="majorHAnsi"/>
                <w:iCs/>
                <w:sz w:val="26"/>
                <w:szCs w:val="26"/>
              </w:rPr>
              <w:t xml:space="preserve">tăng hơn 1,4 triệu </w:t>
            </w:r>
            <w:r>
              <w:rPr>
                <w:rFonts w:eastAsia="Times New Roman" w:asciiTheme="majorHAnsi" w:hAnsiTheme="majorHAnsi" w:cstheme="majorHAnsi"/>
                <w:iCs/>
                <w:sz w:val="26"/>
                <w:szCs w:val="26"/>
                <w:lang w:val="vi-VN"/>
              </w:rPr>
              <w:t>ha</w:t>
            </w:r>
            <w:r>
              <w:rPr>
                <w:rFonts w:eastAsia="Times New Roman" w:asciiTheme="majorHAnsi" w:hAnsiTheme="majorHAnsi" w:cstheme="majorHAnsi"/>
                <w:iCs/>
                <w:sz w:val="26"/>
                <w:szCs w:val="26"/>
              </w:rPr>
              <w:t>.</w:t>
            </w:r>
            <w:r>
              <w:rPr>
                <w:rFonts w:eastAsia="Times New Roman" w:asciiTheme="majorHAnsi" w:hAnsiTheme="majorHAnsi" w:cstheme="majorHAnsi"/>
                <w:iCs/>
                <w:sz w:val="26"/>
                <w:szCs w:val="26"/>
                <w:lang w:val="vi-VN"/>
              </w:rPr>
              <w:t xml:space="preserve"> </w:t>
            </w:r>
          </w:p>
        </w:tc>
      </w:tr>
    </w:tbl>
    <w:p w14:paraId="1C26BD01">
      <w:pPr>
        <w:spacing w:after="0" w:line="360" w:lineRule="exact"/>
        <w:jc w:val="both"/>
        <w:rPr>
          <w:rFonts w:eastAsia="Aptos" w:asciiTheme="majorHAnsi" w:hAnsiTheme="majorHAnsi" w:cstheme="majorHAnsi"/>
          <w:b/>
          <w:bCs/>
          <w:iCs/>
          <w:sz w:val="26"/>
          <w:szCs w:val="26"/>
          <w:shd w:val="clear" w:color="auto" w:fill="FFFFFF"/>
        </w:rPr>
      </w:pPr>
      <w:r>
        <w:rPr>
          <w:rFonts w:eastAsia="Aptos" w:asciiTheme="majorHAnsi" w:hAnsiTheme="majorHAnsi" w:cstheme="majorHAnsi"/>
          <w:b/>
          <w:bCs/>
          <w:iCs/>
          <w:sz w:val="26"/>
          <w:szCs w:val="26"/>
          <w:shd w:val="clear" w:color="auto" w:fill="FFFFFF"/>
        </w:rPr>
        <w:t>2.4. Tìm hiểu về ngành thủy sản</w:t>
      </w:r>
    </w:p>
    <w:p w14:paraId="1426BE0D">
      <w:pPr>
        <w:spacing w:after="0" w:line="360" w:lineRule="exact"/>
        <w:jc w:val="both"/>
        <w:rPr>
          <w:rFonts w:eastAsia="Aptos" w:asciiTheme="majorHAnsi" w:hAnsiTheme="majorHAnsi" w:cstheme="majorHAnsi"/>
          <w:b/>
          <w:bCs/>
          <w:iCs/>
          <w:sz w:val="26"/>
          <w:szCs w:val="26"/>
          <w:shd w:val="clear" w:color="auto" w:fill="FFFFFF"/>
          <w:lang w:val="vi-VN"/>
        </w:rPr>
      </w:pPr>
      <w:r>
        <w:rPr>
          <w:rFonts w:hint="default" w:eastAsia="Aptos" w:asciiTheme="majorHAnsi" w:hAnsiTheme="majorHAnsi" w:cstheme="majorHAnsi"/>
          <w:b/>
          <w:bCs/>
          <w:iCs/>
          <w:sz w:val="26"/>
          <w:szCs w:val="26"/>
          <w:shd w:val="clear" w:color="auto" w:fill="FFFFFF"/>
          <w:lang w:val="vi-VN"/>
        </w:rPr>
        <w:t xml:space="preserve">* </w:t>
      </w:r>
      <w:r>
        <w:rPr>
          <w:rFonts w:eastAsia="Aptos" w:asciiTheme="majorHAnsi" w:hAnsiTheme="majorHAnsi" w:cstheme="majorHAnsi"/>
          <w:b/>
          <w:bCs/>
          <w:iCs/>
          <w:sz w:val="26"/>
          <w:szCs w:val="26"/>
          <w:shd w:val="clear" w:color="auto" w:fill="FFFFFF"/>
        </w:rPr>
        <w:t xml:space="preserve"> </w:t>
      </w:r>
      <w:r>
        <w:rPr>
          <w:rFonts w:eastAsia="Aptos" w:asciiTheme="majorHAnsi" w:hAnsiTheme="majorHAnsi" w:cstheme="majorHAnsi"/>
          <w:b/>
          <w:bCs/>
          <w:sz w:val="26"/>
          <w:szCs w:val="26"/>
        </w:rPr>
        <w:t>Tình hình phát triển và phân bố ngành thuỷ sản</w:t>
      </w:r>
    </w:p>
    <w:p w14:paraId="2D55BD22">
      <w:pPr>
        <w:spacing w:after="0" w:line="360" w:lineRule="exact"/>
        <w:jc w:val="both"/>
        <w:rPr>
          <w:rFonts w:eastAsia="Aptos" w:asciiTheme="majorHAnsi" w:hAnsiTheme="majorHAnsi" w:cstheme="majorHAnsi"/>
          <w:b/>
          <w:bCs/>
          <w:iCs/>
          <w:sz w:val="26"/>
          <w:szCs w:val="26"/>
          <w:shd w:val="clear" w:color="auto" w:fill="FFFFFF"/>
          <w:lang w:val="vi-VN"/>
        </w:rPr>
      </w:pPr>
      <w:r>
        <w:rPr>
          <w:rFonts w:eastAsia="Aptos" w:asciiTheme="majorHAnsi" w:hAnsiTheme="majorHAnsi" w:cstheme="majorHAnsi"/>
          <w:b/>
          <w:bCs/>
          <w:iCs/>
          <w:sz w:val="26"/>
          <w:szCs w:val="26"/>
          <w:shd w:val="clear" w:color="auto" w:fill="FFFFFF"/>
          <w:lang w:val="vi-VN"/>
        </w:rPr>
        <w:t>a. Mục tiêu</w:t>
      </w:r>
      <w:bookmarkStart w:id="4" w:name="_Hlk169867719"/>
      <w:r>
        <w:rPr>
          <w:rFonts w:eastAsia="Aptos" w:asciiTheme="majorHAnsi" w:hAnsiTheme="majorHAnsi" w:cstheme="majorHAnsi"/>
          <w:b/>
          <w:bCs/>
          <w:iCs/>
          <w:sz w:val="26"/>
          <w:szCs w:val="26"/>
          <w:shd w:val="clear" w:color="auto" w:fill="FFFFFF"/>
          <w:lang w:val="vi-VN"/>
        </w:rPr>
        <w:t xml:space="preserve">: </w:t>
      </w:r>
      <w:r>
        <w:rPr>
          <w:rFonts w:eastAsia="Aptos" w:asciiTheme="majorHAnsi" w:hAnsiTheme="majorHAnsi" w:cstheme="majorHAnsi"/>
          <w:sz w:val="26"/>
          <w:szCs w:val="26"/>
          <w:lang w:val="vi-VN"/>
        </w:rPr>
        <w:t>Trình bày được sự phát triển và phân bố thuỷ sản.</w:t>
      </w:r>
    </w:p>
    <w:bookmarkEnd w:id="4"/>
    <w:p w14:paraId="4D4594F9">
      <w:pPr>
        <w:tabs>
          <w:tab w:val="left" w:pos="284"/>
          <w:tab w:val="left" w:pos="709"/>
        </w:tabs>
        <w:spacing w:after="0" w:line="360" w:lineRule="exact"/>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Bước 1: Giao nhiệm vụ học tập</w:t>
      </w:r>
    </w:p>
    <w:p w14:paraId="0170E336">
      <w:pPr>
        <w:tabs>
          <w:tab w:val="left" w:pos="284"/>
          <w:tab w:val="left" w:pos="709"/>
        </w:tabs>
        <w:spacing w:after="0" w:line="360" w:lineRule="exact"/>
        <w:ind w:firstLine="709"/>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Dựa vào thông tin mục 2 và hình 4.1, 4.2, hãy:</w:t>
      </w:r>
    </w:p>
    <w:p w14:paraId="62C93E6B">
      <w:pPr>
        <w:tabs>
          <w:tab w:val="left" w:pos="284"/>
          <w:tab w:val="left" w:pos="709"/>
        </w:tabs>
        <w:spacing w:after="0" w:line="360" w:lineRule="exact"/>
        <w:ind w:firstLine="709"/>
        <w:jc w:val="both"/>
        <w:rPr>
          <w:rFonts w:eastAsia="Aptos" w:asciiTheme="majorHAnsi" w:hAnsiTheme="majorHAnsi" w:cstheme="majorHAnsi"/>
          <w:bCs/>
          <w:iCs/>
          <w:sz w:val="26"/>
          <w:szCs w:val="26"/>
          <w:lang w:val="vi-VN"/>
        </w:rPr>
      </w:pPr>
      <w:r>
        <w:rPr>
          <w:rFonts w:eastAsia="Aptos" w:asciiTheme="majorHAnsi" w:hAnsiTheme="majorHAnsi" w:cstheme="majorHAnsi"/>
          <w:bCs/>
          <w:iCs/>
          <w:sz w:val="26"/>
          <w:szCs w:val="26"/>
          <w:lang w:val="vi-VN"/>
        </w:rPr>
        <w:t>+ Trình bày sự phát triển và phân bố ngành thủy sản ở nước ta.</w:t>
      </w:r>
    </w:p>
    <w:p w14:paraId="5D6C8ABA">
      <w:pPr>
        <w:tabs>
          <w:tab w:val="left" w:pos="284"/>
          <w:tab w:val="left" w:pos="709"/>
        </w:tabs>
        <w:spacing w:after="0" w:line="360" w:lineRule="exact"/>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2: Thực hiện nhiệm vụ.</w:t>
      </w:r>
    </w:p>
    <w:p w14:paraId="2812F08A">
      <w:pPr>
        <w:spacing w:after="0" w:line="360" w:lineRule="exact"/>
        <w:ind w:firstLine="709"/>
        <w:jc w:val="both"/>
        <w:rPr>
          <w:rFonts w:eastAsia="Times New Roman" w:asciiTheme="majorHAnsi" w:hAnsiTheme="majorHAnsi" w:cstheme="majorHAnsi"/>
          <w:sz w:val="26"/>
          <w:szCs w:val="26"/>
          <w:lang w:val="vi-VN"/>
        </w:rPr>
      </w:pPr>
      <w:r>
        <w:rPr>
          <w:rFonts w:eastAsia="Times New Roman" w:asciiTheme="majorHAnsi" w:hAnsiTheme="majorHAnsi" w:cstheme="majorHAnsi"/>
          <w:sz w:val="26"/>
          <w:szCs w:val="26"/>
          <w:lang w:val="vi-VN"/>
        </w:rPr>
        <w:t>- HS thực hiện nhiệm vụ theo yêu cầu.</w:t>
      </w:r>
    </w:p>
    <w:p w14:paraId="79A2B858">
      <w:pPr>
        <w:spacing w:after="0" w:line="360" w:lineRule="exact"/>
        <w:ind w:firstLine="709"/>
        <w:jc w:val="both"/>
        <w:rPr>
          <w:rFonts w:eastAsia="Times New Roman" w:asciiTheme="majorHAnsi" w:hAnsiTheme="majorHAnsi" w:cstheme="majorHAnsi"/>
          <w:sz w:val="26"/>
          <w:szCs w:val="26"/>
          <w:lang w:val="vi-VN"/>
        </w:rPr>
      </w:pPr>
      <w:r>
        <w:rPr>
          <w:rFonts w:eastAsia="Times New Roman" w:asciiTheme="majorHAnsi" w:hAnsiTheme="majorHAnsi" w:cstheme="majorHAnsi"/>
          <w:sz w:val="26"/>
          <w:szCs w:val="26"/>
          <w:lang w:val="vi-VN"/>
        </w:rPr>
        <w:t>+ HS Thảo luận cặp đôi/ cá nhân, thời gian 2 phút.</w:t>
      </w:r>
    </w:p>
    <w:p w14:paraId="7286FC7B">
      <w:pPr>
        <w:spacing w:after="0" w:line="360" w:lineRule="exact"/>
        <w:ind w:firstLine="709"/>
        <w:jc w:val="both"/>
        <w:rPr>
          <w:rFonts w:eastAsia="Aptos" w:asciiTheme="majorHAnsi" w:hAnsiTheme="majorHAnsi" w:cstheme="majorHAnsi"/>
          <w:bCs/>
          <w:sz w:val="26"/>
          <w:szCs w:val="26"/>
          <w:lang w:val="vi-VN"/>
        </w:rPr>
      </w:pPr>
      <w:r>
        <w:rPr>
          <w:rFonts w:eastAsia="Aptos" w:asciiTheme="majorHAnsi" w:hAnsiTheme="majorHAnsi" w:cstheme="majorHAnsi"/>
          <w:bCs/>
          <w:sz w:val="26"/>
          <w:szCs w:val="26"/>
          <w:lang w:val="vi-VN"/>
        </w:rPr>
        <w:t>+ GV: Gợi ý, hỗ trợ học sinh thực hiện nhiệm vụ như yêu cầu.</w:t>
      </w:r>
    </w:p>
    <w:p w14:paraId="3F90E5E8">
      <w:pPr>
        <w:autoSpaceDE w:val="0"/>
        <w:autoSpaceDN w:val="0"/>
        <w:adjustRightInd w:val="0"/>
        <w:spacing w:after="0" w:line="360" w:lineRule="exact"/>
        <w:contextualSpacing/>
        <w:jc w:val="both"/>
        <w:rPr>
          <w:rFonts w:eastAsia="Aptos" w:asciiTheme="majorHAnsi" w:hAnsiTheme="majorHAnsi" w:cstheme="majorHAnsi"/>
          <w:iCs/>
          <w:sz w:val="26"/>
          <w:szCs w:val="26"/>
          <w:lang w:val="vi-VN"/>
        </w:rPr>
      </w:pPr>
      <w:r>
        <w:rPr>
          <w:rFonts w:eastAsia="Aptos" w:asciiTheme="majorHAnsi" w:hAnsiTheme="majorHAnsi" w:cstheme="majorHAnsi"/>
          <w:b/>
          <w:iCs/>
          <w:sz w:val="26"/>
          <w:szCs w:val="26"/>
          <w:lang w:val="vi-VN"/>
        </w:rPr>
        <w:t>Bước 3: Báo cáo thảo luận</w:t>
      </w:r>
      <w:r>
        <w:rPr>
          <w:rFonts w:eastAsia="Aptos" w:asciiTheme="majorHAnsi" w:hAnsiTheme="majorHAnsi" w:cstheme="majorHAnsi"/>
          <w:iCs/>
          <w:sz w:val="26"/>
          <w:szCs w:val="26"/>
          <w:lang w:val="vi-VN"/>
        </w:rPr>
        <w:t xml:space="preserve"> </w:t>
      </w:r>
    </w:p>
    <w:p w14:paraId="34D0CC6D">
      <w:pPr>
        <w:spacing w:after="0" w:line="360" w:lineRule="exact"/>
        <w:ind w:firstLine="709"/>
        <w:jc w:val="both"/>
        <w:rPr>
          <w:rFonts w:eastAsia="Aptos" w:asciiTheme="majorHAnsi" w:hAnsiTheme="majorHAnsi" w:cstheme="majorHAnsi"/>
          <w:sz w:val="26"/>
          <w:szCs w:val="26"/>
          <w:lang w:val="vi-VN"/>
        </w:rPr>
      </w:pPr>
      <w:r>
        <w:rPr>
          <w:rFonts w:eastAsia="Cambria" w:asciiTheme="majorHAnsi" w:hAnsiTheme="majorHAnsi" w:cstheme="majorHAnsi"/>
          <w:bCs/>
          <w:sz w:val="26"/>
          <w:szCs w:val="26"/>
          <w:lang w:val="vi-VN"/>
        </w:rPr>
        <w:t xml:space="preserve">- </w:t>
      </w:r>
      <w:r>
        <w:rPr>
          <w:rFonts w:eastAsia="Aptos" w:asciiTheme="majorHAnsi" w:hAnsiTheme="majorHAnsi" w:cstheme="majorHAnsi"/>
          <w:sz w:val="26"/>
          <w:szCs w:val="26"/>
          <w:lang w:val="vi-VN"/>
        </w:rPr>
        <w:t>GV gọi một số nhóm/ HS  trình bày, nhóm/HS còn lại nhận xét, bổ sung.</w:t>
      </w:r>
    </w:p>
    <w:p w14:paraId="493F2E97">
      <w:pPr>
        <w:spacing w:after="0" w:line="360" w:lineRule="exact"/>
        <w:jc w:val="both"/>
        <w:rPr>
          <w:rFonts w:eastAsia="Aptos" w:asciiTheme="majorHAnsi" w:hAnsiTheme="majorHAnsi" w:cstheme="majorHAnsi"/>
          <w:sz w:val="26"/>
          <w:szCs w:val="26"/>
          <w:lang w:val="vi-VN"/>
        </w:rPr>
      </w:pPr>
      <w:r>
        <w:rPr>
          <w:rFonts w:eastAsia="Aptos" w:asciiTheme="majorHAnsi" w:hAnsiTheme="majorHAnsi" w:cstheme="majorHAnsi"/>
          <w:b/>
          <w:iCs/>
          <w:sz w:val="26"/>
          <w:szCs w:val="26"/>
          <w:lang w:val="vi-VN"/>
        </w:rPr>
        <w:t>Bước 4: Kết luận, nhận định</w:t>
      </w:r>
      <w:r>
        <w:rPr>
          <w:rFonts w:eastAsia="Aptos" w:asciiTheme="majorHAnsi" w:hAnsiTheme="majorHAnsi" w:cstheme="majorHAnsi"/>
          <w:b/>
          <w:iCs/>
          <w:sz w:val="26"/>
          <w:szCs w:val="26"/>
          <w:lang w:val="vi-VN"/>
        </w:rPr>
        <w:tab/>
      </w:r>
    </w:p>
    <w:p w14:paraId="17EB2B27">
      <w:pPr>
        <w:spacing w:after="0" w:line="360" w:lineRule="exact"/>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GV khen ngợi phần làm việc của các nhóm/HS.</w:t>
      </w:r>
    </w:p>
    <w:p w14:paraId="33E337E8">
      <w:pPr>
        <w:spacing w:after="0" w:line="360" w:lineRule="exact"/>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GV chuẩn kiến thức và mở rộng kiến thức cho HS về mô hình nuôi tôm siêu thâm canh.</w:t>
      </w:r>
    </w:p>
    <w:p w14:paraId="2EE496B9">
      <w:pPr>
        <w:spacing w:after="0" w:line="360" w:lineRule="exact"/>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xml:space="preserve">Link video: </w:t>
      </w:r>
      <w:r>
        <w:rPr>
          <w:rFonts w:eastAsia="Aptos" w:asciiTheme="majorHAnsi" w:hAnsiTheme="majorHAnsi" w:cstheme="majorHAnsi"/>
          <w:sz w:val="26"/>
          <w:szCs w:val="26"/>
        </w:rPr>
        <w:fldChar w:fldCharType="begin"/>
      </w:r>
      <w:r>
        <w:rPr>
          <w:rFonts w:eastAsia="Aptos" w:asciiTheme="majorHAnsi" w:hAnsiTheme="majorHAnsi" w:cstheme="majorHAnsi"/>
          <w:sz w:val="26"/>
          <w:szCs w:val="26"/>
          <w:lang w:val="vi-VN"/>
        </w:rPr>
        <w:instrText xml:space="preserve">HYPERLINK "https://www.youtube.com/watch?v=C5iqn-MMKKg"</w:instrText>
      </w:r>
      <w:r>
        <w:rPr>
          <w:rFonts w:eastAsia="Aptos" w:asciiTheme="majorHAnsi" w:hAnsiTheme="majorHAnsi" w:cstheme="majorHAnsi"/>
          <w:sz w:val="26"/>
          <w:szCs w:val="26"/>
        </w:rPr>
        <w:fldChar w:fldCharType="separate"/>
      </w:r>
      <w:r>
        <w:rPr>
          <w:rFonts w:eastAsia="Cambria" w:asciiTheme="majorHAnsi" w:hAnsiTheme="majorHAnsi" w:cstheme="majorHAnsi"/>
          <w:sz w:val="26"/>
          <w:szCs w:val="26"/>
          <w:u w:val="single"/>
          <w:lang w:val="vi-VN"/>
        </w:rPr>
        <w:t>https://www.youtube.com/watch?v=C5iqn-MMKKg</w:t>
      </w:r>
      <w:r>
        <w:rPr>
          <w:rFonts w:eastAsia="Cambria" w:asciiTheme="majorHAnsi" w:hAnsiTheme="majorHAnsi" w:cstheme="majorHAnsi"/>
          <w:sz w:val="26"/>
          <w:szCs w:val="26"/>
          <w:u w:val="single"/>
        </w:rPr>
        <w:fldChar w:fldCharType="end"/>
      </w:r>
      <w:r>
        <w:rPr>
          <w:rFonts w:eastAsia="Cambria" w:asciiTheme="majorHAnsi" w:hAnsiTheme="majorHAnsi" w:cstheme="majorHAnsi"/>
          <w:sz w:val="26"/>
          <w:szCs w:val="26"/>
          <w:lang w:val="vi-VN"/>
        </w:rPr>
        <w:t>.</w:t>
      </w:r>
    </w:p>
    <w:p w14:paraId="12771013">
      <w:pPr>
        <w:shd w:val="clear" w:color="auto" w:fill="FFFFFF"/>
        <w:spacing w:after="0" w:line="360" w:lineRule="exact"/>
        <w:ind w:firstLine="709"/>
        <w:jc w:val="both"/>
        <w:rPr>
          <w:rFonts w:eastAsia="Cambria" w:asciiTheme="majorHAnsi" w:hAnsiTheme="majorHAnsi" w:cstheme="majorHAnsi"/>
          <w:sz w:val="26"/>
          <w:szCs w:val="26"/>
          <w:lang w:val="vi-VN"/>
        </w:rPr>
      </w:pPr>
      <w:r>
        <w:rPr>
          <w:rFonts w:eastAsia="Cambria" w:asciiTheme="majorHAnsi" w:hAnsiTheme="majorHAnsi" w:cstheme="majorHAnsi"/>
          <w:sz w:val="26"/>
          <w:szCs w:val="26"/>
          <w:lang w:val="vi-VN"/>
        </w:rPr>
        <w:t>+ Tại sao trong những năm gần đây hoạt động nuôi trồng thủy sản lại tăng mạnh hơn thủy sản khai thác?</w:t>
      </w:r>
    </w:p>
    <w:p w14:paraId="4F1D218B">
      <w:pPr>
        <w:spacing w:after="0" w:line="276" w:lineRule="auto"/>
        <w:jc w:val="both"/>
        <w:rPr>
          <w:b/>
          <w:bCs/>
          <w:color w:val="000000"/>
          <w:sz w:val="26"/>
          <w:szCs w:val="26"/>
          <w:lang w:val="en-US"/>
        </w:rPr>
      </w:pPr>
      <w:r>
        <w:rPr>
          <w:b/>
          <w:bCs/>
          <w:color w:val="000000"/>
          <w:sz w:val="26"/>
          <w:szCs w:val="26"/>
          <w:lang w:val="en-US"/>
        </w:rPr>
        <w:t>Tình hình phát triển và phân bố ngành thủy sản</w:t>
      </w:r>
    </w:p>
    <w:p w14:paraId="0B8EBF42">
      <w:pPr>
        <w:spacing w:after="0" w:line="276" w:lineRule="auto"/>
        <w:jc w:val="both"/>
        <w:rPr>
          <w:color w:val="000000"/>
          <w:sz w:val="26"/>
          <w:szCs w:val="26"/>
          <w:lang w:val="en-US"/>
        </w:rPr>
      </w:pPr>
      <w:r>
        <w:rPr>
          <w:color w:val="000000"/>
          <w:sz w:val="26"/>
          <w:szCs w:val="26"/>
          <w:lang w:val="en-US"/>
        </w:rPr>
        <w:t xml:space="preserve">- Năm 2021, tốc độ tăng trưởng ngành thuỷ sản đạt khoảng 1,73%. </w:t>
      </w:r>
    </w:p>
    <w:p w14:paraId="7E4BF9ED">
      <w:pPr>
        <w:spacing w:after="0" w:line="276" w:lineRule="auto"/>
        <w:jc w:val="both"/>
        <w:rPr>
          <w:rFonts w:hint="default"/>
          <w:color w:val="000000"/>
          <w:sz w:val="26"/>
          <w:szCs w:val="26"/>
          <w:lang w:val="vi-VN"/>
        </w:rPr>
      </w:pPr>
      <w:r>
        <w:rPr>
          <w:color w:val="000000"/>
          <w:sz w:val="26"/>
          <w:szCs w:val="26"/>
          <w:lang w:val="en-US"/>
        </w:rPr>
        <w:t>- Khai thác thủy sản: sản lượng tăng khá nhanh, các tỉnh dẫn đầu sản lượng là Kiên Giang</w:t>
      </w:r>
      <w:r>
        <w:rPr>
          <w:rFonts w:hint="default"/>
          <w:color w:val="000000"/>
          <w:sz w:val="26"/>
          <w:szCs w:val="26"/>
          <w:lang w:val="vi-VN"/>
        </w:rPr>
        <w:t xml:space="preserve"> (nay là An Giang )</w:t>
      </w:r>
      <w:r>
        <w:rPr>
          <w:color w:val="000000"/>
          <w:sz w:val="26"/>
          <w:szCs w:val="26"/>
          <w:lang w:val="en-US"/>
        </w:rPr>
        <w:t>, Bà Rịa - Vũng Tàu</w:t>
      </w:r>
      <w:r>
        <w:rPr>
          <w:rFonts w:hint="default"/>
          <w:color w:val="000000"/>
          <w:sz w:val="26"/>
          <w:szCs w:val="26"/>
          <w:lang w:val="vi-VN"/>
        </w:rPr>
        <w:t xml:space="preserve"> ( nay làTP HCM )</w:t>
      </w:r>
      <w:r>
        <w:rPr>
          <w:color w:val="000000"/>
          <w:sz w:val="26"/>
          <w:szCs w:val="26"/>
          <w:lang w:val="en-US"/>
        </w:rPr>
        <w:t>,, Cà Mau</w:t>
      </w:r>
      <w:r>
        <w:rPr>
          <w:rFonts w:hint="default"/>
          <w:color w:val="000000"/>
          <w:sz w:val="26"/>
          <w:szCs w:val="26"/>
          <w:lang w:val="vi-VN"/>
        </w:rPr>
        <w:t xml:space="preserve"> </w:t>
      </w:r>
      <w:r>
        <w:rPr>
          <w:color w:val="000000"/>
          <w:sz w:val="26"/>
          <w:szCs w:val="26"/>
          <w:lang w:val="en-US"/>
        </w:rPr>
        <w:t>, Quảng Ngãi, Bình Định</w:t>
      </w:r>
      <w:r>
        <w:rPr>
          <w:rFonts w:hint="default"/>
          <w:color w:val="000000"/>
          <w:sz w:val="26"/>
          <w:szCs w:val="26"/>
          <w:lang w:val="vi-VN"/>
        </w:rPr>
        <w:t xml:space="preserve"> (cũ)</w:t>
      </w:r>
    </w:p>
    <w:p w14:paraId="43BFE6B8">
      <w:pPr>
        <w:spacing w:after="0" w:line="276" w:lineRule="auto"/>
        <w:jc w:val="both"/>
        <w:rPr>
          <w:color w:val="000000"/>
          <w:sz w:val="26"/>
          <w:szCs w:val="26"/>
          <w:lang w:val="en-US"/>
        </w:rPr>
      </w:pPr>
      <w:r>
        <w:rPr>
          <w:color w:val="000000"/>
          <w:sz w:val="26"/>
          <w:szCs w:val="26"/>
          <w:lang w:val="en-US"/>
        </w:rPr>
        <w:t>- Nuôi trồng thủy sản: đang phát triển mạnh, chủ yếu là tôm hùm, tôm thẻ, tôm sú, cá da trơn, cá bớp, cá mú,… Các tỉnh có sản lượng thủy sản nuôi trồng lớn là An Giang, Cà Mau, Quảng Nam</w:t>
      </w:r>
      <w:r>
        <w:rPr>
          <w:rFonts w:hint="default"/>
          <w:color w:val="000000"/>
          <w:sz w:val="26"/>
          <w:szCs w:val="26"/>
          <w:lang w:val="vi-VN"/>
        </w:rPr>
        <w:t xml:space="preserve"> ( Đà Nẵng )</w:t>
      </w:r>
      <w:bookmarkStart w:id="5" w:name="_GoBack"/>
      <w:bookmarkEnd w:id="5"/>
      <w:r>
        <w:rPr>
          <w:color w:val="000000"/>
          <w:sz w:val="26"/>
          <w:szCs w:val="26"/>
          <w:lang w:val="en-US"/>
        </w:rPr>
        <w:t>, Hải Phòng.</w:t>
      </w:r>
    </w:p>
    <w:p w14:paraId="4CD7F7BB">
      <w:pPr>
        <w:shd w:val="clear" w:color="auto" w:fill="FFFFFF"/>
        <w:spacing w:after="0" w:line="360" w:lineRule="exact"/>
        <w:ind w:firstLine="709"/>
        <w:jc w:val="both"/>
        <w:rPr>
          <w:rFonts w:eastAsia="Cambria" w:asciiTheme="majorHAnsi" w:hAnsiTheme="majorHAnsi" w:cstheme="majorHAnsi"/>
          <w:sz w:val="26"/>
          <w:szCs w:val="26"/>
          <w:lang w:val="vi-VN"/>
        </w:rPr>
      </w:pPr>
      <w:r>
        <w:rPr>
          <w:color w:val="000000"/>
          <w:sz w:val="26"/>
          <w:szCs w:val="26"/>
          <w:lang w:val="en-US"/>
        </w:rPr>
        <w:t>- Để đáp ứng được các tiêu chuẩn về sản phẩm thủy sản của các thị trường thế giới, ngành thủy sản chú trọng ứng dụng khoa học công nghệ trong sản xuất như truy xuất nguồn gốc; đánh bắt theo thẻ xanh IUU; nuôi hữu cơ, phối hợp nuôi lồng bè, ao hồ,</w:t>
      </w:r>
    </w:p>
    <w:p w14:paraId="7DDC408B">
      <w:pPr>
        <w:spacing w:after="0" w:line="240" w:lineRule="auto"/>
        <w:jc w:val="both"/>
        <w:rPr>
          <w:rFonts w:eastAsia="Aptos" w:asciiTheme="majorHAnsi" w:hAnsiTheme="majorHAnsi" w:cstheme="majorHAnsi"/>
          <w:b/>
          <w:bCs/>
          <w:iCs/>
          <w:sz w:val="26"/>
          <w:szCs w:val="26"/>
          <w:shd w:val="clear" w:color="auto" w:fill="FFFFFF"/>
        </w:rPr>
      </w:pPr>
      <w:r>
        <w:rPr>
          <w:rFonts w:eastAsia="Aptos" w:asciiTheme="majorHAnsi" w:hAnsiTheme="majorHAnsi" w:cstheme="majorHAnsi"/>
          <w:b/>
          <w:bCs/>
          <w:iCs/>
          <w:sz w:val="26"/>
          <w:szCs w:val="26"/>
          <w:shd w:val="clear" w:color="auto" w:fill="FFFFFF"/>
          <w:lang w:val="vi-VN"/>
        </w:rPr>
        <w:t xml:space="preserve">3. </w:t>
      </w:r>
      <w:r>
        <w:rPr>
          <w:rFonts w:eastAsia="Aptos" w:asciiTheme="majorHAnsi" w:hAnsiTheme="majorHAnsi" w:cstheme="majorHAnsi"/>
          <w:b/>
          <w:bCs/>
          <w:iCs/>
          <w:sz w:val="26"/>
          <w:szCs w:val="26"/>
          <w:shd w:val="clear" w:color="auto" w:fill="FFFFFF"/>
        </w:rPr>
        <w:t xml:space="preserve">Hoạt đông 3: Luyện tập </w:t>
      </w:r>
    </w:p>
    <w:p w14:paraId="05A4FE99">
      <w:pPr>
        <w:spacing w:after="0" w:line="240" w:lineRule="auto"/>
        <w:contextualSpacing/>
        <w:jc w:val="both"/>
        <w:rPr>
          <w:rFonts w:eastAsia="Times New Roman" w:asciiTheme="majorHAnsi" w:hAnsiTheme="majorHAnsi" w:cstheme="majorHAnsi"/>
          <w:b/>
          <w:iCs/>
          <w:sz w:val="26"/>
          <w:szCs w:val="26"/>
          <w:lang w:val="vi-VN" w:eastAsia="vi-VN"/>
        </w:rPr>
      </w:pPr>
      <w:r>
        <w:rPr>
          <w:rFonts w:eastAsia="Times New Roman" w:asciiTheme="majorHAnsi" w:hAnsiTheme="majorHAnsi" w:cstheme="majorHAnsi"/>
          <w:b/>
          <w:iCs/>
          <w:sz w:val="26"/>
          <w:szCs w:val="26"/>
          <w:lang w:eastAsia="vi-VN"/>
        </w:rPr>
        <w:t xml:space="preserve">a. </w:t>
      </w:r>
      <w:r>
        <w:rPr>
          <w:rFonts w:eastAsia="Times New Roman" w:asciiTheme="majorHAnsi" w:hAnsiTheme="majorHAnsi" w:cstheme="majorHAnsi"/>
          <w:b/>
          <w:iCs/>
          <w:sz w:val="26"/>
          <w:szCs w:val="26"/>
          <w:lang w:val="vi-VN" w:eastAsia="vi-VN"/>
        </w:rPr>
        <w:t>Mục tiêu</w:t>
      </w:r>
    </w:p>
    <w:p w14:paraId="25C7EEDA">
      <w:pPr>
        <w:spacing w:after="0" w:line="240" w:lineRule="auto"/>
        <w:ind w:firstLine="709"/>
        <w:contextualSpacing/>
        <w:jc w:val="both"/>
        <w:rPr>
          <w:rFonts w:eastAsia="Times New Roman" w:asciiTheme="majorHAnsi" w:hAnsiTheme="majorHAnsi" w:cstheme="majorHAnsi"/>
          <w:iCs/>
          <w:sz w:val="26"/>
          <w:szCs w:val="26"/>
          <w:lang w:val="vi-VN" w:eastAsia="vi-VN"/>
        </w:rPr>
      </w:pPr>
      <w:r>
        <w:rPr>
          <w:rFonts w:eastAsia="Times New Roman" w:asciiTheme="majorHAnsi" w:hAnsiTheme="majorHAnsi" w:cstheme="majorHAnsi"/>
          <w:iCs/>
          <w:sz w:val="26"/>
          <w:szCs w:val="26"/>
          <w:lang w:val="vi-VN" w:eastAsia="vi-VN"/>
        </w:rPr>
        <w:t>- Nhằm củng cố kiến thức và rèn luyện kĩ năng vẽ biểu đồ  cho HS.</w:t>
      </w:r>
    </w:p>
    <w:p w14:paraId="0222EEAD">
      <w:pPr>
        <w:tabs>
          <w:tab w:val="left" w:pos="284"/>
          <w:tab w:val="left" w:pos="709"/>
        </w:tabs>
        <w:spacing w:after="0" w:line="240" w:lineRule="auto"/>
        <w:jc w:val="both"/>
        <w:rPr>
          <w:rFonts w:eastAsia="Times New Roman" w:asciiTheme="majorHAnsi" w:hAnsiTheme="majorHAnsi" w:cstheme="majorHAnsi"/>
          <w:iCs/>
          <w:sz w:val="26"/>
          <w:szCs w:val="26"/>
          <w:lang w:val="vi-VN"/>
        </w:rPr>
      </w:pPr>
      <w:r>
        <w:rPr>
          <w:rFonts w:eastAsia="Times New Roman" w:asciiTheme="majorHAnsi" w:hAnsiTheme="majorHAnsi" w:cstheme="majorHAnsi"/>
          <w:b/>
          <w:iCs/>
          <w:sz w:val="26"/>
          <w:szCs w:val="26"/>
          <w:lang w:val="vi-VN" w:eastAsia="vi-VN"/>
        </w:rPr>
        <w:t>b. Tổ chức thực hiện</w:t>
      </w:r>
    </w:p>
    <w:p w14:paraId="112B0F49">
      <w:pPr>
        <w:autoSpaceDE w:val="0"/>
        <w:autoSpaceDN w:val="0"/>
        <w:adjustRightInd w:val="0"/>
        <w:spacing w:after="0" w:line="240" w:lineRule="auto"/>
        <w:contextualSpacing/>
        <w:jc w:val="both"/>
        <w:rPr>
          <w:rFonts w:eastAsia="Times New Roman" w:asciiTheme="majorHAnsi" w:hAnsiTheme="majorHAnsi" w:cstheme="majorHAnsi"/>
          <w:iCs/>
          <w:sz w:val="26"/>
          <w:szCs w:val="26"/>
          <w:lang w:val="vi-VN"/>
        </w:rPr>
      </w:pPr>
      <w:r>
        <w:rPr>
          <w:rFonts w:eastAsia="Aptos" w:asciiTheme="majorHAnsi" w:hAnsiTheme="majorHAnsi" w:cstheme="majorHAnsi"/>
          <w:b/>
          <w:iCs/>
          <w:sz w:val="26"/>
          <w:szCs w:val="26"/>
          <w:lang w:val="vi-VN"/>
        </w:rPr>
        <w:t>Bước 1: Giao nhiệm vụ học tập</w:t>
      </w:r>
      <w:r>
        <w:rPr>
          <w:rFonts w:eastAsia="Times New Roman" w:asciiTheme="majorHAnsi" w:hAnsiTheme="majorHAnsi" w:cstheme="majorHAnsi"/>
          <w:iCs/>
          <w:sz w:val="26"/>
          <w:szCs w:val="26"/>
          <w:lang w:val="vi-VN"/>
        </w:rPr>
        <w:t xml:space="preserve"> </w:t>
      </w:r>
    </w:p>
    <w:p w14:paraId="3BF60BFC">
      <w:pPr>
        <w:numPr>
          <w:ilvl w:val="0"/>
          <w:numId w:val="7"/>
        </w:numPr>
        <w:tabs>
          <w:tab w:val="left" w:pos="851"/>
        </w:tabs>
        <w:autoSpaceDE w:val="0"/>
        <w:autoSpaceDN w:val="0"/>
        <w:adjustRightInd w:val="0"/>
        <w:spacing w:after="0" w:line="240" w:lineRule="auto"/>
        <w:ind w:left="0" w:firstLine="709"/>
        <w:contextualSpacing/>
        <w:jc w:val="both"/>
        <w:rPr>
          <w:rFonts w:eastAsia="Times New Roman" w:asciiTheme="majorHAnsi" w:hAnsiTheme="majorHAnsi" w:cstheme="majorHAnsi"/>
          <w:iCs/>
          <w:sz w:val="26"/>
          <w:szCs w:val="26"/>
          <w:lang w:val="vi-VN"/>
        </w:rPr>
      </w:pPr>
      <w:r>
        <w:rPr>
          <w:rFonts w:eastAsia="Times New Roman" w:asciiTheme="majorHAnsi" w:hAnsiTheme="majorHAnsi" w:cstheme="majorHAnsi"/>
          <w:iCs/>
          <w:sz w:val="26"/>
          <w:szCs w:val="26"/>
          <w:lang w:val="vi-VN"/>
        </w:rPr>
        <w:t xml:space="preserve">Tại sao mỗi vùng, miền ở nước ta lại có những sản phẩm nông nghiệp khác nhau? </w:t>
      </w:r>
    </w:p>
    <w:p w14:paraId="69369052">
      <w:pPr>
        <w:autoSpaceDE w:val="0"/>
        <w:autoSpaceDN w:val="0"/>
        <w:adjustRightInd w:val="0"/>
        <w:spacing w:after="0" w:line="240" w:lineRule="auto"/>
        <w:ind w:left="284"/>
        <w:jc w:val="both"/>
        <w:rPr>
          <w:rFonts w:eastAsia="Times New Roman" w:asciiTheme="majorHAnsi" w:hAnsiTheme="majorHAnsi" w:cstheme="majorHAnsi"/>
          <w:iCs/>
          <w:sz w:val="26"/>
          <w:szCs w:val="26"/>
          <w:lang w:val="vi-VN"/>
        </w:rPr>
      </w:pPr>
      <w:r>
        <w:rPr>
          <w:rFonts w:eastAsia="Times New Roman" w:asciiTheme="majorHAnsi" w:hAnsiTheme="majorHAnsi" w:cstheme="majorHAnsi"/>
          <w:iCs/>
          <w:sz w:val="26"/>
          <w:szCs w:val="26"/>
          <w:lang w:val="vi-VN"/>
        </w:rPr>
        <w:t xml:space="preserve">      - Hãy vẽ sơ đồ thể hiện các nhân tố chính ảnh hưởng tới sự phân bố và phát triển nông nghiệp nước ta.</w:t>
      </w:r>
    </w:p>
    <w:p w14:paraId="6D4B8875">
      <w:pPr>
        <w:tabs>
          <w:tab w:val="left" w:pos="284"/>
          <w:tab w:val="left" w:pos="709"/>
        </w:tabs>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Bước 2: Thực hiện nhiệm vụ.</w:t>
      </w:r>
    </w:p>
    <w:p w14:paraId="05BED536">
      <w:pPr>
        <w:tabs>
          <w:tab w:val="left" w:pos="284"/>
          <w:tab w:val="left" w:pos="709"/>
        </w:tabs>
        <w:spacing w:after="0" w:line="240" w:lineRule="auto"/>
        <w:jc w:val="both"/>
        <w:rPr>
          <w:rFonts w:eastAsia="Times New Roman" w:asciiTheme="majorHAnsi" w:hAnsiTheme="majorHAnsi" w:cstheme="majorHAnsi"/>
          <w:bCs/>
          <w:iCs/>
          <w:sz w:val="26"/>
          <w:szCs w:val="26"/>
          <w:lang w:val="vi-VN"/>
        </w:rPr>
      </w:pP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w:t>
      </w:r>
      <w:r>
        <w:rPr>
          <w:rFonts w:eastAsia="Times New Roman" w:asciiTheme="majorHAnsi" w:hAnsiTheme="majorHAnsi" w:cstheme="majorHAnsi"/>
          <w:bCs/>
          <w:iCs/>
          <w:sz w:val="26"/>
          <w:szCs w:val="26"/>
          <w:lang w:val="vi-VN"/>
        </w:rPr>
        <w:t xml:space="preserve"> HS dựa vào kiến thức đã học, suy nghĩ, trao đổi với bạn để trả lời câu hỏi/ hoàn thành bài tập.</w:t>
      </w:r>
    </w:p>
    <w:p w14:paraId="050630E4">
      <w:pPr>
        <w:autoSpaceDE w:val="0"/>
        <w:autoSpaceDN w:val="0"/>
        <w:adjustRightInd w:val="0"/>
        <w:spacing w:after="0" w:line="240" w:lineRule="auto"/>
        <w:ind w:firstLine="709"/>
        <w:contextualSpacing/>
        <w:jc w:val="both"/>
        <w:rPr>
          <w:rFonts w:eastAsia="Times New Roman" w:asciiTheme="majorHAnsi" w:hAnsiTheme="majorHAnsi" w:cstheme="majorHAnsi"/>
          <w:bCs/>
          <w:iCs/>
          <w:sz w:val="26"/>
          <w:szCs w:val="26"/>
          <w:lang w:val="vi-VN"/>
        </w:rPr>
      </w:pPr>
      <w:r>
        <w:rPr>
          <w:rFonts w:eastAsia="Times New Roman" w:asciiTheme="majorHAnsi" w:hAnsiTheme="majorHAnsi" w:cstheme="majorHAnsi"/>
          <w:bCs/>
          <w:iCs/>
          <w:sz w:val="26"/>
          <w:szCs w:val="26"/>
          <w:lang w:val="vi-VN"/>
        </w:rPr>
        <w:t>- GV quan sát, trợ giúp HS khi có yêu cầu. Đánh giá thái độ và khả năng thực hiện nhiệm vụ học tập của HS.</w:t>
      </w:r>
    </w:p>
    <w:p w14:paraId="598E5E1D">
      <w:pPr>
        <w:autoSpaceDE w:val="0"/>
        <w:autoSpaceDN w:val="0"/>
        <w:adjustRightInd w:val="0"/>
        <w:spacing w:after="0" w:line="240" w:lineRule="auto"/>
        <w:contextualSpacing/>
        <w:jc w:val="both"/>
        <w:rPr>
          <w:rFonts w:eastAsia="Aptos" w:asciiTheme="majorHAnsi" w:hAnsiTheme="majorHAnsi" w:cstheme="majorHAnsi"/>
          <w:iCs/>
          <w:sz w:val="26"/>
          <w:szCs w:val="26"/>
          <w:lang w:val="vi-VN"/>
        </w:rPr>
      </w:pPr>
      <w:r>
        <w:rPr>
          <w:rFonts w:eastAsia="Aptos" w:asciiTheme="majorHAnsi" w:hAnsiTheme="majorHAnsi" w:cstheme="majorHAnsi"/>
          <w:b/>
          <w:iCs/>
          <w:sz w:val="26"/>
          <w:szCs w:val="26"/>
          <w:lang w:val="vi-VN"/>
        </w:rPr>
        <w:t>Bước 3: Báo cáo thảo luận</w:t>
      </w:r>
      <w:r>
        <w:rPr>
          <w:rFonts w:eastAsia="Aptos" w:asciiTheme="majorHAnsi" w:hAnsiTheme="majorHAnsi" w:cstheme="majorHAnsi"/>
          <w:iCs/>
          <w:sz w:val="26"/>
          <w:szCs w:val="26"/>
          <w:lang w:val="vi-VN"/>
        </w:rPr>
        <w:t xml:space="preserve"> </w:t>
      </w:r>
    </w:p>
    <w:p w14:paraId="45BD5CB8">
      <w:pPr>
        <w:autoSpaceDE w:val="0"/>
        <w:autoSpaceDN w:val="0"/>
        <w:adjustRightInd w:val="0"/>
        <w:spacing w:after="0" w:line="240" w:lineRule="auto"/>
        <w:ind w:firstLine="709"/>
        <w:contextualSpacing/>
        <w:jc w:val="both"/>
        <w:rPr>
          <w:rFonts w:eastAsia="Times New Roman" w:asciiTheme="majorHAnsi" w:hAnsiTheme="majorHAnsi" w:cstheme="majorHAnsi"/>
          <w:bCs/>
          <w:iCs/>
          <w:sz w:val="26"/>
          <w:szCs w:val="26"/>
          <w:lang w:val="vi-VN"/>
        </w:rPr>
      </w:pPr>
      <w:r>
        <w:rPr>
          <w:rFonts w:eastAsia="Times New Roman" w:asciiTheme="majorHAnsi" w:hAnsiTheme="majorHAnsi" w:cstheme="majorHAnsi"/>
          <w:bCs/>
          <w:iCs/>
          <w:sz w:val="26"/>
          <w:szCs w:val="26"/>
          <w:lang w:val="vi-VN"/>
        </w:rPr>
        <w:t xml:space="preserve"> Sau khi cá nhân HS có sản phẩm, GV lần lượt gọi HS trình bày sản phẩm của mình.</w:t>
      </w:r>
    </w:p>
    <w:p w14:paraId="0C9AE50D">
      <w:pPr>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4: Kết luận, nhận định</w:t>
      </w: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ab/>
      </w:r>
    </w:p>
    <w:p w14:paraId="2D51CDE9">
      <w:pPr>
        <w:autoSpaceDE w:val="0"/>
        <w:autoSpaceDN w:val="0"/>
        <w:adjustRightInd w:val="0"/>
        <w:spacing w:after="0" w:line="240" w:lineRule="auto"/>
        <w:ind w:firstLine="709"/>
        <w:contextualSpacing/>
        <w:jc w:val="both"/>
        <w:rPr>
          <w:rFonts w:eastAsia="Times New Roman" w:asciiTheme="majorHAnsi" w:hAnsiTheme="majorHAnsi" w:cstheme="majorHAnsi"/>
          <w:bCs/>
          <w:iCs/>
          <w:sz w:val="26"/>
          <w:szCs w:val="26"/>
          <w:lang w:val="de-DE"/>
        </w:rPr>
      </w:pPr>
      <w:r>
        <w:rPr>
          <w:rFonts w:eastAsia="Times New Roman" w:asciiTheme="majorHAnsi" w:hAnsiTheme="majorHAnsi" w:cstheme="majorHAnsi"/>
          <w:bCs/>
          <w:iCs/>
          <w:sz w:val="26"/>
          <w:szCs w:val="26"/>
          <w:lang w:val="de-DE"/>
        </w:rPr>
        <w:t>GV đánh giá tinh thần thái độ học tập của HS, đánh giá kết quả hoạt động của HS.</w:t>
      </w:r>
    </w:p>
    <w:p w14:paraId="3655213D">
      <w:pPr>
        <w:autoSpaceDE w:val="0"/>
        <w:autoSpaceDN w:val="0"/>
        <w:adjustRightInd w:val="0"/>
        <w:spacing w:after="0" w:line="240" w:lineRule="auto"/>
        <w:contextualSpacing/>
        <w:jc w:val="both"/>
        <w:rPr>
          <w:rFonts w:eastAsia="Aptos" w:asciiTheme="majorHAnsi" w:hAnsiTheme="majorHAnsi" w:cstheme="majorHAnsi"/>
          <w:b/>
          <w:bCs/>
          <w:iCs/>
          <w:sz w:val="26"/>
          <w:szCs w:val="26"/>
          <w:shd w:val="clear" w:color="auto" w:fill="FFFFFF"/>
          <w:lang w:val="de-DE"/>
        </w:rPr>
      </w:pPr>
      <w:r>
        <w:rPr>
          <w:rFonts w:eastAsia="Aptos" w:asciiTheme="majorHAnsi" w:hAnsiTheme="majorHAnsi" w:cstheme="majorHAnsi"/>
          <w:b/>
          <w:bCs/>
          <w:iCs/>
          <w:sz w:val="26"/>
          <w:szCs w:val="26"/>
          <w:shd w:val="clear" w:color="auto" w:fill="FFFFFF"/>
          <w:lang w:val="vi-VN"/>
        </w:rPr>
        <w:t>4</w:t>
      </w:r>
      <w:r>
        <w:rPr>
          <w:rFonts w:eastAsia="Aptos" w:asciiTheme="majorHAnsi" w:hAnsiTheme="majorHAnsi" w:cstheme="majorHAnsi"/>
          <w:b/>
          <w:bCs/>
          <w:iCs/>
          <w:sz w:val="26"/>
          <w:szCs w:val="26"/>
          <w:shd w:val="clear" w:color="auto" w:fill="FFFFFF"/>
          <w:lang w:val="de-DE"/>
        </w:rPr>
        <w:t xml:space="preserve">. Hoạt đông 4:  vận dụng </w:t>
      </w:r>
    </w:p>
    <w:p w14:paraId="7AE8E079">
      <w:pPr>
        <w:spacing w:after="0" w:line="240" w:lineRule="auto"/>
        <w:contextualSpacing/>
        <w:jc w:val="both"/>
        <w:rPr>
          <w:rFonts w:eastAsia="Times New Roman" w:asciiTheme="majorHAnsi" w:hAnsiTheme="majorHAnsi" w:cstheme="majorHAnsi"/>
          <w:b/>
          <w:iCs/>
          <w:sz w:val="26"/>
          <w:szCs w:val="26"/>
          <w:lang w:val="vi-VN" w:eastAsia="vi-VN"/>
        </w:rPr>
      </w:pPr>
      <w:r>
        <w:rPr>
          <w:rFonts w:eastAsia="Times New Roman" w:asciiTheme="majorHAnsi" w:hAnsiTheme="majorHAnsi" w:cstheme="majorHAnsi"/>
          <w:b/>
          <w:iCs/>
          <w:sz w:val="26"/>
          <w:szCs w:val="26"/>
          <w:lang w:val="de-DE" w:eastAsia="vi-VN"/>
        </w:rPr>
        <w:t xml:space="preserve">a. </w:t>
      </w:r>
      <w:r>
        <w:rPr>
          <w:rFonts w:eastAsia="Times New Roman" w:asciiTheme="majorHAnsi" w:hAnsiTheme="majorHAnsi" w:cstheme="majorHAnsi"/>
          <w:b/>
          <w:iCs/>
          <w:sz w:val="26"/>
          <w:szCs w:val="26"/>
          <w:lang w:val="vi-VN" w:eastAsia="vi-VN"/>
        </w:rPr>
        <w:t>Mục tiêu</w:t>
      </w:r>
    </w:p>
    <w:p w14:paraId="52F86E74">
      <w:pPr>
        <w:spacing w:after="0" w:line="240" w:lineRule="auto"/>
        <w:ind w:firstLine="709"/>
        <w:contextualSpacing/>
        <w:jc w:val="both"/>
        <w:rPr>
          <w:rFonts w:eastAsia="Times New Roman" w:asciiTheme="majorHAnsi" w:hAnsiTheme="majorHAnsi" w:cstheme="majorHAnsi"/>
          <w:iCs/>
          <w:sz w:val="26"/>
          <w:szCs w:val="26"/>
          <w:lang w:val="vi-VN"/>
        </w:rPr>
      </w:pPr>
      <w:r>
        <w:rPr>
          <w:rFonts w:eastAsia="Times New Roman" w:asciiTheme="majorHAnsi" w:hAnsiTheme="majorHAnsi" w:cstheme="majorHAnsi"/>
          <w:b/>
          <w:iCs/>
          <w:sz w:val="26"/>
          <w:szCs w:val="26"/>
          <w:lang w:val="vi-VN" w:eastAsia="vi-VN"/>
        </w:rPr>
        <w:t xml:space="preserve">- </w:t>
      </w:r>
      <w:r>
        <w:rPr>
          <w:rFonts w:eastAsia="Times New Roman" w:asciiTheme="majorHAnsi" w:hAnsiTheme="majorHAnsi" w:cstheme="majorHAnsi"/>
          <w:iCs/>
          <w:sz w:val="26"/>
          <w:szCs w:val="26"/>
          <w:lang w:val="vi-VN"/>
        </w:rPr>
        <w:t>Vận dụng kiến thức mới mà HS đã được lĩnh hội để giải quyết những vấn đề mới trong học tập.</w:t>
      </w:r>
    </w:p>
    <w:p w14:paraId="1FB23295">
      <w:pPr>
        <w:spacing w:after="0" w:line="240" w:lineRule="auto"/>
        <w:contextualSpacing/>
        <w:jc w:val="both"/>
        <w:rPr>
          <w:rFonts w:eastAsia="Times New Roman" w:asciiTheme="majorHAnsi" w:hAnsiTheme="majorHAnsi" w:cstheme="majorHAnsi"/>
          <w:iCs/>
          <w:sz w:val="26"/>
          <w:szCs w:val="26"/>
          <w:lang w:val="vi-VN"/>
        </w:rPr>
      </w:pPr>
      <w:r>
        <w:rPr>
          <w:rFonts w:eastAsia="Times New Roman" w:asciiTheme="majorHAnsi" w:hAnsiTheme="majorHAnsi" w:cstheme="majorHAnsi"/>
          <w:b/>
          <w:iCs/>
          <w:sz w:val="26"/>
          <w:szCs w:val="26"/>
          <w:lang w:val="vi-VN" w:eastAsia="vi-VN"/>
        </w:rPr>
        <w:t>b. Tổ chức thực hiện</w:t>
      </w:r>
    </w:p>
    <w:p w14:paraId="124B3AD3">
      <w:pPr>
        <w:autoSpaceDE w:val="0"/>
        <w:autoSpaceDN w:val="0"/>
        <w:adjustRightInd w:val="0"/>
        <w:spacing w:after="0" w:line="240" w:lineRule="auto"/>
        <w:contextualSpacing/>
        <w:jc w:val="both"/>
        <w:rPr>
          <w:rFonts w:eastAsia="Times New Roman" w:asciiTheme="majorHAnsi" w:hAnsiTheme="majorHAnsi" w:cstheme="majorHAnsi"/>
          <w:iCs/>
          <w:sz w:val="26"/>
          <w:szCs w:val="26"/>
          <w:lang w:val="vi-VN"/>
        </w:rPr>
      </w:pPr>
      <w:r>
        <w:rPr>
          <w:rFonts w:eastAsia="Aptos" w:asciiTheme="majorHAnsi" w:hAnsiTheme="majorHAnsi" w:cstheme="majorHAnsi"/>
          <w:b/>
          <w:iCs/>
          <w:sz w:val="26"/>
          <w:szCs w:val="26"/>
          <w:lang w:val="vi-VN"/>
        </w:rPr>
        <w:t>Bước 1: Giao nhiệm vụ học tập</w:t>
      </w:r>
      <w:r>
        <w:rPr>
          <w:rFonts w:eastAsia="Times New Roman" w:asciiTheme="majorHAnsi" w:hAnsiTheme="majorHAnsi" w:cstheme="majorHAnsi"/>
          <w:iCs/>
          <w:sz w:val="26"/>
          <w:szCs w:val="26"/>
          <w:lang w:val="vi-VN"/>
        </w:rPr>
        <w:t xml:space="preserve"> </w:t>
      </w:r>
    </w:p>
    <w:p w14:paraId="6B1C6912">
      <w:pPr>
        <w:autoSpaceDE w:val="0"/>
        <w:autoSpaceDN w:val="0"/>
        <w:adjustRightInd w:val="0"/>
        <w:spacing w:after="0" w:line="240" w:lineRule="auto"/>
        <w:ind w:firstLine="709"/>
        <w:contextualSpacing/>
        <w:jc w:val="both"/>
        <w:rPr>
          <w:rFonts w:eastAsia="Aptos" w:asciiTheme="majorHAnsi" w:hAnsiTheme="majorHAnsi" w:cstheme="majorHAnsi"/>
          <w:iCs/>
          <w:sz w:val="26"/>
          <w:szCs w:val="26"/>
          <w:lang w:val="vi-VN"/>
        </w:rPr>
      </w:pPr>
      <w:r>
        <w:rPr>
          <w:rFonts w:eastAsia="Times New Roman" w:asciiTheme="majorHAnsi" w:hAnsiTheme="majorHAnsi" w:cstheme="majorHAnsi"/>
          <w:iCs/>
          <w:sz w:val="26"/>
          <w:szCs w:val="26"/>
          <w:lang w:val="vi-VN"/>
        </w:rPr>
        <w:t>- Một trong những khó khăn của của nông nghiệp hiện nay là “ được mùa - rớt giá, được giá - mất mùa”. Qua tìm hiểu thực tế, hãy trình bày hiểu biết của em về vấn đề này và đưa ra giải pháp khắc phục.</w:t>
      </w:r>
    </w:p>
    <w:p w14:paraId="3BF7CF20">
      <w:pPr>
        <w:spacing w:after="0" w:line="240" w:lineRule="auto"/>
        <w:ind w:firstLine="284"/>
        <w:jc w:val="both"/>
        <w:rPr>
          <w:rFonts w:eastAsia="Aptos" w:asciiTheme="majorHAnsi" w:hAnsiTheme="majorHAnsi" w:cstheme="majorHAnsi"/>
          <w:bCs/>
          <w:iCs/>
          <w:spacing w:val="6"/>
          <w:sz w:val="26"/>
          <w:szCs w:val="26"/>
          <w:lang w:val="vi-VN"/>
        </w:rPr>
      </w:pPr>
      <w:r>
        <w:rPr>
          <w:rFonts w:eastAsia="Times New Roman" w:asciiTheme="majorHAnsi" w:hAnsiTheme="majorHAnsi" w:cstheme="majorHAnsi"/>
          <w:bCs/>
          <w:iCs/>
          <w:spacing w:val="6"/>
          <w:sz w:val="26"/>
          <w:szCs w:val="26"/>
          <w:lang w:val="vi-VN"/>
        </w:rPr>
        <w:t xml:space="preserve">- </w:t>
      </w:r>
      <w:r>
        <w:rPr>
          <w:rFonts w:eastAsia="Aptos" w:asciiTheme="majorHAnsi" w:hAnsiTheme="majorHAnsi" w:cstheme="majorHAnsi"/>
          <w:bCs/>
          <w:iCs/>
          <w:spacing w:val="6"/>
          <w:sz w:val="26"/>
          <w:szCs w:val="26"/>
          <w:lang w:val="vi-VN"/>
        </w:rPr>
        <w:t>Sưu tầm thông tin và hình ảnh về một trong những ngành nông nghiệp, lâm nghiệp, thuỷ sản ở nước ta.</w:t>
      </w:r>
    </w:p>
    <w:p w14:paraId="2CD1D492">
      <w:pPr>
        <w:autoSpaceDE w:val="0"/>
        <w:autoSpaceDN w:val="0"/>
        <w:adjustRightInd w:val="0"/>
        <w:spacing w:after="0" w:line="240" w:lineRule="auto"/>
        <w:contextualSpacing/>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2: Thực hiện nhiệm vụ.</w:t>
      </w:r>
    </w:p>
    <w:p w14:paraId="08D4A5A2">
      <w:pPr>
        <w:autoSpaceDE w:val="0"/>
        <w:autoSpaceDN w:val="0"/>
        <w:adjustRightInd w:val="0"/>
        <w:spacing w:after="0" w:line="240" w:lineRule="auto"/>
        <w:ind w:firstLine="709"/>
        <w:contextualSpacing/>
        <w:jc w:val="both"/>
        <w:rPr>
          <w:rFonts w:eastAsia="Times New Roman" w:asciiTheme="majorHAnsi" w:hAnsiTheme="majorHAnsi" w:cstheme="majorHAnsi"/>
          <w:bCs/>
          <w:iCs/>
          <w:sz w:val="26"/>
          <w:szCs w:val="26"/>
          <w:lang w:val="vi-VN"/>
        </w:rPr>
      </w:pPr>
      <w:r>
        <w:rPr>
          <w:rFonts w:eastAsia="Times New Roman" w:asciiTheme="majorHAnsi" w:hAnsiTheme="majorHAnsi" w:cstheme="majorHAnsi"/>
          <w:bCs/>
          <w:iCs/>
          <w:sz w:val="26"/>
          <w:szCs w:val="26"/>
          <w:lang w:val="vi-VN"/>
        </w:rPr>
        <w:t>- HS tìm kiếm thông tin trên Internet và thực hiện nhiệm vụ ở nhà.</w:t>
      </w:r>
    </w:p>
    <w:p w14:paraId="60E2DAFE">
      <w:pPr>
        <w:autoSpaceDE w:val="0"/>
        <w:autoSpaceDN w:val="0"/>
        <w:adjustRightInd w:val="0"/>
        <w:spacing w:after="0" w:line="240" w:lineRule="auto"/>
        <w:contextualSpacing/>
        <w:jc w:val="both"/>
        <w:rPr>
          <w:rFonts w:eastAsia="Aptos" w:asciiTheme="majorHAnsi" w:hAnsiTheme="majorHAnsi" w:cstheme="majorHAnsi"/>
          <w:iCs/>
          <w:sz w:val="26"/>
          <w:szCs w:val="26"/>
          <w:lang w:val="vi-VN"/>
        </w:rPr>
      </w:pPr>
      <w:r>
        <w:rPr>
          <w:rFonts w:eastAsia="Aptos" w:asciiTheme="majorHAnsi" w:hAnsiTheme="majorHAnsi" w:cstheme="majorHAnsi"/>
          <w:b/>
          <w:iCs/>
          <w:sz w:val="26"/>
          <w:szCs w:val="26"/>
          <w:lang w:val="vi-VN"/>
        </w:rPr>
        <w:t>Bước 3: Báo cáo thảo luận</w:t>
      </w:r>
      <w:r>
        <w:rPr>
          <w:rFonts w:eastAsia="Aptos" w:asciiTheme="majorHAnsi" w:hAnsiTheme="majorHAnsi" w:cstheme="majorHAnsi"/>
          <w:iCs/>
          <w:sz w:val="26"/>
          <w:szCs w:val="26"/>
          <w:lang w:val="vi-VN"/>
        </w:rPr>
        <w:t xml:space="preserve"> </w:t>
      </w:r>
    </w:p>
    <w:p w14:paraId="79F82361">
      <w:pPr>
        <w:autoSpaceDE w:val="0"/>
        <w:autoSpaceDN w:val="0"/>
        <w:adjustRightInd w:val="0"/>
        <w:spacing w:after="0" w:line="240" w:lineRule="auto"/>
        <w:ind w:firstLine="709"/>
        <w:contextualSpacing/>
        <w:jc w:val="both"/>
        <w:rPr>
          <w:rFonts w:eastAsia="Times New Roman" w:asciiTheme="majorHAnsi" w:hAnsiTheme="majorHAnsi" w:cstheme="majorHAnsi"/>
          <w:bCs/>
          <w:iCs/>
          <w:sz w:val="26"/>
          <w:szCs w:val="26"/>
          <w:lang w:val="vi-VN"/>
        </w:rPr>
      </w:pPr>
      <w:r>
        <w:rPr>
          <w:rFonts w:eastAsia="Times New Roman" w:asciiTheme="majorHAnsi" w:hAnsiTheme="majorHAnsi" w:cstheme="majorHAnsi"/>
          <w:bCs/>
          <w:iCs/>
          <w:sz w:val="26"/>
          <w:szCs w:val="26"/>
          <w:lang w:val="vi-VN"/>
        </w:rPr>
        <w:t xml:space="preserve">- Sau khi cá nhân HS có sản phẩm, GV lần lượt gọi HS trình bày sản phẩm của mình vào tiết học sau: </w:t>
      </w:r>
    </w:p>
    <w:p w14:paraId="3F7229AA">
      <w:pPr>
        <w:spacing w:after="0" w:line="240" w:lineRule="auto"/>
        <w:jc w:val="both"/>
        <w:rPr>
          <w:rFonts w:eastAsia="Aptos" w:asciiTheme="majorHAnsi" w:hAnsiTheme="majorHAnsi" w:cstheme="majorHAnsi"/>
          <w:b/>
          <w:iCs/>
          <w:sz w:val="26"/>
          <w:szCs w:val="26"/>
          <w:lang w:val="vi-VN"/>
        </w:rPr>
      </w:pPr>
      <w:r>
        <w:rPr>
          <w:rFonts w:eastAsia="Aptos" w:asciiTheme="majorHAnsi" w:hAnsiTheme="majorHAnsi" w:cstheme="majorHAnsi"/>
          <w:b/>
          <w:iCs/>
          <w:sz w:val="26"/>
          <w:szCs w:val="26"/>
          <w:lang w:val="vi-VN"/>
        </w:rPr>
        <w:t>Bước 4: Kết luận, nhận định</w:t>
      </w: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ab/>
      </w:r>
      <w:r>
        <w:rPr>
          <w:rFonts w:eastAsia="Aptos" w:asciiTheme="majorHAnsi" w:hAnsiTheme="majorHAnsi" w:cstheme="majorHAnsi"/>
          <w:b/>
          <w:iCs/>
          <w:sz w:val="26"/>
          <w:szCs w:val="26"/>
          <w:lang w:val="vi-VN"/>
        </w:rPr>
        <w:tab/>
      </w:r>
    </w:p>
    <w:p w14:paraId="19B5281E">
      <w:pPr>
        <w:numPr>
          <w:ilvl w:val="0"/>
          <w:numId w:val="7"/>
        </w:numPr>
        <w:tabs>
          <w:tab w:val="left" w:pos="851"/>
        </w:tabs>
        <w:autoSpaceDE w:val="0"/>
        <w:autoSpaceDN w:val="0"/>
        <w:adjustRightInd w:val="0"/>
        <w:spacing w:after="0" w:line="240" w:lineRule="auto"/>
        <w:ind w:left="0" w:firstLine="709"/>
        <w:contextualSpacing/>
        <w:jc w:val="both"/>
        <w:rPr>
          <w:rFonts w:eastAsia="Times New Roman" w:asciiTheme="majorHAnsi" w:hAnsiTheme="majorHAnsi" w:cstheme="majorHAnsi"/>
          <w:bCs/>
          <w:iCs/>
          <w:sz w:val="26"/>
          <w:szCs w:val="26"/>
          <w:lang w:val="vi-VN"/>
        </w:rPr>
      </w:pPr>
      <w:r>
        <w:rPr>
          <w:rFonts w:eastAsia="Times New Roman" w:asciiTheme="majorHAnsi" w:hAnsiTheme="majorHAnsi" w:cstheme="majorHAnsi"/>
          <w:bCs/>
          <w:iCs/>
          <w:sz w:val="26"/>
          <w:szCs w:val="26"/>
          <w:lang w:val="de-DE"/>
        </w:rPr>
        <w:t>GV đánh giá tinh thần thái độ học tập của HS, đánh giá kết quả hoạt động của HS.</w:t>
      </w:r>
    </w:p>
    <w:p w14:paraId="4003C824">
      <w:pPr>
        <w:spacing w:after="0" w:line="525" w:lineRule="atLeast"/>
        <w:outlineLvl w:val="1"/>
        <w:rPr>
          <w:rFonts w:ascii="inherit" w:hAnsi="inherit" w:eastAsia="Times New Roman" w:cs="Times New Roman"/>
          <w:b/>
          <w:bCs/>
          <w:sz w:val="33"/>
          <w:szCs w:val="33"/>
        </w:rPr>
      </w:pPr>
      <w:r>
        <w:rPr>
          <w:rFonts w:ascii="inherit" w:hAnsi="inherit" w:eastAsia="Times New Roman" w:cs="Times New Roman"/>
          <w:b/>
          <w:bCs/>
          <w:sz w:val="33"/>
          <w:szCs w:val="33"/>
          <w:lang w:val="vi-VN"/>
        </w:rPr>
        <w:t>*</w:t>
      </w:r>
      <w:r>
        <w:rPr>
          <w:rFonts w:ascii="inherit" w:hAnsi="inherit" w:eastAsia="Times New Roman" w:cs="Times New Roman"/>
          <w:b/>
          <w:bCs/>
          <w:sz w:val="33"/>
          <w:szCs w:val="33"/>
        </w:rPr>
        <w:t xml:space="preserve"> Tiêu chí đánh giá </w:t>
      </w:r>
    </w:p>
    <w:p w14:paraId="539BB3A4">
      <w:pPr>
        <w:spacing w:after="0" w:line="240" w:lineRule="auto"/>
        <w:rPr>
          <w:rFonts w:ascii="Times New Roman" w:hAnsi="Times New Roman" w:eastAsia="Times New Roman" w:cs="Times New Roman"/>
          <w:sz w:val="26"/>
          <w:szCs w:val="26"/>
        </w:rPr>
      </w:pPr>
      <w:r>
        <w:rPr>
          <w:rFonts w:ascii="inherit" w:hAnsi="inherit" w:eastAsia="Times New Roman" w:cs="Times New Roman"/>
          <w:b/>
          <w:bCs/>
          <w:sz w:val="26"/>
          <w:szCs w:val="26"/>
          <w:lang w:val="vi-VN"/>
        </w:rPr>
        <w:t>1</w:t>
      </w:r>
      <w:r>
        <w:rPr>
          <w:rFonts w:ascii="inherit" w:hAnsi="inherit" w:eastAsia="Times New Roman" w:cs="Times New Roman"/>
          <w:b/>
          <w:bCs/>
          <w:sz w:val="26"/>
          <w:szCs w:val="26"/>
        </w:rPr>
        <w:t>/ Nội dung (</w:t>
      </w:r>
      <w:r>
        <w:rPr>
          <w:rFonts w:ascii="inherit" w:hAnsi="inherit" w:eastAsia="Times New Roman" w:cs="Times New Roman"/>
          <w:b/>
          <w:bCs/>
          <w:sz w:val="26"/>
          <w:szCs w:val="26"/>
          <w:lang w:val="vi-VN"/>
        </w:rPr>
        <w:t>8.0</w:t>
      </w:r>
      <w:r>
        <w:rPr>
          <w:rFonts w:ascii="inherit" w:hAnsi="inherit" w:eastAsia="Times New Roman" w:cs="Times New Roman"/>
          <w:b/>
          <w:bCs/>
          <w:sz w:val="26"/>
          <w:szCs w:val="26"/>
        </w:rPr>
        <w:t>đ)</w:t>
      </w:r>
    </w:p>
    <w:p w14:paraId="6FE62BD2">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Đủ nội dung theo yêu cầu</w:t>
      </w:r>
    </w:p>
    <w:p w14:paraId="600C5A61">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Phù hợp với chủ đề và sự phát triển của kỹ thuật</w:t>
      </w:r>
    </w:p>
    <w:p w14:paraId="35F98098">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Đảm bảo tính chính xác, có ghi chú nguồn của thông tin</w:t>
      </w:r>
    </w:p>
    <w:p w14:paraId="3FAF3792">
      <w:pPr>
        <w:spacing w:after="0" w:line="240" w:lineRule="auto"/>
        <w:rPr>
          <w:rFonts w:ascii="Times New Roman" w:hAnsi="Times New Roman" w:eastAsia="Times New Roman" w:cs="Times New Roman"/>
          <w:sz w:val="26"/>
          <w:szCs w:val="26"/>
        </w:rPr>
      </w:pPr>
      <w:r>
        <w:rPr>
          <w:rFonts w:ascii="inherit" w:hAnsi="inherit" w:eastAsia="Times New Roman" w:cs="Times New Roman"/>
          <w:b/>
          <w:bCs/>
          <w:sz w:val="26"/>
          <w:szCs w:val="26"/>
          <w:lang w:val="vi-VN"/>
        </w:rPr>
        <w:t>2</w:t>
      </w:r>
      <w:r>
        <w:rPr>
          <w:rFonts w:ascii="inherit" w:hAnsi="inherit" w:eastAsia="Times New Roman" w:cs="Times New Roman"/>
          <w:b/>
          <w:bCs/>
          <w:sz w:val="26"/>
          <w:szCs w:val="26"/>
        </w:rPr>
        <w:t>/ Trình bày (2</w:t>
      </w:r>
      <w:r>
        <w:rPr>
          <w:rFonts w:ascii="inherit" w:hAnsi="inherit" w:eastAsia="Times New Roman" w:cs="Times New Roman"/>
          <w:b/>
          <w:bCs/>
          <w:sz w:val="26"/>
          <w:szCs w:val="26"/>
          <w:lang w:val="vi-VN"/>
        </w:rPr>
        <w:t>.0</w:t>
      </w:r>
      <w:r>
        <w:rPr>
          <w:rFonts w:ascii="inherit" w:hAnsi="inherit" w:eastAsia="Times New Roman" w:cs="Times New Roman"/>
          <w:b/>
          <w:bCs/>
          <w:sz w:val="26"/>
          <w:szCs w:val="26"/>
        </w:rPr>
        <w:t>đ)</w:t>
      </w:r>
    </w:p>
    <w:p w14:paraId="782B7622">
      <w:pPr>
        <w:spacing w:after="0" w:line="240" w:lineRule="auto"/>
        <w:rPr>
          <w:rFonts w:ascii="Times New Roman" w:hAnsi="Times New Roman" w:eastAsia="Times New Roman" w:cs="Times New Roman"/>
          <w:sz w:val="26"/>
          <w:szCs w:val="26"/>
        </w:rPr>
      </w:pPr>
      <w:r>
        <w:rPr>
          <w:rFonts w:ascii="Times New Roman" w:hAnsi="Times New Roman" w:eastAsia="Times New Roman" w:cs="Times New Roman"/>
          <w:sz w:val="26"/>
          <w:szCs w:val="26"/>
        </w:rPr>
        <w:t>- Rõ ràng, mạch lạc</w:t>
      </w:r>
    </w:p>
    <w:p w14:paraId="1CC79361">
      <w:pPr>
        <w:ind w:left="57" w:right="57"/>
        <w:rPr>
          <w:sz w:val="26"/>
          <w:szCs w:val="26"/>
          <w:shd w:val="clear" w:color="auto" w:fill="4D95E9"/>
          <w:lang w:val="vi-VN"/>
        </w:rPr>
      </w:pPr>
      <w:r>
        <w:rPr>
          <w:rFonts w:ascii="Times New Roman" w:hAnsi="Times New Roman" w:eastAsia="Times New Roman" w:cs="Times New Roman"/>
          <w:sz w:val="26"/>
          <w:szCs w:val="26"/>
        </w:rPr>
        <w:t>- Giải đáp được các thắc mắc cơ bản có liên quan đến nội dung trình bày</w:t>
      </w:r>
    </w:p>
    <w:p w14:paraId="58736A41">
      <w:pPr>
        <w:ind w:firstLine="709"/>
        <w:jc w:val="both"/>
        <w:rPr>
          <w:rFonts w:eastAsia="Aptos" w:asciiTheme="majorHAnsi" w:hAnsiTheme="majorHAnsi" w:cstheme="majorHAnsi"/>
          <w:sz w:val="26"/>
          <w:szCs w:val="26"/>
          <w:lang w:val="vi-VN"/>
        </w:rPr>
      </w:pPr>
    </w:p>
    <w:p w14:paraId="222563A5">
      <w:pPr>
        <w:spacing w:line="240" w:lineRule="auto"/>
        <w:ind w:left="360"/>
        <w:rPr>
          <w:rFonts w:hint="default"/>
          <w:bCs/>
          <w:sz w:val="26"/>
          <w:szCs w:val="26"/>
          <w:lang w:val="vi-VN"/>
        </w:rPr>
      </w:pPr>
      <w:r>
        <w:rPr>
          <w:rFonts w:hint="default"/>
          <w:bCs/>
          <w:sz w:val="26"/>
          <w:szCs w:val="26"/>
          <w:lang w:val="vi-VN"/>
        </w:rPr>
        <w:t>Tổ trưởng chuyên môn                                                                   Giáo viên bộ môn</w:t>
      </w:r>
    </w:p>
    <w:p w14:paraId="65725255">
      <w:pPr>
        <w:spacing w:line="240" w:lineRule="auto"/>
        <w:ind w:left="360"/>
        <w:rPr>
          <w:rFonts w:hint="default"/>
          <w:bCs/>
          <w:sz w:val="26"/>
          <w:szCs w:val="26"/>
          <w:lang w:val="vi-VN"/>
        </w:rPr>
      </w:pPr>
    </w:p>
    <w:p w14:paraId="61F8423E">
      <w:pPr>
        <w:spacing w:line="240" w:lineRule="auto"/>
        <w:ind w:left="360"/>
        <w:rPr>
          <w:rFonts w:hint="default"/>
          <w:bCs/>
          <w:sz w:val="26"/>
          <w:szCs w:val="26"/>
          <w:lang w:val="vi-VN"/>
        </w:rPr>
      </w:pPr>
    </w:p>
    <w:p w14:paraId="65C4038D">
      <w:pPr>
        <w:spacing w:line="240" w:lineRule="auto"/>
        <w:ind w:left="360"/>
        <w:rPr>
          <w:rFonts w:hint="default"/>
          <w:bCs/>
          <w:sz w:val="26"/>
          <w:szCs w:val="26"/>
          <w:lang w:val="vi-VN"/>
        </w:rPr>
      </w:pPr>
    </w:p>
    <w:p w14:paraId="510DCDE3">
      <w:pPr>
        <w:spacing w:line="240" w:lineRule="auto"/>
        <w:ind w:left="360"/>
        <w:rPr>
          <w:rFonts w:hint="default"/>
          <w:bCs/>
          <w:sz w:val="26"/>
          <w:szCs w:val="26"/>
          <w:lang w:val="vi-VN"/>
        </w:rPr>
      </w:pPr>
      <w:r>
        <w:rPr>
          <w:rFonts w:hint="default"/>
          <w:bCs/>
          <w:sz w:val="26"/>
          <w:szCs w:val="26"/>
          <w:lang w:val="vi-VN"/>
        </w:rPr>
        <w:t>Trịnh Thị Thanh Bình                                                                 Huỳnh Thị Mỹ Hòa</w:t>
      </w:r>
    </w:p>
    <w:p w14:paraId="1B5223F4">
      <w:pPr>
        <w:rPr>
          <w:rFonts w:asciiTheme="majorHAnsi" w:hAnsiTheme="majorHAnsi" w:cstheme="majorHAnsi"/>
          <w:sz w:val="26"/>
          <w:szCs w:val="26"/>
          <w:lang w:val="de-DE"/>
        </w:rPr>
      </w:pPr>
    </w:p>
    <w:p w14:paraId="006628B8">
      <w:pPr>
        <w:rPr>
          <w:rFonts w:asciiTheme="majorHAnsi" w:hAnsiTheme="majorHAnsi" w:cstheme="majorHAnsi"/>
          <w:sz w:val="26"/>
          <w:szCs w:val="26"/>
          <w:lang w:val="vi-VN"/>
        </w:rPr>
      </w:pPr>
    </w:p>
    <w:sectPr>
      <w:headerReference r:id="rId5" w:type="default"/>
      <w:footerReference r:id="rId6" w:type="default"/>
      <w:pgSz w:w="11909" w:h="16834"/>
      <w:pgMar w:top="851" w:right="851" w:bottom="851"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ptos">
    <w:altName w:val="Segoe Print"/>
    <w:panose1 w:val="00000000000000000000"/>
    <w:charset w:val="00"/>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Noto Sans Symbols">
    <w:altName w:val="Calibri"/>
    <w:panose1 w:val="00000000000000000000"/>
    <w:charset w:val="00"/>
    <w:family w:val="auto"/>
    <w:pitch w:val="default"/>
    <w:sig w:usb0="00000000" w:usb1="00000000" w:usb2="00000000" w:usb3="00000000" w:csb0="00000000" w:csb1="00000000"/>
  </w:font>
  <w:font w:name="Myriad Pro">
    <w:altName w:val="Segoe UI"/>
    <w:panose1 w:val="00000000000000000000"/>
    <w:charset w:val="00"/>
    <w:family w:val="swiss"/>
    <w:pitch w:val="default"/>
    <w:sig w:usb0="00000000" w:usb1="00000000" w:usb2="00000000" w:usb3="00000000" w:csb0="0000019F" w:csb1="00000000"/>
  </w:font>
  <w:font w:name="inherit">
    <w:altName w:val="Times New Roman"/>
    <w:panose1 w:val="00000000000000000000"/>
    <w:charset w:val="00"/>
    <w:family w:val="roman"/>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AB633">
    <w:pPr>
      <w:pBdr>
        <w:top w:val="thinThickSmallGap" w:color="622423" w:sz="24" w:space="1"/>
      </w:pBdr>
      <w:tabs>
        <w:tab w:val="center" w:pos="4680"/>
        <w:tab w:val="right" w:pos="9360"/>
      </w:tabs>
      <w:spacing w:after="0" w:line="240" w:lineRule="auto"/>
      <w:rPr>
        <w:rFonts w:ascii="Times New Roman" w:hAnsi="Times New Roman" w:eastAsia="Times New Roman" w:cs="Times New Roman"/>
        <w:iCs/>
        <w:sz w:val="24"/>
        <w:szCs w:val="24"/>
        <w:lang w:val="vi-VN"/>
      </w:rPr>
    </w:pPr>
    <w:r>
      <w:rPr>
        <w:rFonts w:ascii="Times New Roman" w:hAnsi="Times New Roman" w:eastAsia="Times New Roman" w:cs="Times New Roman"/>
        <w:iCs/>
        <w:sz w:val="24"/>
        <w:szCs w:val="24"/>
        <w:lang w:val="vi-VN"/>
      </w:rPr>
      <w:t xml:space="preserve">GV: </w:t>
    </w:r>
    <w:r>
      <w:rPr>
        <w:rFonts w:hint="default" w:ascii="Times New Roman" w:hAnsi="Times New Roman" w:eastAsia="Times New Roman" w:cs="Times New Roman"/>
        <w:iCs/>
        <w:sz w:val="24"/>
        <w:szCs w:val="24"/>
        <w:lang w:val="vi-VN"/>
      </w:rPr>
      <w:t>Huỳnh Thị Mỹ Hòa</w:t>
    </w:r>
    <w:r>
      <w:rPr>
        <w:rFonts w:ascii="Times New Roman" w:hAnsi="Times New Roman" w:eastAsia="Times New Roman" w:cs="Times New Roman"/>
        <w:iCs/>
        <w:sz w:val="24"/>
        <w:szCs w:val="24"/>
      </w:rPr>
      <w:t xml:space="preserve">           </w:t>
    </w:r>
    <w:r>
      <w:rPr>
        <w:rFonts w:ascii="Times New Roman" w:hAnsi="Times New Roman" w:eastAsia="Times New Roman" w:cs="Times New Roman"/>
        <w:iCs/>
        <w:sz w:val="24"/>
        <w:szCs w:val="24"/>
        <w:lang w:val="vi-VN"/>
      </w:rPr>
      <w:t xml:space="preserve">                                 </w:t>
    </w:r>
    <w:r>
      <w:rPr>
        <w:rFonts w:ascii="Times New Roman" w:hAnsi="Times New Roman" w:eastAsia="Times New Roman" w:cs="Times New Roman"/>
        <w:iCs/>
        <w:sz w:val="24"/>
        <w:szCs w:val="24"/>
      </w:rPr>
      <w:t xml:space="preserve">         </w:t>
    </w:r>
    <w:r>
      <w:rPr>
        <w:rFonts w:ascii="Times New Roman" w:hAnsi="Times New Roman" w:eastAsia="Times New Roman" w:cs="Times New Roman"/>
        <w:iCs/>
        <w:sz w:val="24"/>
        <w:szCs w:val="24"/>
        <w:lang w:val="vi-VN"/>
      </w:rPr>
      <w:t xml:space="preserve">                               KHBD Lịch sử – Địa lí 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Calibri" w:cs="Times New Roman"/>
        <w:b/>
        <w:bCs/>
        <w:sz w:val="24"/>
        <w:szCs w:val="24"/>
      </w:rPr>
      <w:alias w:val="Title"/>
      <w:id w:val="77738743"/>
      <w:placeholder>
        <w:docPart w:val="2A4C11392E4444B8AEEC90D2CF13C219"/>
      </w:placeholder>
      <w: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eastAsia="Calibri" w:cs="Times New Roman"/>
        <w:b/>
        <w:bCs/>
        <w:sz w:val="24"/>
        <w:szCs w:val="24"/>
      </w:rPr>
    </w:sdtEndPr>
    <w:sdtContent>
      <w:p w14:paraId="222F67FE">
        <w:pPr>
          <w:pBdr>
            <w:bottom w:val="thickThinSmallGap" w:color="622423" w:sz="24" w:space="1"/>
          </w:pBdr>
          <w:tabs>
            <w:tab w:val="center" w:pos="4680"/>
            <w:tab w:val="right" w:pos="9360"/>
          </w:tabs>
          <w:spacing w:after="0" w:line="240" w:lineRule="auto"/>
          <w:jc w:val="center"/>
          <w:rPr>
            <w:rFonts w:ascii="Times New Roman" w:hAnsi="Times New Roman" w:eastAsia="Calibri" w:cs="Times New Roman"/>
            <w:b/>
            <w:bCs/>
            <w:sz w:val="24"/>
            <w:szCs w:val="24"/>
          </w:rPr>
        </w:pPr>
        <w:r>
          <w:rPr>
            <w:rFonts w:ascii="Times New Roman" w:hAnsi="Times New Roman" w:eastAsia="Calibri" w:cs="Times New Roman"/>
            <w:b/>
            <w:bCs/>
            <w:sz w:val="24"/>
            <w:szCs w:val="24"/>
            <w:lang w:val="vi-VN"/>
          </w:rPr>
          <w:t xml:space="preserve">Tổ: LỊCH SỬ - ĐỊA LÍ- GDCD                                                                        Năm học : 2025- 2026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2B061A"/>
    <w:multiLevelType w:val="multilevel"/>
    <w:tmpl w:val="012B061A"/>
    <w:lvl w:ilvl="0" w:tentative="0">
      <w:start w:val="1"/>
      <w:numFmt w:val="lowerLetter"/>
      <w:lvlText w:val="%1."/>
      <w:lvlJc w:val="left"/>
      <w:pPr>
        <w:ind w:left="785" w:hanging="360"/>
      </w:pPr>
      <w:rPr>
        <w:rFonts w:hint="default" w:ascii="Times New Roman" w:hAnsi="Times New Roman" w:cs="Times New Roman"/>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B3360BA"/>
    <w:multiLevelType w:val="multilevel"/>
    <w:tmpl w:val="0B3360BA"/>
    <w:lvl w:ilvl="0" w:tentative="0">
      <w:start w:val="1"/>
      <w:numFmt w:val="bullet"/>
      <w:lvlText w:val="-"/>
      <w:lvlJc w:val="left"/>
      <w:pPr>
        <w:ind w:left="342" w:hanging="142"/>
      </w:pPr>
      <w:rPr>
        <w:rFonts w:ascii="Times New Roman" w:hAnsi="Times New Roman" w:eastAsia="Times New Roman" w:cs="Times New Roman"/>
        <w:sz w:val="24"/>
        <w:szCs w:val="24"/>
      </w:rPr>
    </w:lvl>
    <w:lvl w:ilvl="1" w:tentative="0">
      <w:start w:val="1"/>
      <w:numFmt w:val="bullet"/>
      <w:lvlText w:val="-"/>
      <w:lvlJc w:val="left"/>
      <w:pPr>
        <w:ind w:left="606" w:hanging="140"/>
      </w:pPr>
      <w:rPr>
        <w:rFonts w:ascii="Times New Roman" w:hAnsi="Times New Roman" w:eastAsia="Times New Roman" w:cs="Times New Roman"/>
        <w:sz w:val="24"/>
        <w:szCs w:val="24"/>
      </w:rPr>
    </w:lvl>
    <w:lvl w:ilvl="2" w:tentative="0">
      <w:start w:val="1"/>
      <w:numFmt w:val="bullet"/>
      <w:lvlText w:val="•"/>
      <w:lvlJc w:val="left"/>
      <w:pPr>
        <w:ind w:left="1702" w:hanging="140"/>
      </w:pPr>
    </w:lvl>
    <w:lvl w:ilvl="3" w:tentative="0">
      <w:start w:val="1"/>
      <w:numFmt w:val="bullet"/>
      <w:lvlText w:val="•"/>
      <w:lvlJc w:val="left"/>
      <w:pPr>
        <w:ind w:left="2804" w:hanging="140"/>
      </w:pPr>
    </w:lvl>
    <w:lvl w:ilvl="4" w:tentative="0">
      <w:start w:val="1"/>
      <w:numFmt w:val="bullet"/>
      <w:lvlText w:val="•"/>
      <w:lvlJc w:val="left"/>
      <w:pPr>
        <w:ind w:left="3906" w:hanging="140"/>
      </w:pPr>
    </w:lvl>
    <w:lvl w:ilvl="5" w:tentative="0">
      <w:start w:val="1"/>
      <w:numFmt w:val="bullet"/>
      <w:lvlText w:val="•"/>
      <w:lvlJc w:val="left"/>
      <w:pPr>
        <w:ind w:left="5008" w:hanging="140"/>
      </w:pPr>
    </w:lvl>
    <w:lvl w:ilvl="6" w:tentative="0">
      <w:start w:val="1"/>
      <w:numFmt w:val="bullet"/>
      <w:lvlText w:val="•"/>
      <w:lvlJc w:val="left"/>
      <w:pPr>
        <w:ind w:left="6111" w:hanging="140"/>
      </w:pPr>
    </w:lvl>
    <w:lvl w:ilvl="7" w:tentative="0">
      <w:start w:val="1"/>
      <w:numFmt w:val="bullet"/>
      <w:lvlText w:val="•"/>
      <w:lvlJc w:val="left"/>
      <w:pPr>
        <w:ind w:left="7213" w:hanging="140"/>
      </w:pPr>
    </w:lvl>
    <w:lvl w:ilvl="8" w:tentative="0">
      <w:start w:val="1"/>
      <w:numFmt w:val="bullet"/>
      <w:lvlText w:val="•"/>
      <w:lvlJc w:val="left"/>
      <w:pPr>
        <w:ind w:left="8315" w:hanging="140"/>
      </w:pPr>
    </w:lvl>
  </w:abstractNum>
  <w:abstractNum w:abstractNumId="2">
    <w:nsid w:val="120E517B"/>
    <w:multiLevelType w:val="multilevel"/>
    <w:tmpl w:val="120E517B"/>
    <w:lvl w:ilvl="0" w:tentative="0">
      <w:start w:val="1"/>
      <w:numFmt w:val="decimal"/>
      <w:lvlText w:val="%1."/>
      <w:lvlJc w:val="left"/>
      <w:pPr>
        <w:ind w:left="720" w:hanging="360"/>
      </w:pPr>
      <w:rPr>
        <w:rFonts w:hint="default"/>
        <w:color w:val="0070C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2161482"/>
    <w:multiLevelType w:val="multilevel"/>
    <w:tmpl w:val="12161482"/>
    <w:lvl w:ilvl="0" w:tentative="0">
      <w:start w:val="1"/>
      <w:numFmt w:val="bullet"/>
      <w:lvlText w:val="-"/>
      <w:lvlJc w:val="left"/>
      <w:pPr>
        <w:ind w:left="1069" w:hanging="360"/>
      </w:pPr>
      <w:rPr>
        <w:rFonts w:hint="default" w:ascii="Times New Roman" w:hAnsi="Times New Roman" w:cs="Times New Roman" w:eastAsiaTheme="minorHAnsi"/>
      </w:rPr>
    </w:lvl>
    <w:lvl w:ilvl="1" w:tentative="0">
      <w:start w:val="1"/>
      <w:numFmt w:val="bullet"/>
      <w:lvlText w:val="o"/>
      <w:lvlJc w:val="left"/>
      <w:pPr>
        <w:ind w:left="1789" w:hanging="360"/>
      </w:pPr>
      <w:rPr>
        <w:rFonts w:hint="default" w:ascii="Courier New" w:hAnsi="Courier New" w:cs="Courier New"/>
      </w:rPr>
    </w:lvl>
    <w:lvl w:ilvl="2" w:tentative="0">
      <w:start w:val="1"/>
      <w:numFmt w:val="bullet"/>
      <w:lvlText w:val=""/>
      <w:lvlJc w:val="left"/>
      <w:pPr>
        <w:ind w:left="2509" w:hanging="360"/>
      </w:pPr>
      <w:rPr>
        <w:rFonts w:hint="default" w:ascii="Wingdings" w:hAnsi="Wingdings"/>
      </w:rPr>
    </w:lvl>
    <w:lvl w:ilvl="3" w:tentative="0">
      <w:start w:val="1"/>
      <w:numFmt w:val="bullet"/>
      <w:lvlText w:val=""/>
      <w:lvlJc w:val="left"/>
      <w:pPr>
        <w:ind w:left="3229" w:hanging="360"/>
      </w:pPr>
      <w:rPr>
        <w:rFonts w:hint="default" w:ascii="Symbol" w:hAnsi="Symbol"/>
      </w:rPr>
    </w:lvl>
    <w:lvl w:ilvl="4" w:tentative="0">
      <w:start w:val="1"/>
      <w:numFmt w:val="bullet"/>
      <w:lvlText w:val="o"/>
      <w:lvlJc w:val="left"/>
      <w:pPr>
        <w:ind w:left="3949" w:hanging="360"/>
      </w:pPr>
      <w:rPr>
        <w:rFonts w:hint="default" w:ascii="Courier New" w:hAnsi="Courier New" w:cs="Courier New"/>
      </w:rPr>
    </w:lvl>
    <w:lvl w:ilvl="5" w:tentative="0">
      <w:start w:val="1"/>
      <w:numFmt w:val="bullet"/>
      <w:lvlText w:val=""/>
      <w:lvlJc w:val="left"/>
      <w:pPr>
        <w:ind w:left="4669" w:hanging="360"/>
      </w:pPr>
      <w:rPr>
        <w:rFonts w:hint="default" w:ascii="Wingdings" w:hAnsi="Wingdings"/>
      </w:rPr>
    </w:lvl>
    <w:lvl w:ilvl="6" w:tentative="0">
      <w:start w:val="1"/>
      <w:numFmt w:val="bullet"/>
      <w:lvlText w:val=""/>
      <w:lvlJc w:val="left"/>
      <w:pPr>
        <w:ind w:left="5389" w:hanging="360"/>
      </w:pPr>
      <w:rPr>
        <w:rFonts w:hint="default" w:ascii="Symbol" w:hAnsi="Symbol"/>
      </w:rPr>
    </w:lvl>
    <w:lvl w:ilvl="7" w:tentative="0">
      <w:start w:val="1"/>
      <w:numFmt w:val="bullet"/>
      <w:lvlText w:val="o"/>
      <w:lvlJc w:val="left"/>
      <w:pPr>
        <w:ind w:left="6109" w:hanging="360"/>
      </w:pPr>
      <w:rPr>
        <w:rFonts w:hint="default" w:ascii="Courier New" w:hAnsi="Courier New" w:cs="Courier New"/>
      </w:rPr>
    </w:lvl>
    <w:lvl w:ilvl="8" w:tentative="0">
      <w:start w:val="1"/>
      <w:numFmt w:val="bullet"/>
      <w:lvlText w:val=""/>
      <w:lvlJc w:val="left"/>
      <w:pPr>
        <w:ind w:left="6829" w:hanging="360"/>
      </w:pPr>
      <w:rPr>
        <w:rFonts w:hint="default" w:ascii="Wingdings" w:hAnsi="Wingdings"/>
      </w:rPr>
    </w:lvl>
  </w:abstractNum>
  <w:abstractNum w:abstractNumId="4">
    <w:nsid w:val="4CE07D6C"/>
    <w:multiLevelType w:val="multilevel"/>
    <w:tmpl w:val="4CE07D6C"/>
    <w:lvl w:ilvl="0" w:tentative="0">
      <w:start w:val="1"/>
      <w:numFmt w:val="bullet"/>
      <w:lvlText w:val="-"/>
      <w:lvlJc w:val="left"/>
      <w:pPr>
        <w:ind w:left="720" w:hanging="360"/>
      </w:pPr>
      <w:rPr>
        <w:rFonts w:ascii="Times New Roman" w:hAnsi="Times New Roman" w:eastAsia="Times New Roman" w:cs="Times New Roman"/>
        <w:sz w:val="26"/>
        <w:szCs w:val="26"/>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5">
    <w:nsid w:val="750B6ABB"/>
    <w:multiLevelType w:val="multilevel"/>
    <w:tmpl w:val="750B6ABB"/>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77ED1E6F"/>
    <w:multiLevelType w:val="multilevel"/>
    <w:tmpl w:val="77ED1E6F"/>
    <w:lvl w:ilvl="0" w:tentative="0">
      <w:start w:val="12"/>
      <w:numFmt w:val="bullet"/>
      <w:lvlText w:val="-"/>
      <w:lvlJc w:val="left"/>
      <w:pPr>
        <w:ind w:left="644" w:hanging="360"/>
      </w:pPr>
      <w:rPr>
        <w:rFonts w:hint="default" w:ascii="Myriad Pro" w:hAnsi="Myriad Pro" w:cs="Times New Roman" w:eastAsiaTheme="minorHAnsi"/>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num w:numId="1">
    <w:abstractNumId w:val="3"/>
  </w:num>
  <w:num w:numId="2">
    <w:abstractNumId w:val="4"/>
  </w:num>
  <w:num w:numId="3">
    <w:abstractNumId w:val="2"/>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2022"/>
    <w:rsid w:val="00013B22"/>
    <w:rsid w:val="00024D9B"/>
    <w:rsid w:val="0002621C"/>
    <w:rsid w:val="00027554"/>
    <w:rsid w:val="00034F4F"/>
    <w:rsid w:val="00035052"/>
    <w:rsid w:val="000401D4"/>
    <w:rsid w:val="00053B33"/>
    <w:rsid w:val="00055098"/>
    <w:rsid w:val="000617EA"/>
    <w:rsid w:val="00071933"/>
    <w:rsid w:val="00085CEE"/>
    <w:rsid w:val="00087838"/>
    <w:rsid w:val="00096829"/>
    <w:rsid w:val="000A14ED"/>
    <w:rsid w:val="000A460E"/>
    <w:rsid w:val="000B5786"/>
    <w:rsid w:val="000C18D4"/>
    <w:rsid w:val="000E0F27"/>
    <w:rsid w:val="000E143B"/>
    <w:rsid w:val="000E267F"/>
    <w:rsid w:val="000E5920"/>
    <w:rsid w:val="000E785D"/>
    <w:rsid w:val="000E7D27"/>
    <w:rsid w:val="000F400F"/>
    <w:rsid w:val="00111422"/>
    <w:rsid w:val="00116BEC"/>
    <w:rsid w:val="00121A9F"/>
    <w:rsid w:val="0012411D"/>
    <w:rsid w:val="00124A03"/>
    <w:rsid w:val="00124B96"/>
    <w:rsid w:val="00130A4B"/>
    <w:rsid w:val="00131FEE"/>
    <w:rsid w:val="00135842"/>
    <w:rsid w:val="00145A21"/>
    <w:rsid w:val="001566AD"/>
    <w:rsid w:val="00161986"/>
    <w:rsid w:val="001649F1"/>
    <w:rsid w:val="001742B1"/>
    <w:rsid w:val="00175211"/>
    <w:rsid w:val="0018262A"/>
    <w:rsid w:val="00184FF7"/>
    <w:rsid w:val="001868CE"/>
    <w:rsid w:val="00190468"/>
    <w:rsid w:val="001911C0"/>
    <w:rsid w:val="00191F08"/>
    <w:rsid w:val="0019689A"/>
    <w:rsid w:val="001A1D18"/>
    <w:rsid w:val="001A6DEB"/>
    <w:rsid w:val="001A6EC3"/>
    <w:rsid w:val="001B08E9"/>
    <w:rsid w:val="001B4C5E"/>
    <w:rsid w:val="001B551F"/>
    <w:rsid w:val="001C1FE5"/>
    <w:rsid w:val="001C57A5"/>
    <w:rsid w:val="001D3106"/>
    <w:rsid w:val="00201CDC"/>
    <w:rsid w:val="00207F92"/>
    <w:rsid w:val="002102DD"/>
    <w:rsid w:val="00212B19"/>
    <w:rsid w:val="00214325"/>
    <w:rsid w:val="00215569"/>
    <w:rsid w:val="0022004E"/>
    <w:rsid w:val="0022279F"/>
    <w:rsid w:val="00223700"/>
    <w:rsid w:val="002247B1"/>
    <w:rsid w:val="002313BE"/>
    <w:rsid w:val="00232B47"/>
    <w:rsid w:val="00232F2C"/>
    <w:rsid w:val="0023384E"/>
    <w:rsid w:val="00246C6E"/>
    <w:rsid w:val="00251BCD"/>
    <w:rsid w:val="00253713"/>
    <w:rsid w:val="0025730E"/>
    <w:rsid w:val="00264E8B"/>
    <w:rsid w:val="002653FA"/>
    <w:rsid w:val="00272CD8"/>
    <w:rsid w:val="00276672"/>
    <w:rsid w:val="00284B57"/>
    <w:rsid w:val="00291BB7"/>
    <w:rsid w:val="00293A7C"/>
    <w:rsid w:val="002A1DCF"/>
    <w:rsid w:val="002A70DC"/>
    <w:rsid w:val="002B5C28"/>
    <w:rsid w:val="002B5E02"/>
    <w:rsid w:val="002C67F3"/>
    <w:rsid w:val="002E2BA9"/>
    <w:rsid w:val="002E2DBA"/>
    <w:rsid w:val="002E34EB"/>
    <w:rsid w:val="002F0174"/>
    <w:rsid w:val="002F0348"/>
    <w:rsid w:val="002F09FC"/>
    <w:rsid w:val="002F3457"/>
    <w:rsid w:val="002F436D"/>
    <w:rsid w:val="002F74F0"/>
    <w:rsid w:val="00305484"/>
    <w:rsid w:val="00314246"/>
    <w:rsid w:val="00315917"/>
    <w:rsid w:val="003202D5"/>
    <w:rsid w:val="00320C82"/>
    <w:rsid w:val="00323033"/>
    <w:rsid w:val="003267CE"/>
    <w:rsid w:val="00327D03"/>
    <w:rsid w:val="0033038F"/>
    <w:rsid w:val="003413BA"/>
    <w:rsid w:val="0034247F"/>
    <w:rsid w:val="00380434"/>
    <w:rsid w:val="003858D2"/>
    <w:rsid w:val="00386D3F"/>
    <w:rsid w:val="00390CC4"/>
    <w:rsid w:val="00390E39"/>
    <w:rsid w:val="003A1510"/>
    <w:rsid w:val="003A2711"/>
    <w:rsid w:val="003A2C74"/>
    <w:rsid w:val="003B09EF"/>
    <w:rsid w:val="003B546B"/>
    <w:rsid w:val="003B6023"/>
    <w:rsid w:val="003B62A7"/>
    <w:rsid w:val="003B7FB1"/>
    <w:rsid w:val="003C03EA"/>
    <w:rsid w:val="003C48AC"/>
    <w:rsid w:val="003D26C6"/>
    <w:rsid w:val="003D3BA6"/>
    <w:rsid w:val="003D3C02"/>
    <w:rsid w:val="003D6211"/>
    <w:rsid w:val="003D6B76"/>
    <w:rsid w:val="003E1828"/>
    <w:rsid w:val="003E22ED"/>
    <w:rsid w:val="003E2A54"/>
    <w:rsid w:val="003F21F3"/>
    <w:rsid w:val="003F5196"/>
    <w:rsid w:val="003F57C6"/>
    <w:rsid w:val="003F57D2"/>
    <w:rsid w:val="003F61CD"/>
    <w:rsid w:val="00401F4E"/>
    <w:rsid w:val="00410878"/>
    <w:rsid w:val="00417AB7"/>
    <w:rsid w:val="00420AD5"/>
    <w:rsid w:val="004254D2"/>
    <w:rsid w:val="00442D97"/>
    <w:rsid w:val="00446770"/>
    <w:rsid w:val="0045050C"/>
    <w:rsid w:val="00480FC9"/>
    <w:rsid w:val="004835F8"/>
    <w:rsid w:val="0048773D"/>
    <w:rsid w:val="00491D02"/>
    <w:rsid w:val="00494C2A"/>
    <w:rsid w:val="004A01E6"/>
    <w:rsid w:val="004A070E"/>
    <w:rsid w:val="004A440B"/>
    <w:rsid w:val="004A7F34"/>
    <w:rsid w:val="004B00CE"/>
    <w:rsid w:val="004B5539"/>
    <w:rsid w:val="004B65C7"/>
    <w:rsid w:val="004C0DE1"/>
    <w:rsid w:val="004C478B"/>
    <w:rsid w:val="004C59D6"/>
    <w:rsid w:val="004D482D"/>
    <w:rsid w:val="004D520F"/>
    <w:rsid w:val="004D7858"/>
    <w:rsid w:val="004F3C0E"/>
    <w:rsid w:val="00504443"/>
    <w:rsid w:val="005105E2"/>
    <w:rsid w:val="00511F04"/>
    <w:rsid w:val="0052072C"/>
    <w:rsid w:val="005209D3"/>
    <w:rsid w:val="005249A9"/>
    <w:rsid w:val="00525E4C"/>
    <w:rsid w:val="005370DF"/>
    <w:rsid w:val="0054316E"/>
    <w:rsid w:val="00544333"/>
    <w:rsid w:val="00546E40"/>
    <w:rsid w:val="0054716C"/>
    <w:rsid w:val="0055386E"/>
    <w:rsid w:val="00561117"/>
    <w:rsid w:val="005641A8"/>
    <w:rsid w:val="00564548"/>
    <w:rsid w:val="005716B4"/>
    <w:rsid w:val="0057373F"/>
    <w:rsid w:val="005807DB"/>
    <w:rsid w:val="00582740"/>
    <w:rsid w:val="0058333D"/>
    <w:rsid w:val="00586940"/>
    <w:rsid w:val="00592F74"/>
    <w:rsid w:val="005942C4"/>
    <w:rsid w:val="00595804"/>
    <w:rsid w:val="005A1F7D"/>
    <w:rsid w:val="005A561E"/>
    <w:rsid w:val="005A5FD8"/>
    <w:rsid w:val="005A60D2"/>
    <w:rsid w:val="005B0B77"/>
    <w:rsid w:val="005B105D"/>
    <w:rsid w:val="005B1AA9"/>
    <w:rsid w:val="005B2021"/>
    <w:rsid w:val="005C3AC7"/>
    <w:rsid w:val="005C3F89"/>
    <w:rsid w:val="005C55EC"/>
    <w:rsid w:val="005D1070"/>
    <w:rsid w:val="005D4E30"/>
    <w:rsid w:val="005E7756"/>
    <w:rsid w:val="005F3480"/>
    <w:rsid w:val="00600535"/>
    <w:rsid w:val="00600C3F"/>
    <w:rsid w:val="00605D43"/>
    <w:rsid w:val="00613121"/>
    <w:rsid w:val="0061392C"/>
    <w:rsid w:val="00620270"/>
    <w:rsid w:val="0062130C"/>
    <w:rsid w:val="006264B6"/>
    <w:rsid w:val="00627979"/>
    <w:rsid w:val="006360B2"/>
    <w:rsid w:val="006429BC"/>
    <w:rsid w:val="00643CD1"/>
    <w:rsid w:val="00662612"/>
    <w:rsid w:val="00664CF1"/>
    <w:rsid w:val="006822FF"/>
    <w:rsid w:val="00685D61"/>
    <w:rsid w:val="00691870"/>
    <w:rsid w:val="006A0768"/>
    <w:rsid w:val="006A1B6C"/>
    <w:rsid w:val="006B202F"/>
    <w:rsid w:val="006B5344"/>
    <w:rsid w:val="006C7BB6"/>
    <w:rsid w:val="006D2087"/>
    <w:rsid w:val="006D7CE6"/>
    <w:rsid w:val="006E30BC"/>
    <w:rsid w:val="006E381E"/>
    <w:rsid w:val="006F0437"/>
    <w:rsid w:val="006F5C08"/>
    <w:rsid w:val="00702F1F"/>
    <w:rsid w:val="00705606"/>
    <w:rsid w:val="00710551"/>
    <w:rsid w:val="00710C54"/>
    <w:rsid w:val="00717372"/>
    <w:rsid w:val="007175A7"/>
    <w:rsid w:val="00720AE3"/>
    <w:rsid w:val="007239EB"/>
    <w:rsid w:val="007258A8"/>
    <w:rsid w:val="00740D15"/>
    <w:rsid w:val="0074349E"/>
    <w:rsid w:val="00751F11"/>
    <w:rsid w:val="00763532"/>
    <w:rsid w:val="00777FEF"/>
    <w:rsid w:val="00787C1C"/>
    <w:rsid w:val="00790965"/>
    <w:rsid w:val="00796566"/>
    <w:rsid w:val="007A50BA"/>
    <w:rsid w:val="007A65D1"/>
    <w:rsid w:val="007B1920"/>
    <w:rsid w:val="007C2902"/>
    <w:rsid w:val="007C2AE4"/>
    <w:rsid w:val="007C5406"/>
    <w:rsid w:val="007C78AC"/>
    <w:rsid w:val="007D5092"/>
    <w:rsid w:val="007E00C1"/>
    <w:rsid w:val="007F0102"/>
    <w:rsid w:val="007F215B"/>
    <w:rsid w:val="007F5E16"/>
    <w:rsid w:val="007F6E3F"/>
    <w:rsid w:val="008028C9"/>
    <w:rsid w:val="00815377"/>
    <w:rsid w:val="00826812"/>
    <w:rsid w:val="00827930"/>
    <w:rsid w:val="00831172"/>
    <w:rsid w:val="008401A5"/>
    <w:rsid w:val="0084138B"/>
    <w:rsid w:val="00850E28"/>
    <w:rsid w:val="0085120C"/>
    <w:rsid w:val="00851758"/>
    <w:rsid w:val="00854596"/>
    <w:rsid w:val="00856C61"/>
    <w:rsid w:val="0086567B"/>
    <w:rsid w:val="00872A23"/>
    <w:rsid w:val="008743FA"/>
    <w:rsid w:val="0087554F"/>
    <w:rsid w:val="00882540"/>
    <w:rsid w:val="00884215"/>
    <w:rsid w:val="008874F2"/>
    <w:rsid w:val="008A3E16"/>
    <w:rsid w:val="008A724A"/>
    <w:rsid w:val="008B209A"/>
    <w:rsid w:val="008D040A"/>
    <w:rsid w:val="008D7541"/>
    <w:rsid w:val="008E6052"/>
    <w:rsid w:val="008E66F2"/>
    <w:rsid w:val="008F18EE"/>
    <w:rsid w:val="008F74C2"/>
    <w:rsid w:val="0090058A"/>
    <w:rsid w:val="00904841"/>
    <w:rsid w:val="009060BE"/>
    <w:rsid w:val="009079B4"/>
    <w:rsid w:val="009140E0"/>
    <w:rsid w:val="009150D7"/>
    <w:rsid w:val="0092044E"/>
    <w:rsid w:val="00923643"/>
    <w:rsid w:val="009251CF"/>
    <w:rsid w:val="00937042"/>
    <w:rsid w:val="009377F8"/>
    <w:rsid w:val="00944472"/>
    <w:rsid w:val="009448B2"/>
    <w:rsid w:val="00945BAF"/>
    <w:rsid w:val="00947345"/>
    <w:rsid w:val="00960484"/>
    <w:rsid w:val="0096065C"/>
    <w:rsid w:val="00960F8C"/>
    <w:rsid w:val="00962008"/>
    <w:rsid w:val="00967AC9"/>
    <w:rsid w:val="00967CB9"/>
    <w:rsid w:val="00970FF9"/>
    <w:rsid w:val="00977D1B"/>
    <w:rsid w:val="00977D3E"/>
    <w:rsid w:val="00977F01"/>
    <w:rsid w:val="00992116"/>
    <w:rsid w:val="00995189"/>
    <w:rsid w:val="0099721E"/>
    <w:rsid w:val="009A5779"/>
    <w:rsid w:val="009B194E"/>
    <w:rsid w:val="009C06D6"/>
    <w:rsid w:val="009C65C1"/>
    <w:rsid w:val="009C7F4F"/>
    <w:rsid w:val="009D2F52"/>
    <w:rsid w:val="009D3F25"/>
    <w:rsid w:val="009E1C9E"/>
    <w:rsid w:val="009E5C9A"/>
    <w:rsid w:val="009E6591"/>
    <w:rsid w:val="009E778A"/>
    <w:rsid w:val="009E7B1E"/>
    <w:rsid w:val="009F4806"/>
    <w:rsid w:val="009F782A"/>
    <w:rsid w:val="00A0702D"/>
    <w:rsid w:val="00A073FE"/>
    <w:rsid w:val="00A20353"/>
    <w:rsid w:val="00A22F25"/>
    <w:rsid w:val="00A2382D"/>
    <w:rsid w:val="00A2399C"/>
    <w:rsid w:val="00A32927"/>
    <w:rsid w:val="00A400EF"/>
    <w:rsid w:val="00A47771"/>
    <w:rsid w:val="00A50345"/>
    <w:rsid w:val="00A51234"/>
    <w:rsid w:val="00A5442B"/>
    <w:rsid w:val="00A6768C"/>
    <w:rsid w:val="00A74DF3"/>
    <w:rsid w:val="00A80877"/>
    <w:rsid w:val="00A832C5"/>
    <w:rsid w:val="00A83BDB"/>
    <w:rsid w:val="00AA0C80"/>
    <w:rsid w:val="00AA4967"/>
    <w:rsid w:val="00AB3391"/>
    <w:rsid w:val="00AB49A6"/>
    <w:rsid w:val="00AB4E99"/>
    <w:rsid w:val="00AC14C1"/>
    <w:rsid w:val="00AC7A9C"/>
    <w:rsid w:val="00AD3113"/>
    <w:rsid w:val="00AD48AE"/>
    <w:rsid w:val="00AE00D2"/>
    <w:rsid w:val="00AE42EF"/>
    <w:rsid w:val="00AE5321"/>
    <w:rsid w:val="00B01091"/>
    <w:rsid w:val="00B05572"/>
    <w:rsid w:val="00B115B0"/>
    <w:rsid w:val="00B1161A"/>
    <w:rsid w:val="00B14644"/>
    <w:rsid w:val="00B15487"/>
    <w:rsid w:val="00B158D3"/>
    <w:rsid w:val="00B26892"/>
    <w:rsid w:val="00B272A6"/>
    <w:rsid w:val="00B338FE"/>
    <w:rsid w:val="00B42C33"/>
    <w:rsid w:val="00B42FB1"/>
    <w:rsid w:val="00B51BA3"/>
    <w:rsid w:val="00B51E62"/>
    <w:rsid w:val="00B7181F"/>
    <w:rsid w:val="00B7249D"/>
    <w:rsid w:val="00B75C3D"/>
    <w:rsid w:val="00B75FC5"/>
    <w:rsid w:val="00B80671"/>
    <w:rsid w:val="00B81340"/>
    <w:rsid w:val="00B8379E"/>
    <w:rsid w:val="00B8554F"/>
    <w:rsid w:val="00B9457F"/>
    <w:rsid w:val="00BB082B"/>
    <w:rsid w:val="00BB1E8B"/>
    <w:rsid w:val="00BB35F1"/>
    <w:rsid w:val="00BB4CB1"/>
    <w:rsid w:val="00BB5C99"/>
    <w:rsid w:val="00BC0D3F"/>
    <w:rsid w:val="00BC21B8"/>
    <w:rsid w:val="00BC34DA"/>
    <w:rsid w:val="00BD1875"/>
    <w:rsid w:val="00BE77CA"/>
    <w:rsid w:val="00BF3258"/>
    <w:rsid w:val="00BF4561"/>
    <w:rsid w:val="00BF481A"/>
    <w:rsid w:val="00C01D37"/>
    <w:rsid w:val="00C05DCE"/>
    <w:rsid w:val="00C1365F"/>
    <w:rsid w:val="00C25095"/>
    <w:rsid w:val="00C3268E"/>
    <w:rsid w:val="00C34202"/>
    <w:rsid w:val="00C377DE"/>
    <w:rsid w:val="00C4172E"/>
    <w:rsid w:val="00C64D63"/>
    <w:rsid w:val="00C82A8F"/>
    <w:rsid w:val="00C86377"/>
    <w:rsid w:val="00CA0543"/>
    <w:rsid w:val="00CA18F6"/>
    <w:rsid w:val="00CA48EC"/>
    <w:rsid w:val="00CA7800"/>
    <w:rsid w:val="00CB33F0"/>
    <w:rsid w:val="00CB6B68"/>
    <w:rsid w:val="00CB6CA5"/>
    <w:rsid w:val="00CB76C6"/>
    <w:rsid w:val="00CC0731"/>
    <w:rsid w:val="00CC3A5D"/>
    <w:rsid w:val="00CC57C3"/>
    <w:rsid w:val="00CC64A2"/>
    <w:rsid w:val="00CD258D"/>
    <w:rsid w:val="00CD3D67"/>
    <w:rsid w:val="00CD626C"/>
    <w:rsid w:val="00CE58C8"/>
    <w:rsid w:val="00CF061C"/>
    <w:rsid w:val="00CF21A8"/>
    <w:rsid w:val="00D013A2"/>
    <w:rsid w:val="00D05BEB"/>
    <w:rsid w:val="00D11E9E"/>
    <w:rsid w:val="00D1204B"/>
    <w:rsid w:val="00D2043F"/>
    <w:rsid w:val="00D216B8"/>
    <w:rsid w:val="00D22A41"/>
    <w:rsid w:val="00D27E37"/>
    <w:rsid w:val="00D32D93"/>
    <w:rsid w:val="00D3684D"/>
    <w:rsid w:val="00D53B03"/>
    <w:rsid w:val="00D57B56"/>
    <w:rsid w:val="00D642A9"/>
    <w:rsid w:val="00D66943"/>
    <w:rsid w:val="00D67FCB"/>
    <w:rsid w:val="00D705D0"/>
    <w:rsid w:val="00D77DD3"/>
    <w:rsid w:val="00D83D58"/>
    <w:rsid w:val="00D84848"/>
    <w:rsid w:val="00D96509"/>
    <w:rsid w:val="00DB2B02"/>
    <w:rsid w:val="00DD0822"/>
    <w:rsid w:val="00DD4BA8"/>
    <w:rsid w:val="00DD7383"/>
    <w:rsid w:val="00DD7B8A"/>
    <w:rsid w:val="00DE08A4"/>
    <w:rsid w:val="00DE2714"/>
    <w:rsid w:val="00DE29C2"/>
    <w:rsid w:val="00DE6AE6"/>
    <w:rsid w:val="00DF1789"/>
    <w:rsid w:val="00DF2FEF"/>
    <w:rsid w:val="00DF5316"/>
    <w:rsid w:val="00DF557F"/>
    <w:rsid w:val="00DF7409"/>
    <w:rsid w:val="00DF744B"/>
    <w:rsid w:val="00DF7FAD"/>
    <w:rsid w:val="00E01FF6"/>
    <w:rsid w:val="00E06C5C"/>
    <w:rsid w:val="00E14FF1"/>
    <w:rsid w:val="00E25330"/>
    <w:rsid w:val="00E41BEF"/>
    <w:rsid w:val="00E45446"/>
    <w:rsid w:val="00E54A11"/>
    <w:rsid w:val="00E55642"/>
    <w:rsid w:val="00E62A1E"/>
    <w:rsid w:val="00E74F1D"/>
    <w:rsid w:val="00E7718D"/>
    <w:rsid w:val="00E82C38"/>
    <w:rsid w:val="00E84D5D"/>
    <w:rsid w:val="00E90002"/>
    <w:rsid w:val="00E9143C"/>
    <w:rsid w:val="00E97005"/>
    <w:rsid w:val="00E97D20"/>
    <w:rsid w:val="00EA4F90"/>
    <w:rsid w:val="00EB189A"/>
    <w:rsid w:val="00EB382A"/>
    <w:rsid w:val="00EC2905"/>
    <w:rsid w:val="00EC5042"/>
    <w:rsid w:val="00EE5675"/>
    <w:rsid w:val="00EF71C8"/>
    <w:rsid w:val="00F030B5"/>
    <w:rsid w:val="00F04A2A"/>
    <w:rsid w:val="00F055EF"/>
    <w:rsid w:val="00F22BD9"/>
    <w:rsid w:val="00F23100"/>
    <w:rsid w:val="00F24B61"/>
    <w:rsid w:val="00F31182"/>
    <w:rsid w:val="00F3336B"/>
    <w:rsid w:val="00F33A8B"/>
    <w:rsid w:val="00F358F1"/>
    <w:rsid w:val="00F365A3"/>
    <w:rsid w:val="00F55268"/>
    <w:rsid w:val="00F57E2E"/>
    <w:rsid w:val="00F63F6B"/>
    <w:rsid w:val="00F6413B"/>
    <w:rsid w:val="00F65ED5"/>
    <w:rsid w:val="00F678B6"/>
    <w:rsid w:val="00F731A6"/>
    <w:rsid w:val="00F734FA"/>
    <w:rsid w:val="00F74285"/>
    <w:rsid w:val="00F7429E"/>
    <w:rsid w:val="00F7537B"/>
    <w:rsid w:val="00F76658"/>
    <w:rsid w:val="00F92216"/>
    <w:rsid w:val="00FA0178"/>
    <w:rsid w:val="00FA31B4"/>
    <w:rsid w:val="00FA7E71"/>
    <w:rsid w:val="00FB0697"/>
    <w:rsid w:val="00FB121A"/>
    <w:rsid w:val="00FB1735"/>
    <w:rsid w:val="00FD53C2"/>
    <w:rsid w:val="00FE11D2"/>
    <w:rsid w:val="00FE2ACD"/>
    <w:rsid w:val="00FE5639"/>
    <w:rsid w:val="00FF43A2"/>
    <w:rsid w:val="048A34FF"/>
    <w:rsid w:val="0560219D"/>
    <w:rsid w:val="26995260"/>
    <w:rsid w:val="4C5054C9"/>
    <w:rsid w:val="52A779BA"/>
    <w:rsid w:val="5E74098D"/>
    <w:rsid w:val="751A66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next w:val="3"/>
    <w:link w:val="23"/>
    <w:qFormat/>
    <w:uiPriority w:val="9"/>
    <w:pPr>
      <w:keepNext/>
      <w:keepLines/>
      <w:spacing w:before="240" w:line="259" w:lineRule="auto"/>
      <w:outlineLvl w:val="0"/>
    </w:pPr>
    <w:rPr>
      <w:rFonts w:ascii="Times New Roman" w:hAnsi="Times New Roman" w:eastAsiaTheme="majorEastAsia" w:cstheme="majorBidi"/>
      <w:b/>
      <w:sz w:val="32"/>
      <w:szCs w:val="32"/>
      <w:lang w:val="en-US" w:eastAsia="en-US" w:bidi="ar-SA"/>
    </w:rPr>
  </w:style>
  <w:style w:type="paragraph" w:styleId="4">
    <w:name w:val="heading 2"/>
    <w:next w:val="3"/>
    <w:link w:val="24"/>
    <w:unhideWhenUsed/>
    <w:qFormat/>
    <w:uiPriority w:val="9"/>
    <w:pPr>
      <w:keepNext/>
      <w:keepLines/>
      <w:spacing w:before="40" w:line="259" w:lineRule="auto"/>
      <w:ind w:left="720"/>
      <w:outlineLvl w:val="1"/>
    </w:pPr>
    <w:rPr>
      <w:rFonts w:ascii="Times New Roman" w:hAnsi="Times New Roman" w:eastAsiaTheme="majorEastAsia" w:cstheme="majorBidi"/>
      <w:sz w:val="26"/>
      <w:szCs w:val="26"/>
      <w:lang w:val="en-US" w:eastAsia="en-US" w:bidi="ar-SA"/>
    </w:rPr>
  </w:style>
  <w:style w:type="paragraph" w:styleId="5">
    <w:name w:val="heading 3"/>
    <w:next w:val="3"/>
    <w:link w:val="25"/>
    <w:unhideWhenUsed/>
    <w:qFormat/>
    <w:uiPriority w:val="9"/>
    <w:pPr>
      <w:keepNext/>
      <w:keepLines/>
      <w:spacing w:before="40" w:line="259" w:lineRule="auto"/>
      <w:ind w:left="1440"/>
      <w:outlineLvl w:val="2"/>
    </w:pPr>
    <w:rPr>
      <w:rFonts w:ascii="Times New Roman" w:hAnsi="Times New Roman" w:eastAsiaTheme="majorEastAsia" w:cstheme="majorBidi"/>
      <w:sz w:val="24"/>
      <w:szCs w:val="24"/>
      <w:lang w:val="en-US" w:eastAsia="en-US" w:bidi="ar-SA"/>
    </w:rPr>
  </w:style>
  <w:style w:type="paragraph" w:styleId="6">
    <w:name w:val="heading 4"/>
    <w:next w:val="3"/>
    <w:link w:val="26"/>
    <w:unhideWhenUsed/>
    <w:qFormat/>
    <w:uiPriority w:val="9"/>
    <w:pPr>
      <w:keepNext/>
      <w:keepLines/>
      <w:spacing w:before="40" w:line="259" w:lineRule="auto"/>
      <w:ind w:left="2160"/>
      <w:outlineLvl w:val="3"/>
    </w:pPr>
    <w:rPr>
      <w:rFonts w:ascii="Times New Roman" w:hAnsi="Times New Roman" w:eastAsiaTheme="majorEastAsia" w:cstheme="majorBidi"/>
      <w:iCs/>
      <w:sz w:val="22"/>
      <w:szCs w:val="22"/>
      <w:lang w:val="en-US" w:eastAsia="en-US" w:bidi="ar-SA"/>
    </w:rPr>
  </w:style>
  <w:style w:type="paragraph" w:styleId="7">
    <w:name w:val="heading 5"/>
    <w:next w:val="3"/>
    <w:link w:val="27"/>
    <w:unhideWhenUsed/>
    <w:qFormat/>
    <w:uiPriority w:val="9"/>
    <w:pPr>
      <w:keepNext/>
      <w:keepLines/>
      <w:spacing w:before="40" w:line="259" w:lineRule="auto"/>
      <w:ind w:left="2880"/>
      <w:outlineLvl w:val="4"/>
    </w:pPr>
    <w:rPr>
      <w:rFonts w:ascii="Times New Roman" w:hAnsi="Times New Roman" w:eastAsiaTheme="majorEastAsia" w:cstheme="majorBidi"/>
      <w:sz w:val="22"/>
      <w:szCs w:val="22"/>
      <w:lang w:val="en-US" w:eastAsia="en-US" w:bidi="ar-SA"/>
    </w:rPr>
  </w:style>
  <w:style w:type="paragraph" w:styleId="8">
    <w:name w:val="heading 6"/>
    <w:next w:val="3"/>
    <w:link w:val="28"/>
    <w:unhideWhenUsed/>
    <w:qFormat/>
    <w:uiPriority w:val="9"/>
    <w:pPr>
      <w:keepNext/>
      <w:keepLines/>
      <w:spacing w:before="40" w:line="259" w:lineRule="auto"/>
      <w:ind w:left="3600"/>
      <w:outlineLvl w:val="5"/>
    </w:pPr>
    <w:rPr>
      <w:rFonts w:ascii="Times New Roman" w:hAnsi="Times New Roman" w:eastAsiaTheme="majorEastAsia" w:cstheme="majorBidi"/>
      <w:sz w:val="22"/>
      <w:szCs w:val="22"/>
      <w:lang w:val="en-US" w:eastAsia="en-US" w:bidi="ar-SA"/>
    </w:rPr>
  </w:style>
  <w:style w:type="paragraph" w:styleId="9">
    <w:name w:val="heading 7"/>
    <w:next w:val="3"/>
    <w:link w:val="29"/>
    <w:unhideWhenUsed/>
    <w:qFormat/>
    <w:uiPriority w:val="9"/>
    <w:pPr>
      <w:keepNext/>
      <w:keepLines/>
      <w:spacing w:before="40" w:line="259" w:lineRule="auto"/>
      <w:ind w:left="4320"/>
      <w:outlineLvl w:val="6"/>
    </w:pPr>
    <w:rPr>
      <w:rFonts w:ascii="Times New Roman" w:hAnsi="Times New Roman" w:eastAsiaTheme="majorEastAsia" w:cstheme="majorBidi"/>
      <w:iCs/>
      <w:sz w:val="22"/>
      <w:szCs w:val="22"/>
      <w:lang w:val="en-US" w:eastAsia="en-US" w:bidi="ar-SA"/>
    </w:rPr>
  </w:style>
  <w:style w:type="paragraph" w:styleId="10">
    <w:name w:val="heading 8"/>
    <w:next w:val="3"/>
    <w:link w:val="30"/>
    <w:unhideWhenUsed/>
    <w:qFormat/>
    <w:uiPriority w:val="9"/>
    <w:pPr>
      <w:keepNext/>
      <w:keepLines/>
      <w:spacing w:before="40" w:line="259" w:lineRule="auto"/>
      <w:ind w:left="5040"/>
      <w:outlineLvl w:val="7"/>
    </w:pPr>
    <w:rPr>
      <w:rFonts w:ascii="Times New Roman" w:hAnsi="Times New Roman" w:eastAsiaTheme="majorEastAsia" w:cstheme="majorBidi"/>
      <w:sz w:val="21"/>
      <w:szCs w:val="21"/>
      <w:lang w:val="en-US" w:eastAsia="en-US" w:bidi="ar-SA"/>
    </w:rPr>
  </w:style>
  <w:style w:type="paragraph" w:styleId="11">
    <w:name w:val="heading 9"/>
    <w:next w:val="3"/>
    <w:link w:val="31"/>
    <w:unhideWhenUsed/>
    <w:qFormat/>
    <w:uiPriority w:val="9"/>
    <w:pPr>
      <w:keepNext/>
      <w:keepLines/>
      <w:spacing w:before="40" w:line="259" w:lineRule="auto"/>
      <w:ind w:left="5760"/>
      <w:outlineLvl w:val="8"/>
    </w:pPr>
    <w:rPr>
      <w:rFonts w:ascii="Times New Roman" w:hAnsi="Times New Roman" w:eastAsiaTheme="majorEastAsia" w:cstheme="majorBidi"/>
      <w:iCs/>
      <w:color w:val="262626" w:themeColor="text1" w:themeTint="D9"/>
      <w:sz w:val="21"/>
      <w:szCs w:val="21"/>
      <w:lang w:val="en-US" w:eastAsia="en-US" w:bidi="ar-SA"/>
      <w14:textFill>
        <w14:solidFill>
          <w14:schemeClr w14:val="tx1">
            <w14:lumMod w14:val="85000"/>
            <w14:lumOff w14:val="15000"/>
          </w14:schemeClr>
        </w14:solidFill>
      </w14:textFill>
    </w:rPr>
  </w:style>
  <w:style w:type="character" w:default="1" w:styleId="12">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 Spacing"/>
    <w:qFormat/>
    <w:uiPriority w:val="1"/>
    <w:rPr>
      <w:rFonts w:asciiTheme="minorHAnsi" w:hAnsiTheme="minorHAnsi" w:eastAsiaTheme="minorHAnsi" w:cstheme="minorBidi"/>
      <w:sz w:val="22"/>
      <w:szCs w:val="22"/>
      <w:lang w:val="en-US" w:eastAsia="en-US" w:bidi="ar-SA"/>
    </w:rPr>
  </w:style>
  <w:style w:type="paragraph" w:styleId="14">
    <w:name w:val="Balloon Text"/>
    <w:basedOn w:val="1"/>
    <w:link w:val="39"/>
    <w:semiHidden/>
    <w:unhideWhenUsed/>
    <w:qFormat/>
    <w:uiPriority w:val="99"/>
    <w:pPr>
      <w:spacing w:after="0" w:line="240" w:lineRule="auto"/>
    </w:pPr>
    <w:rPr>
      <w:rFonts w:ascii="Tahoma" w:hAnsi="Tahoma" w:cs="Tahoma"/>
      <w:sz w:val="16"/>
      <w:szCs w:val="16"/>
    </w:rPr>
  </w:style>
  <w:style w:type="paragraph" w:styleId="15">
    <w:name w:val="Body Text"/>
    <w:basedOn w:val="1"/>
    <w:unhideWhenUsed/>
    <w:qFormat/>
    <w:uiPriority w:val="99"/>
    <w:pPr>
      <w:suppressAutoHyphens/>
      <w:autoSpaceDN w:val="0"/>
      <w:spacing w:after="120" w:line="240" w:lineRule="auto"/>
      <w:textAlignment w:val="baseline"/>
    </w:pPr>
    <w:rPr>
      <w:rFonts w:ascii="Calibri" w:hAnsi="Calibri"/>
      <w:lang w:val="vi-VN"/>
    </w:rPr>
  </w:style>
  <w:style w:type="paragraph" w:styleId="16">
    <w:name w:val="footer"/>
    <w:basedOn w:val="1"/>
    <w:link w:val="41"/>
    <w:unhideWhenUsed/>
    <w:qFormat/>
    <w:uiPriority w:val="99"/>
    <w:pPr>
      <w:tabs>
        <w:tab w:val="center" w:pos="4680"/>
        <w:tab w:val="right" w:pos="9360"/>
      </w:tabs>
      <w:spacing w:after="0" w:line="240" w:lineRule="auto"/>
    </w:pPr>
  </w:style>
  <w:style w:type="paragraph" w:styleId="17">
    <w:name w:val="header"/>
    <w:basedOn w:val="1"/>
    <w:link w:val="40"/>
    <w:unhideWhenUsed/>
    <w:qFormat/>
    <w:uiPriority w:val="99"/>
    <w:pPr>
      <w:tabs>
        <w:tab w:val="center" w:pos="4680"/>
        <w:tab w:val="right" w:pos="9360"/>
      </w:tabs>
      <w:spacing w:after="0" w:line="240" w:lineRule="auto"/>
    </w:pPr>
  </w:style>
  <w:style w:type="character" w:styleId="18">
    <w:name w:val="Hyperlink"/>
    <w:basedOn w:val="12"/>
    <w:unhideWhenUsed/>
    <w:qFormat/>
    <w:uiPriority w:val="99"/>
    <w:rPr>
      <w:color w:val="5D9CEC" w:themeColor="hyperlink"/>
      <w:u w:val="single"/>
      <w14:textFill>
        <w14:solidFill>
          <w14:schemeClr w14:val="hlink"/>
        </w14:solidFill>
      </w14:textFill>
    </w:rPr>
  </w:style>
  <w:style w:type="paragraph" w:styleId="19">
    <w:name w:val="Normal (Web)"/>
    <w:basedOn w:val="1"/>
    <w:unhideWhenUsed/>
    <w:qFormat/>
    <w:uiPriority w:val="99"/>
    <w:rPr>
      <w:rFonts w:ascii="Times New Roman" w:hAnsi="Times New Roman" w:cs="Times New Roman"/>
      <w:sz w:val="24"/>
      <w:szCs w:val="24"/>
    </w:rPr>
  </w:style>
  <w:style w:type="paragraph" w:styleId="20">
    <w:name w:val="Subtitle"/>
    <w:basedOn w:val="1"/>
    <w:next w:val="1"/>
    <w:link w:val="64"/>
    <w:qFormat/>
    <w:uiPriority w:val="11"/>
    <w:rPr>
      <w:rFonts w:ascii="Aptos" w:hAnsi="Aptos" w:eastAsia="Times New Roman" w:cs="Times New Roman"/>
      <w:color w:val="595959"/>
      <w:spacing w:val="15"/>
      <w:sz w:val="28"/>
      <w:szCs w:val="28"/>
    </w:rPr>
  </w:style>
  <w:style w:type="table" w:styleId="21">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link w:val="63"/>
    <w:qFormat/>
    <w:uiPriority w:val="10"/>
    <w:pPr>
      <w:spacing w:after="0" w:line="240" w:lineRule="auto"/>
      <w:contextualSpacing/>
    </w:pPr>
    <w:rPr>
      <w:rFonts w:ascii="Aptos Display" w:hAnsi="Aptos Display" w:eastAsia="Times New Roman" w:cs="Times New Roman"/>
      <w:spacing w:val="-10"/>
      <w:kern w:val="28"/>
      <w:sz w:val="56"/>
      <w:szCs w:val="56"/>
    </w:rPr>
  </w:style>
  <w:style w:type="character" w:customStyle="1" w:styleId="23">
    <w:name w:val="Heading 1 Char"/>
    <w:basedOn w:val="12"/>
    <w:link w:val="2"/>
    <w:qFormat/>
    <w:uiPriority w:val="9"/>
    <w:rPr>
      <w:rFonts w:ascii="Times New Roman" w:hAnsi="Times New Roman" w:eastAsiaTheme="majorEastAsia" w:cstheme="majorBidi"/>
      <w:b/>
      <w:sz w:val="32"/>
      <w:szCs w:val="32"/>
    </w:rPr>
  </w:style>
  <w:style w:type="character" w:customStyle="1" w:styleId="24">
    <w:name w:val="Heading 2 Char"/>
    <w:basedOn w:val="12"/>
    <w:link w:val="4"/>
    <w:qFormat/>
    <w:uiPriority w:val="9"/>
    <w:rPr>
      <w:rFonts w:ascii="Times New Roman" w:hAnsi="Times New Roman" w:eastAsiaTheme="majorEastAsia" w:cstheme="majorBidi"/>
      <w:sz w:val="26"/>
      <w:szCs w:val="26"/>
    </w:rPr>
  </w:style>
  <w:style w:type="character" w:customStyle="1" w:styleId="25">
    <w:name w:val="Heading 3 Char"/>
    <w:basedOn w:val="12"/>
    <w:link w:val="5"/>
    <w:qFormat/>
    <w:uiPriority w:val="9"/>
    <w:rPr>
      <w:rFonts w:ascii="Times New Roman" w:hAnsi="Times New Roman" w:eastAsiaTheme="majorEastAsia" w:cstheme="majorBidi"/>
      <w:sz w:val="24"/>
      <w:szCs w:val="24"/>
    </w:rPr>
  </w:style>
  <w:style w:type="character" w:customStyle="1" w:styleId="26">
    <w:name w:val="Heading 4 Char"/>
    <w:basedOn w:val="12"/>
    <w:link w:val="6"/>
    <w:qFormat/>
    <w:uiPriority w:val="9"/>
    <w:rPr>
      <w:rFonts w:ascii="Times New Roman" w:hAnsi="Times New Roman" w:eastAsiaTheme="majorEastAsia" w:cstheme="majorBidi"/>
      <w:iCs/>
    </w:rPr>
  </w:style>
  <w:style w:type="character" w:customStyle="1" w:styleId="27">
    <w:name w:val="Heading 5 Char"/>
    <w:basedOn w:val="12"/>
    <w:link w:val="7"/>
    <w:qFormat/>
    <w:uiPriority w:val="9"/>
    <w:rPr>
      <w:rFonts w:ascii="Times New Roman" w:hAnsi="Times New Roman" w:eastAsiaTheme="majorEastAsia" w:cstheme="majorBidi"/>
    </w:rPr>
  </w:style>
  <w:style w:type="character" w:customStyle="1" w:styleId="28">
    <w:name w:val="Heading 6 Char"/>
    <w:basedOn w:val="12"/>
    <w:link w:val="8"/>
    <w:qFormat/>
    <w:uiPriority w:val="9"/>
    <w:rPr>
      <w:rFonts w:ascii="Times New Roman" w:hAnsi="Times New Roman" w:eastAsiaTheme="majorEastAsia" w:cstheme="majorBidi"/>
    </w:rPr>
  </w:style>
  <w:style w:type="character" w:customStyle="1" w:styleId="29">
    <w:name w:val="Heading 7 Char"/>
    <w:basedOn w:val="12"/>
    <w:link w:val="9"/>
    <w:qFormat/>
    <w:uiPriority w:val="9"/>
    <w:rPr>
      <w:rFonts w:ascii="Times New Roman" w:hAnsi="Times New Roman" w:eastAsiaTheme="majorEastAsia" w:cstheme="majorBidi"/>
      <w:iCs/>
    </w:rPr>
  </w:style>
  <w:style w:type="character" w:customStyle="1" w:styleId="30">
    <w:name w:val="Heading 8 Char"/>
    <w:basedOn w:val="12"/>
    <w:link w:val="10"/>
    <w:qFormat/>
    <w:uiPriority w:val="9"/>
    <w:rPr>
      <w:rFonts w:ascii="Times New Roman" w:hAnsi="Times New Roman" w:eastAsiaTheme="majorEastAsia" w:cstheme="majorBidi"/>
      <w:sz w:val="21"/>
      <w:szCs w:val="21"/>
    </w:rPr>
  </w:style>
  <w:style w:type="character" w:customStyle="1" w:styleId="31">
    <w:name w:val="Heading 9 Char"/>
    <w:basedOn w:val="12"/>
    <w:link w:val="11"/>
    <w:qFormat/>
    <w:uiPriority w:val="9"/>
    <w:rPr>
      <w:rFonts w:ascii="Times New Roman" w:hAnsi="Times New Roman" w:eastAsiaTheme="majorEastAsia" w:cstheme="majorBidi"/>
      <w:iCs/>
      <w:color w:val="262626" w:themeColor="text1" w:themeTint="D9"/>
      <w:sz w:val="21"/>
      <w:szCs w:val="21"/>
      <w14:textFill>
        <w14:solidFill>
          <w14:schemeClr w14:val="tx1">
            <w14:lumMod w14:val="85000"/>
            <w14:lumOff w14:val="15000"/>
          </w14:schemeClr>
        </w14:solidFill>
      </w14:textFill>
    </w:rPr>
  </w:style>
  <w:style w:type="paragraph" w:styleId="32">
    <w:name w:val="List Paragraph"/>
    <w:basedOn w:val="1"/>
    <w:link w:val="37"/>
    <w:qFormat/>
    <w:uiPriority w:val="34"/>
    <w:pPr>
      <w:ind w:left="720"/>
      <w:contextualSpacing/>
    </w:pPr>
  </w:style>
  <w:style w:type="character" w:customStyle="1" w:styleId="33">
    <w:name w:val="Unresolved Mention1"/>
    <w:basedOn w:val="12"/>
    <w:semiHidden/>
    <w:unhideWhenUsed/>
    <w:qFormat/>
    <w:uiPriority w:val="99"/>
    <w:rPr>
      <w:color w:val="605E5C"/>
      <w:shd w:val="clear" w:color="auto" w:fill="E1DFDD"/>
    </w:rPr>
  </w:style>
  <w:style w:type="table" w:customStyle="1" w:styleId="34">
    <w:name w:val="Lưới Bảng1"/>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
    <w:name w:val="Table Grid1"/>
    <w:basedOn w:val="13"/>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
    <w:name w:val="Lưới Bảng2"/>
    <w:basedOn w:val="13"/>
    <w:qFormat/>
    <w:uiPriority w:val="0"/>
    <w:rPr>
      <w:rFonts w:ascii="Times New Roman" w:hAnsi="Times New Roman" w:eastAsia="Calibri" w:cs="Times New Roman"/>
      <w:color w:val="000000"/>
      <w:sz w:val="2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List Paragraph Char"/>
    <w:link w:val="32"/>
    <w:qFormat/>
    <w:uiPriority w:val="34"/>
  </w:style>
  <w:style w:type="table" w:customStyle="1" w:styleId="38">
    <w:name w:val="Grid Table 5 Dark - Accent 41"/>
    <w:basedOn w:val="1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5D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E54"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E54"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E54"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E54" w:themeFill="accent4"/>
      </w:tcPr>
    </w:tblStylePr>
    <w:tblStylePr w:type="band1Vert">
      <w:tcPr>
        <w:shd w:val="clear" w:color="auto" w:fill="FEEBBA" w:themeFill="accent4" w:themeFillTint="66"/>
      </w:tcPr>
    </w:tblStylePr>
    <w:tblStylePr w:type="band1Horz">
      <w:tcPr>
        <w:shd w:val="clear" w:color="auto" w:fill="FEEBBA" w:themeFill="accent4" w:themeFillTint="66"/>
      </w:tcPr>
    </w:tblStylePr>
  </w:style>
  <w:style w:type="character" w:customStyle="1" w:styleId="39">
    <w:name w:val="Balloon Text Char"/>
    <w:basedOn w:val="12"/>
    <w:link w:val="14"/>
    <w:semiHidden/>
    <w:qFormat/>
    <w:uiPriority w:val="99"/>
    <w:rPr>
      <w:rFonts w:ascii="Tahoma" w:hAnsi="Tahoma" w:cs="Tahoma"/>
      <w:sz w:val="16"/>
      <w:szCs w:val="16"/>
    </w:rPr>
  </w:style>
  <w:style w:type="character" w:customStyle="1" w:styleId="40">
    <w:name w:val="Header Char"/>
    <w:basedOn w:val="12"/>
    <w:link w:val="17"/>
    <w:qFormat/>
    <w:uiPriority w:val="99"/>
  </w:style>
  <w:style w:type="character" w:customStyle="1" w:styleId="41">
    <w:name w:val="Footer Char"/>
    <w:basedOn w:val="12"/>
    <w:link w:val="16"/>
    <w:qFormat/>
    <w:uiPriority w:val="99"/>
  </w:style>
  <w:style w:type="paragraph" w:customStyle="1" w:styleId="42">
    <w:name w:val="Table Paragraph"/>
    <w:basedOn w:val="1"/>
    <w:qFormat/>
    <w:uiPriority w:val="1"/>
    <w:pPr>
      <w:widowControl w:val="0"/>
      <w:autoSpaceDE w:val="0"/>
      <w:autoSpaceDN w:val="0"/>
      <w:spacing w:after="0" w:line="240" w:lineRule="auto"/>
    </w:pPr>
    <w:rPr>
      <w:rFonts w:ascii="Arial" w:hAnsi="Arial" w:eastAsia="Arial" w:cs="Arial"/>
      <w:lang w:val="vi"/>
    </w:rPr>
  </w:style>
  <w:style w:type="table" w:customStyle="1" w:styleId="43">
    <w:name w:val="Table Grid2"/>
    <w:basedOn w:val="13"/>
    <w:qFormat/>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Table Grid3"/>
    <w:basedOn w:val="13"/>
    <w:qFormat/>
    <w:uiPriority w:val="39"/>
    <w:rPr>
      <w:rFonts w:ascii="Times New Roman" w:hAnsi="Times New Roman"/>
      <w:kern w:val="2"/>
      <w:sz w:val="26"/>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Title1"/>
    <w:basedOn w:val="1"/>
    <w:next w:val="1"/>
    <w:qFormat/>
    <w:uiPriority w:val="10"/>
    <w:pPr>
      <w:spacing w:after="80" w:line="240" w:lineRule="auto"/>
      <w:contextualSpacing/>
    </w:pPr>
    <w:rPr>
      <w:rFonts w:ascii="Aptos Display" w:hAnsi="Aptos Display" w:eastAsia="Times New Roman" w:cs="Times New Roman"/>
      <w:spacing w:val="-10"/>
      <w:kern w:val="28"/>
      <w:sz w:val="56"/>
      <w:szCs w:val="56"/>
    </w:rPr>
  </w:style>
  <w:style w:type="character" w:customStyle="1" w:styleId="46">
    <w:name w:val="Title Char"/>
    <w:basedOn w:val="12"/>
    <w:link w:val="22"/>
    <w:qFormat/>
    <w:uiPriority w:val="10"/>
    <w:rPr>
      <w:rFonts w:ascii="Aptos Display" w:hAnsi="Aptos Display" w:eastAsia="Times New Roman" w:cs="Times New Roman"/>
      <w:spacing w:val="-10"/>
      <w:kern w:val="28"/>
      <w:sz w:val="56"/>
      <w:szCs w:val="56"/>
    </w:rPr>
  </w:style>
  <w:style w:type="paragraph" w:customStyle="1" w:styleId="47">
    <w:name w:val="Subtitle1"/>
    <w:basedOn w:val="1"/>
    <w:next w:val="1"/>
    <w:qFormat/>
    <w:uiPriority w:val="11"/>
    <w:rPr>
      <w:rFonts w:eastAsia="Times New Roman" w:cs="Times New Roman"/>
      <w:color w:val="595959"/>
      <w:spacing w:val="15"/>
      <w:sz w:val="28"/>
      <w:szCs w:val="28"/>
    </w:rPr>
  </w:style>
  <w:style w:type="character" w:customStyle="1" w:styleId="48">
    <w:name w:val="Subtitle Char"/>
    <w:basedOn w:val="12"/>
    <w:link w:val="20"/>
    <w:qFormat/>
    <w:uiPriority w:val="11"/>
    <w:rPr>
      <w:rFonts w:ascii="Aptos" w:hAnsi="Aptos" w:eastAsia="Times New Roman" w:cs="Times New Roman"/>
      <w:color w:val="595959"/>
      <w:spacing w:val="15"/>
      <w:sz w:val="28"/>
      <w:szCs w:val="28"/>
    </w:rPr>
  </w:style>
  <w:style w:type="paragraph" w:customStyle="1" w:styleId="49">
    <w:name w:val="Quote1"/>
    <w:basedOn w:val="1"/>
    <w:next w:val="1"/>
    <w:qFormat/>
    <w:uiPriority w:val="29"/>
    <w:pPr>
      <w:spacing w:before="160"/>
      <w:jc w:val="center"/>
    </w:pPr>
    <w:rPr>
      <w:i/>
      <w:iCs/>
      <w:color w:val="404040"/>
    </w:rPr>
  </w:style>
  <w:style w:type="character" w:customStyle="1" w:styleId="50">
    <w:name w:val="Quote Char"/>
    <w:basedOn w:val="12"/>
    <w:qFormat/>
    <w:uiPriority w:val="29"/>
    <w:rPr>
      <w:i/>
      <w:iCs/>
      <w:color w:val="404040"/>
    </w:rPr>
  </w:style>
  <w:style w:type="paragraph" w:styleId="51">
    <w:name w:val="Quote"/>
    <w:basedOn w:val="1"/>
    <w:next w:val="1"/>
    <w:link w:val="65"/>
    <w:semiHidden/>
    <w:unhideWhenUsed/>
    <w:qFormat/>
    <w:uiPriority w:val="29"/>
    <w:pPr>
      <w:spacing w:before="200"/>
      <w:ind w:left="864" w:right="864"/>
      <w:jc w:val="center"/>
    </w:pPr>
    <w:rPr>
      <w:i/>
      <w:iCs/>
      <w:color w:val="404040"/>
      <w:sz w:val="20"/>
      <w:szCs w:val="20"/>
    </w:rPr>
  </w:style>
  <w:style w:type="character" w:customStyle="1" w:styleId="52">
    <w:name w:val="Intense Emphasis1"/>
    <w:basedOn w:val="12"/>
    <w:qFormat/>
    <w:uiPriority w:val="21"/>
    <w:rPr>
      <w:i/>
      <w:iCs/>
      <w:color w:val="0F4761"/>
    </w:rPr>
  </w:style>
  <w:style w:type="paragraph" w:customStyle="1" w:styleId="53">
    <w:name w:val="Intense Quote1"/>
    <w:basedOn w:val="1"/>
    <w:next w:val="1"/>
    <w:qFormat/>
    <w:uiPriority w:val="30"/>
    <w:pPr>
      <w:pBdr>
        <w:top w:val="single" w:color="0F4761" w:sz="4" w:space="10"/>
        <w:bottom w:val="single" w:color="0F4761" w:sz="4" w:space="10"/>
      </w:pBdr>
      <w:spacing w:before="360" w:after="360"/>
      <w:ind w:left="864" w:right="864"/>
      <w:jc w:val="center"/>
    </w:pPr>
    <w:rPr>
      <w:i/>
      <w:iCs/>
      <w:color w:val="0F4761"/>
    </w:rPr>
  </w:style>
  <w:style w:type="character" w:customStyle="1" w:styleId="54">
    <w:name w:val="Intense Quote Char"/>
    <w:basedOn w:val="12"/>
    <w:qFormat/>
    <w:uiPriority w:val="30"/>
    <w:rPr>
      <w:i/>
      <w:iCs/>
      <w:color w:val="0F4761"/>
    </w:rPr>
  </w:style>
  <w:style w:type="paragraph" w:styleId="55">
    <w:name w:val="Intense Quote"/>
    <w:basedOn w:val="1"/>
    <w:next w:val="1"/>
    <w:link w:val="67"/>
    <w:semiHidden/>
    <w:unhideWhenUsed/>
    <w:qFormat/>
    <w:uiPriority w:val="30"/>
    <w:pPr>
      <w:pBdr>
        <w:top w:val="single" w:color="4FC1E9" w:themeColor="accent1" w:sz="4" w:space="10"/>
        <w:bottom w:val="single" w:color="4FC1E9" w:themeColor="accent1" w:sz="4" w:space="10"/>
      </w:pBdr>
      <w:spacing w:before="360" w:after="360"/>
      <w:ind w:left="864" w:right="864"/>
      <w:jc w:val="center"/>
    </w:pPr>
    <w:rPr>
      <w:i/>
      <w:iCs/>
      <w:color w:val="0F4761"/>
      <w:sz w:val="20"/>
      <w:szCs w:val="20"/>
    </w:rPr>
  </w:style>
  <w:style w:type="character" w:customStyle="1" w:styleId="56">
    <w:name w:val="Intense Reference1"/>
    <w:basedOn w:val="12"/>
    <w:qFormat/>
    <w:uiPriority w:val="32"/>
    <w:rPr>
      <w:b/>
      <w:bCs/>
      <w:smallCaps/>
      <w:color w:val="0F4761"/>
      <w:spacing w:val="5"/>
    </w:rPr>
  </w:style>
  <w:style w:type="table" w:customStyle="1" w:styleId="57">
    <w:name w:val="Table Grid4"/>
    <w:basedOn w:val="13"/>
    <w:qFormat/>
    <w:uiPriority w:val="39"/>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8">
    <w:name w:val="+"/>
    <w:basedOn w:val="1"/>
    <w:qFormat/>
    <w:uiPriority w:val="0"/>
    <w:pPr>
      <w:spacing w:after="0" w:line="360" w:lineRule="auto"/>
      <w:ind w:firstLine="425"/>
      <w:jc w:val="both"/>
    </w:pPr>
    <w:rPr>
      <w:rFonts w:ascii="Times New Roman" w:hAnsi="Times New Roman" w:cs="Times New Roman"/>
      <w:bCs/>
      <w:color w:val="000000"/>
      <w:spacing w:val="10"/>
      <w:sz w:val="24"/>
      <w:szCs w:val="26"/>
    </w:rPr>
  </w:style>
  <w:style w:type="paragraph" w:customStyle="1" w:styleId="59">
    <w:name w:val="chinh van 1"/>
    <w:basedOn w:val="1"/>
    <w:qFormat/>
    <w:uiPriority w:val="0"/>
    <w:pPr>
      <w:spacing w:after="0" w:line="360" w:lineRule="auto"/>
      <w:ind w:firstLine="284"/>
      <w:jc w:val="both"/>
    </w:pPr>
    <w:rPr>
      <w:rFonts w:ascii="Times New Roman" w:hAnsi="Times New Roman" w:cs="Times New Roman"/>
      <w:bCs/>
      <w:iCs/>
      <w:color w:val="000000"/>
      <w:spacing w:val="6"/>
      <w:sz w:val="24"/>
      <w:szCs w:val="26"/>
    </w:rPr>
  </w:style>
  <w:style w:type="paragraph" w:customStyle="1" w:styleId="60">
    <w:name w:val="I II III"/>
    <w:basedOn w:val="1"/>
    <w:qFormat/>
    <w:uiPriority w:val="0"/>
    <w:pPr>
      <w:snapToGrid w:val="0"/>
      <w:spacing w:before="120" w:after="0" w:line="240" w:lineRule="auto"/>
      <w:jc w:val="both"/>
    </w:pPr>
    <w:rPr>
      <w:rFonts w:ascii="Times New Roman" w:hAnsi="Times New Roman" w:cs="Times New Roman"/>
      <w:b/>
      <w:bCs/>
      <w:caps/>
      <w:color w:val="000000"/>
      <w:sz w:val="24"/>
      <w:szCs w:val="26"/>
      <w:lang w:val="vi-VN"/>
    </w:rPr>
  </w:style>
  <w:style w:type="paragraph" w:customStyle="1" w:styleId="61">
    <w:name w:val="1 2 3"/>
    <w:basedOn w:val="1"/>
    <w:qFormat/>
    <w:uiPriority w:val="0"/>
    <w:pPr>
      <w:spacing w:before="60" w:after="0" w:line="240" w:lineRule="auto"/>
      <w:jc w:val="both"/>
    </w:pPr>
    <w:rPr>
      <w:rFonts w:ascii="Times New Roman" w:hAnsi="Times New Roman" w:cs="Times New Roman"/>
      <w:b/>
      <w:bCs/>
      <w:color w:val="000000"/>
      <w:sz w:val="24"/>
      <w:szCs w:val="26"/>
    </w:rPr>
  </w:style>
  <w:style w:type="paragraph" w:customStyle="1" w:styleId="62">
    <w:name w:val="2.2"/>
    <w:basedOn w:val="1"/>
    <w:qFormat/>
    <w:uiPriority w:val="0"/>
    <w:pPr>
      <w:spacing w:before="120" w:after="0" w:line="120" w:lineRule="auto"/>
      <w:jc w:val="both"/>
    </w:pPr>
    <w:rPr>
      <w:rFonts w:ascii="Times New Roman" w:hAnsi="Times New Roman" w:cs="Times New Roman"/>
      <w:b/>
      <w:bCs/>
      <w:i/>
      <w:iCs/>
      <w:color w:val="000000"/>
      <w:sz w:val="24"/>
      <w:szCs w:val="26"/>
      <w:lang w:val="vi-VN"/>
    </w:rPr>
  </w:style>
  <w:style w:type="character" w:customStyle="1" w:styleId="63">
    <w:name w:val="Title Char1"/>
    <w:basedOn w:val="12"/>
    <w:link w:val="22"/>
    <w:qFormat/>
    <w:uiPriority w:val="10"/>
    <w:rPr>
      <w:rFonts w:asciiTheme="majorHAnsi" w:hAnsiTheme="majorHAnsi" w:eastAsiaTheme="majorEastAsia" w:cstheme="majorBidi"/>
      <w:spacing w:val="-10"/>
      <w:kern w:val="28"/>
      <w:sz w:val="56"/>
      <w:szCs w:val="56"/>
    </w:rPr>
  </w:style>
  <w:style w:type="character" w:customStyle="1" w:styleId="64">
    <w:name w:val="Subtitle Char1"/>
    <w:basedOn w:val="12"/>
    <w:link w:val="20"/>
    <w:qFormat/>
    <w:uiPriority w:val="11"/>
    <w:rPr>
      <w:rFonts w:eastAsiaTheme="minorEastAsia"/>
      <w:color w:val="595959" w:themeColor="text1" w:themeTint="A6"/>
      <w:spacing w:val="15"/>
      <w:sz w:val="22"/>
      <w:szCs w:val="22"/>
      <w14:textFill>
        <w14:solidFill>
          <w14:schemeClr w14:val="tx1">
            <w14:lumMod w14:val="65000"/>
            <w14:lumOff w14:val="35000"/>
          </w14:schemeClr>
        </w14:solidFill>
      </w14:textFill>
    </w:rPr>
  </w:style>
  <w:style w:type="character" w:customStyle="1" w:styleId="65">
    <w:name w:val="Quote Char1"/>
    <w:basedOn w:val="12"/>
    <w:link w:val="51"/>
    <w:semiHidden/>
    <w:qFormat/>
    <w:uiPriority w:val="99"/>
    <w:rPr>
      <w:i/>
      <w:iCs/>
      <w:color w:val="404040" w:themeColor="text1" w:themeTint="BF"/>
      <w:sz w:val="22"/>
      <w:szCs w:val="22"/>
      <w14:textFill>
        <w14:solidFill>
          <w14:schemeClr w14:val="tx1">
            <w14:lumMod w14:val="75000"/>
            <w14:lumOff w14:val="25000"/>
          </w14:schemeClr>
        </w14:solidFill>
      </w14:textFill>
    </w:rPr>
  </w:style>
  <w:style w:type="character" w:customStyle="1" w:styleId="66">
    <w:name w:val="Intense Emphasis"/>
    <w:basedOn w:val="12"/>
    <w:qFormat/>
    <w:uiPriority w:val="21"/>
    <w:rPr>
      <w:i/>
      <w:iCs/>
      <w:color w:val="4FC1E9" w:themeColor="accent1"/>
      <w14:textFill>
        <w14:solidFill>
          <w14:schemeClr w14:val="accent1"/>
        </w14:solidFill>
      </w14:textFill>
    </w:rPr>
  </w:style>
  <w:style w:type="character" w:customStyle="1" w:styleId="67">
    <w:name w:val="Intense Quote Char1"/>
    <w:basedOn w:val="12"/>
    <w:link w:val="55"/>
    <w:semiHidden/>
    <w:qFormat/>
    <w:uiPriority w:val="99"/>
    <w:rPr>
      <w:i/>
      <w:iCs/>
      <w:color w:val="4FC1E9" w:themeColor="accent1"/>
      <w:sz w:val="22"/>
      <w:szCs w:val="22"/>
      <w14:textFill>
        <w14:solidFill>
          <w14:schemeClr w14:val="accent1"/>
        </w14:solidFill>
      </w14:textFill>
    </w:rPr>
  </w:style>
  <w:style w:type="character" w:customStyle="1" w:styleId="68">
    <w:name w:val="Intense Reference"/>
    <w:basedOn w:val="12"/>
    <w:qFormat/>
    <w:uiPriority w:val="32"/>
    <w:rPr>
      <w:b/>
      <w:bCs/>
      <w:smallCaps/>
      <w:color w:val="4FC1E9" w:themeColor="accent1"/>
      <w:spacing w:val="5"/>
      <w14:textFill>
        <w14:solidFill>
          <w14:schemeClr w14:val="accent1"/>
        </w14:solidFill>
      </w14:textFill>
    </w:rPr>
  </w:style>
  <w:style w:type="table" w:customStyle="1" w:styleId="69">
    <w:name w:val="_Style 42"/>
    <w:basedOn w:val="70"/>
    <w:qFormat/>
    <w:uiPriority w:val="0"/>
    <w:tblPr>
      <w:tblCellMar>
        <w:left w:w="115" w:type="dxa"/>
        <w:right w:w="115" w:type="dxa"/>
      </w:tblCellMar>
    </w:tblPr>
  </w:style>
  <w:style w:type="table" w:customStyle="1" w:styleId="70">
    <w:name w:val="Table Normal1"/>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A4C11392E4444B8AEEC90D2CF13C219"/>
        <w:style w:val=""/>
        <w:category>
          <w:name w:val="General"/>
          <w:gallery w:val="placeholder"/>
        </w:category>
        <w:types>
          <w:type w:val="bbPlcHdr"/>
        </w:types>
        <w:behaviors>
          <w:behavior w:val="content"/>
        </w:behaviors>
        <w:description w:val=""/>
        <w:guid w:val="{356B50DC-F5D7-484A-AB4F-8A0BAAD8AF6F}"/>
      </w:docPartPr>
      <w:docPartBody>
        <w:p w14:paraId="259C3985">
          <w:pPr>
            <w:pStyle w:val="4"/>
          </w:pPr>
          <w:r>
            <w:rPr>
              <w:rFonts w:asciiTheme="majorHAnsi" w:hAnsiTheme="majorHAnsi" w:eastAsiaTheme="majorEastAsia" w:cstheme="majorBidi"/>
              <w:sz w:val="32"/>
              <w:szCs w:val="32"/>
            </w:rPr>
            <w:t>[Type the document title]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DB"/>
    <w:rsid w:val="000730DB"/>
    <w:rsid w:val="00464A01"/>
    <w:rsid w:val="00693E57"/>
    <w:rsid w:val="00746151"/>
    <w:rsid w:val="007824F3"/>
    <w:rsid w:val="009F4806"/>
    <w:rsid w:val="00B26D29"/>
    <w:rsid w:val="00CA0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2A4C11392E4444B8AEEC90D2CF13C219"/>
    <w:qFormat/>
    <w:uiPriority w:val="0"/>
    <w:pPr>
      <w:spacing w:after="200" w:line="276"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2B373-F67A-44C7-821A-28ED85108BD0}">
  <ds:schemaRefs/>
</ds:datastoreItem>
</file>

<file path=docProps/app.xml><?xml version="1.0" encoding="utf-8"?>
<Properties xmlns="http://schemas.openxmlformats.org/officeDocument/2006/extended-properties" xmlns:vt="http://schemas.openxmlformats.org/officeDocument/2006/docPropsVTypes">
  <Template>Normal</Template>
  <Pages>12</Pages>
  <Words>3573</Words>
  <Characters>20372</Characters>
  <Lines>169</Lines>
  <Paragraphs>47</Paragraphs>
  <TotalTime>5</TotalTime>
  <ScaleCrop>false</ScaleCrop>
  <LinksUpToDate>false</LinksUpToDate>
  <CharactersWithSpaces>23898</CharactersWithSpaces>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2024-09-03T01:11:00Z</dcterms:created>
  <dc:creator>huong pham</dc:creator>
  <cp:lastModifiedBy>Mỹ Hòa Huỳnh</cp:lastModifiedBy>
  <cp:lastPrinted>2023-04-14T01:47:00Z</cp:lastPrinted>
  <dcterms:modified xsi:type="dcterms:W3CDTF">2025-10-18T14:56:56Z</dcterms:modified>
  <dc:title>Tổ: LỊCH SỬ - ĐỊA LÍ- GDCD                                                                        Năm học : 2025- 2026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406E7333DDD74E55A0C2F4876C2156DB_13</vt:lpwstr>
  </property>
</Properties>
</file>