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F0" w:rsidRPr="00702730" w:rsidRDefault="003C42F0" w:rsidP="003C42F0">
      <w:pPr>
        <w:spacing w:line="288" w:lineRule="auto"/>
        <w:ind w:firstLine="360"/>
        <w:jc w:val="center"/>
        <w:rPr>
          <w:rFonts w:cs="Times New Roman"/>
          <w:b/>
          <w:sz w:val="26"/>
          <w:szCs w:val="26"/>
          <w:lang w:val="nl-NL"/>
        </w:rPr>
      </w:pPr>
      <w:r w:rsidRPr="00702730">
        <w:rPr>
          <w:rFonts w:cs="Times New Roman"/>
          <w:b/>
          <w:sz w:val="26"/>
          <w:szCs w:val="26"/>
          <w:u w:val="single"/>
          <w:lang w:val="nl-NL"/>
        </w:rPr>
        <w:t>Tiếng Việt</w:t>
      </w:r>
      <w:r w:rsidRPr="00702730">
        <w:rPr>
          <w:rFonts w:cs="Times New Roman"/>
          <w:b/>
          <w:sz w:val="26"/>
          <w:szCs w:val="26"/>
          <w:lang w:val="nl-NL"/>
        </w:rPr>
        <w:t>:</w:t>
      </w:r>
    </w:p>
    <w:p w:rsidR="003C42F0" w:rsidRPr="00704DC7" w:rsidRDefault="003C42F0" w:rsidP="003C42F0">
      <w:pPr>
        <w:spacing w:line="288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704DC7">
        <w:rPr>
          <w:rFonts w:cs="Times New Roman"/>
          <w:b/>
          <w:sz w:val="24"/>
          <w:szCs w:val="24"/>
          <w:lang w:val="vi-VN" w:eastAsia="en-US"/>
        </w:rPr>
        <w:t>BÀI VIẾT 2</w:t>
      </w:r>
      <w:r>
        <w:rPr>
          <w:rFonts w:cs="Times New Roman"/>
          <w:b/>
          <w:sz w:val="24"/>
          <w:szCs w:val="24"/>
          <w:lang w:eastAsia="en-US"/>
        </w:rPr>
        <w:t xml:space="preserve">:  </w:t>
      </w:r>
      <w:r w:rsidRPr="00704DC7">
        <w:rPr>
          <w:rFonts w:cs="Times New Roman"/>
          <w:b/>
          <w:sz w:val="24"/>
          <w:szCs w:val="24"/>
          <w:lang w:val="vi-VN" w:eastAsia="en-US"/>
        </w:rPr>
        <w:t xml:space="preserve">LUYỆN TẬP </w:t>
      </w:r>
      <w:r w:rsidRPr="00704DC7">
        <w:rPr>
          <w:rFonts w:cs="Times New Roman"/>
          <w:b/>
          <w:sz w:val="24"/>
          <w:szCs w:val="24"/>
          <w:lang w:eastAsia="en-US"/>
        </w:rPr>
        <w:t>TẢ NGƯỜI</w:t>
      </w:r>
    </w:p>
    <w:p w:rsidR="003C42F0" w:rsidRPr="00704DC7" w:rsidRDefault="003C42F0" w:rsidP="003C42F0">
      <w:pPr>
        <w:spacing w:line="288" w:lineRule="auto"/>
        <w:jc w:val="center"/>
        <w:rPr>
          <w:rFonts w:cs="Times New Roman"/>
          <w:b/>
          <w:sz w:val="24"/>
          <w:szCs w:val="24"/>
          <w:lang w:val="vi-VN" w:eastAsia="en-US"/>
        </w:rPr>
      </w:pPr>
      <w:r w:rsidRPr="00704DC7">
        <w:rPr>
          <w:rFonts w:cs="Times New Roman"/>
          <w:b/>
          <w:sz w:val="24"/>
          <w:szCs w:val="24"/>
          <w:lang w:val="vi-VN" w:eastAsia="en-US"/>
        </w:rPr>
        <w:t>(</w:t>
      </w:r>
      <w:proofErr w:type="spellStart"/>
      <w:r w:rsidRPr="00704DC7">
        <w:rPr>
          <w:rFonts w:cs="Times New Roman"/>
          <w:b/>
          <w:sz w:val="24"/>
          <w:szCs w:val="24"/>
          <w:lang w:eastAsia="en-US"/>
        </w:rPr>
        <w:t>Quan</w:t>
      </w:r>
      <w:proofErr w:type="spellEnd"/>
      <w:r w:rsidRPr="00704DC7">
        <w:rPr>
          <w:rFonts w:cs="Times New Roman"/>
          <w:b/>
          <w:sz w:val="24"/>
          <w:szCs w:val="24"/>
          <w:lang w:eastAsia="en-US"/>
        </w:rPr>
        <w:t xml:space="preserve"> </w:t>
      </w:r>
      <w:proofErr w:type="spellStart"/>
      <w:r w:rsidRPr="00704DC7">
        <w:rPr>
          <w:rFonts w:cs="Times New Roman"/>
          <w:b/>
          <w:sz w:val="24"/>
          <w:szCs w:val="24"/>
          <w:lang w:eastAsia="en-US"/>
        </w:rPr>
        <w:t>sát</w:t>
      </w:r>
      <w:proofErr w:type="spellEnd"/>
      <w:r w:rsidRPr="00704DC7">
        <w:rPr>
          <w:rFonts w:cs="Times New Roman"/>
          <w:b/>
          <w:sz w:val="24"/>
          <w:szCs w:val="24"/>
          <w:lang w:val="vi-VN" w:eastAsia="en-US"/>
        </w:rPr>
        <w:t>)</w:t>
      </w:r>
    </w:p>
    <w:p w:rsidR="003C42F0" w:rsidRPr="00704DC7" w:rsidRDefault="003C42F0" w:rsidP="003C42F0">
      <w:pPr>
        <w:suppressAutoHyphens/>
        <w:spacing w:line="288" w:lineRule="auto"/>
        <w:jc w:val="both"/>
        <w:rPr>
          <w:rFonts w:cs="Times New Roman"/>
          <w:sz w:val="24"/>
          <w:szCs w:val="24"/>
          <w:lang w:eastAsia="en-US"/>
        </w:rPr>
      </w:pPr>
    </w:p>
    <w:p w:rsidR="003C42F0" w:rsidRDefault="003C42F0" w:rsidP="003C42F0">
      <w:pPr>
        <w:suppressAutoHyphens/>
        <w:spacing w:line="288" w:lineRule="auto"/>
        <w:jc w:val="both"/>
        <w:rPr>
          <w:rFonts w:eastAsia="Yu Gothic" w:cs="Times New Roman"/>
          <w:b/>
          <w:bCs/>
          <w:sz w:val="24"/>
          <w:szCs w:val="24"/>
          <w:lang w:eastAsia="en-US"/>
        </w:rPr>
      </w:pPr>
      <w:r w:rsidRPr="00704DC7">
        <w:rPr>
          <w:rFonts w:eastAsia="Yu Gothic" w:cs="Times New Roman"/>
          <w:b/>
          <w:bCs/>
          <w:sz w:val="24"/>
          <w:szCs w:val="24"/>
          <w:lang w:val="vi-VN" w:eastAsia="x-none"/>
        </w:rPr>
        <w:t>I. YÊU CẦU CẦN ĐẠT</w:t>
      </w:r>
      <w:r>
        <w:rPr>
          <w:rFonts w:eastAsia="Yu Gothic" w:cs="Times New Roman"/>
          <w:b/>
          <w:bCs/>
          <w:sz w:val="24"/>
          <w:szCs w:val="24"/>
          <w:lang w:eastAsia="x-none"/>
        </w:rPr>
        <w:t>:</w:t>
      </w:r>
    </w:p>
    <w:p w:rsidR="003C42F0" w:rsidRPr="004547C9" w:rsidRDefault="003C42F0" w:rsidP="003C42F0">
      <w:pPr>
        <w:widowControl w:val="0"/>
        <w:spacing w:line="288" w:lineRule="auto"/>
        <w:jc w:val="both"/>
        <w:rPr>
          <w:rFonts w:eastAsia="Yu Gothic" w:cs="Times New Roman"/>
          <w:sz w:val="26"/>
          <w:szCs w:val="26"/>
          <w:lang w:val="vi-VN" w:eastAsia="en-US"/>
        </w:rPr>
      </w:pPr>
      <w:r w:rsidRPr="004547C9">
        <w:rPr>
          <w:rFonts w:eastAsia="Yu Gothic" w:cs="Times New Roman"/>
          <w:sz w:val="26"/>
          <w:szCs w:val="26"/>
          <w:lang w:val="vi-VN" w:eastAsia="en-US"/>
        </w:rPr>
        <w:t>– Biết dựa vào gợi ý để tóm tắt một bài văn tả người.</w:t>
      </w:r>
    </w:p>
    <w:p w:rsidR="003C42F0" w:rsidRPr="004547C9" w:rsidRDefault="003C42F0" w:rsidP="003C42F0">
      <w:pPr>
        <w:widowControl w:val="0"/>
        <w:spacing w:line="288" w:lineRule="auto"/>
        <w:jc w:val="both"/>
        <w:rPr>
          <w:rFonts w:eastAsia="Yu Gothic" w:cs="Times New Roman"/>
          <w:b/>
          <w:sz w:val="26"/>
          <w:szCs w:val="26"/>
          <w:lang w:val="vi-VN" w:eastAsia="en-US"/>
        </w:rPr>
      </w:pPr>
      <w:r w:rsidRPr="004547C9">
        <w:rPr>
          <w:rFonts w:eastAsia="Yu Gothic" w:cs="Times New Roman"/>
          <w:sz w:val="26"/>
          <w:szCs w:val="26"/>
          <w:lang w:val="vi-VN" w:eastAsia="en-US"/>
        </w:rPr>
        <w:t>– Biết quan sát một người bạn đang học tập (hoặc lao động, vui chơi) và ghi lại kết quả quan sát để chuẩn bị tìm ý và lập dàn ý cho bài văn tả người.</w:t>
      </w:r>
    </w:p>
    <w:p w:rsidR="003C42F0" w:rsidRPr="004547C9" w:rsidRDefault="003C42F0" w:rsidP="003C42F0">
      <w:pPr>
        <w:tabs>
          <w:tab w:val="left" w:pos="426"/>
        </w:tabs>
        <w:spacing w:line="288" w:lineRule="auto"/>
        <w:jc w:val="both"/>
        <w:rPr>
          <w:rFonts w:eastAsia="Yu Gothic" w:cs="Times New Roman"/>
          <w:sz w:val="26"/>
          <w:szCs w:val="26"/>
          <w:lang w:val="vi-VN" w:eastAsia="en-US"/>
        </w:rPr>
      </w:pPr>
      <w:r w:rsidRPr="004547C9">
        <w:rPr>
          <w:rFonts w:eastAsia="Yu Gothic" w:cs="Times New Roman"/>
          <w:sz w:val="26"/>
          <w:szCs w:val="26"/>
          <w:lang w:val="vi-VN" w:eastAsia="en-US"/>
        </w:rPr>
        <w:t>Bước đầu biết sử dụng từ ngữ phù hợp để ghi lại một cách sinh động những điều thú vị mà mình quan sát được.</w:t>
      </w:r>
    </w:p>
    <w:p w:rsidR="003C42F0" w:rsidRPr="004547C9" w:rsidRDefault="003C42F0" w:rsidP="003C42F0">
      <w:pPr>
        <w:spacing w:line="288" w:lineRule="auto"/>
        <w:jc w:val="both"/>
        <w:rPr>
          <w:rFonts w:eastAsiaTheme="minorHAnsi" w:cs="Times New Roman"/>
          <w:sz w:val="26"/>
          <w:szCs w:val="26"/>
          <w:lang w:eastAsia="en-US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Tích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cực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học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tập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,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chủ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đọng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trong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mọi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nhiệm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vụ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đươc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giao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để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hoàn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thành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.</w:t>
      </w:r>
    </w:p>
    <w:p w:rsidR="003C42F0" w:rsidRPr="004547C9" w:rsidRDefault="003C42F0" w:rsidP="003C42F0">
      <w:pPr>
        <w:spacing w:line="288" w:lineRule="auto"/>
        <w:jc w:val="both"/>
        <w:rPr>
          <w:rFonts w:eastAsiaTheme="minorHAnsi" w:cs="Times New Roman"/>
          <w:sz w:val="26"/>
          <w:szCs w:val="26"/>
          <w:lang w:eastAsia="en-US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Phát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triển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năng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lực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giao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tiếp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trong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trả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lời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các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câu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hỏi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và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hoạt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động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nhóm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.</w:t>
      </w:r>
    </w:p>
    <w:p w:rsidR="003C42F0" w:rsidRPr="004547C9" w:rsidRDefault="003C42F0" w:rsidP="003C42F0">
      <w:pPr>
        <w:spacing w:line="288" w:lineRule="auto"/>
        <w:jc w:val="both"/>
        <w:rPr>
          <w:rFonts w:eastAsiaTheme="minorHAnsi" w:cs="Times New Roman"/>
          <w:sz w:val="26"/>
          <w:szCs w:val="26"/>
          <w:lang w:eastAsia="en-US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Biết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yêu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cảnh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đẹp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đất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nước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thông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qua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bài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học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,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biết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vận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dụng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phẩm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chất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yêu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nước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vào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các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hoạt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động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cụ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thể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.</w:t>
      </w:r>
    </w:p>
    <w:p w:rsidR="003C42F0" w:rsidRPr="004547C9" w:rsidRDefault="003C42F0" w:rsidP="003C42F0">
      <w:pPr>
        <w:spacing w:line="288" w:lineRule="auto"/>
        <w:jc w:val="both"/>
        <w:rPr>
          <w:rFonts w:eastAsiaTheme="minorHAnsi" w:cs="Times New Roman"/>
          <w:sz w:val="26"/>
          <w:szCs w:val="26"/>
          <w:lang w:eastAsia="en-US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Thông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qua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bài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đọc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,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biết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yêu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quý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bạn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4547C9">
        <w:rPr>
          <w:rFonts w:eastAsiaTheme="minorHAnsi" w:cs="Times New Roman"/>
          <w:sz w:val="26"/>
          <w:szCs w:val="26"/>
          <w:lang w:eastAsia="en-US"/>
        </w:rPr>
        <w:t>bè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,</w:t>
      </w:r>
      <w:proofErr w:type="gram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tích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cực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hoạt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động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tập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thể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.</w:t>
      </w:r>
    </w:p>
    <w:p w:rsidR="003C42F0" w:rsidRPr="004547C9" w:rsidRDefault="003C42F0" w:rsidP="003C42F0">
      <w:pPr>
        <w:spacing w:line="288" w:lineRule="auto"/>
        <w:jc w:val="both"/>
        <w:rPr>
          <w:rFonts w:eastAsiaTheme="minorHAnsi" w:cs="Times New Roman"/>
          <w:b/>
          <w:sz w:val="26"/>
          <w:szCs w:val="26"/>
          <w:lang w:eastAsia="en-US"/>
        </w:rPr>
      </w:pPr>
      <w:r w:rsidRPr="004547C9">
        <w:rPr>
          <w:rFonts w:eastAsiaTheme="minorHAnsi" w:cs="Times New Roman"/>
          <w:b/>
          <w:sz w:val="26"/>
          <w:szCs w:val="26"/>
          <w:lang w:eastAsia="en-US"/>
        </w:rPr>
        <w:t>II. ĐỒ DÙNG DẠY HỌC VÀ HỌC LIỆU.</w:t>
      </w:r>
    </w:p>
    <w:p w:rsidR="003C42F0" w:rsidRPr="004547C9" w:rsidRDefault="003C42F0" w:rsidP="003C42F0">
      <w:pPr>
        <w:spacing w:line="288" w:lineRule="auto"/>
        <w:ind w:firstLine="360"/>
        <w:jc w:val="both"/>
        <w:rPr>
          <w:rFonts w:eastAsiaTheme="minorHAnsi" w:cs="Times New Roman"/>
          <w:sz w:val="26"/>
          <w:szCs w:val="26"/>
          <w:lang w:eastAsia="en-US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Kế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hoạch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bài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dạy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,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bài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giảng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Power point.</w:t>
      </w:r>
    </w:p>
    <w:p w:rsidR="003C42F0" w:rsidRPr="004547C9" w:rsidRDefault="003C42F0" w:rsidP="003C42F0">
      <w:pPr>
        <w:spacing w:line="288" w:lineRule="auto"/>
        <w:ind w:firstLine="360"/>
        <w:jc w:val="both"/>
        <w:rPr>
          <w:rFonts w:eastAsia="Arial" w:cs="Times New Roman"/>
          <w:b/>
          <w:sz w:val="26"/>
          <w:szCs w:val="26"/>
          <w:u w:val="single"/>
          <w:shd w:val="clear" w:color="auto" w:fill="FFFFFF"/>
        </w:rPr>
      </w:pPr>
      <w:r w:rsidRPr="004547C9">
        <w:rPr>
          <w:rFonts w:eastAsiaTheme="minorHAnsi" w:cs="Times New Roman"/>
          <w:sz w:val="26"/>
          <w:szCs w:val="26"/>
          <w:lang w:eastAsia="en-US"/>
        </w:rPr>
        <w:t xml:space="preserve">- SGK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và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tranh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ảnh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cho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tiết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 xml:space="preserve"> </w:t>
      </w:r>
      <w:proofErr w:type="spellStart"/>
      <w:r w:rsidRPr="004547C9">
        <w:rPr>
          <w:rFonts w:eastAsiaTheme="minorHAnsi" w:cs="Times New Roman"/>
          <w:sz w:val="26"/>
          <w:szCs w:val="26"/>
          <w:lang w:eastAsia="en-US"/>
        </w:rPr>
        <w:t>dạy</w:t>
      </w:r>
      <w:proofErr w:type="spellEnd"/>
      <w:r w:rsidRPr="004547C9">
        <w:rPr>
          <w:rFonts w:eastAsiaTheme="minorHAnsi" w:cs="Times New Roman"/>
          <w:sz w:val="26"/>
          <w:szCs w:val="26"/>
          <w:lang w:eastAsia="en-US"/>
        </w:rPr>
        <w:t>.</w:t>
      </w:r>
    </w:p>
    <w:p w:rsidR="003C42F0" w:rsidRPr="004547C9" w:rsidRDefault="003C42F0" w:rsidP="003C42F0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4547C9">
        <w:rPr>
          <w:rFonts w:ascii="Times New Roman" w:eastAsia="Arial" w:hAnsi="Times New Roman" w:cs="Times New Roman"/>
          <w:b/>
          <w:sz w:val="26"/>
          <w:szCs w:val="26"/>
          <w:u w:val="single"/>
          <w:shd w:val="clear" w:color="auto" w:fill="FFFFFF"/>
          <w:lang w:val="vi-VN"/>
        </w:rPr>
        <w:t>III</w:t>
      </w:r>
      <w:r w:rsidRPr="004547C9">
        <w:rPr>
          <w:rFonts w:ascii="Times New Roman" w:eastAsia="Arial" w:hAnsi="Times New Roman" w:cs="Times New Roman"/>
          <w:sz w:val="26"/>
          <w:szCs w:val="26"/>
          <w:u w:val="single"/>
          <w:shd w:val="clear" w:color="auto" w:fill="FFFFFF"/>
          <w:lang w:val="vi-VN"/>
        </w:rPr>
        <w:t>.</w:t>
      </w:r>
      <w:r w:rsidRPr="004547C9">
        <w:rPr>
          <w:rStyle w:val="Strong"/>
          <w:rFonts w:ascii="Times New Roman" w:hAnsi="Times New Roman" w:cs="Times New Roman"/>
          <w:sz w:val="26"/>
          <w:szCs w:val="26"/>
          <w:u w:val="single"/>
          <w:lang w:val="vi-VN"/>
        </w:rPr>
        <w:t>CÁC HOẠT ĐỘNG DẠY VÀ HỌC CHỦ YẾU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3C42F0" w:rsidRPr="004547C9" w:rsidTr="00D12AA0">
        <w:tc>
          <w:tcPr>
            <w:tcW w:w="709" w:type="dxa"/>
          </w:tcPr>
          <w:p w:rsidR="003C42F0" w:rsidRPr="004547C9" w:rsidRDefault="003C42F0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547C9">
              <w:rPr>
                <w:rFonts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87" w:type="dxa"/>
          </w:tcPr>
          <w:p w:rsidR="003C42F0" w:rsidRPr="004547C9" w:rsidRDefault="003C42F0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547C9">
              <w:rPr>
                <w:rStyle w:val="Strong"/>
                <w:rFonts w:cs="Times New Roman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3C42F0" w:rsidRPr="004547C9" w:rsidRDefault="003C42F0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547C9">
              <w:rPr>
                <w:rStyle w:val="Strong"/>
                <w:rFonts w:cs="Times New Roman"/>
                <w:sz w:val="26"/>
                <w:szCs w:val="26"/>
                <w:lang w:val="vi-VN"/>
              </w:rPr>
              <w:t xml:space="preserve">Hoạt động của </w:t>
            </w:r>
            <w:proofErr w:type="spellStart"/>
            <w:r w:rsidRPr="004547C9">
              <w:rPr>
                <w:rStyle w:val="Strong"/>
                <w:rFonts w:cs="Times New Roman"/>
                <w:sz w:val="26"/>
                <w:szCs w:val="26"/>
              </w:rPr>
              <w:t>học</w:t>
            </w:r>
            <w:proofErr w:type="spellEnd"/>
            <w:r w:rsidRPr="004547C9">
              <w:rPr>
                <w:rStyle w:val="Strong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547C9">
              <w:rPr>
                <w:rStyle w:val="Strong"/>
                <w:rFonts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3C42F0" w:rsidRPr="004547C9" w:rsidTr="00D12AA0">
        <w:tc>
          <w:tcPr>
            <w:tcW w:w="709" w:type="dxa"/>
          </w:tcPr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  <w:r w:rsidRPr="004547C9">
              <w:rPr>
                <w:rFonts w:cs="Times New Roman"/>
                <w:sz w:val="26"/>
                <w:szCs w:val="26"/>
              </w:rPr>
              <w:t>5’</w:t>
            </w: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  <w:r w:rsidRPr="004547C9">
              <w:rPr>
                <w:rFonts w:cs="Times New Roman"/>
                <w:sz w:val="26"/>
                <w:szCs w:val="26"/>
              </w:rPr>
              <w:t>’</w:t>
            </w: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  <w:r w:rsidRPr="004547C9">
              <w:rPr>
                <w:rFonts w:cs="Times New Roman"/>
                <w:sz w:val="26"/>
                <w:szCs w:val="26"/>
              </w:rPr>
              <w:t>5’</w:t>
            </w:r>
          </w:p>
        </w:tc>
        <w:tc>
          <w:tcPr>
            <w:tcW w:w="5387" w:type="dxa"/>
          </w:tcPr>
          <w:p w:rsidR="003C42F0" w:rsidRPr="004547C9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4547C9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A. HOẠT ĐỘNG KHỞI ĐỘNG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tổ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chức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trò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Bắn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tên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với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những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câu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hỏi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sau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: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+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Cấu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tạo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một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văn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tả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người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gồm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có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mấy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phần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?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+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Nội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dung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mỗi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phần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là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gì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?</w:t>
            </w:r>
          </w:p>
          <w:p w:rsidR="003C42F0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>-</w:t>
            </w:r>
            <w:r w:rsidRPr="004547C9">
              <w:rPr>
                <w:rFonts w:cs="Times New Roman"/>
                <w:sz w:val="26"/>
                <w:szCs w:val="26"/>
                <w:lang w:val="vi-VN" w:eastAsia="en-US"/>
              </w:rPr>
              <w:t xml:space="preserve"> GV giới thiệ</w:t>
            </w:r>
            <w:r>
              <w:rPr>
                <w:rFonts w:cs="Times New Roman"/>
                <w:sz w:val="26"/>
                <w:szCs w:val="26"/>
                <w:lang w:val="vi-VN" w:eastAsia="en-US"/>
              </w:rPr>
              <w:t>u bài</w:t>
            </w:r>
            <w:r>
              <w:rPr>
                <w:rFonts w:cs="Times New Roman"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eastAsia="Arial" w:cs="Times New Roman"/>
                <w:b/>
                <w:bCs/>
                <w:sz w:val="26"/>
                <w:szCs w:val="26"/>
                <w:lang w:eastAsia="zh-CN"/>
              </w:rPr>
            </w:pPr>
            <w:r w:rsidRPr="004547C9">
              <w:rPr>
                <w:rFonts w:eastAsia="Arial" w:cs="Times New Roman"/>
                <w:b/>
                <w:bCs/>
                <w:sz w:val="26"/>
                <w:szCs w:val="26"/>
                <w:lang w:eastAsia="zh-CN"/>
              </w:rPr>
              <w:t>2. LUYỆN TẬP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Hoạt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độ</w:t>
            </w:r>
            <w:r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ng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Tóm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tắt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văn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tả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người</w:t>
            </w:r>
            <w:proofErr w:type="spellEnd"/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 xml:space="preserve"> (BT 1)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Cs/>
                <w:sz w:val="26"/>
                <w:szCs w:val="26"/>
                <w:lang w:val="vi-VN"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- </w:t>
            </w:r>
            <w:r w:rsidRPr="004547C9">
              <w:rPr>
                <w:rFonts w:cs="Times New Roman"/>
                <w:bCs/>
                <w:sz w:val="26"/>
                <w:szCs w:val="26"/>
                <w:lang w:val="vi-VN" w:eastAsia="en-US"/>
              </w:rPr>
              <w:t>GV mời 1 – 2 HS đọc BT 1, các HS khác đọc thầm theo.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-</w:t>
            </w:r>
            <w:r w:rsidRPr="004547C9">
              <w:rPr>
                <w:rFonts w:cs="Times New Roman"/>
                <w:bCs/>
                <w:sz w:val="26"/>
                <w:szCs w:val="26"/>
                <w:lang w:val="vi-VN" w:eastAsia="en-US"/>
              </w:rPr>
              <w:t xml:space="preserve"> GV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cho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suy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nghĩ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và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lựa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chọn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văn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sẽ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tóm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tắt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mời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một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vài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nêu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văn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mình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chọn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tóm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tắt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val="vi-VN" w:eastAsia="en-US"/>
              </w:rPr>
              <w:t xml:space="preserve"> </w:t>
            </w: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cho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suy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nghĩ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làm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việc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cá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nhân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trong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thời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gian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4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phút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sau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đó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chia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sẻ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kết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quả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trong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nhóm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đôi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mời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đại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diện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của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một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số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nhóm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trình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bày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trước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lớp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Các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khác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nêu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ý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kiến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nhận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xét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hướng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dẫn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hoàn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thiện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bản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lastRenderedPageBreak/>
              <w:t>tóm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tắt</w:t>
            </w:r>
            <w:proofErr w:type="spellEnd"/>
            <w:r w:rsidRPr="004547C9">
              <w:rPr>
                <w:rFonts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b/>
                <w:bCs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b/>
                <w:bCs/>
                <w:sz w:val="26"/>
                <w:szCs w:val="26"/>
                <w:lang w:eastAsia="en-US"/>
              </w:rPr>
              <w:t>C. HOẠT ĐỘNG VẬN DỤNG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HS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nhắc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một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số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điều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cần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chú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ý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khi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quan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sát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một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người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đang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tập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lao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động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hoặc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vui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):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quan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sát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những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chi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tiết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tiêu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biểu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về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ngoại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hình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và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những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chi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tiết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tiêu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biểu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về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hoạt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động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tính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cách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sz w:val="26"/>
                <w:szCs w:val="26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GV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nhận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xét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tiết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;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dặn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HS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hoàn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thiện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ghi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chép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mình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chuẩn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bị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cho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tiết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tìm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ý,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lập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dàn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ý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cho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văn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tả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người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0" w:type="dxa"/>
          </w:tcPr>
          <w:p w:rsidR="003C42F0" w:rsidRPr="004547C9" w:rsidRDefault="003C42F0" w:rsidP="00D12AA0">
            <w:pPr>
              <w:rPr>
                <w:rFonts w:cs="Times New Roman"/>
                <w:sz w:val="26"/>
                <w:szCs w:val="26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sinh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trò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chơi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khởi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động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.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>
              <w:rPr>
                <w:rFonts w:cs="Times New Roman"/>
                <w:sz w:val="26"/>
                <w:szCs w:val="26"/>
                <w:lang w:eastAsia="en-US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nêu</w:t>
            </w:r>
            <w:proofErr w:type="spellEnd"/>
            <w:r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câu</w:t>
            </w:r>
            <w:proofErr w:type="spellEnd"/>
            <w:r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trả</w:t>
            </w:r>
            <w:proofErr w:type="spellEnd"/>
            <w:r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lời</w:t>
            </w:r>
            <w:proofErr w:type="spellEnd"/>
          </w:p>
          <w:p w:rsidR="003C42F0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>
              <w:rPr>
                <w:rFonts w:cs="Times New Roman"/>
                <w:sz w:val="26"/>
                <w:szCs w:val="26"/>
                <w:lang w:eastAsia="en-US"/>
              </w:rPr>
              <w:t xml:space="preserve">- HS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lắng</w:t>
            </w:r>
            <w:proofErr w:type="spellEnd"/>
            <w:r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eastAsia="en-US"/>
              </w:rPr>
              <w:t>nghe</w:t>
            </w:r>
            <w:proofErr w:type="spellEnd"/>
          </w:p>
          <w:p w:rsidR="003C42F0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Học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sinh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yêu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cầu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của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bài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tập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Cả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lớp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đọc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thầm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theo.</w:t>
            </w:r>
            <w:proofErr w:type="spellEnd"/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- HS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trả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cs="Times New Roman"/>
                <w:sz w:val="26"/>
                <w:szCs w:val="26"/>
                <w:lang w:eastAsia="en-US"/>
              </w:rPr>
              <w:t>lời</w:t>
            </w:r>
            <w:proofErr w:type="spellEnd"/>
            <w:r w:rsidRPr="004547C9">
              <w:rPr>
                <w:rFonts w:cs="Times New Roman"/>
                <w:sz w:val="26"/>
                <w:szCs w:val="26"/>
                <w:lang w:eastAsia="en-US"/>
              </w:rPr>
              <w:t>.</w:t>
            </w:r>
          </w:p>
          <w:p w:rsidR="003C42F0" w:rsidRDefault="003C42F0" w:rsidP="00D12AA0">
            <w:pPr>
              <w:tabs>
                <w:tab w:val="left" w:pos="426"/>
              </w:tabs>
              <w:spacing w:line="288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tabs>
                <w:tab w:val="left" w:pos="426"/>
              </w:tabs>
              <w:spacing w:line="288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en-US"/>
              </w:rPr>
            </w:pPr>
          </w:p>
          <w:p w:rsidR="003C42F0" w:rsidRDefault="003C42F0" w:rsidP="00D12AA0">
            <w:pPr>
              <w:tabs>
                <w:tab w:val="left" w:pos="426"/>
              </w:tabs>
              <w:spacing w:line="288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en-US"/>
              </w:rPr>
            </w:pPr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- HS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suy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nghĩ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và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 chia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sẻ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trong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nhóm</w:t>
            </w:r>
            <w:proofErr w:type="spellEnd"/>
            <w:r w:rsidRPr="004547C9">
              <w:rPr>
                <w:rFonts w:eastAsia="Calibri" w:cs="Times New Roman"/>
                <w:bCs/>
                <w:sz w:val="26"/>
                <w:szCs w:val="26"/>
                <w:lang w:eastAsia="en-US"/>
              </w:rPr>
              <w:t>.</w:t>
            </w:r>
          </w:p>
          <w:p w:rsidR="003C42F0" w:rsidRDefault="003C42F0" w:rsidP="00D12AA0">
            <w:pPr>
              <w:tabs>
                <w:tab w:val="left" w:pos="426"/>
              </w:tabs>
              <w:spacing w:line="288" w:lineRule="auto"/>
              <w:jc w:val="both"/>
              <w:rPr>
                <w:rFonts w:eastAsia="Calibri" w:cs="Times New Roman"/>
                <w:bCs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tabs>
                <w:tab w:val="left" w:pos="426"/>
              </w:tabs>
              <w:spacing w:line="288" w:lineRule="auto"/>
              <w:jc w:val="both"/>
              <w:rPr>
                <w:rFonts w:eastAsia="Calibri" w:cs="Times New Roman"/>
                <w:bCs/>
                <w:sz w:val="26"/>
                <w:szCs w:val="26"/>
                <w:lang w:val="vi-VN" w:eastAsia="en-US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- HS </w:t>
            </w:r>
            <w:proofErr w:type="spellStart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>trình</w:t>
            </w:r>
            <w:proofErr w:type="spellEnd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>bày</w:t>
            </w:r>
            <w:proofErr w:type="spellEnd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>trước</w:t>
            </w:r>
            <w:proofErr w:type="spellEnd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>lớp</w:t>
            </w:r>
            <w:proofErr w:type="spellEnd"/>
            <w:r w:rsidRPr="004547C9">
              <w:rPr>
                <w:rFonts w:eastAsia="Times New Roman" w:cs="Times New Roman"/>
                <w:sz w:val="26"/>
                <w:szCs w:val="26"/>
                <w:lang w:eastAsia="en-GB"/>
              </w:rPr>
              <w:t>.</w:t>
            </w: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</w:p>
          <w:p w:rsidR="003C42F0" w:rsidRDefault="003C42F0" w:rsidP="00D12AA0">
            <w:pPr>
              <w:spacing w:line="288" w:lineRule="auto"/>
              <w:jc w:val="both"/>
              <w:rPr>
                <w:rFonts w:eastAsia="Times New Roman" w:cs="Times New Roman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chú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rhực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>của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en-GB"/>
              </w:rPr>
              <w:t xml:space="preserve"> GV.</w:t>
            </w: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3C42F0" w:rsidRPr="004547C9" w:rsidRDefault="003C42F0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3C42F0" w:rsidRPr="004547C9" w:rsidRDefault="003C42F0" w:rsidP="003C42F0">
      <w:pPr>
        <w:spacing w:line="288" w:lineRule="auto"/>
        <w:jc w:val="both"/>
        <w:rPr>
          <w:rFonts w:cs="Times New Roman"/>
          <w:b/>
          <w:sz w:val="26"/>
          <w:szCs w:val="26"/>
          <w:lang w:val="nl-NL"/>
        </w:rPr>
      </w:pPr>
      <w:r w:rsidRPr="004547C9">
        <w:rPr>
          <w:rFonts w:cs="Times New Roman"/>
          <w:b/>
          <w:sz w:val="26"/>
          <w:szCs w:val="26"/>
          <w:lang w:val="nl-NL"/>
        </w:rPr>
        <w:lastRenderedPageBreak/>
        <w:t>IV. ĐIỀU CHỈNH SAU BÀI DẠY</w:t>
      </w:r>
    </w:p>
    <w:p w:rsidR="003C56B6" w:rsidRDefault="003C42F0" w:rsidP="003C42F0">
      <w:r w:rsidRPr="004547C9">
        <w:rPr>
          <w:rFonts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4DC7">
        <w:rPr>
          <w:rFonts w:cs="Times New Roman"/>
          <w:bCs/>
          <w:sz w:val="24"/>
          <w:szCs w:val="24"/>
          <w:lang w:val="nl-NL"/>
        </w:rPr>
        <w:t>...................................</w:t>
      </w:r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F0"/>
    <w:rsid w:val="002E4CB4"/>
    <w:rsid w:val="003C42F0"/>
    <w:rsid w:val="003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F0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C42F0"/>
    <w:rPr>
      <w:b/>
      <w:bCs/>
    </w:rPr>
  </w:style>
  <w:style w:type="paragraph" w:styleId="NoSpacing">
    <w:name w:val="No Spacing"/>
    <w:uiPriority w:val="1"/>
    <w:qFormat/>
    <w:rsid w:val="003C42F0"/>
    <w:pPr>
      <w:spacing w:after="0" w:line="240" w:lineRule="auto"/>
    </w:pPr>
  </w:style>
  <w:style w:type="table" w:styleId="TableGrid">
    <w:name w:val="Table Grid"/>
    <w:basedOn w:val="TableNormal"/>
    <w:uiPriority w:val="59"/>
    <w:rsid w:val="003C42F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F0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C42F0"/>
    <w:rPr>
      <w:b/>
      <w:bCs/>
    </w:rPr>
  </w:style>
  <w:style w:type="paragraph" w:styleId="NoSpacing">
    <w:name w:val="No Spacing"/>
    <w:uiPriority w:val="1"/>
    <w:qFormat/>
    <w:rsid w:val="003C42F0"/>
    <w:pPr>
      <w:spacing w:after="0" w:line="240" w:lineRule="auto"/>
    </w:pPr>
  </w:style>
  <w:style w:type="table" w:styleId="TableGrid">
    <w:name w:val="Table Grid"/>
    <w:basedOn w:val="TableNormal"/>
    <w:uiPriority w:val="59"/>
    <w:rsid w:val="003C42F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2025-02-17T08:10:00Z</dcterms:created>
  <dcterms:modified xsi:type="dcterms:W3CDTF">2025-02-17T08:10:00Z</dcterms:modified>
</cp:coreProperties>
</file>