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A2" w:rsidRPr="00321CC3" w:rsidRDefault="00505AA2" w:rsidP="00FA3494">
      <w:pPr>
        <w:spacing w:line="276" w:lineRule="auto"/>
        <w:ind w:left="1" w:hanging="3"/>
        <w:rPr>
          <w:b/>
          <w:bCs/>
          <w:sz w:val="25"/>
          <w:szCs w:val="25"/>
        </w:rPr>
      </w:pPr>
      <w:bookmarkStart w:id="0" w:name="_GoBack"/>
      <w:bookmarkEnd w:id="0"/>
      <w:r w:rsidRPr="00321CC3">
        <w:rPr>
          <w:b/>
          <w:bCs/>
          <w:sz w:val="25"/>
          <w:szCs w:val="25"/>
          <w:lang w:val="vi-VN"/>
        </w:rPr>
        <w:t xml:space="preserve">Date of preparation: </w:t>
      </w:r>
      <w:r w:rsidRPr="00321CC3">
        <w:rPr>
          <w:b/>
          <w:bCs/>
          <w:sz w:val="25"/>
          <w:szCs w:val="25"/>
        </w:rPr>
        <w:t xml:space="preserve"> </w:t>
      </w:r>
      <w:r w:rsidR="00A203ED">
        <w:rPr>
          <w:b/>
          <w:bCs/>
          <w:sz w:val="25"/>
          <w:szCs w:val="25"/>
        </w:rPr>
        <w:t>September 15</w:t>
      </w:r>
      <w:r w:rsidRPr="00321CC3">
        <w:rPr>
          <w:b/>
          <w:bCs/>
          <w:sz w:val="25"/>
          <w:szCs w:val="25"/>
          <w:vertAlign w:val="superscript"/>
        </w:rPr>
        <w:t>th</w:t>
      </w:r>
      <w:r w:rsidRPr="00321CC3">
        <w:rPr>
          <w:b/>
          <w:bCs/>
          <w:sz w:val="25"/>
          <w:szCs w:val="25"/>
        </w:rPr>
        <w:t>, 202</w:t>
      </w:r>
      <w:r>
        <w:rPr>
          <w:b/>
          <w:bCs/>
          <w:sz w:val="25"/>
          <w:szCs w:val="25"/>
        </w:rPr>
        <w:t>4</w:t>
      </w:r>
      <w:r w:rsidRPr="00321CC3">
        <w:rPr>
          <w:b/>
          <w:bCs/>
          <w:sz w:val="25"/>
          <w:szCs w:val="25"/>
          <w:lang w:val="vi-VN"/>
        </w:rPr>
        <w:tab/>
      </w:r>
      <w:r w:rsidRPr="00321CC3">
        <w:rPr>
          <w:b/>
          <w:bCs/>
          <w:sz w:val="25"/>
          <w:szCs w:val="25"/>
          <w:lang w:val="vi-VN"/>
        </w:rPr>
        <w:tab/>
      </w:r>
      <w:r>
        <w:rPr>
          <w:b/>
          <w:bCs/>
          <w:sz w:val="25"/>
          <w:szCs w:val="25"/>
        </w:rPr>
        <w:t xml:space="preserve"> </w:t>
      </w:r>
      <w:r w:rsidRPr="00321CC3">
        <w:rPr>
          <w:b/>
          <w:bCs/>
          <w:sz w:val="25"/>
          <w:szCs w:val="25"/>
        </w:rPr>
        <w:t xml:space="preserve">          </w:t>
      </w:r>
      <w:r w:rsidRPr="00321CC3">
        <w:rPr>
          <w:b/>
          <w:bCs/>
          <w:sz w:val="25"/>
          <w:szCs w:val="25"/>
          <w:lang w:val="vi-VN"/>
        </w:rPr>
        <w:tab/>
        <w:t>Full name:</w:t>
      </w:r>
      <w:r w:rsidRPr="00321CC3">
        <w:rPr>
          <w:b/>
          <w:bCs/>
          <w:sz w:val="25"/>
          <w:szCs w:val="25"/>
        </w:rPr>
        <w:t xml:space="preserve"> Ha Thi Thu Thao</w:t>
      </w:r>
    </w:p>
    <w:p w:rsidR="00505AA2" w:rsidRPr="00321CC3" w:rsidRDefault="00505AA2" w:rsidP="00FA3494">
      <w:pPr>
        <w:spacing w:line="276" w:lineRule="auto"/>
        <w:ind w:left="1" w:hanging="3"/>
        <w:rPr>
          <w:b/>
          <w:bCs/>
          <w:sz w:val="25"/>
          <w:szCs w:val="25"/>
        </w:rPr>
      </w:pPr>
    </w:p>
    <w:p w:rsidR="00505AA2" w:rsidRPr="00321CC3" w:rsidRDefault="00505AA2" w:rsidP="00FA3494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1CC3">
        <w:rPr>
          <w:rFonts w:ascii="Times New Roman" w:hAnsi="Times New Roman" w:cs="Times New Roman"/>
          <w:b/>
          <w:sz w:val="25"/>
          <w:szCs w:val="25"/>
        </w:rPr>
        <w:t xml:space="preserve">UNIT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321CC3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505AA2">
        <w:rPr>
          <w:rFonts w:ascii="Times New Roman" w:hAnsi="Times New Roman" w:cs="Times New Roman"/>
          <w:b/>
          <w:sz w:val="25"/>
          <w:szCs w:val="25"/>
        </w:rPr>
        <w:t>A MULTICULTURAL WORLD</w:t>
      </w:r>
    </w:p>
    <w:p w:rsidR="00505AA2" w:rsidRPr="00321CC3" w:rsidRDefault="00505AA2" w:rsidP="00FA3494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1CC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Total number of periods: 8 (from </w:t>
      </w:r>
      <w:r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Pr="00321CC3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to</w:t>
      </w:r>
      <w:r w:rsidRPr="00321CC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17</w:t>
      </w:r>
      <w:r w:rsidRPr="00321CC3">
        <w:rPr>
          <w:rFonts w:ascii="Times New Roman" w:hAnsi="Times New Roman" w:cs="Times New Roman"/>
          <w:b/>
          <w:bCs/>
          <w:sz w:val="25"/>
          <w:szCs w:val="25"/>
          <w:lang w:val="vi-VN"/>
        </w:rPr>
        <w:t>)</w:t>
      </w:r>
    </w:p>
    <w:p w:rsidR="00505AA2" w:rsidRPr="00321CC3" w:rsidRDefault="00505AA2" w:rsidP="00FA3494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21CC3">
        <w:rPr>
          <w:rFonts w:ascii="Times New Roman" w:hAnsi="Times New Roman" w:cs="Times New Roman"/>
          <w:b/>
          <w:sz w:val="25"/>
          <w:szCs w:val="25"/>
        </w:rPr>
        <w:t xml:space="preserve">Lesson 1: Getting started – </w:t>
      </w:r>
      <w:r w:rsidRPr="00505AA2">
        <w:rPr>
          <w:rFonts w:ascii="Times New Roman" w:hAnsi="Times New Roman" w:cs="Times New Roman"/>
          <w:b/>
          <w:sz w:val="25"/>
          <w:szCs w:val="25"/>
        </w:rPr>
        <w:t>At the International Cultural Festival</w:t>
      </w:r>
      <w:r w:rsidRPr="00321CC3">
        <w:rPr>
          <w:rFonts w:ascii="Times New Roman" w:hAnsi="Times New Roman" w:cs="Times New Roman"/>
          <w:b/>
          <w:sz w:val="25"/>
          <w:szCs w:val="25"/>
        </w:rPr>
        <w:t>,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21CC3">
        <w:rPr>
          <w:rFonts w:ascii="Times New Roman" w:hAnsi="Times New Roman" w:cs="Times New Roman"/>
          <w:b/>
          <w:sz w:val="25"/>
          <w:szCs w:val="25"/>
        </w:rPr>
        <w:t>Period:</w:t>
      </w:r>
      <w:r>
        <w:rPr>
          <w:rFonts w:ascii="Times New Roman" w:hAnsi="Times New Roman" w:cs="Times New Roman"/>
          <w:b/>
          <w:sz w:val="25"/>
          <w:szCs w:val="25"/>
        </w:rPr>
        <w:t>10</w:t>
      </w:r>
    </w:p>
    <w:p w:rsidR="004A4CD7" w:rsidRDefault="004A4CD7" w:rsidP="004A4CD7">
      <w:pPr>
        <w:pStyle w:val="NoSpacing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vi-VN"/>
        </w:rPr>
        <w:t>Class</w:t>
      </w:r>
      <w:r>
        <w:rPr>
          <w:rFonts w:ascii="Times New Roman" w:hAnsi="Times New Roman" w:cs="Times New Roman"/>
          <w:b/>
          <w:bCs/>
          <w:sz w:val="25"/>
          <w:szCs w:val="25"/>
        </w:rPr>
        <w:t>es</w:t>
      </w:r>
      <w:r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5"/>
          <w:szCs w:val="25"/>
        </w:rPr>
        <w:t>12A7, 12A8</w:t>
      </w:r>
    </w:p>
    <w:p w:rsidR="0041119F" w:rsidRDefault="0041119F" w:rsidP="00FA3494">
      <w:pPr>
        <w:keepNext/>
        <w:keepLines/>
        <w:ind w:hanging="2"/>
        <w:jc w:val="center"/>
      </w:pPr>
    </w:p>
    <w:p w:rsidR="00505AA2" w:rsidRPr="001A67A6" w:rsidRDefault="00505AA2" w:rsidP="00FA3494">
      <w:pPr>
        <w:keepNext/>
        <w:keepLines/>
        <w:ind w:hanging="2"/>
        <w:jc w:val="center"/>
      </w:pPr>
    </w:p>
    <w:p w:rsidR="0041119F" w:rsidRPr="001A67A6" w:rsidRDefault="001A67A6" w:rsidP="00FA3494">
      <w:pPr>
        <w:ind w:left="1" w:hanging="3"/>
      </w:pPr>
      <w:r w:rsidRPr="001A67A6">
        <w:rPr>
          <w:b/>
        </w:rPr>
        <w:t>I. OBJECTIVES</w:t>
      </w:r>
    </w:p>
    <w:p w:rsidR="0041119F" w:rsidRPr="001A67A6" w:rsidRDefault="001A67A6" w:rsidP="00FA3494">
      <w:pPr>
        <w:ind w:hanging="2"/>
      </w:pPr>
      <w:r w:rsidRPr="001A67A6">
        <w:t>By the end of this lesson, Ss will be able to:</w:t>
      </w:r>
    </w:p>
    <w:p w:rsidR="0041119F" w:rsidRPr="001A67A6" w:rsidRDefault="001A67A6" w:rsidP="00FA3494">
      <w:r w:rsidRPr="001A67A6">
        <w:rPr>
          <w:b/>
        </w:rPr>
        <w:t>1. Knowledge</w:t>
      </w:r>
    </w:p>
    <w:p w:rsidR="0041119F" w:rsidRPr="001A67A6" w:rsidRDefault="001A67A6" w:rsidP="00FA3494">
      <w:pPr>
        <w:ind w:hanging="2"/>
      </w:pPr>
      <w:r w:rsidRPr="001A67A6">
        <w:t xml:space="preserve">- Gain an overview about the topic </w:t>
      </w:r>
      <w:r w:rsidRPr="001A67A6">
        <w:rPr>
          <w:i/>
        </w:rPr>
        <w:t>A multicultural world</w:t>
      </w:r>
      <w:r w:rsidRPr="001A67A6">
        <w:t>;</w:t>
      </w:r>
    </w:p>
    <w:p w:rsidR="0041119F" w:rsidRPr="001A67A6" w:rsidRDefault="001A67A6" w:rsidP="00FA3494">
      <w:pPr>
        <w:ind w:hanging="2"/>
      </w:pPr>
      <w:r w:rsidRPr="001A67A6">
        <w:t>- Gain vocabulary to talk about international cultural festival;</w:t>
      </w:r>
    </w:p>
    <w:p w:rsidR="0041119F" w:rsidRPr="001A67A6" w:rsidRDefault="001A67A6" w:rsidP="00FA3494">
      <w:pPr>
        <w:ind w:hanging="2"/>
      </w:pPr>
      <w:r w:rsidRPr="001A67A6">
        <w:t>- Get to know the language aspects: the article.</w:t>
      </w:r>
    </w:p>
    <w:p w:rsidR="0041119F" w:rsidRPr="001A67A6" w:rsidRDefault="001A67A6" w:rsidP="00FA3494">
      <w:pPr>
        <w:ind w:hanging="2"/>
      </w:pPr>
      <w:r w:rsidRPr="001A67A6">
        <w:rPr>
          <w:b/>
        </w:rPr>
        <w:t>2. Competences</w:t>
      </w:r>
    </w:p>
    <w:p w:rsidR="0041119F" w:rsidRPr="001A67A6" w:rsidRDefault="001A67A6" w:rsidP="00FA3494">
      <w:pPr>
        <w:ind w:hanging="2"/>
      </w:pPr>
      <w:r w:rsidRPr="001A67A6">
        <w:t>- Develop communication skills and creativity;</w:t>
      </w:r>
    </w:p>
    <w:p w:rsidR="0041119F" w:rsidRPr="001A67A6" w:rsidRDefault="001A67A6" w:rsidP="00FA3494">
      <w:pPr>
        <w:ind w:hanging="2"/>
      </w:pPr>
      <w:r w:rsidRPr="001A67A6">
        <w:t>- Be collaborative and supportive in pair work and teamwork;</w:t>
      </w:r>
    </w:p>
    <w:p w:rsidR="0041119F" w:rsidRPr="001A67A6" w:rsidRDefault="001A67A6" w:rsidP="00FA3494">
      <w:pPr>
        <w:ind w:hanging="2"/>
        <w:rPr>
          <w:color w:val="231F20"/>
        </w:rPr>
      </w:pPr>
      <w:r w:rsidRPr="001A67A6">
        <w:t>- Actively join in class activities.</w:t>
      </w:r>
    </w:p>
    <w:p w:rsidR="0041119F" w:rsidRPr="001A67A6" w:rsidRDefault="001A67A6" w:rsidP="00FA3494">
      <w:pPr>
        <w:ind w:hanging="2"/>
      </w:pPr>
      <w:r w:rsidRPr="001A67A6">
        <w:rPr>
          <w:b/>
        </w:rPr>
        <w:t>3. Personal qualities</w:t>
      </w:r>
    </w:p>
    <w:p w:rsidR="0041119F" w:rsidRPr="001A67A6" w:rsidRDefault="001A67A6" w:rsidP="00FA3494">
      <w:pPr>
        <w:ind w:hanging="2"/>
        <w:rPr>
          <w:color w:val="231F20"/>
        </w:rPr>
      </w:pPr>
      <w:r w:rsidRPr="001A67A6">
        <w:rPr>
          <w:color w:val="231F20"/>
        </w:rPr>
        <w:t>- Be proud and respectful of Vietnamese culture;</w:t>
      </w:r>
    </w:p>
    <w:p w:rsidR="0041119F" w:rsidRPr="001A67A6" w:rsidRDefault="001A67A6" w:rsidP="00FA3494">
      <w:pPr>
        <w:ind w:hanging="2"/>
        <w:rPr>
          <w:color w:val="231F20"/>
        </w:rPr>
      </w:pPr>
      <w:r w:rsidRPr="001A67A6">
        <w:t>- Develop self-study skills.</w:t>
      </w:r>
    </w:p>
    <w:p w:rsidR="0041119F" w:rsidRPr="001A67A6" w:rsidRDefault="001A67A6" w:rsidP="00FA3494">
      <w:pPr>
        <w:ind w:left="1" w:hanging="3"/>
      </w:pPr>
      <w:r w:rsidRPr="001A67A6">
        <w:rPr>
          <w:b/>
        </w:rPr>
        <w:t xml:space="preserve">II. MATERIALS </w:t>
      </w:r>
    </w:p>
    <w:p w:rsidR="0041119F" w:rsidRPr="001A67A6" w:rsidRDefault="001A67A6" w:rsidP="00FA3494">
      <w:pPr>
        <w:ind w:hanging="2"/>
      </w:pPr>
      <w:r w:rsidRPr="001A67A6">
        <w:t>- Grade 12 textbook, Unit 2, Getting started</w:t>
      </w:r>
    </w:p>
    <w:p w:rsidR="0041119F" w:rsidRPr="001A67A6" w:rsidRDefault="001A67A6" w:rsidP="00FA3494">
      <w:pPr>
        <w:ind w:hanging="2"/>
      </w:pPr>
      <w:r w:rsidRPr="001A67A6">
        <w:t>- Computer connected to the Internet</w:t>
      </w:r>
    </w:p>
    <w:p w:rsidR="0041119F" w:rsidRPr="001A67A6" w:rsidRDefault="001A67A6" w:rsidP="00FA3494">
      <w:pPr>
        <w:tabs>
          <w:tab w:val="center" w:pos="3968"/>
        </w:tabs>
        <w:ind w:hanging="2"/>
      </w:pPr>
      <w:r w:rsidRPr="001A67A6">
        <w:t>- Projector / TV</w:t>
      </w:r>
      <w:r w:rsidRPr="001A67A6">
        <w:tab/>
      </w:r>
    </w:p>
    <w:p w:rsidR="0041119F" w:rsidRPr="001A67A6" w:rsidRDefault="001A67A6" w:rsidP="00FA3494">
      <w:pPr>
        <w:ind w:hanging="2"/>
        <w:rPr>
          <w:i/>
        </w:rPr>
      </w:pPr>
      <w:r w:rsidRPr="001A67A6">
        <w:t xml:space="preserve">- </w:t>
      </w:r>
      <w:r w:rsidRPr="001A67A6">
        <w:rPr>
          <w:i/>
        </w:rPr>
        <w:t>hoclieu.vn</w:t>
      </w:r>
    </w:p>
    <w:p w:rsidR="0041119F" w:rsidRPr="001A67A6" w:rsidRDefault="001A67A6" w:rsidP="00FA3494">
      <w:pPr>
        <w:spacing w:before="40" w:after="40"/>
        <w:ind w:left="1" w:hanging="3"/>
      </w:pPr>
      <w:r w:rsidRPr="001A67A6">
        <w:rPr>
          <w:b/>
        </w:rPr>
        <w:t>III. PROCEDURES</w:t>
      </w:r>
    </w:p>
    <w:p w:rsidR="0041119F" w:rsidRPr="001A67A6" w:rsidRDefault="001A67A6" w:rsidP="00FA3494">
      <w:pPr>
        <w:spacing w:before="40" w:after="40"/>
        <w:ind w:hanging="2"/>
      </w:pPr>
      <w:r w:rsidRPr="001A67A6">
        <w:rPr>
          <w:b/>
        </w:rPr>
        <w:t xml:space="preserve">1. WARM-UP </w:t>
      </w:r>
      <w:r w:rsidRPr="001A67A6">
        <w:t>(5 mins)</w:t>
      </w:r>
    </w:p>
    <w:p w:rsidR="0041119F" w:rsidRDefault="001A67A6" w:rsidP="00FA3494">
      <w:pPr>
        <w:spacing w:before="40" w:after="40"/>
        <w:ind w:hanging="2"/>
      </w:pPr>
      <w:r>
        <w:rPr>
          <w:b/>
        </w:rPr>
        <w:t xml:space="preserve">a. Objectives: </w:t>
      </w:r>
    </w:p>
    <w:p w:rsidR="0041119F" w:rsidRDefault="001A67A6" w:rsidP="00FA3494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hanging="2"/>
      </w:pPr>
      <w:r>
        <w:t xml:space="preserve">- To stir up the atmosphere and activate </w:t>
      </w:r>
      <w:r w:rsidR="00A203ED">
        <w:t>S</w:t>
      </w:r>
      <w:r>
        <w:t>s’ knowledge on the topic;</w:t>
      </w:r>
    </w:p>
    <w:p w:rsidR="0041119F" w:rsidRDefault="001A67A6" w:rsidP="00FA3494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hanging="2"/>
      </w:pPr>
      <w:r>
        <w:t>- To set the context for the listening and reading part;</w:t>
      </w:r>
    </w:p>
    <w:p w:rsidR="0041119F" w:rsidRDefault="001A67A6" w:rsidP="00FA3494">
      <w:pPr>
        <w:spacing w:before="40" w:after="40"/>
        <w:ind w:hanging="2"/>
      </w:pPr>
      <w:r>
        <w:t xml:space="preserve">- To enhance </w:t>
      </w:r>
      <w:r w:rsidR="00A203ED">
        <w:t>S</w:t>
      </w:r>
      <w:r>
        <w:t>s’ skills of cooperating with teammates.</w:t>
      </w:r>
    </w:p>
    <w:p w:rsidR="0041119F" w:rsidRDefault="001A67A6" w:rsidP="00FA3494">
      <w:pPr>
        <w:spacing w:before="40" w:after="40"/>
        <w:ind w:hanging="2"/>
      </w:pPr>
      <w:r>
        <w:rPr>
          <w:b/>
        </w:rPr>
        <w:t xml:space="preserve">b. Content: </w:t>
      </w:r>
      <w:r>
        <w:t>Game: What is this?</w:t>
      </w:r>
    </w:p>
    <w:p w:rsidR="0041119F" w:rsidRDefault="001A67A6" w:rsidP="00FA3494">
      <w:pPr>
        <w:spacing w:before="40" w:after="40"/>
        <w:ind w:hanging="2"/>
        <w:rPr>
          <w:color w:val="000000"/>
        </w:rPr>
      </w:pPr>
      <w:r>
        <w:rPr>
          <w:b/>
        </w:rPr>
        <w:t xml:space="preserve">c. Expected outcomes: </w:t>
      </w:r>
      <w:r>
        <w:rPr>
          <w:color w:val="000000"/>
        </w:rPr>
        <w:t>Ss can describe and guess the names of some famous people.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hanging="2"/>
        <w:rPr>
          <w:b/>
          <w:i/>
          <w:color w:val="000000"/>
        </w:rPr>
      </w:pPr>
      <w:r>
        <w:rPr>
          <w:b/>
          <w:i/>
          <w:color w:val="000000"/>
        </w:rPr>
        <w:t>6 signature dishes:</w:t>
      </w:r>
    </w:p>
    <w:p w:rsidR="001A67A6" w:rsidRDefault="001A67A6" w:rsidP="00FA3494">
      <w:r>
        <w:rPr>
          <w:noProof/>
        </w:rPr>
        <w:drawing>
          <wp:inline distT="0" distB="0" distL="0" distR="0" wp14:anchorId="00AA4E1B" wp14:editId="208313F0">
            <wp:extent cx="925515" cy="757765"/>
            <wp:effectExtent l="0" t="0" r="0" b="0"/>
            <wp:docPr id="193301387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515" cy="757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FA0A585" wp14:editId="30FAC1A9">
            <wp:extent cx="942679" cy="757613"/>
            <wp:effectExtent l="0" t="0" r="0" b="0"/>
            <wp:docPr id="193301387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679" cy="757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EE44690" wp14:editId="3673D7CE">
            <wp:extent cx="932509" cy="595402"/>
            <wp:effectExtent l="0" t="0" r="0" b="0"/>
            <wp:docPr id="1933013878" name="image5.jpg" descr="Bún chả Hà Nội hương vị xư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Bún chả Hà Nội hương vị xư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509" cy="595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52ADD58" wp14:editId="287A34D7">
            <wp:extent cx="881073" cy="610290"/>
            <wp:effectExtent l="0" t="0" r="0" b="0"/>
            <wp:docPr id="1933013881" name="image8.jpg" descr="Báo nước ngoài mô tả độ khó của món nem rán truyền thống Việt Nam | Ẩm thực  | Vietnam+ (VietnamPlu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Báo nước ngoài mô tả độ khó của món nem rán truyền thống Việt Nam | Ẩm thực  | Vietnam+ (VietnamPlus)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73" cy="610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67A6" w:rsidRDefault="001A67A6" w:rsidP="00FA3494">
      <w:r>
        <w:rPr>
          <w:noProof/>
        </w:rPr>
        <w:drawing>
          <wp:inline distT="0" distB="0" distL="0" distR="0" wp14:anchorId="7349D499" wp14:editId="726DF022">
            <wp:extent cx="916470" cy="612084"/>
            <wp:effectExtent l="0" t="0" r="0" b="0"/>
            <wp:docPr id="1933013880" name="image10.jpg" descr="Ăn sushi: Lành mạnh hay không lành mạnh? | Vinm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Ăn sushi: Lành mạnh hay không lành mạnh? | Vinmec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470" cy="612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EA2409C" wp14:editId="31958F0B">
            <wp:extent cx="878503" cy="585861"/>
            <wp:effectExtent l="0" t="0" r="0" b="0"/>
            <wp:docPr id="1933013883" name="image3.jpg" descr="GIÁ TRỊ DINH DƯỠNG CỦA THÀNH PHẦN SET SASHI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GIÁ TRỊ DINH DƯỠNG CỦA THÀNH PHẦN SET SASHIMI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503" cy="58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67A6" w:rsidRDefault="001A67A6" w:rsidP="004A4CD7">
      <w:pPr>
        <w:tabs>
          <w:tab w:val="center" w:pos="4512"/>
        </w:tabs>
        <w:spacing w:before="40" w:after="40"/>
        <w:ind w:hanging="2"/>
        <w:rPr>
          <w:color w:val="000000"/>
        </w:rPr>
      </w:pPr>
      <w:r>
        <w:rPr>
          <w:color w:val="000000"/>
        </w:rPr>
        <w:t>1. kimchi</w:t>
      </w:r>
      <w:r w:rsidR="004A4CD7">
        <w:rPr>
          <w:color w:val="000000"/>
        </w:rPr>
        <w:tab/>
      </w:r>
      <w:r w:rsidR="004A4CD7">
        <w:rPr>
          <w:color w:val="000000"/>
        </w:rPr>
        <w:tab/>
      </w:r>
      <w:r>
        <w:rPr>
          <w:color w:val="000000"/>
        </w:rPr>
        <w:t>2. tteokbokki – spicy rice cakes</w:t>
      </w:r>
    </w:p>
    <w:p w:rsidR="001A67A6" w:rsidRDefault="001A67A6" w:rsidP="004A4CD7">
      <w:pPr>
        <w:tabs>
          <w:tab w:val="left" w:pos="5085"/>
        </w:tabs>
        <w:spacing w:before="40" w:after="40"/>
        <w:ind w:hanging="2"/>
        <w:rPr>
          <w:color w:val="000000"/>
        </w:rPr>
      </w:pPr>
      <w:r>
        <w:rPr>
          <w:color w:val="000000"/>
        </w:rPr>
        <w:t>3. bun cha – grilled pork meatballs with noodles</w:t>
      </w:r>
      <w:r w:rsidR="004A4CD7">
        <w:rPr>
          <w:color w:val="000000"/>
        </w:rPr>
        <w:tab/>
      </w:r>
      <w:r>
        <w:rPr>
          <w:color w:val="000000"/>
        </w:rPr>
        <w:t>4. spring rolls</w:t>
      </w:r>
    </w:p>
    <w:p w:rsidR="001A67A6" w:rsidRDefault="001A67A6" w:rsidP="004A4CD7">
      <w:pPr>
        <w:tabs>
          <w:tab w:val="left" w:pos="5085"/>
        </w:tabs>
        <w:spacing w:before="40" w:after="40"/>
        <w:ind w:hanging="2"/>
      </w:pPr>
      <w:r>
        <w:rPr>
          <w:color w:val="000000"/>
        </w:rPr>
        <w:t>5. sushi</w:t>
      </w:r>
      <w:r w:rsidR="004A4CD7">
        <w:rPr>
          <w:color w:val="000000"/>
        </w:rPr>
        <w:tab/>
      </w:r>
      <w:r>
        <w:rPr>
          <w:color w:val="000000"/>
        </w:rPr>
        <w:t>6. sashimi</w:t>
      </w:r>
    </w:p>
    <w:p w:rsidR="0041119F" w:rsidRDefault="001A67A6" w:rsidP="00FA3494">
      <w:pPr>
        <w:spacing w:before="40" w:after="40"/>
        <w:ind w:hanging="2"/>
        <w:rPr>
          <w:b/>
        </w:rPr>
      </w:pPr>
      <w:r>
        <w:rPr>
          <w:b/>
        </w:rPr>
        <w:t>d. Organisation:</w:t>
      </w:r>
    </w:p>
    <w:tbl>
      <w:tblPr>
        <w:tblStyle w:val="a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1A67A6" w:rsidTr="004A4CD7">
        <w:tc>
          <w:tcPr>
            <w:tcW w:w="5245" w:type="dxa"/>
            <w:shd w:val="clear" w:color="auto" w:fill="auto"/>
          </w:tcPr>
          <w:p w:rsidR="001A67A6" w:rsidRDefault="001A67A6" w:rsidP="00FA3494">
            <w:pPr>
              <w:spacing w:before="40" w:after="40"/>
              <w:ind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  <w:shd w:val="clear" w:color="auto" w:fill="auto"/>
          </w:tcPr>
          <w:p w:rsidR="001A67A6" w:rsidRDefault="001A67A6" w:rsidP="00FA3494">
            <w:pPr>
              <w:spacing w:before="40" w:after="40"/>
              <w:ind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1A67A6" w:rsidTr="001A67A6">
        <w:tc>
          <w:tcPr>
            <w:tcW w:w="5245" w:type="dxa"/>
          </w:tcPr>
          <w:p w:rsidR="001A67A6" w:rsidRDefault="001A67A6" w:rsidP="00FA3494">
            <w:pPr>
              <w:spacing w:before="40" w:after="40"/>
              <w:ind w:hanging="2"/>
              <w:rPr>
                <w:b/>
              </w:rPr>
            </w:pPr>
            <w:r>
              <w:rPr>
                <w:b/>
              </w:rPr>
              <w:t>Game: What is this?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A4CD7">
              <w:rPr>
                <w:color w:val="000000"/>
              </w:rPr>
              <w:t>D</w:t>
            </w:r>
            <w:r>
              <w:rPr>
                <w:color w:val="000000"/>
              </w:rPr>
              <w:t>ivide the class into two teams.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A4CD7">
              <w:rPr>
                <w:color w:val="000000"/>
              </w:rPr>
              <w:t>Pr</w:t>
            </w:r>
            <w:r>
              <w:rPr>
                <w:color w:val="000000"/>
              </w:rPr>
              <w:t>epare the pictures of 6 signature dishes of Viet Nam, Japan and Korea.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A4CD7">
              <w:rPr>
                <w:color w:val="000000"/>
              </w:rPr>
              <w:t>G</w:t>
            </w:r>
            <w:r>
              <w:rPr>
                <w:color w:val="000000"/>
              </w:rPr>
              <w:t>ive instructions for the game: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+ Ss work in 4 teams, look at the picture and raise their hand to answer.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>+ If the answer is correct, the team gets one point.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>+ If the answer is incorrect, the chance to answer is transferred to the other team.</w:t>
            </w:r>
          </w:p>
          <w:p w:rsidR="001A67A6" w:rsidRDefault="001A67A6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>+ The team having more points is the winner of the game.</w:t>
            </w:r>
          </w:p>
          <w:p w:rsidR="001A67A6" w:rsidRDefault="001A67A6" w:rsidP="00254C97">
            <w:pPr>
              <w:spacing w:before="40" w:after="40"/>
              <w:ind w:hanging="2"/>
            </w:pPr>
            <w:r>
              <w:rPr>
                <w:b/>
              </w:rPr>
              <w:t xml:space="preserve">- </w:t>
            </w:r>
            <w:r w:rsidR="004A4CD7" w:rsidRPr="004A4CD7">
              <w:t>O</w:t>
            </w:r>
            <w:r w:rsidRPr="004A4CD7">
              <w:t>b</w:t>
            </w:r>
            <w:r>
              <w:t>serve and give feedback.</w:t>
            </w:r>
          </w:p>
        </w:tc>
        <w:tc>
          <w:tcPr>
            <w:tcW w:w="4678" w:type="dxa"/>
          </w:tcPr>
          <w:p w:rsidR="001A67A6" w:rsidRDefault="001A67A6" w:rsidP="00FA3494">
            <w:pPr>
              <w:spacing w:before="40" w:after="40"/>
              <w:ind w:hanging="2"/>
            </w:pPr>
            <w:r>
              <w:lastRenderedPageBreak/>
              <w:t xml:space="preserve">- </w:t>
            </w:r>
            <w:r w:rsidR="004A4CD7">
              <w:t>W</w:t>
            </w:r>
            <w:r>
              <w:t>ork in groups.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1A67A6" w:rsidRDefault="001A67A6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L</w:t>
            </w:r>
            <w:r>
              <w:t xml:space="preserve">ook at the picture that the teacher shows </w:t>
            </w:r>
            <w:r>
              <w:lastRenderedPageBreak/>
              <w:t>and give the name of the food.</w:t>
            </w:r>
          </w:p>
          <w:p w:rsidR="001A67A6" w:rsidRDefault="001A67A6" w:rsidP="00FA3494">
            <w:pPr>
              <w:spacing w:before="40" w:after="40"/>
            </w:pPr>
          </w:p>
        </w:tc>
      </w:tr>
    </w:tbl>
    <w:p w:rsidR="0041119F" w:rsidRDefault="00A203ED" w:rsidP="00FA3494">
      <w:pPr>
        <w:spacing w:before="40" w:after="40"/>
        <w:ind w:hanging="2"/>
      </w:pPr>
      <w:r>
        <w:rPr>
          <w:b/>
        </w:rPr>
        <w:lastRenderedPageBreak/>
        <w:t xml:space="preserve">2. </w:t>
      </w:r>
      <w:r w:rsidR="001A67A6">
        <w:rPr>
          <w:b/>
        </w:rPr>
        <w:t xml:space="preserve">PRESENTATION </w:t>
      </w:r>
      <w:r w:rsidR="001A67A6">
        <w:t>(5 mins)</w:t>
      </w:r>
    </w:p>
    <w:p w:rsidR="0041119F" w:rsidRDefault="001A67A6" w:rsidP="00FA3494">
      <w:pPr>
        <w:spacing w:before="40" w:after="40"/>
        <w:ind w:hanging="2"/>
        <w:jc w:val="both"/>
      </w:pPr>
      <w:r>
        <w:rPr>
          <w:b/>
        </w:rPr>
        <w:t xml:space="preserve">a. Objectives: </w:t>
      </w:r>
    </w:p>
    <w:p w:rsidR="0041119F" w:rsidRDefault="001A67A6" w:rsidP="00FA3494">
      <w:pPr>
        <w:spacing w:before="40" w:after="40"/>
        <w:ind w:hanging="2"/>
        <w:jc w:val="both"/>
        <w:rPr>
          <w:i/>
          <w:color w:val="000000"/>
        </w:rPr>
      </w:pPr>
      <w:r>
        <w:rPr>
          <w:color w:val="000000"/>
        </w:rPr>
        <w:t xml:space="preserve">- To provide </w:t>
      </w:r>
      <w:r w:rsidR="00A203ED">
        <w:rPr>
          <w:color w:val="000000"/>
        </w:rPr>
        <w:t>S</w:t>
      </w:r>
      <w:r>
        <w:rPr>
          <w:color w:val="000000"/>
        </w:rPr>
        <w:t xml:space="preserve">s with </w:t>
      </w:r>
      <w:r>
        <w:t>new words related the topic;</w:t>
      </w:r>
    </w:p>
    <w:p w:rsidR="0041119F" w:rsidRDefault="001A67A6" w:rsidP="00FA3494">
      <w:pPr>
        <w:spacing w:before="40" w:after="40"/>
        <w:ind w:hanging="2"/>
        <w:jc w:val="both"/>
      </w:pPr>
      <w:r>
        <w:rPr>
          <w:color w:val="000000"/>
        </w:rPr>
        <w:t xml:space="preserve">- To help </w:t>
      </w:r>
      <w:r w:rsidR="00A203ED">
        <w:rPr>
          <w:color w:val="000000"/>
        </w:rPr>
        <w:t>S</w:t>
      </w:r>
      <w:r>
        <w:rPr>
          <w:color w:val="000000"/>
        </w:rPr>
        <w:t>s be well-prepared for the listening and reading tasks.  </w:t>
      </w:r>
    </w:p>
    <w:p w:rsidR="0041119F" w:rsidRDefault="001A67A6" w:rsidP="00FA3494">
      <w:pPr>
        <w:spacing w:before="40" w:after="40"/>
        <w:ind w:hanging="2"/>
        <w:jc w:val="both"/>
      </w:pPr>
      <w:r>
        <w:rPr>
          <w:b/>
        </w:rPr>
        <w:t xml:space="preserve">b. Content: </w:t>
      </w:r>
      <w:r>
        <w:t>Vocabulary pre-teaching</w:t>
      </w:r>
    </w:p>
    <w:p w:rsidR="0041119F" w:rsidRDefault="001A67A6" w:rsidP="004A4CD7">
      <w:pPr>
        <w:spacing w:before="40" w:after="40"/>
        <w:ind w:hanging="2"/>
        <w:jc w:val="both"/>
        <w:rPr>
          <w:color w:val="000000"/>
        </w:rPr>
      </w:pPr>
      <w:r>
        <w:rPr>
          <w:b/>
        </w:rPr>
        <w:t xml:space="preserve">c. Expected outcomes: </w:t>
      </w:r>
      <w:r>
        <w:rPr>
          <w:color w:val="000000"/>
        </w:rPr>
        <w:t xml:space="preserve">Ss can identify some new words </w:t>
      </w:r>
      <w:r>
        <w:t>related to</w:t>
      </w:r>
      <w:r>
        <w:rPr>
          <w:color w:val="000000"/>
        </w:rPr>
        <w:t xml:space="preserve"> the topic.</w:t>
      </w:r>
      <w:r>
        <w:rPr>
          <w:color w:val="000000"/>
        </w:rPr>
        <w:tab/>
      </w:r>
    </w:p>
    <w:p w:rsidR="001A67A6" w:rsidRDefault="001A67A6" w:rsidP="00FA3494">
      <w:pPr>
        <w:spacing w:before="40" w:after="40"/>
        <w:ind w:hanging="2"/>
      </w:pPr>
      <w:r>
        <w:rPr>
          <w:b/>
        </w:rPr>
        <w:t>New words:</w:t>
      </w:r>
    </w:p>
    <w:p w:rsidR="001A67A6" w:rsidRDefault="001A67A6" w:rsidP="004A4CD7">
      <w:pPr>
        <w:tabs>
          <w:tab w:val="left" w:pos="3480"/>
          <w:tab w:val="left" w:pos="6210"/>
        </w:tabs>
        <w:spacing w:before="40" w:after="40"/>
        <w:ind w:hanging="2"/>
      </w:pPr>
      <w:r>
        <w:t xml:space="preserve">1. cultural diversity (n) </w:t>
      </w:r>
      <w:r w:rsidR="004A4CD7">
        <w:tab/>
      </w:r>
      <w:r>
        <w:t xml:space="preserve">2. cuisine (n) </w:t>
      </w:r>
      <w:r w:rsidR="004A4CD7">
        <w:tab/>
      </w:r>
      <w:r>
        <w:t xml:space="preserve">3. autograph (n) </w:t>
      </w:r>
    </w:p>
    <w:p w:rsidR="00254C97" w:rsidRDefault="001A67A6" w:rsidP="004A4CD7">
      <w:pPr>
        <w:tabs>
          <w:tab w:val="left" w:pos="3480"/>
          <w:tab w:val="left" w:pos="6210"/>
        </w:tabs>
        <w:spacing w:before="40" w:after="40"/>
        <w:ind w:hanging="2"/>
      </w:pPr>
      <w:r>
        <w:t xml:space="preserve">4. booth (n) </w:t>
      </w:r>
      <w:r w:rsidR="004A4CD7">
        <w:tab/>
      </w:r>
      <w:r>
        <w:t>5. tug of war (n)</w:t>
      </w:r>
      <w:r w:rsidR="004A4CD7">
        <w:tab/>
      </w:r>
    </w:p>
    <w:p w:rsidR="0041119F" w:rsidRDefault="001A67A6" w:rsidP="004A4CD7">
      <w:pPr>
        <w:tabs>
          <w:tab w:val="left" w:pos="3480"/>
          <w:tab w:val="left" w:pos="6210"/>
        </w:tabs>
        <w:spacing w:before="40" w:after="40"/>
        <w:ind w:hanging="2"/>
      </w:pPr>
      <w:r>
        <w:rPr>
          <w:b/>
        </w:rPr>
        <w:t>d. Organisation:</w:t>
      </w:r>
    </w:p>
    <w:tbl>
      <w:tblPr>
        <w:tblStyle w:val="a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1A67A6" w:rsidTr="004A4CD7">
        <w:tc>
          <w:tcPr>
            <w:tcW w:w="5245" w:type="dxa"/>
            <w:shd w:val="clear" w:color="auto" w:fill="auto"/>
          </w:tcPr>
          <w:p w:rsidR="001A67A6" w:rsidRDefault="001A67A6" w:rsidP="00FA3494">
            <w:pPr>
              <w:spacing w:before="40" w:after="40"/>
              <w:ind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  <w:shd w:val="clear" w:color="auto" w:fill="auto"/>
          </w:tcPr>
          <w:p w:rsidR="001A67A6" w:rsidRDefault="001A67A6" w:rsidP="00FA3494">
            <w:pPr>
              <w:spacing w:before="40" w:after="40"/>
              <w:ind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1A67A6" w:rsidTr="001A67A6">
        <w:tc>
          <w:tcPr>
            <w:tcW w:w="5245" w:type="dxa"/>
          </w:tcPr>
          <w:p w:rsidR="001A67A6" w:rsidRDefault="001A67A6" w:rsidP="00FA3494">
            <w:pPr>
              <w:spacing w:before="40" w:after="40"/>
              <w:ind w:hanging="2"/>
              <w:rPr>
                <w:b/>
              </w:rPr>
            </w:pPr>
            <w:r>
              <w:rPr>
                <w:b/>
              </w:rPr>
              <w:t>Vocabulary pre-teaching</w:t>
            </w:r>
          </w:p>
          <w:p w:rsidR="001A67A6" w:rsidRDefault="001A67A6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I</w:t>
            </w:r>
            <w:r>
              <w:t>ntroduce the vocabulary.</w:t>
            </w:r>
          </w:p>
          <w:p w:rsidR="001A67A6" w:rsidRDefault="001A67A6" w:rsidP="004A4CD7">
            <w:pPr>
              <w:spacing w:before="40" w:after="40"/>
              <w:ind w:hanging="2"/>
            </w:pPr>
            <w:r>
              <w:t xml:space="preserve">- </w:t>
            </w:r>
            <w:r w:rsidR="004A4CD7">
              <w:t>E</w:t>
            </w:r>
            <w:r>
              <w:t>xplain the meaning of the new vocabulary by pictures.</w:t>
            </w:r>
          </w:p>
          <w:p w:rsidR="001A67A6" w:rsidRDefault="001A67A6" w:rsidP="004A4CD7">
            <w:pPr>
              <w:spacing w:before="40" w:after="40"/>
              <w:ind w:hanging="2"/>
            </w:pPr>
            <w:r>
              <w:t xml:space="preserve">- </w:t>
            </w:r>
            <w:r w:rsidR="004A4CD7">
              <w:t>C</w:t>
            </w:r>
            <w:r>
              <w:t xml:space="preserve">heck </w:t>
            </w:r>
            <w:r w:rsidR="00A203ED">
              <w:t>S</w:t>
            </w:r>
            <w:r>
              <w:t>s’ understanding with the “Rub out and remember” technique.</w:t>
            </w:r>
          </w:p>
          <w:p w:rsidR="001A67A6" w:rsidRDefault="001A67A6" w:rsidP="004A4CD7">
            <w:pPr>
              <w:spacing w:before="40" w:after="40"/>
              <w:ind w:hanging="2"/>
            </w:pPr>
            <w:r>
              <w:t xml:space="preserve">- </w:t>
            </w:r>
            <w:r w:rsidR="004A4CD7">
              <w:t>R</w:t>
            </w:r>
            <w:r>
              <w:t xml:space="preserve">eveal that these five words will appear in the reading text and ask </w:t>
            </w:r>
            <w:r w:rsidR="00A203ED">
              <w:t>S</w:t>
            </w:r>
            <w:r>
              <w:t>s to open their textbook to discover further.</w:t>
            </w:r>
          </w:p>
          <w:p w:rsidR="001A67A6" w:rsidRDefault="001A67A6" w:rsidP="004A4CD7">
            <w:pPr>
              <w:spacing w:before="40" w:after="40"/>
              <w:ind w:hanging="2"/>
            </w:pPr>
            <w:r>
              <w:t xml:space="preserve">- </w:t>
            </w:r>
            <w:r w:rsidR="004A4CD7">
              <w:t>C</w:t>
            </w:r>
            <w:r>
              <w:t xml:space="preserve">heck </w:t>
            </w:r>
            <w:r w:rsidR="00A203ED">
              <w:t>S</w:t>
            </w:r>
            <w:r>
              <w:t xml:space="preserve">s’ pronunciation and gives feedback. </w:t>
            </w:r>
          </w:p>
          <w:p w:rsidR="001A67A6" w:rsidRDefault="001A67A6" w:rsidP="00A203ED">
            <w:pPr>
              <w:spacing w:before="40" w:after="40"/>
              <w:ind w:hanging="2"/>
            </w:pPr>
            <w:r>
              <w:t xml:space="preserve">- </w:t>
            </w:r>
            <w:r w:rsidR="004A4CD7">
              <w:t>O</w:t>
            </w:r>
            <w:r>
              <w:t xml:space="preserve">bserve </w:t>
            </w:r>
            <w:r w:rsidR="00A203ED">
              <w:t>S</w:t>
            </w:r>
            <w:r>
              <w:t>s’ writing of vocabulary in their notebooks.</w:t>
            </w:r>
          </w:p>
        </w:tc>
        <w:tc>
          <w:tcPr>
            <w:tcW w:w="4678" w:type="dxa"/>
          </w:tcPr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1A67A6" w:rsidRDefault="001A67A6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L</w:t>
            </w:r>
            <w:r>
              <w:t>isten to the teacher’s explanation and guess the words.</w:t>
            </w:r>
          </w:p>
          <w:p w:rsidR="004A4CD7" w:rsidRDefault="004A4CD7" w:rsidP="00FA3494">
            <w:pPr>
              <w:spacing w:before="40" w:after="40"/>
              <w:ind w:hanging="2"/>
            </w:pPr>
          </w:p>
          <w:p w:rsidR="004A4CD7" w:rsidRDefault="004A4CD7" w:rsidP="00FA3494">
            <w:pPr>
              <w:spacing w:before="40" w:after="40"/>
              <w:ind w:hanging="2"/>
            </w:pPr>
          </w:p>
          <w:p w:rsidR="001A67A6" w:rsidRDefault="001A67A6" w:rsidP="004A4CD7">
            <w:pPr>
              <w:spacing w:before="40" w:after="40"/>
              <w:ind w:hanging="2"/>
            </w:pPr>
            <w:r>
              <w:t xml:space="preserve">- </w:t>
            </w:r>
            <w:r w:rsidR="004A4CD7">
              <w:t>W</w:t>
            </w:r>
            <w:r>
              <w:t>rite down the new words in their notebook.</w:t>
            </w:r>
          </w:p>
        </w:tc>
      </w:tr>
    </w:tbl>
    <w:p w:rsidR="0041119F" w:rsidRDefault="001A67A6" w:rsidP="00FA3494">
      <w:pPr>
        <w:spacing w:before="40" w:after="40"/>
        <w:ind w:hanging="2"/>
        <w:jc w:val="both"/>
      </w:pPr>
      <w:r>
        <w:rPr>
          <w:b/>
        </w:rPr>
        <w:t xml:space="preserve">3. PRACTICE </w:t>
      </w:r>
      <w:r>
        <w:t>(22 mins)</w:t>
      </w:r>
    </w:p>
    <w:p w:rsidR="0041119F" w:rsidRDefault="001A67A6" w:rsidP="00FA3494">
      <w:pPr>
        <w:spacing w:before="40" w:after="40"/>
        <w:ind w:hanging="2"/>
        <w:jc w:val="both"/>
      </w:pPr>
      <w:r>
        <w:rPr>
          <w:b/>
        </w:rPr>
        <w:t xml:space="preserve">a. Objectives: </w:t>
      </w:r>
    </w:p>
    <w:p w:rsidR="0041119F" w:rsidRDefault="001A67A6" w:rsidP="00FA3494">
      <w:pPr>
        <w:spacing w:before="40" w:after="40"/>
        <w:ind w:hanging="2"/>
        <w:jc w:val="both"/>
      </w:pPr>
      <w:r>
        <w:t xml:space="preserve">- To help </w:t>
      </w:r>
      <w:r w:rsidR="00A203ED">
        <w:t>S</w:t>
      </w:r>
      <w:r>
        <w:t>s get to know the topic;</w:t>
      </w:r>
    </w:p>
    <w:p w:rsidR="0041119F" w:rsidRDefault="001A67A6" w:rsidP="00FA3494">
      <w:pPr>
        <w:spacing w:before="40" w:after="40"/>
        <w:ind w:hanging="2"/>
        <w:jc w:val="both"/>
      </w:pPr>
      <w:r>
        <w:t>- To introduce words and phrases related to the International Cultural Festival;</w:t>
      </w:r>
    </w:p>
    <w:p w:rsidR="0041119F" w:rsidRDefault="001A67A6" w:rsidP="00FA3494">
      <w:pPr>
        <w:spacing w:before="40" w:after="40"/>
        <w:ind w:hanging="2"/>
        <w:jc w:val="both"/>
      </w:pPr>
      <w:r>
        <w:t>- To help Ss identify the articles.</w:t>
      </w:r>
    </w:p>
    <w:p w:rsidR="0041119F" w:rsidRDefault="001A67A6" w:rsidP="00FA3494">
      <w:pPr>
        <w:spacing w:before="40" w:after="40"/>
        <w:ind w:hanging="2"/>
        <w:jc w:val="both"/>
      </w:pPr>
      <w:r>
        <w:rPr>
          <w:b/>
        </w:rPr>
        <w:t>b. Content:</w:t>
      </w:r>
    </w:p>
    <w:p w:rsidR="0041119F" w:rsidRDefault="001A67A6" w:rsidP="00FA3494">
      <w:pPr>
        <w:spacing w:before="40" w:after="40"/>
        <w:ind w:hanging="2"/>
        <w:jc w:val="both"/>
      </w:pPr>
      <w:r>
        <w:t>- Task 1: Listen and read. (p.20-21)</w:t>
      </w:r>
    </w:p>
    <w:p w:rsidR="0041119F" w:rsidRDefault="001A67A6" w:rsidP="00FA3494">
      <w:pPr>
        <w:spacing w:before="40" w:after="40"/>
        <w:jc w:val="both"/>
      </w:pPr>
      <w:r>
        <w:t xml:space="preserve">- Task 2: </w:t>
      </w:r>
      <w:r>
        <w:rPr>
          <w:color w:val="000000"/>
        </w:rPr>
        <w:t>Read the conversation again and complete the table.</w:t>
      </w:r>
      <w:r>
        <w:t xml:space="preserve"> (p.21)</w:t>
      </w:r>
    </w:p>
    <w:p w:rsidR="0041119F" w:rsidRDefault="001A67A6" w:rsidP="00FA3494">
      <w:pPr>
        <w:spacing w:before="40" w:after="40"/>
        <w:jc w:val="both"/>
      </w:pPr>
      <w:r>
        <w:t xml:space="preserve">- Task 3: </w:t>
      </w:r>
      <w:r>
        <w:rPr>
          <w:color w:val="000000"/>
        </w:rPr>
        <w:t>Find words and a phrase in Task 1</w:t>
      </w:r>
      <w:r>
        <w:rPr>
          <w:color w:val="7961AA"/>
        </w:rPr>
        <w:t xml:space="preserve"> </w:t>
      </w:r>
      <w:r>
        <w:rPr>
          <w:color w:val="000000"/>
        </w:rPr>
        <w:t>with the following words and phrases.</w:t>
      </w:r>
      <w:r>
        <w:t xml:space="preserve"> (p.21)</w:t>
      </w:r>
    </w:p>
    <w:p w:rsidR="0041119F" w:rsidRDefault="001A67A6" w:rsidP="00FA3494">
      <w:pPr>
        <w:spacing w:before="40" w:after="40"/>
        <w:jc w:val="both"/>
      </w:pPr>
      <w:r>
        <w:t xml:space="preserve">- Task 4: </w:t>
      </w:r>
      <w:r>
        <w:rPr>
          <w:color w:val="000000"/>
        </w:rPr>
        <w:t>Complete the sentences based on the conversation.</w:t>
      </w:r>
      <w:r>
        <w:t xml:space="preserve"> (p.21)</w:t>
      </w:r>
    </w:p>
    <w:p w:rsidR="0041119F" w:rsidRDefault="001A67A6" w:rsidP="004A4CD7">
      <w:pPr>
        <w:spacing w:before="40" w:after="40"/>
        <w:ind w:hanging="2"/>
        <w:jc w:val="both"/>
      </w:pPr>
      <w:r>
        <w:rPr>
          <w:b/>
        </w:rPr>
        <w:t>c. Expected outcomes:</w:t>
      </w:r>
      <w:r>
        <w:t xml:space="preserve"> Ss can thoroughly understand the content of the text and complete the tasks successfully.</w:t>
      </w:r>
    </w:p>
    <w:p w:rsidR="000B70EB" w:rsidRPr="000B70EB" w:rsidRDefault="000B70EB" w:rsidP="00FA3494">
      <w:pPr>
        <w:spacing w:before="40" w:after="40"/>
        <w:ind w:hanging="2"/>
        <w:rPr>
          <w:b/>
        </w:rPr>
      </w:pPr>
      <w:r>
        <w:rPr>
          <w:b/>
        </w:rPr>
        <w:t>*Suggested answers:</w:t>
      </w:r>
    </w:p>
    <w:p w:rsidR="000B70EB" w:rsidRPr="000B70EB" w:rsidRDefault="000B70EB" w:rsidP="00FA3494">
      <w:pPr>
        <w:spacing w:before="40" w:after="40"/>
        <w:ind w:hanging="2"/>
        <w:rPr>
          <w:b/>
        </w:rPr>
      </w:pPr>
      <w:r w:rsidRPr="000B70EB">
        <w:rPr>
          <w:b/>
        </w:rPr>
        <w:t xml:space="preserve">- Task 1: </w:t>
      </w:r>
    </w:p>
    <w:p w:rsidR="001A67A6" w:rsidRDefault="001A67A6" w:rsidP="00FA3494">
      <w:pPr>
        <w:spacing w:before="40" w:after="40"/>
        <w:ind w:hanging="2"/>
        <w:rPr>
          <w:b/>
          <w:i/>
        </w:rPr>
      </w:pPr>
      <w:r>
        <w:rPr>
          <w:b/>
          <w:i/>
        </w:rPr>
        <w:t>Questions: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</w:rPr>
      </w:pPr>
      <w:r>
        <w:rPr>
          <w:color w:val="000000"/>
        </w:rPr>
        <w:t>1. What can you see in the first photo?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What does the second picture show?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 Where can you buy the souvenirs in the third </w:t>
      </w:r>
      <w:r>
        <w:t>photo</w:t>
      </w:r>
      <w:r>
        <w:rPr>
          <w:color w:val="000000"/>
        </w:rPr>
        <w:t>?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 Who are the speakers?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answers: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a bowl of kimchi, bun cha, rice cake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some teenagers playing tug-of-war – a Vietnamese traditional game</w:t>
      </w:r>
    </w:p>
    <w:p w:rsidR="001A67A6" w:rsidRDefault="001A67A6" w:rsidP="00FA34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 England</w:t>
      </w:r>
    </w:p>
    <w:p w:rsidR="001A67A6" w:rsidRDefault="001A67A6" w:rsidP="00FA3494">
      <w:pPr>
        <w:spacing w:before="40" w:after="40"/>
        <w:ind w:hanging="2"/>
        <w:rPr>
          <w:color w:val="000000"/>
        </w:rPr>
      </w:pPr>
      <w:r>
        <w:rPr>
          <w:color w:val="000000"/>
        </w:rPr>
        <w:t>4. Nam, Mai and Linda</w:t>
      </w:r>
    </w:p>
    <w:p w:rsidR="000B70EB" w:rsidRDefault="000B70EB" w:rsidP="00FA3494">
      <w:pPr>
        <w:spacing w:before="40" w:after="40"/>
        <w:ind w:hanging="2"/>
        <w:rPr>
          <w:color w:val="000000"/>
        </w:rPr>
      </w:pPr>
      <w:r w:rsidRPr="000B70EB">
        <w:rPr>
          <w:b/>
        </w:rPr>
        <w:t xml:space="preserve">- Task </w:t>
      </w:r>
      <w:r>
        <w:rPr>
          <w:b/>
        </w:rPr>
        <w:t>2</w:t>
      </w:r>
      <w:r w:rsidRPr="000B70EB">
        <w:rPr>
          <w:b/>
        </w:rPr>
        <w:t xml:space="preserve">: </w:t>
      </w:r>
      <w:r>
        <w:rPr>
          <w:color w:val="000000"/>
        </w:rPr>
        <w:t>1. Sushi</w:t>
      </w:r>
      <w:r>
        <w:rPr>
          <w:color w:val="000000"/>
        </w:rPr>
        <w:tab/>
        <w:t>2. group / singers and get autographs</w:t>
      </w:r>
      <w:r>
        <w:rPr>
          <w:color w:val="000000"/>
        </w:rPr>
        <w:tab/>
        <w:t>3. fish and chips</w:t>
      </w:r>
      <w:r>
        <w:rPr>
          <w:color w:val="000000"/>
        </w:rPr>
        <w:tab/>
        <w:t>4. bun cha</w:t>
      </w:r>
    </w:p>
    <w:p w:rsidR="000B70EB" w:rsidRDefault="000B70EB" w:rsidP="00FA3494">
      <w:pPr>
        <w:spacing w:before="40" w:after="40"/>
        <w:ind w:hanging="2"/>
      </w:pPr>
      <w:r w:rsidRPr="000B70EB">
        <w:rPr>
          <w:b/>
        </w:rPr>
        <w:t xml:space="preserve">- Task </w:t>
      </w:r>
      <w:r>
        <w:rPr>
          <w:b/>
        </w:rPr>
        <w:t>3</w:t>
      </w:r>
      <w:r w:rsidRPr="000B70EB">
        <w:rPr>
          <w:b/>
        </w:rPr>
        <w:t>:</w:t>
      </w:r>
      <w:r>
        <w:rPr>
          <w:b/>
        </w:rPr>
        <w:t xml:space="preserve"> </w:t>
      </w:r>
      <w:r>
        <w:t>1. diversity</w:t>
      </w:r>
      <w:r>
        <w:tab/>
        <w:t>2. cuisine</w:t>
      </w:r>
      <w:r>
        <w:tab/>
        <w:t>3. delicious</w:t>
      </w:r>
      <w:r>
        <w:tab/>
        <w:t xml:space="preserve">4. </w:t>
      </w:r>
      <w:r w:rsidR="00BD060B">
        <w:t>a</w:t>
      </w:r>
      <w:r>
        <w:t>ttractions</w:t>
      </w:r>
    </w:p>
    <w:p w:rsidR="000B70EB" w:rsidRPr="000B70EB" w:rsidRDefault="000B70EB" w:rsidP="00FA3494">
      <w:pPr>
        <w:tabs>
          <w:tab w:val="left" w:pos="720"/>
          <w:tab w:val="left" w:pos="1440"/>
          <w:tab w:val="left" w:pos="2160"/>
          <w:tab w:val="left" w:pos="2880"/>
          <w:tab w:val="left" w:pos="3694"/>
          <w:tab w:val="center" w:pos="5016"/>
        </w:tabs>
        <w:spacing w:before="40" w:after="40"/>
        <w:ind w:hanging="2"/>
      </w:pPr>
      <w:r w:rsidRPr="000B70EB">
        <w:rPr>
          <w:b/>
        </w:rPr>
        <w:t xml:space="preserve">- Task </w:t>
      </w:r>
      <w:r>
        <w:rPr>
          <w:b/>
        </w:rPr>
        <w:t>4</w:t>
      </w:r>
      <w:r w:rsidRPr="000B70EB">
        <w:rPr>
          <w:b/>
        </w:rPr>
        <w:t>:</w:t>
      </w:r>
      <w:r>
        <w:rPr>
          <w:b/>
        </w:rPr>
        <w:t xml:space="preserve"> </w:t>
      </w:r>
      <w:r w:rsidRPr="000B70EB">
        <w:t>1. the</w:t>
      </w:r>
      <w:r w:rsidRPr="000B70EB">
        <w:tab/>
        <w:t>2. Ø</w:t>
      </w:r>
      <w:r w:rsidRPr="000B70EB">
        <w:tab/>
      </w:r>
      <w:r>
        <w:tab/>
      </w:r>
      <w:r w:rsidRPr="000B70EB">
        <w:t>3. a</w:t>
      </w:r>
      <w:r w:rsidRPr="000B70EB">
        <w:tab/>
      </w:r>
      <w:r w:rsidR="00BD060B">
        <w:tab/>
      </w:r>
      <w:r w:rsidRPr="000B70EB">
        <w:t>4. an</w:t>
      </w:r>
      <w:r w:rsidRPr="000B70EB">
        <w:tab/>
      </w:r>
    </w:p>
    <w:p w:rsidR="0041119F" w:rsidRDefault="001A67A6" w:rsidP="00FA3494">
      <w:pPr>
        <w:spacing w:before="40" w:after="40"/>
        <w:ind w:hanging="2"/>
        <w:jc w:val="both"/>
        <w:rPr>
          <w:b/>
        </w:rPr>
      </w:pPr>
      <w:r>
        <w:rPr>
          <w:b/>
        </w:rPr>
        <w:t>d. Organisation</w:t>
      </w:r>
    </w:p>
    <w:tbl>
      <w:tblPr>
        <w:tblStyle w:val="a3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0B70EB" w:rsidTr="004A4CD7">
        <w:tc>
          <w:tcPr>
            <w:tcW w:w="5103" w:type="dxa"/>
            <w:shd w:val="clear" w:color="auto" w:fill="auto"/>
          </w:tcPr>
          <w:p w:rsidR="000B70EB" w:rsidRDefault="000B70EB" w:rsidP="00FA3494">
            <w:pPr>
              <w:spacing w:before="40" w:after="40"/>
              <w:ind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  <w:shd w:val="clear" w:color="auto" w:fill="auto"/>
          </w:tcPr>
          <w:p w:rsidR="000B70EB" w:rsidRDefault="000B70EB" w:rsidP="00FA3494">
            <w:pPr>
              <w:spacing w:before="40" w:after="40"/>
              <w:ind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0B70EB" w:rsidTr="004A4CD7">
        <w:tc>
          <w:tcPr>
            <w:tcW w:w="9923" w:type="dxa"/>
            <w:gridSpan w:val="2"/>
            <w:shd w:val="clear" w:color="auto" w:fill="auto"/>
          </w:tcPr>
          <w:p w:rsidR="000B70EB" w:rsidRDefault="000B70EB" w:rsidP="00FA3494">
            <w:pPr>
              <w:spacing w:before="40" w:after="40"/>
              <w:ind w:hanging="2"/>
              <w:jc w:val="both"/>
              <w:rPr>
                <w:b/>
              </w:rPr>
            </w:pPr>
            <w:r>
              <w:rPr>
                <w:b/>
              </w:rPr>
              <w:t xml:space="preserve">Task 1: Listen and read. </w:t>
            </w:r>
            <w:r>
              <w:t>(6 mins)</w:t>
            </w:r>
          </w:p>
        </w:tc>
      </w:tr>
      <w:tr w:rsidR="000B70EB" w:rsidTr="000B70EB">
        <w:tc>
          <w:tcPr>
            <w:tcW w:w="5103" w:type="dxa"/>
          </w:tcPr>
          <w:p w:rsidR="000B70EB" w:rsidRDefault="000B70EB" w:rsidP="00FA3494">
            <w:pPr>
              <w:spacing w:before="40" w:after="40"/>
              <w:ind w:hanging="2"/>
            </w:pPr>
            <w:r>
              <w:t>-  Set the context for the listening and reading.</w:t>
            </w:r>
          </w:p>
          <w:p w:rsidR="000B70EB" w:rsidRDefault="000B70EB" w:rsidP="00FA3494">
            <w:pPr>
              <w:spacing w:before="40" w:after="40"/>
              <w:ind w:hanging="2"/>
            </w:pPr>
            <w:r>
              <w:t>- Ask Ss to look at the picture, the heading and the conversation, and ask questions.</w:t>
            </w:r>
          </w:p>
          <w:p w:rsidR="000B70EB" w:rsidRDefault="000B70EB" w:rsidP="00FA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- Play the recording twice for Ss to listen and read silently along. Have Ss underline words/phrases related to the culture in the conversation. </w:t>
            </w:r>
          </w:p>
          <w:p w:rsidR="000B70EB" w:rsidRDefault="000B70EB" w:rsidP="00FA3494">
            <w:pPr>
              <w:widowControl w:val="0"/>
              <w:spacing w:before="40" w:after="40"/>
            </w:pPr>
            <w:r>
              <w:t>- Put Ss in pairs and ask them to compare the words and phrases they have underlined and discuss their meaning. Then check comprehension as a class.</w:t>
            </w:r>
          </w:p>
          <w:p w:rsidR="000B70EB" w:rsidRDefault="000B70EB" w:rsidP="00FA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- Call on three Ss to read the conversation aloud.</w:t>
            </w:r>
          </w:p>
          <w:p w:rsidR="000B70EB" w:rsidRDefault="000B70EB" w:rsidP="004A4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- In stronger classes, teacher asks Ss to close their books and just listen to the conversation once.  </w:t>
            </w:r>
            <w:r w:rsidR="004A4CD7">
              <w:rPr>
                <w:color w:val="000000"/>
              </w:rPr>
              <w:t>A</w:t>
            </w:r>
            <w:r>
              <w:rPr>
                <w:color w:val="000000"/>
              </w:rPr>
              <w:t>sk some comprehension questions to check understanding. Then have them open their books and listen again, this time following the text and checking if their answers were correct.</w:t>
            </w:r>
          </w:p>
        </w:tc>
        <w:tc>
          <w:tcPr>
            <w:tcW w:w="4820" w:type="dxa"/>
          </w:tcPr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L</w:t>
            </w:r>
            <w:r>
              <w:t>ook at the picture and answer the questions.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L</w:t>
            </w:r>
            <w:r>
              <w:t>isten to the recording.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t>U</w:t>
            </w:r>
            <w:r>
              <w:t xml:space="preserve">nderline </w:t>
            </w:r>
            <w:r>
              <w:rPr>
                <w:color w:val="000000"/>
              </w:rPr>
              <w:t xml:space="preserve">words/phrases related to </w:t>
            </w:r>
            <w:r>
              <w:t>the culture in the conversation.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  <w:rPr>
                <w:color w:val="000000"/>
              </w:rPr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rPr>
                <w:color w:val="000000"/>
              </w:rPr>
              <w:t xml:space="preserve">- </w:t>
            </w:r>
            <w:r w:rsidR="004A4CD7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ompare </w:t>
            </w:r>
            <w:r>
              <w:t>the words and phrases with their partners.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4A4CD7">
              <w:rPr>
                <w:color w:val="000000"/>
              </w:rPr>
              <w:t>R</w:t>
            </w:r>
            <w:r>
              <w:rPr>
                <w:color w:val="000000"/>
              </w:rPr>
              <w:t>ead the conversation aloud.</w:t>
            </w:r>
          </w:p>
          <w:p w:rsidR="000B70EB" w:rsidRDefault="000B70EB" w:rsidP="00FA3494">
            <w:pPr>
              <w:spacing w:before="40" w:after="40"/>
              <w:ind w:hanging="2"/>
            </w:pPr>
          </w:p>
        </w:tc>
      </w:tr>
      <w:tr w:rsidR="000B70EB" w:rsidTr="00B20187">
        <w:tc>
          <w:tcPr>
            <w:tcW w:w="9923" w:type="dxa"/>
            <w:gridSpan w:val="2"/>
          </w:tcPr>
          <w:p w:rsidR="000B70EB" w:rsidRDefault="000B70EB" w:rsidP="00FA3494">
            <w:pPr>
              <w:spacing w:before="40" w:after="40"/>
              <w:ind w:hanging="2"/>
              <w:jc w:val="both"/>
            </w:pPr>
            <w:r>
              <w:rPr>
                <w:b/>
              </w:rPr>
              <w:t xml:space="preserve">Task 2: </w:t>
            </w:r>
            <w:r>
              <w:rPr>
                <w:b/>
                <w:color w:val="000000"/>
              </w:rPr>
              <w:t>Read the conversation again and complete the table.</w:t>
            </w:r>
            <w:r>
              <w:t xml:space="preserve"> (5 mins)</w:t>
            </w:r>
          </w:p>
        </w:tc>
      </w:tr>
      <w:tr w:rsidR="000B70EB" w:rsidTr="000B70EB">
        <w:tc>
          <w:tcPr>
            <w:tcW w:w="5103" w:type="dxa"/>
          </w:tcPr>
          <w:p w:rsidR="000B70EB" w:rsidRDefault="000B70EB" w:rsidP="00FA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- Ask Ss to work in pairs and look at the given table carefully. Ask them to identify the part of speech which is needed to fill in each blank (</w:t>
            </w:r>
            <w:r>
              <w:rPr>
                <w:i/>
                <w:color w:val="000000"/>
              </w:rPr>
              <w:t>E.g: 1-Noun (name of food); 2: noun; 3 – noun (name of food); 4- noun (name of food</w:t>
            </w:r>
            <w:r>
              <w:rPr>
                <w:color w:val="000000"/>
              </w:rPr>
              <w:t>). Then read the conversation and locate the part of the conversation that contains the information.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</w:rPr>
            </w:pPr>
            <w:r>
              <w:rPr>
                <w:color w:val="000000"/>
              </w:rPr>
              <w:t>- Have Ss work in pairs to discuss and compare their answers.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/>
              </w:rPr>
            </w:pPr>
            <w:r>
              <w:rPr>
                <w:color w:val="000000"/>
              </w:rPr>
              <w:t>- Check answers as a class. Encourage Ss to explain where in the conversation they can find the correct answer.</w:t>
            </w:r>
          </w:p>
          <w:p w:rsidR="000B70EB" w:rsidRDefault="000B70EB" w:rsidP="00FA3494">
            <w:pPr>
              <w:widowControl w:val="0"/>
              <w:tabs>
                <w:tab w:val="left" w:pos="567"/>
              </w:tabs>
              <w:spacing w:before="12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Extension: </w:t>
            </w:r>
            <w:r>
              <w:rPr>
                <w:color w:val="000000"/>
              </w:rPr>
              <w:t xml:space="preserve">Ask Ss some additional comprehension questions to check understanding of other parts of the conversation, e.g., </w:t>
            </w:r>
            <w:r>
              <w:rPr>
                <w:i/>
                <w:color w:val="000000"/>
              </w:rPr>
              <w:t>Where was the Festival organised? Which booth did Linda want to visit most? Which booth would they visit first?</w:t>
            </w:r>
          </w:p>
        </w:tc>
        <w:tc>
          <w:tcPr>
            <w:tcW w:w="4820" w:type="dxa"/>
          </w:tcPr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A776C2">
              <w:t>W</w:t>
            </w:r>
            <w:r>
              <w:t>ork independently to do the activity.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A776C2">
              <w:t>C</w:t>
            </w:r>
            <w:r>
              <w:t>ompare the answers in pairs.</w:t>
            </w:r>
          </w:p>
          <w:p w:rsidR="000B70EB" w:rsidRDefault="000B70EB" w:rsidP="00FA3494">
            <w:pPr>
              <w:spacing w:before="40" w:after="40"/>
              <w:ind w:hanging="2"/>
            </w:pPr>
          </w:p>
        </w:tc>
      </w:tr>
      <w:tr w:rsidR="000B70EB" w:rsidTr="00B20187">
        <w:tc>
          <w:tcPr>
            <w:tcW w:w="9923" w:type="dxa"/>
            <w:gridSpan w:val="2"/>
          </w:tcPr>
          <w:p w:rsidR="000B70EB" w:rsidRDefault="000B70EB" w:rsidP="00FA3494">
            <w:pPr>
              <w:spacing w:before="40" w:after="40"/>
              <w:ind w:hanging="2"/>
              <w:jc w:val="both"/>
            </w:pPr>
            <w:r>
              <w:rPr>
                <w:b/>
              </w:rPr>
              <w:t xml:space="preserve">Task 3: </w:t>
            </w:r>
            <w:r>
              <w:rPr>
                <w:b/>
                <w:color w:val="000000"/>
              </w:rPr>
              <w:t>Find words and a phrase in Task 1</w:t>
            </w:r>
            <w:r>
              <w:rPr>
                <w:b/>
                <w:color w:val="7961AA"/>
              </w:rPr>
              <w:t xml:space="preserve"> </w:t>
            </w:r>
            <w:r>
              <w:rPr>
                <w:b/>
                <w:color w:val="000000"/>
              </w:rPr>
              <w:t>with the following words and phrases.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>(6 mins)</w:t>
            </w:r>
          </w:p>
        </w:tc>
      </w:tr>
      <w:tr w:rsidR="000B70EB" w:rsidTr="000B70EB">
        <w:tc>
          <w:tcPr>
            <w:tcW w:w="5103" w:type="dxa"/>
          </w:tcPr>
          <w:p w:rsidR="000B70EB" w:rsidRDefault="000B70EB" w:rsidP="00FA3494">
            <w:r>
              <w:t xml:space="preserve">- Ask Ss to identify the part of speech of four given words and phrases and work out their meanings. </w:t>
            </w:r>
          </w:p>
          <w:p w:rsidR="000B70EB" w:rsidRDefault="000B70EB" w:rsidP="00FA3494">
            <w:r>
              <w:t xml:space="preserve">- Have Ss read the conversation quickly again, and </w:t>
            </w:r>
            <w:r>
              <w:lastRenderedPageBreak/>
              <w:t>find suitable words which have the same or similar meaning to the given words or phrases.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Allow Ss to share answers before discussing as a class. 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Check answers as a class. </w:t>
            </w:r>
          </w:p>
          <w:p w:rsidR="000B70EB" w:rsidRDefault="000B70EB" w:rsidP="00FA3494">
            <w:pPr>
              <w:ind w:hanging="2"/>
            </w:pPr>
            <w:r>
              <w:rPr>
                <w:color w:val="000000"/>
              </w:rPr>
              <w:t>- Write the correct answers on the board.</w:t>
            </w:r>
          </w:p>
        </w:tc>
        <w:tc>
          <w:tcPr>
            <w:tcW w:w="4820" w:type="dxa"/>
          </w:tcPr>
          <w:p w:rsidR="000B70EB" w:rsidRDefault="000B70EB" w:rsidP="00FA3494">
            <w:pPr>
              <w:spacing w:before="40" w:after="40"/>
              <w:ind w:hanging="2"/>
            </w:pPr>
            <w:r>
              <w:lastRenderedPageBreak/>
              <w:t xml:space="preserve">- </w:t>
            </w:r>
            <w:r w:rsidR="00A776C2">
              <w:t>R</w:t>
            </w:r>
            <w:r>
              <w:t>ead the conversation again and work independently to do the activity.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A776C2">
            <w:pPr>
              <w:spacing w:before="40" w:after="40"/>
              <w:ind w:hanging="2"/>
            </w:pPr>
            <w:r>
              <w:t>- Share and check the answers.</w:t>
            </w:r>
          </w:p>
        </w:tc>
      </w:tr>
      <w:tr w:rsidR="000B70EB" w:rsidTr="00B20187">
        <w:tc>
          <w:tcPr>
            <w:tcW w:w="9923" w:type="dxa"/>
            <w:gridSpan w:val="2"/>
          </w:tcPr>
          <w:p w:rsidR="000B70EB" w:rsidRDefault="000B70EB" w:rsidP="00FA3494">
            <w:pPr>
              <w:spacing w:before="40" w:after="40"/>
              <w:ind w:hanging="2"/>
              <w:jc w:val="both"/>
            </w:pPr>
            <w:r>
              <w:rPr>
                <w:b/>
              </w:rPr>
              <w:lastRenderedPageBreak/>
              <w:t xml:space="preserve">Task 4: </w:t>
            </w:r>
            <w:r>
              <w:rPr>
                <w:b/>
                <w:color w:val="000000"/>
              </w:rPr>
              <w:t>Complete the sentences based on the conversation.</w:t>
            </w:r>
            <w:r>
              <w:t xml:space="preserve"> (5 mins)</w:t>
            </w:r>
          </w:p>
        </w:tc>
      </w:tr>
      <w:tr w:rsidR="000B70EB" w:rsidTr="000B70EB">
        <w:tc>
          <w:tcPr>
            <w:tcW w:w="5103" w:type="dxa"/>
          </w:tcPr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</w:rPr>
            </w:pPr>
            <w:r>
              <w:rPr>
                <w:color w:val="000000"/>
              </w:rPr>
              <w:t xml:space="preserve">- Tell Ss to read the summary. Focus attention on the blanks. 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Ask Ss to complete the sentences, using the words and phrases from the conversation in Activity 1.  In a weaker class, encourage Ss to read the conversation again and underline the sentences which have the same information. Then try to fill in the correct article.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Check answers as a class. </w:t>
            </w:r>
          </w:p>
          <w:p w:rsidR="000B70EB" w:rsidRDefault="000B70E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/>
              </w:rPr>
            </w:pPr>
            <w:r>
              <w:rPr>
                <w:color w:val="000000"/>
              </w:rPr>
              <w:t>- Elicit the use of articles.</w:t>
            </w:r>
          </w:p>
          <w:p w:rsidR="008C7312" w:rsidRDefault="008C7312" w:rsidP="00A2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/>
              </w:rPr>
            </w:pPr>
            <w:r>
              <w:t xml:space="preserve">- </w:t>
            </w:r>
            <w:r w:rsidR="00A776C2">
              <w:t>C</w:t>
            </w:r>
            <w:r>
              <w:t xml:space="preserve">heck </w:t>
            </w:r>
            <w:r w:rsidR="00A203ED">
              <w:t>S</w:t>
            </w:r>
            <w:r>
              <w:t>s’ exercises individually and gives feedback.</w:t>
            </w:r>
          </w:p>
        </w:tc>
        <w:tc>
          <w:tcPr>
            <w:tcW w:w="4820" w:type="dxa"/>
          </w:tcPr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0B70EB" w:rsidP="00FA3494">
            <w:pPr>
              <w:spacing w:before="40" w:after="40"/>
              <w:ind w:hanging="2"/>
            </w:pPr>
            <w:r>
              <w:t xml:space="preserve">- </w:t>
            </w:r>
            <w:r w:rsidR="00A776C2">
              <w:t>W</w:t>
            </w:r>
            <w:r>
              <w:rPr>
                <w:color w:val="000000"/>
              </w:rPr>
              <w:t xml:space="preserve">ork individually to </w:t>
            </w:r>
            <w:r>
              <w:t>complete the sentences</w:t>
            </w: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A203ED" w:rsidRDefault="00A203ED" w:rsidP="00FA3494">
            <w:pPr>
              <w:spacing w:before="40" w:after="40"/>
              <w:ind w:hanging="2"/>
            </w:pPr>
          </w:p>
          <w:p w:rsidR="000B70EB" w:rsidRDefault="000B70EB" w:rsidP="00FA3494">
            <w:pP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B70EB" w:rsidRDefault="00A776C2" w:rsidP="00A776C2">
            <w:pPr>
              <w:spacing w:before="40" w:after="40"/>
              <w:ind w:hanging="2"/>
            </w:pPr>
            <w:r>
              <w:t>- S</w:t>
            </w:r>
            <w:r w:rsidR="000B70EB">
              <w:t>hare and check the answers.</w:t>
            </w:r>
          </w:p>
        </w:tc>
      </w:tr>
    </w:tbl>
    <w:p w:rsidR="0041119F" w:rsidRDefault="001A67A6" w:rsidP="00FA3494">
      <w:pPr>
        <w:spacing w:before="40" w:after="40"/>
        <w:ind w:hanging="2"/>
      </w:pPr>
      <w:r>
        <w:rPr>
          <w:b/>
        </w:rPr>
        <w:t xml:space="preserve">4. PRODUCTION </w:t>
      </w:r>
      <w:r>
        <w:t>(10 mins)</w:t>
      </w:r>
    </w:p>
    <w:p w:rsidR="0041119F" w:rsidRDefault="001A67A6" w:rsidP="00FA3494">
      <w:pPr>
        <w:spacing w:before="40" w:after="40"/>
        <w:ind w:hanging="2"/>
      </w:pPr>
      <w:r>
        <w:rPr>
          <w:b/>
        </w:rPr>
        <w:t xml:space="preserve">a. Objectives: </w:t>
      </w:r>
    </w:p>
    <w:p w:rsidR="0041119F" w:rsidRDefault="001A67A6" w:rsidP="00FA3494">
      <w:pPr>
        <w:spacing w:before="40" w:after="40"/>
        <w:ind w:hanging="2"/>
        <w:rPr>
          <w:b/>
        </w:rPr>
      </w:pPr>
      <w:r>
        <w:t>- To help Ss memorise the key information about the International Cultural Festival;</w:t>
      </w:r>
    </w:p>
    <w:p w:rsidR="0041119F" w:rsidRDefault="001A67A6" w:rsidP="00FA3494">
      <w:pPr>
        <w:spacing w:before="40" w:after="40"/>
        <w:ind w:hanging="2"/>
      </w:pPr>
      <w:r>
        <w:t>- To get Ss to speak about the International Cultural Festival.</w:t>
      </w:r>
    </w:p>
    <w:p w:rsidR="0041119F" w:rsidRDefault="001A67A6" w:rsidP="00A776C2">
      <w:pPr>
        <w:spacing w:before="40" w:after="40"/>
        <w:ind w:right="8" w:hanging="2"/>
      </w:pPr>
      <w:r>
        <w:rPr>
          <w:b/>
        </w:rPr>
        <w:t>b. Content:</w:t>
      </w:r>
      <w:r>
        <w:t xml:space="preserve"> Design a poster to introduce the International Cultural Festival.</w:t>
      </w:r>
    </w:p>
    <w:p w:rsidR="0041119F" w:rsidRDefault="001A67A6" w:rsidP="00FA3494">
      <w:pPr>
        <w:spacing w:before="40" w:after="40"/>
        <w:ind w:hanging="2"/>
      </w:pPr>
      <w:r>
        <w:rPr>
          <w:b/>
        </w:rPr>
        <w:t>c. Expected outcomes:</w:t>
      </w:r>
      <w:r>
        <w:t xml:space="preserve"> Ss can design a poster and make a short presentation about the International Cultural Festival.</w:t>
      </w:r>
    </w:p>
    <w:p w:rsidR="0041119F" w:rsidRDefault="001A67A6" w:rsidP="00FA3494">
      <w:pPr>
        <w:spacing w:before="40" w:after="40"/>
        <w:ind w:hanging="2"/>
      </w:pPr>
      <w:r>
        <w:rPr>
          <w:b/>
        </w:rPr>
        <w:t>d. Organisation</w:t>
      </w:r>
    </w:p>
    <w:tbl>
      <w:tblPr>
        <w:tblStyle w:val="a4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0B51DB" w:rsidTr="00524A62">
        <w:tc>
          <w:tcPr>
            <w:tcW w:w="5387" w:type="dxa"/>
            <w:shd w:val="clear" w:color="auto" w:fill="auto"/>
          </w:tcPr>
          <w:p w:rsidR="000B51DB" w:rsidRDefault="000B51DB" w:rsidP="00FA3494">
            <w:pPr>
              <w:spacing w:before="40" w:after="40"/>
              <w:ind w:hanging="2"/>
              <w:jc w:val="center"/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  <w:shd w:val="clear" w:color="auto" w:fill="auto"/>
          </w:tcPr>
          <w:p w:rsidR="000B51DB" w:rsidRDefault="000B51DB" w:rsidP="00FA3494">
            <w:pPr>
              <w:spacing w:before="40" w:after="40"/>
              <w:ind w:hanging="2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0B51DB" w:rsidTr="00524A62">
        <w:tc>
          <w:tcPr>
            <w:tcW w:w="9923" w:type="dxa"/>
            <w:gridSpan w:val="2"/>
            <w:shd w:val="clear" w:color="auto" w:fill="auto"/>
          </w:tcPr>
          <w:p w:rsidR="000B51DB" w:rsidRDefault="000B51DB" w:rsidP="00FA3494">
            <w:pPr>
              <w:spacing w:before="40" w:after="40"/>
              <w:ind w:hanging="2"/>
              <w:rPr>
                <w:b/>
              </w:rPr>
            </w:pPr>
            <w:r>
              <w:rPr>
                <w:b/>
              </w:rPr>
              <w:t>Design a poster to introduce the International Cultural Festival</w:t>
            </w:r>
            <w:r>
              <w:t xml:space="preserve"> (10 mins)</w:t>
            </w:r>
          </w:p>
        </w:tc>
      </w:tr>
      <w:tr w:rsidR="000B51DB" w:rsidTr="00A776C2">
        <w:trPr>
          <w:trHeight w:val="3442"/>
        </w:trPr>
        <w:tc>
          <w:tcPr>
            <w:tcW w:w="5387" w:type="dxa"/>
          </w:tcPr>
          <w:p w:rsidR="000B51DB" w:rsidRDefault="00A776C2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>- Let</w:t>
            </w:r>
            <w:r w:rsidR="000B51DB">
              <w:rPr>
                <w:color w:val="000000"/>
              </w:rPr>
              <w:t xml:space="preserve"> Ss work in groups of 4. Give each group a big sheet of paper and colours.</w:t>
            </w:r>
          </w:p>
          <w:p w:rsidR="000B51DB" w:rsidRDefault="000B51D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Give instructions to </w:t>
            </w:r>
            <w:r w:rsidR="00BD060B">
              <w:rPr>
                <w:color w:val="000000"/>
              </w:rPr>
              <w:t>S</w:t>
            </w:r>
            <w:r>
              <w:rPr>
                <w:color w:val="000000"/>
              </w:rPr>
              <w:t>s.</w:t>
            </w:r>
          </w:p>
          <w:p w:rsidR="000B51DB" w:rsidRDefault="000B51D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Ask </w:t>
            </w:r>
            <w:r w:rsidR="00A203ED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s to draw a diagram of  activities in </w:t>
            </w:r>
            <w:r>
              <w:t>the International Cultural Festival</w:t>
            </w:r>
            <w:r>
              <w:rPr>
                <w:color w:val="000000"/>
              </w:rPr>
              <w:t>. They can use words, icons or images to illustrate.</w:t>
            </w:r>
          </w:p>
          <w:p w:rsidR="000B51DB" w:rsidRDefault="000B51D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76C2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sk all groups to stick their works on the blackboard. </w:t>
            </w:r>
          </w:p>
          <w:p w:rsidR="000B51DB" w:rsidRDefault="000B51D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76C2">
              <w:rPr>
                <w:color w:val="000000"/>
              </w:rPr>
              <w:t>Call</w:t>
            </w:r>
            <w:r>
              <w:rPr>
                <w:color w:val="000000"/>
              </w:rPr>
              <w:t xml:space="preserve"> on some groups to present their stories.</w:t>
            </w:r>
          </w:p>
          <w:p w:rsidR="000B51DB" w:rsidRDefault="000B51DB" w:rsidP="00FA3494">
            <w:pPr>
              <w:spacing w:before="40" w:after="40"/>
              <w:ind w:hanging="2"/>
            </w:pPr>
            <w:r>
              <w:rPr>
                <w:color w:val="000000"/>
              </w:rPr>
              <w:t xml:space="preserve">- </w:t>
            </w:r>
            <w:r w:rsidR="00A776C2">
              <w:t>A</w:t>
            </w:r>
            <w:r>
              <w:t>sk other groups to listen and give comments.</w:t>
            </w:r>
          </w:p>
          <w:p w:rsidR="000B51DB" w:rsidRDefault="000B51DB" w:rsidP="00A7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t xml:space="preserve">- </w:t>
            </w:r>
            <w:r w:rsidR="00A776C2">
              <w:t>G</w:t>
            </w:r>
            <w:r w:rsidR="00BD060B">
              <w:t>ive feedback and give</w:t>
            </w:r>
            <w:r>
              <w:t xml:space="preserve"> marks to the best group.</w:t>
            </w:r>
          </w:p>
        </w:tc>
        <w:tc>
          <w:tcPr>
            <w:tcW w:w="4536" w:type="dxa"/>
          </w:tcPr>
          <w:p w:rsidR="00BD060B" w:rsidRDefault="00BD060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</w:p>
          <w:p w:rsidR="000B51DB" w:rsidRDefault="000B51D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776C2">
              <w:rPr>
                <w:color w:val="000000"/>
              </w:rPr>
              <w:t>W</w:t>
            </w:r>
            <w:r>
              <w:rPr>
                <w:color w:val="000000"/>
              </w:rPr>
              <w:t xml:space="preserve">ork in groups to </w:t>
            </w:r>
            <w:r>
              <w:t>follow the teacher's</w:t>
            </w:r>
            <w:r>
              <w:rPr>
                <w:color w:val="000000"/>
              </w:rPr>
              <w:t xml:space="preserve"> instruction. </w:t>
            </w:r>
          </w:p>
          <w:p w:rsidR="00BD060B" w:rsidRDefault="00BD060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</w:p>
          <w:p w:rsidR="00BD060B" w:rsidRDefault="00BD060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  <w:rPr>
                <w:color w:val="000000"/>
              </w:rPr>
            </w:pPr>
          </w:p>
          <w:p w:rsidR="00BD060B" w:rsidRDefault="00BD060B" w:rsidP="00FA3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</w:pPr>
          </w:p>
          <w:p w:rsidR="000B51DB" w:rsidRDefault="000B51DB" w:rsidP="00A7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hanging="2"/>
            </w:pPr>
            <w:r>
              <w:rPr>
                <w:color w:val="000000"/>
              </w:rPr>
              <w:t xml:space="preserve">- </w:t>
            </w:r>
            <w:r w:rsidR="00A776C2">
              <w:rPr>
                <w:color w:val="000000"/>
              </w:rPr>
              <w:t>P</w:t>
            </w:r>
            <w:r>
              <w:rPr>
                <w:color w:val="000000"/>
              </w:rPr>
              <w:t>erform in front of the class.</w:t>
            </w:r>
          </w:p>
        </w:tc>
      </w:tr>
    </w:tbl>
    <w:p w:rsidR="0041119F" w:rsidRDefault="00524A62" w:rsidP="00FA3494">
      <w:pPr>
        <w:spacing w:before="40" w:after="40"/>
        <w:ind w:right="8" w:hanging="2"/>
        <w:jc w:val="both"/>
      </w:pPr>
      <w:r>
        <w:rPr>
          <w:b/>
        </w:rPr>
        <w:t>*</w:t>
      </w:r>
      <w:r w:rsidR="001A67A6">
        <w:rPr>
          <w:b/>
        </w:rPr>
        <w:t>Homework</w:t>
      </w:r>
    </w:p>
    <w:p w:rsidR="0041119F" w:rsidRDefault="001A67A6" w:rsidP="00FA3494">
      <w:pPr>
        <w:spacing w:before="40" w:after="40"/>
        <w:ind w:hanging="2"/>
      </w:pPr>
      <w:r>
        <w:t>- Do exercises in the workbook.</w:t>
      </w:r>
    </w:p>
    <w:p w:rsidR="0041119F" w:rsidRDefault="001A67A6" w:rsidP="00C042F6">
      <w:pPr>
        <w:spacing w:before="40" w:after="40"/>
        <w:ind w:hanging="2"/>
        <w:rPr>
          <w:b/>
          <w:sz w:val="32"/>
          <w:szCs w:val="32"/>
        </w:rPr>
      </w:pPr>
      <w:r>
        <w:t>- Prepare for the project in Lesson 8.</w:t>
      </w:r>
    </w:p>
    <w:p w:rsidR="00D81CA8" w:rsidRPr="008D253A" w:rsidRDefault="00D81CA8" w:rsidP="00D81CA8">
      <w:pPr>
        <w:ind w:hanging="2"/>
        <w:rPr>
          <w:b/>
        </w:rPr>
      </w:pPr>
      <w:r w:rsidRPr="00D81CA8">
        <w:rPr>
          <w:noProof/>
        </w:rPr>
        <w:t xml:space="preserve"> </w:t>
      </w:r>
    </w:p>
    <w:sectPr w:rsidR="00D81CA8" w:rsidRPr="008D253A" w:rsidSect="008029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567" w:right="849" w:bottom="568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0D" w:rsidRDefault="00E73D0D">
      <w:r>
        <w:separator/>
      </w:r>
    </w:p>
  </w:endnote>
  <w:endnote w:type="continuationSeparator" w:id="0">
    <w:p w:rsidR="00E73D0D" w:rsidRDefault="00E7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MyriadPro-Regular-Identity-H">
    <w:panose1 w:val="00000000000000000000"/>
    <w:charset w:val="00"/>
    <w:family w:val="roman"/>
    <w:notTrueType/>
    <w:pitch w:val="default"/>
  </w:font>
  <w:font w:name="UTMAvo-Italic">
    <w:panose1 w:val="00000000000000000000"/>
    <w:charset w:val="00"/>
    <w:family w:val="roman"/>
    <w:notTrueType/>
    <w:pitch w:val="default"/>
  </w:font>
  <w:font w:name="ChronicaProMediumI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560" w:hanging="1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0D" w:rsidRDefault="00E73D0D">
      <w:r>
        <w:separator/>
      </w:r>
    </w:p>
  </w:footnote>
  <w:footnote w:type="continuationSeparator" w:id="0">
    <w:p w:rsidR="00E73D0D" w:rsidRDefault="00E7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  <w:r>
      <w:rPr>
        <w:color w:val="000000"/>
      </w:rPr>
      <w:t xml:space="preserve">       </w:t>
    </w:r>
  </w:p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3A" w:rsidRDefault="008D2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9F"/>
    <w:rsid w:val="00002C76"/>
    <w:rsid w:val="000042AF"/>
    <w:rsid w:val="00060B56"/>
    <w:rsid w:val="00063E56"/>
    <w:rsid w:val="000B51DB"/>
    <w:rsid w:val="000B70EB"/>
    <w:rsid w:val="000D58AC"/>
    <w:rsid w:val="000E2D09"/>
    <w:rsid w:val="000F45C0"/>
    <w:rsid w:val="001556FD"/>
    <w:rsid w:val="00161921"/>
    <w:rsid w:val="001A67A6"/>
    <w:rsid w:val="001E68AE"/>
    <w:rsid w:val="002167DA"/>
    <w:rsid w:val="00254C97"/>
    <w:rsid w:val="002761FB"/>
    <w:rsid w:val="002A086C"/>
    <w:rsid w:val="00307C33"/>
    <w:rsid w:val="003228B0"/>
    <w:rsid w:val="00353985"/>
    <w:rsid w:val="003548C8"/>
    <w:rsid w:val="003E79A5"/>
    <w:rsid w:val="0041119F"/>
    <w:rsid w:val="0043042B"/>
    <w:rsid w:val="00434CE3"/>
    <w:rsid w:val="004450A5"/>
    <w:rsid w:val="004A4CD7"/>
    <w:rsid w:val="004C3025"/>
    <w:rsid w:val="004D6F6B"/>
    <w:rsid w:val="004F0AAC"/>
    <w:rsid w:val="00505AA2"/>
    <w:rsid w:val="00524A62"/>
    <w:rsid w:val="005507A5"/>
    <w:rsid w:val="00572F95"/>
    <w:rsid w:val="005F3856"/>
    <w:rsid w:val="00606DE0"/>
    <w:rsid w:val="006502A9"/>
    <w:rsid w:val="00663379"/>
    <w:rsid w:val="006A0016"/>
    <w:rsid w:val="006E2C08"/>
    <w:rsid w:val="00717C24"/>
    <w:rsid w:val="00751071"/>
    <w:rsid w:val="007B0C8A"/>
    <w:rsid w:val="00801D61"/>
    <w:rsid w:val="008029AE"/>
    <w:rsid w:val="00831554"/>
    <w:rsid w:val="008424D7"/>
    <w:rsid w:val="00864866"/>
    <w:rsid w:val="00867017"/>
    <w:rsid w:val="0088383B"/>
    <w:rsid w:val="008C7312"/>
    <w:rsid w:val="008D253A"/>
    <w:rsid w:val="00917539"/>
    <w:rsid w:val="0093764D"/>
    <w:rsid w:val="00A203ED"/>
    <w:rsid w:val="00A776C2"/>
    <w:rsid w:val="00AA5FF5"/>
    <w:rsid w:val="00AD6439"/>
    <w:rsid w:val="00B20187"/>
    <w:rsid w:val="00B30AC0"/>
    <w:rsid w:val="00B630FD"/>
    <w:rsid w:val="00B94411"/>
    <w:rsid w:val="00BD060B"/>
    <w:rsid w:val="00BD4A36"/>
    <w:rsid w:val="00C042F6"/>
    <w:rsid w:val="00C26A5E"/>
    <w:rsid w:val="00C349A5"/>
    <w:rsid w:val="00C41A7E"/>
    <w:rsid w:val="00C64BED"/>
    <w:rsid w:val="00CA7FE0"/>
    <w:rsid w:val="00CC67D5"/>
    <w:rsid w:val="00D00F32"/>
    <w:rsid w:val="00D07FB3"/>
    <w:rsid w:val="00D81CA8"/>
    <w:rsid w:val="00D84E79"/>
    <w:rsid w:val="00DB49AD"/>
    <w:rsid w:val="00DB756B"/>
    <w:rsid w:val="00DC6B3E"/>
    <w:rsid w:val="00E73D0D"/>
    <w:rsid w:val="00E838A8"/>
    <w:rsid w:val="00E87D4A"/>
    <w:rsid w:val="00EB1D0B"/>
    <w:rsid w:val="00F24423"/>
    <w:rsid w:val="00F70267"/>
    <w:rsid w:val="00FA3494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22"/>
  </w:style>
  <w:style w:type="paragraph" w:styleId="Heading1">
    <w:name w:val="heading 1"/>
    <w:basedOn w:val="Normal"/>
    <w:next w:val="Normal"/>
    <w:link w:val="Heading1Char"/>
    <w:uiPriority w:val="9"/>
    <w:qFormat/>
    <w:rsid w:val="00D34A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A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A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A3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A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A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A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34A31"/>
    <w:rPr>
      <w:rFonts w:ascii="Times New Roman" w:eastAsia="Times New Roman" w:hAnsi="Times New Roman" w:cs="Times New Roman"/>
      <w:b/>
      <w:kern w:val="0"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34A31"/>
    <w:rPr>
      <w:rFonts w:ascii="Times New Roman" w:eastAsia="Times New Roman" w:hAnsi="Times New Roman" w:cs="Times New Roman"/>
      <w:b/>
      <w:kern w:val="0"/>
      <w:position w:val="-1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34A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31"/>
    <w:rPr>
      <w:rFonts w:ascii="Times New Roman" w:eastAsia="Times New Roman" w:hAnsi="Times New Roman" w:cs="Times New Roman"/>
      <w:kern w:val="0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31"/>
    <w:rPr>
      <w:rFonts w:ascii="Times New Roman" w:eastAsia="Times New Roman" w:hAnsi="Times New Roman" w:cs="Times New Roman"/>
      <w:kern w:val="0"/>
      <w:position w:val="-1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D34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4A3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34A31"/>
    <w:pPr>
      <w:ind w:hang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34A31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34A31"/>
    <w:rPr>
      <w:rFonts w:ascii="Georgia" w:eastAsia="Georgia" w:hAnsi="Georgia" w:cs="Georgia"/>
      <w:i/>
      <w:color w:val="666666"/>
      <w:kern w:val="0"/>
      <w:position w:val="-1"/>
      <w:sz w:val="48"/>
      <w:szCs w:val="48"/>
    </w:rPr>
  </w:style>
  <w:style w:type="character" w:customStyle="1" w:styleId="fontstyle21">
    <w:name w:val="fontstyle21"/>
    <w:basedOn w:val="DefaultParagraphFont"/>
    <w:rsid w:val="00220163"/>
    <w:rPr>
      <w:rFonts w:ascii="MyriadPro-Bold" w:hAnsi="MyriadPro-Bold" w:hint="default"/>
      <w:b/>
      <w:bCs/>
      <w:i w:val="0"/>
      <w:iCs w:val="0"/>
      <w:color w:val="7961AA"/>
      <w:sz w:val="32"/>
      <w:szCs w:val="32"/>
    </w:rPr>
  </w:style>
  <w:style w:type="paragraph" w:customStyle="1" w:styleId="Default">
    <w:name w:val="Default"/>
    <w:rsid w:val="00C93D2D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def">
    <w:name w:val="def"/>
    <w:basedOn w:val="DefaultParagraphFont"/>
    <w:rsid w:val="005A65F9"/>
  </w:style>
  <w:style w:type="character" w:customStyle="1" w:styleId="fontstyle31">
    <w:name w:val="fontstyle31"/>
    <w:basedOn w:val="DefaultParagraphFont"/>
    <w:rsid w:val="002C1309"/>
    <w:rPr>
      <w:rFonts w:ascii="MyriadPro-Regular-Identity-H" w:hAnsi="MyriadPro-Regular-Identity-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2C1309"/>
    <w:rPr>
      <w:rFonts w:ascii="UTMAvo-Italic" w:hAnsi="UTMAvo-Italic" w:hint="default"/>
      <w:b w:val="0"/>
      <w:bCs w:val="0"/>
      <w:i/>
      <w:iCs/>
      <w:color w:val="E45A83"/>
      <w:sz w:val="20"/>
      <w:szCs w:val="20"/>
    </w:rPr>
  </w:style>
  <w:style w:type="character" w:customStyle="1" w:styleId="fontstyle51">
    <w:name w:val="fontstyle51"/>
    <w:basedOn w:val="DefaultParagraphFont"/>
    <w:rsid w:val="002C1309"/>
    <w:rPr>
      <w:rFonts w:ascii="ChronicaProMediumIt" w:hAnsi="ChronicaProMediumI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7711"/>
    <w:rPr>
      <w:color w:val="0563C1" w:themeColor="hyperlink"/>
      <w:u w:val="single"/>
    </w:rPr>
  </w:style>
  <w:style w:type="character" w:customStyle="1" w:styleId="gloss">
    <w:name w:val="gloss"/>
    <w:basedOn w:val="DefaultParagraphFont"/>
    <w:rsid w:val="003D54A6"/>
  </w:style>
  <w:style w:type="character" w:styleId="Strong">
    <w:name w:val="Strong"/>
    <w:basedOn w:val="DefaultParagraphFont"/>
    <w:uiPriority w:val="22"/>
    <w:qFormat/>
    <w:rsid w:val="000236C7"/>
    <w:rPr>
      <w:b/>
      <w:bCs/>
    </w:rPr>
  </w:style>
  <w:style w:type="character" w:customStyle="1" w:styleId="star-btn">
    <w:name w:val="star-btn"/>
    <w:basedOn w:val="DefaultParagraphFont"/>
    <w:rsid w:val="005E456E"/>
  </w:style>
  <w:style w:type="character" w:customStyle="1" w:styleId="ndv">
    <w:name w:val="ndv"/>
    <w:basedOn w:val="DefaultParagraphFont"/>
    <w:rsid w:val="005E456E"/>
  </w:style>
  <w:style w:type="character" w:customStyle="1" w:styleId="defqt">
    <w:name w:val="def_qt"/>
    <w:basedOn w:val="DefaultParagraphFont"/>
    <w:rsid w:val="005E456E"/>
  </w:style>
  <w:style w:type="character" w:customStyle="1" w:styleId="wrap">
    <w:name w:val="wrap"/>
    <w:basedOn w:val="DefaultParagraphFont"/>
    <w:rsid w:val="005E456E"/>
  </w:style>
  <w:style w:type="character" w:customStyle="1" w:styleId="fontstyle11">
    <w:name w:val="fontstyle11"/>
    <w:basedOn w:val="DefaultParagraphFont"/>
    <w:rsid w:val="00303EA5"/>
    <w:rPr>
      <w:rFonts w:ascii="MyriadPro-Regular-Identity-H" w:hAnsi="MyriadPro-Regular-Identity-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ipa">
    <w:name w:val="ipa"/>
    <w:basedOn w:val="DefaultParagraphFont"/>
    <w:rsid w:val="009F5D82"/>
  </w:style>
  <w:style w:type="character" w:customStyle="1" w:styleId="sp">
    <w:name w:val="sp"/>
    <w:basedOn w:val="DefaultParagraphFont"/>
    <w:rsid w:val="009F5D82"/>
  </w:style>
  <w:style w:type="character" w:customStyle="1" w:styleId="nondv-xref">
    <w:name w:val="nondv-xref"/>
    <w:basedOn w:val="DefaultParagraphFont"/>
    <w:rsid w:val="009F5D82"/>
  </w:style>
  <w:style w:type="character" w:styleId="FollowedHyperlink">
    <w:name w:val="FollowedHyperlink"/>
    <w:basedOn w:val="DefaultParagraphFont"/>
    <w:uiPriority w:val="99"/>
    <w:semiHidden/>
    <w:unhideWhenUsed/>
    <w:rsid w:val="009F5D82"/>
    <w:rPr>
      <w:color w:val="954F72" w:themeColor="followedHyperlink"/>
      <w:u w:val="single"/>
    </w:rPr>
  </w:style>
  <w:style w:type="character" w:customStyle="1" w:styleId="daud">
    <w:name w:val="daud"/>
    <w:basedOn w:val="DefaultParagraphFont"/>
    <w:rsid w:val="0060526E"/>
  </w:style>
  <w:style w:type="character" w:customStyle="1" w:styleId="pron">
    <w:name w:val="pron"/>
    <w:basedOn w:val="DefaultParagraphFont"/>
    <w:rsid w:val="0060526E"/>
  </w:style>
  <w:style w:type="character" w:customStyle="1" w:styleId="dtxt">
    <w:name w:val="dtxt"/>
    <w:basedOn w:val="DefaultParagraphFont"/>
    <w:rsid w:val="00C5097B"/>
  </w:style>
  <w:style w:type="character" w:customStyle="1" w:styleId="hvr">
    <w:name w:val="hvr"/>
    <w:basedOn w:val="DefaultParagraphFont"/>
    <w:rsid w:val="00A27A09"/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ind w:hanging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ind w:hanging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link w:val="NoSpacingChar"/>
    <w:qFormat/>
    <w:rsid w:val="00505AA2"/>
    <w:rPr>
      <w:rFonts w:asciiTheme="minorHAnsi" w:eastAsia="SimSun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qFormat/>
    <w:locked/>
    <w:rsid w:val="00505AA2"/>
    <w:rPr>
      <w:rFonts w:asciiTheme="minorHAnsi" w:eastAsia="SimSun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qFormat/>
    <w:locked/>
    <w:rsid w:val="00060B56"/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22"/>
  </w:style>
  <w:style w:type="paragraph" w:styleId="Heading1">
    <w:name w:val="heading 1"/>
    <w:basedOn w:val="Normal"/>
    <w:next w:val="Normal"/>
    <w:link w:val="Heading1Char"/>
    <w:uiPriority w:val="9"/>
    <w:qFormat/>
    <w:rsid w:val="00D34A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A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A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A3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A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A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A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34A31"/>
    <w:rPr>
      <w:rFonts w:ascii="Times New Roman" w:eastAsia="Times New Roman" w:hAnsi="Times New Roman" w:cs="Times New Roman"/>
      <w:b/>
      <w:kern w:val="0"/>
      <w:position w:val="-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A31"/>
    <w:rPr>
      <w:rFonts w:ascii="Times New Roman" w:eastAsia="Times New Roman" w:hAnsi="Times New Roman" w:cs="Times New Roman"/>
      <w:b/>
      <w:kern w:val="0"/>
      <w:position w:val="-1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34A31"/>
    <w:rPr>
      <w:rFonts w:ascii="Times New Roman" w:eastAsia="Times New Roman" w:hAnsi="Times New Roman" w:cs="Times New Roman"/>
      <w:b/>
      <w:kern w:val="0"/>
      <w:position w:val="-1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34A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31"/>
    <w:rPr>
      <w:rFonts w:ascii="Times New Roman" w:eastAsia="Times New Roman" w:hAnsi="Times New Roman" w:cs="Times New Roman"/>
      <w:kern w:val="0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31"/>
    <w:rPr>
      <w:rFonts w:ascii="Times New Roman" w:eastAsia="Times New Roman" w:hAnsi="Times New Roman" w:cs="Times New Roman"/>
      <w:kern w:val="0"/>
      <w:position w:val="-1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D34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4A3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34A31"/>
    <w:pPr>
      <w:ind w:hang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34A31"/>
    <w:rPr>
      <w:rFonts w:ascii="MyriadPro-Regular" w:hAnsi="MyriadPro-Regular" w:hint="default"/>
      <w:b w:val="0"/>
      <w:bCs w:val="0"/>
      <w:i w:val="0"/>
      <w:iCs w:val="0"/>
      <w:color w:val="231F20"/>
      <w:sz w:val="22"/>
      <w:szCs w:val="2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34A31"/>
    <w:rPr>
      <w:rFonts w:ascii="Georgia" w:eastAsia="Georgia" w:hAnsi="Georgia" w:cs="Georgia"/>
      <w:i/>
      <w:color w:val="666666"/>
      <w:kern w:val="0"/>
      <w:position w:val="-1"/>
      <w:sz w:val="48"/>
      <w:szCs w:val="48"/>
    </w:rPr>
  </w:style>
  <w:style w:type="character" w:customStyle="1" w:styleId="fontstyle21">
    <w:name w:val="fontstyle21"/>
    <w:basedOn w:val="DefaultParagraphFont"/>
    <w:rsid w:val="00220163"/>
    <w:rPr>
      <w:rFonts w:ascii="MyriadPro-Bold" w:hAnsi="MyriadPro-Bold" w:hint="default"/>
      <w:b/>
      <w:bCs/>
      <w:i w:val="0"/>
      <w:iCs w:val="0"/>
      <w:color w:val="7961AA"/>
      <w:sz w:val="32"/>
      <w:szCs w:val="32"/>
    </w:rPr>
  </w:style>
  <w:style w:type="paragraph" w:customStyle="1" w:styleId="Default">
    <w:name w:val="Default"/>
    <w:rsid w:val="00C93D2D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def">
    <w:name w:val="def"/>
    <w:basedOn w:val="DefaultParagraphFont"/>
    <w:rsid w:val="005A65F9"/>
  </w:style>
  <w:style w:type="character" w:customStyle="1" w:styleId="fontstyle31">
    <w:name w:val="fontstyle31"/>
    <w:basedOn w:val="DefaultParagraphFont"/>
    <w:rsid w:val="002C1309"/>
    <w:rPr>
      <w:rFonts w:ascii="MyriadPro-Regular-Identity-H" w:hAnsi="MyriadPro-Regular-Identity-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2C1309"/>
    <w:rPr>
      <w:rFonts w:ascii="UTMAvo-Italic" w:hAnsi="UTMAvo-Italic" w:hint="default"/>
      <w:b w:val="0"/>
      <w:bCs w:val="0"/>
      <w:i/>
      <w:iCs/>
      <w:color w:val="E45A83"/>
      <w:sz w:val="20"/>
      <w:szCs w:val="20"/>
    </w:rPr>
  </w:style>
  <w:style w:type="character" w:customStyle="1" w:styleId="fontstyle51">
    <w:name w:val="fontstyle51"/>
    <w:basedOn w:val="DefaultParagraphFont"/>
    <w:rsid w:val="002C1309"/>
    <w:rPr>
      <w:rFonts w:ascii="ChronicaProMediumIt" w:hAnsi="ChronicaProMediumIt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7711"/>
    <w:rPr>
      <w:color w:val="0563C1" w:themeColor="hyperlink"/>
      <w:u w:val="single"/>
    </w:rPr>
  </w:style>
  <w:style w:type="character" w:customStyle="1" w:styleId="gloss">
    <w:name w:val="gloss"/>
    <w:basedOn w:val="DefaultParagraphFont"/>
    <w:rsid w:val="003D54A6"/>
  </w:style>
  <w:style w:type="character" w:styleId="Strong">
    <w:name w:val="Strong"/>
    <w:basedOn w:val="DefaultParagraphFont"/>
    <w:uiPriority w:val="22"/>
    <w:qFormat/>
    <w:rsid w:val="000236C7"/>
    <w:rPr>
      <w:b/>
      <w:bCs/>
    </w:rPr>
  </w:style>
  <w:style w:type="character" w:customStyle="1" w:styleId="star-btn">
    <w:name w:val="star-btn"/>
    <w:basedOn w:val="DefaultParagraphFont"/>
    <w:rsid w:val="005E456E"/>
  </w:style>
  <w:style w:type="character" w:customStyle="1" w:styleId="ndv">
    <w:name w:val="ndv"/>
    <w:basedOn w:val="DefaultParagraphFont"/>
    <w:rsid w:val="005E456E"/>
  </w:style>
  <w:style w:type="character" w:customStyle="1" w:styleId="defqt">
    <w:name w:val="def_qt"/>
    <w:basedOn w:val="DefaultParagraphFont"/>
    <w:rsid w:val="005E456E"/>
  </w:style>
  <w:style w:type="character" w:customStyle="1" w:styleId="wrap">
    <w:name w:val="wrap"/>
    <w:basedOn w:val="DefaultParagraphFont"/>
    <w:rsid w:val="005E456E"/>
  </w:style>
  <w:style w:type="character" w:customStyle="1" w:styleId="fontstyle11">
    <w:name w:val="fontstyle11"/>
    <w:basedOn w:val="DefaultParagraphFont"/>
    <w:rsid w:val="00303EA5"/>
    <w:rPr>
      <w:rFonts w:ascii="MyriadPro-Regular-Identity-H" w:hAnsi="MyriadPro-Regular-Identity-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ipa">
    <w:name w:val="ipa"/>
    <w:basedOn w:val="DefaultParagraphFont"/>
    <w:rsid w:val="009F5D82"/>
  </w:style>
  <w:style w:type="character" w:customStyle="1" w:styleId="sp">
    <w:name w:val="sp"/>
    <w:basedOn w:val="DefaultParagraphFont"/>
    <w:rsid w:val="009F5D82"/>
  </w:style>
  <w:style w:type="character" w:customStyle="1" w:styleId="nondv-xref">
    <w:name w:val="nondv-xref"/>
    <w:basedOn w:val="DefaultParagraphFont"/>
    <w:rsid w:val="009F5D82"/>
  </w:style>
  <w:style w:type="character" w:styleId="FollowedHyperlink">
    <w:name w:val="FollowedHyperlink"/>
    <w:basedOn w:val="DefaultParagraphFont"/>
    <w:uiPriority w:val="99"/>
    <w:semiHidden/>
    <w:unhideWhenUsed/>
    <w:rsid w:val="009F5D82"/>
    <w:rPr>
      <w:color w:val="954F72" w:themeColor="followedHyperlink"/>
      <w:u w:val="single"/>
    </w:rPr>
  </w:style>
  <w:style w:type="character" w:customStyle="1" w:styleId="daud">
    <w:name w:val="daud"/>
    <w:basedOn w:val="DefaultParagraphFont"/>
    <w:rsid w:val="0060526E"/>
  </w:style>
  <w:style w:type="character" w:customStyle="1" w:styleId="pron">
    <w:name w:val="pron"/>
    <w:basedOn w:val="DefaultParagraphFont"/>
    <w:rsid w:val="0060526E"/>
  </w:style>
  <w:style w:type="character" w:customStyle="1" w:styleId="dtxt">
    <w:name w:val="dtxt"/>
    <w:basedOn w:val="DefaultParagraphFont"/>
    <w:rsid w:val="00C5097B"/>
  </w:style>
  <w:style w:type="character" w:customStyle="1" w:styleId="hvr">
    <w:name w:val="hvr"/>
    <w:basedOn w:val="DefaultParagraphFont"/>
    <w:rsid w:val="00A27A09"/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ind w:hanging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ind w:hanging="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link w:val="NoSpacingChar"/>
    <w:qFormat/>
    <w:rsid w:val="00505AA2"/>
    <w:rPr>
      <w:rFonts w:asciiTheme="minorHAnsi" w:eastAsia="SimSun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qFormat/>
    <w:locked/>
    <w:rsid w:val="00505AA2"/>
    <w:rPr>
      <w:rFonts w:asciiTheme="minorHAnsi" w:eastAsia="SimSun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qFormat/>
    <w:locked/>
    <w:rsid w:val="00060B56"/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IFg0khv48Eerz6pVWAcS4Zhf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OAByITEyczNjVzdJeGZVZlRLdG5nX2YtSHVvOExtT0lXb09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Bảo Trâm</dc:creator>
  <cp:lastModifiedBy>FPT</cp:lastModifiedBy>
  <cp:revision>2</cp:revision>
  <dcterms:created xsi:type="dcterms:W3CDTF">2024-12-27T07:45:00Z</dcterms:created>
  <dcterms:modified xsi:type="dcterms:W3CDTF">2024-12-27T07:45:00Z</dcterms:modified>
</cp:coreProperties>
</file>