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17" w:rsidRPr="00E56717" w:rsidRDefault="00187317" w:rsidP="00187317">
      <w:pPr>
        <w:spacing w:after="0" w:line="240" w:lineRule="auto"/>
        <w:jc w:val="center"/>
        <w:rPr>
          <w:rFonts w:ascii="Times New Roman" w:hAnsi="Times New Roman" w:cs="Times New Roman"/>
          <w:sz w:val="26"/>
          <w:szCs w:val="26"/>
          <w:lang w:val="nl-NL"/>
        </w:rPr>
      </w:pPr>
      <w:bookmarkStart w:id="0" w:name="_GoBack"/>
      <w:bookmarkEnd w:id="0"/>
      <w:r>
        <w:rPr>
          <w:rFonts w:ascii="Times New Roman" w:eastAsia="Calibri" w:hAnsi="Times New Roman" w:cs="Times New Roman"/>
          <w:b/>
          <w:color w:val="000000"/>
          <w:sz w:val="26"/>
          <w:szCs w:val="26"/>
          <w:lang w:val="en-US"/>
        </w:rPr>
        <w:t>KẾ</w:t>
      </w:r>
      <w:r>
        <w:rPr>
          <w:rFonts w:ascii="Times New Roman" w:eastAsia="Calibri" w:hAnsi="Times New Roman" w:cs="Times New Roman"/>
          <w:b/>
          <w:color w:val="000000"/>
          <w:sz w:val="26"/>
          <w:szCs w:val="26"/>
        </w:rPr>
        <w:t xml:space="preserve"> HOẠCH BÀI DẠY</w:t>
      </w:r>
    </w:p>
    <w:p w:rsidR="00187317" w:rsidRDefault="00187317" w:rsidP="00187317">
      <w:pPr>
        <w:spacing w:after="0" w:line="240" w:lineRule="auto"/>
        <w:jc w:val="center"/>
        <w:rPr>
          <w:rFonts w:ascii="Times New Roman" w:eastAsia="Calibri" w:hAnsi="Times New Roman" w:cs="Times New Roman"/>
          <w:bCs/>
          <w:color w:val="000000"/>
          <w:spacing w:val="-14"/>
          <w:sz w:val="26"/>
          <w:szCs w:val="26"/>
          <w:lang w:val="en-US"/>
        </w:rPr>
      </w:pPr>
      <w:r>
        <w:rPr>
          <w:rFonts w:ascii="Times New Roman" w:eastAsia="Calibri" w:hAnsi="Times New Roman" w:cs="Times New Roman"/>
          <w:bCs/>
          <w:color w:val="000000"/>
          <w:spacing w:val="-14"/>
          <w:sz w:val="26"/>
          <w:szCs w:val="26"/>
          <w:lang w:val="en-US"/>
        </w:rPr>
        <w:t>(</w:t>
      </w:r>
      <w:r>
        <w:rPr>
          <w:rFonts w:ascii="Times New Roman" w:eastAsia="Calibri" w:hAnsi="Times New Roman" w:cs="Times New Roman"/>
          <w:bCs/>
          <w:i/>
          <w:color w:val="000000"/>
          <w:spacing w:val="-14"/>
          <w:sz w:val="26"/>
          <w:szCs w:val="26"/>
          <w:lang w:val="en-US"/>
        </w:rPr>
        <w:t>Kèm theo Công văn số: 1045 /SGDĐT-GDTrH ngày 13 tháng 05 năm 2022 của Sở GDĐT</w:t>
      </w:r>
      <w:r>
        <w:rPr>
          <w:rFonts w:ascii="Times New Roman" w:eastAsia="Calibri" w:hAnsi="Times New Roman" w:cs="Times New Roman"/>
          <w:bCs/>
          <w:color w:val="000000"/>
          <w:spacing w:val="-14"/>
          <w:sz w:val="26"/>
          <w:szCs w:val="26"/>
          <w:lang w:val="en-US"/>
        </w:rPr>
        <w:t>)</w:t>
      </w:r>
    </w:p>
    <w:p w:rsidR="00187317" w:rsidRDefault="00187317" w:rsidP="00187317">
      <w:pPr>
        <w:spacing w:after="0" w:line="240" w:lineRule="auto"/>
        <w:jc w:val="center"/>
        <w:rPr>
          <w:rFonts w:ascii="Times New Roman" w:eastAsia="Calibri" w:hAnsi="Times New Roman" w:cs="Times New Roman"/>
          <w:bCs/>
          <w:color w:val="000000"/>
          <w:spacing w:val="-14"/>
          <w:sz w:val="12"/>
          <w:szCs w:val="26"/>
          <w:lang w:val="en-US"/>
        </w:rPr>
      </w:pPr>
    </w:p>
    <w:tbl>
      <w:tblPr>
        <w:tblW w:w="0" w:type="auto"/>
        <w:tblLook w:val="04A0" w:firstRow="1" w:lastRow="0" w:firstColumn="1" w:lastColumn="0" w:noHBand="0" w:noVBand="1"/>
      </w:tblPr>
      <w:tblGrid>
        <w:gridCol w:w="3693"/>
        <w:gridCol w:w="5883"/>
      </w:tblGrid>
      <w:tr w:rsidR="00187317" w:rsidTr="0015542D">
        <w:trPr>
          <w:trHeight w:val="696"/>
        </w:trPr>
        <w:tc>
          <w:tcPr>
            <w:tcW w:w="3794" w:type="dxa"/>
            <w:shd w:val="clear" w:color="auto" w:fill="auto"/>
          </w:tcPr>
          <w:p w:rsidR="00187317" w:rsidRDefault="00187317" w:rsidP="0015542D">
            <w:pPr>
              <w:spacing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lang w:val="en-US"/>
              </w:rPr>
              <w:t>Ngày 04 tháng 09 năm 2024</w:t>
            </w:r>
          </w:p>
          <w:p w:rsidR="00187317" w:rsidRDefault="00187317" w:rsidP="0015542D">
            <w:pPr>
              <w:spacing w:after="0" w:line="240" w:lineRule="auto"/>
              <w:jc w:val="both"/>
              <w:rPr>
                <w:rFonts w:ascii="Times New Roman" w:eastAsia="Calibri" w:hAnsi="Times New Roman" w:cs="Times New Roman"/>
                <w:b/>
                <w:bCs/>
                <w:color w:val="000000"/>
                <w:sz w:val="26"/>
                <w:szCs w:val="26"/>
              </w:rPr>
            </w:pPr>
          </w:p>
        </w:tc>
        <w:tc>
          <w:tcPr>
            <w:tcW w:w="6054" w:type="dxa"/>
            <w:shd w:val="clear" w:color="auto" w:fill="auto"/>
          </w:tcPr>
          <w:p w:rsidR="00187317" w:rsidRDefault="00187317" w:rsidP="0015542D">
            <w:pPr>
              <w:spacing w:after="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Họ và tên giáo viên: Phạm Thị Diện</w:t>
            </w:r>
          </w:p>
          <w:p w:rsidR="00187317" w:rsidRDefault="00187317" w:rsidP="0015542D">
            <w:pPr>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lang w:val="en-US"/>
              </w:rPr>
              <w:t>Tổ chuyên môn: Toán – Thể dục – GDQP AN</w:t>
            </w:r>
          </w:p>
        </w:tc>
      </w:tr>
    </w:tbl>
    <w:p w:rsidR="00187317" w:rsidRDefault="00187317" w:rsidP="00187317">
      <w:pPr>
        <w:spacing w:after="0" w:line="240" w:lineRule="auto"/>
        <w:jc w:val="center"/>
        <w:rPr>
          <w:rFonts w:ascii="Times New Roman" w:eastAsia="Calibri" w:hAnsi="Times New Roman" w:cs="Times New Roman"/>
          <w:b/>
          <w:bCs/>
          <w:color w:val="000000"/>
          <w:sz w:val="14"/>
          <w:szCs w:val="26"/>
          <w:lang w:val="en-US"/>
        </w:rPr>
      </w:pPr>
    </w:p>
    <w:p w:rsidR="00187317" w:rsidRDefault="00187317" w:rsidP="00187317">
      <w:pPr>
        <w:keepNext/>
        <w:keepLines/>
        <w:spacing w:after="0" w:line="240" w:lineRule="auto"/>
        <w:jc w:val="center"/>
        <w:outlineLvl w:val="0"/>
        <w:rPr>
          <w:rFonts w:ascii="Times New Roman" w:eastAsiaTheme="majorEastAsia" w:hAnsi="Times New Roman" w:cs="Times New Roman"/>
          <w:b/>
          <w:color w:val="2E74B5" w:themeColor="accent1" w:themeShade="BF"/>
          <w:sz w:val="26"/>
          <w:szCs w:val="26"/>
          <w:lang w:val="nl-NL"/>
        </w:rPr>
      </w:pPr>
      <w:r>
        <w:rPr>
          <w:rFonts w:ascii="Times New Roman" w:eastAsia="Calibri" w:hAnsi="Times New Roman" w:cs="Times New Roman"/>
          <w:b/>
          <w:bCs/>
          <w:color w:val="000000"/>
          <w:sz w:val="26"/>
          <w:szCs w:val="26"/>
        </w:rPr>
        <w:t>TÊN BÀI</w:t>
      </w:r>
      <w:r>
        <w:rPr>
          <w:rFonts w:ascii="Times New Roman" w:eastAsia="Calibri" w:hAnsi="Times New Roman" w:cs="Times New Roman"/>
          <w:b/>
          <w:bCs/>
          <w:color w:val="000000"/>
          <w:sz w:val="26"/>
          <w:szCs w:val="26"/>
          <w:lang w:val="en-US"/>
        </w:rPr>
        <w:t xml:space="preserve"> DẠY: </w:t>
      </w:r>
      <w:r>
        <w:rPr>
          <w:rFonts w:ascii="Times New Roman" w:eastAsiaTheme="majorEastAsia" w:hAnsi="Times New Roman" w:cs="Times New Roman"/>
          <w:b/>
          <w:color w:val="2E74B5" w:themeColor="accent1" w:themeShade="BF"/>
          <w:sz w:val="26"/>
          <w:szCs w:val="26"/>
          <w:lang w:val="nl-NL"/>
        </w:rPr>
        <w:t xml:space="preserve">CHỦ ĐỀ 1: LỊCH SỬ RA ĐỜI VÀ PHÁT TRIỂN MÔN CẦU LÔNG. </w:t>
      </w:r>
    </w:p>
    <w:p w:rsidR="00187317" w:rsidRDefault="00187317" w:rsidP="00187317">
      <w:pPr>
        <w:keepNext/>
        <w:keepLines/>
        <w:spacing w:after="0" w:line="240" w:lineRule="auto"/>
        <w:jc w:val="center"/>
        <w:outlineLvl w:val="0"/>
        <w:rPr>
          <w:rFonts w:ascii="Times New Roman" w:eastAsiaTheme="majorEastAsia" w:hAnsi="Times New Roman" w:cs="Times New Roman"/>
          <w:b/>
          <w:color w:val="2E74B5" w:themeColor="accent1" w:themeShade="BF"/>
          <w:sz w:val="26"/>
          <w:szCs w:val="26"/>
          <w:lang w:val="nl-NL"/>
        </w:rPr>
      </w:pPr>
      <w:r>
        <w:rPr>
          <w:rFonts w:ascii="Times New Roman" w:eastAsiaTheme="majorEastAsia" w:hAnsi="Times New Roman" w:cs="Times New Roman"/>
          <w:b/>
          <w:color w:val="2E74B5" w:themeColor="accent1" w:themeShade="BF"/>
          <w:sz w:val="26"/>
          <w:szCs w:val="26"/>
          <w:lang w:val="nl-NL"/>
        </w:rPr>
        <w:t>MỘT SỐ ĐIỀU LUẬT TRONG THI ĐẤU CẦU LÔNG</w:t>
      </w:r>
    </w:p>
    <w:p w:rsidR="00187317" w:rsidRDefault="00187317" w:rsidP="00187317">
      <w:pPr>
        <w:keepNext/>
        <w:keepLines/>
        <w:spacing w:after="0" w:line="240" w:lineRule="auto"/>
        <w:jc w:val="center"/>
        <w:outlineLvl w:val="0"/>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Môn học/Hoạt động giáo dục</w:t>
      </w:r>
      <w:r>
        <w:rPr>
          <w:rFonts w:ascii="Times New Roman" w:eastAsia="Calibri" w:hAnsi="Times New Roman" w:cs="Times New Roman"/>
          <w:color w:val="000000"/>
          <w:sz w:val="26"/>
          <w:szCs w:val="26"/>
          <w:lang w:val="en-US"/>
        </w:rPr>
        <w:t>: GIÁO DỤC THỂ CHẤT (CẦU LÔNG); lớp: 10</w:t>
      </w:r>
    </w:p>
    <w:p w:rsidR="00187317" w:rsidRDefault="00187317" w:rsidP="00187317">
      <w:pPr>
        <w:spacing w:after="0" w:line="240"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Thời gian thực hiện: (03 tiết) (Tiết theo chương trình: từ tiết 3 đến tiết 5)</w:t>
      </w:r>
    </w:p>
    <w:p w:rsidR="00187317" w:rsidRDefault="00187317" w:rsidP="00187317">
      <w:pPr>
        <w:keepNext/>
        <w:keepLines/>
        <w:spacing w:after="0" w:line="240" w:lineRule="auto"/>
        <w:jc w:val="center"/>
        <w:outlineLvl w:val="1"/>
        <w:rPr>
          <w:rFonts w:ascii="Times New Roman" w:eastAsiaTheme="majorEastAsia" w:hAnsi="Times New Roman" w:cs="Times New Roman"/>
          <w:b/>
          <w:bCs/>
          <w:color w:val="2E74B5" w:themeColor="accent1" w:themeShade="BF"/>
          <w:sz w:val="26"/>
          <w:szCs w:val="26"/>
          <w:lang w:val="nl-NL"/>
        </w:rPr>
      </w:pPr>
      <w:r>
        <w:rPr>
          <w:rFonts w:ascii="Times New Roman" w:eastAsiaTheme="majorEastAsia" w:hAnsi="Times New Roman" w:cs="Times New Roman"/>
          <w:b/>
          <w:bCs/>
          <w:color w:val="2E74B5" w:themeColor="accent1" w:themeShade="BF"/>
          <w:sz w:val="26"/>
          <w:szCs w:val="26"/>
          <w:lang w:val="nl-NL"/>
        </w:rPr>
        <w:t>BÀI 2: MỘT SỐ ĐIỀU LUẬT TRONG THI ĐẤU CẦU LÔNG</w:t>
      </w:r>
    </w:p>
    <w:p w:rsidR="00187317" w:rsidRDefault="00187317" w:rsidP="00187317">
      <w:pPr>
        <w:spacing w:after="0" w:line="240"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Thời gian thực hiện: (45 phút) (Tiết theo chương trình: tiết 5)</w:t>
      </w:r>
    </w:p>
    <w:p w:rsidR="00187317" w:rsidRDefault="00187317" w:rsidP="00187317">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 Mục tiêu</w:t>
      </w:r>
    </w:p>
    <w:p w:rsidR="00187317" w:rsidRDefault="00187317" w:rsidP="00187317">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1. Về kiến thức:</w:t>
      </w:r>
    </w:p>
    <w:p w:rsidR="00187317" w:rsidRDefault="00187317" w:rsidP="0018731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Sau bài học này, HS sẽ:</w:t>
      </w:r>
    </w:p>
    <w:p w:rsidR="00187317" w:rsidRDefault="00187317" w:rsidP="00187317">
      <w:pPr>
        <w:spacing w:after="0" w:line="240" w:lineRule="auto"/>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Hiểu được một số điều luật cơ bản của môn Cầu lông</w:t>
      </w:r>
    </w:p>
    <w:p w:rsidR="00187317" w:rsidRDefault="00187317" w:rsidP="00187317">
      <w:pPr>
        <w:spacing w:after="0" w:line="240" w:lineRule="auto"/>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Nhận biết được các tình huống trong thi đấu để vận dụng đúng theo luật thi đấu. </w:t>
      </w:r>
    </w:p>
    <w:p w:rsidR="00187317" w:rsidRDefault="00187317" w:rsidP="00187317">
      <w:pPr>
        <w:spacing w:after="0" w:line="240"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2. Năng lực:</w:t>
      </w:r>
    </w:p>
    <w:p w:rsidR="00187317" w:rsidRDefault="00187317" w:rsidP="00187317">
      <w:pPr>
        <w:spacing w:after="0" w:line="240" w:lineRule="auto"/>
        <w:contextualSpacing/>
        <w:jc w:val="both"/>
        <w:rPr>
          <w:rFonts w:ascii="Times New Roman" w:hAnsi="Times New Roman"/>
          <w:b/>
          <w:iCs/>
          <w:color w:val="000000" w:themeColor="text1"/>
          <w:sz w:val="26"/>
          <w:szCs w:val="26"/>
          <w:lang w:val="fr-FR"/>
        </w:rPr>
      </w:pPr>
      <w:r>
        <w:rPr>
          <w:rFonts w:ascii="Times New Roman" w:hAnsi="Times New Roman" w:cs="Times New Roman"/>
          <w:b/>
          <w:iCs/>
          <w:sz w:val="26"/>
          <w:szCs w:val="26"/>
          <w:lang w:val="en-US"/>
        </w:rPr>
        <w:t xml:space="preserve">- Năng lực chung: </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s="Times New Roman"/>
          <w:sz w:val="26"/>
          <w:szCs w:val="26"/>
          <w:lang w:val="fr-FR"/>
        </w:rPr>
        <w:t xml:space="preserve">+ Giải quyết được những nhiệm vụ học tập một cách độc lập, theo cặp đôi, theo tổ, theo nhóm. </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s="Times New Roman"/>
          <w:sz w:val="26"/>
          <w:szCs w:val="26"/>
          <w:lang w:val="fr-FR"/>
        </w:rPr>
        <w:t>+ Góp phần phát triển năng lực giao tiếp và hợp tác qua hoạt động trao đổi, thực hiện nhiệm vụ học tập với giáo viên.</w:t>
      </w:r>
    </w:p>
    <w:p w:rsidR="00187317" w:rsidRDefault="00187317" w:rsidP="00187317">
      <w:pPr>
        <w:spacing w:after="0" w:line="240" w:lineRule="auto"/>
        <w:contextualSpacing/>
        <w:jc w:val="both"/>
        <w:rPr>
          <w:rFonts w:ascii="Times New Roman" w:hAnsi="Times New Roman"/>
          <w:b/>
          <w:iCs/>
          <w:color w:val="000000" w:themeColor="text1"/>
          <w:sz w:val="26"/>
          <w:szCs w:val="26"/>
          <w:lang w:val="fr-FR"/>
        </w:rPr>
      </w:pPr>
      <w:r>
        <w:rPr>
          <w:rFonts w:ascii="Times New Roman" w:hAnsi="Times New Roman"/>
          <w:b/>
          <w:iCs/>
          <w:color w:val="000000" w:themeColor="text1"/>
          <w:sz w:val="26"/>
          <w:szCs w:val="26"/>
          <w:lang w:val="fr-FR"/>
        </w:rPr>
        <w:t xml:space="preserve">- Năng lực riêng: </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Phát hiện được lỗi theo quy định của luật thi đấu cầu lông trong luyện tập và đấu tập.</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Tuân thủ theo quy định của luật thi đấu ban hành.</w:t>
      </w:r>
    </w:p>
    <w:p w:rsidR="00187317" w:rsidRDefault="00187317" w:rsidP="00187317">
      <w:pPr>
        <w:spacing w:after="0" w:line="24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3. Phẩm chất:</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xml:space="preserve">   Luôn tìm tòi, học hỏi những kiến thức trong thực tiễn để vận dụng luật thi đấu cầu lông.</w:t>
      </w:r>
    </w:p>
    <w:p w:rsidR="00187317" w:rsidRDefault="00187317" w:rsidP="00187317">
      <w:pPr>
        <w:spacing w:after="0" w:line="240" w:lineRule="auto"/>
        <w:jc w:val="both"/>
        <w:rPr>
          <w:rFonts w:ascii="Times New Roman" w:hAnsi="Times New Roman"/>
          <w:color w:val="000000" w:themeColor="text1"/>
          <w:sz w:val="26"/>
          <w:szCs w:val="26"/>
          <w:lang w:val="fr-FR"/>
        </w:rPr>
      </w:pPr>
      <w:r>
        <w:rPr>
          <w:rFonts w:ascii="Times New Roman" w:hAnsi="Times New Roman"/>
          <w:b/>
          <w:color w:val="000000" w:themeColor="text1"/>
          <w:sz w:val="26"/>
          <w:szCs w:val="26"/>
          <w:lang w:val="fr-FR"/>
        </w:rPr>
        <w:t>II. Thiết bị dạy học và học liệu</w:t>
      </w:r>
    </w:p>
    <w:p w:rsidR="00187317" w:rsidRDefault="00187317" w:rsidP="00187317">
      <w:pPr>
        <w:spacing w:after="0" w:line="24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1. Đối với giáo viên</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Giáo án, SGK, SGV Giáo dục thể chất 10 (Cầu lông).</w:t>
      </w:r>
    </w:p>
    <w:p w:rsidR="00187317" w:rsidRDefault="00187317" w:rsidP="00187317">
      <w:pPr>
        <w:spacing w:after="0" w:line="240" w:lineRule="auto"/>
        <w:contextualSpacing/>
        <w:jc w:val="both"/>
        <w:rPr>
          <w:rFonts w:ascii="Times New Roman" w:hAnsi="Times New Roman"/>
          <w:i/>
          <w:iCs/>
          <w:color w:val="000000" w:themeColor="text1"/>
          <w:sz w:val="26"/>
          <w:szCs w:val="26"/>
          <w:lang w:val="fr-FR"/>
        </w:rPr>
      </w:pPr>
      <w:r>
        <w:rPr>
          <w:rFonts w:ascii="Times New Roman" w:hAnsi="Times New Roman"/>
          <w:color w:val="000000" w:themeColor="text1"/>
          <w:sz w:val="26"/>
          <w:szCs w:val="26"/>
          <w:lang w:val="fr-FR"/>
        </w:rPr>
        <w:t xml:space="preserve">- Hình ảnh minh họa có liên quan đến bài học </w:t>
      </w:r>
      <w:r>
        <w:rPr>
          <w:rFonts w:ascii="Times New Roman" w:hAnsi="Times New Roman"/>
          <w:i/>
          <w:iCs/>
          <w:color w:val="000000" w:themeColor="text1"/>
          <w:sz w:val="26"/>
          <w:szCs w:val="26"/>
          <w:lang w:val="fr-FR"/>
        </w:rPr>
        <w:t xml:space="preserve">Một số điều luật trong thi đấu cầu lông. </w:t>
      </w:r>
    </w:p>
    <w:p w:rsidR="00187317" w:rsidRDefault="00187317" w:rsidP="00187317">
      <w:pPr>
        <w:spacing w:after="0" w:line="24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2. Đối với học sinh</w:t>
      </w:r>
    </w:p>
    <w:p w:rsidR="00187317" w:rsidRDefault="00187317" w:rsidP="00187317">
      <w:pPr>
        <w:spacing w:after="0" w:line="240" w:lineRule="auto"/>
        <w:contextualSpacing/>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xml:space="preserve">    SGK Giáo dục thể chất 10 (Cầu lông). </w:t>
      </w:r>
    </w:p>
    <w:p w:rsidR="00187317" w:rsidRDefault="00187317" w:rsidP="00187317">
      <w:pPr>
        <w:spacing w:after="0" w:line="24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III. Tiến trình dạy học</w:t>
      </w:r>
    </w:p>
    <w:p w:rsidR="00187317" w:rsidRDefault="00187317" w:rsidP="00187317">
      <w:pPr>
        <w:spacing w:after="0" w:line="24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1. Hoạt động khởi động (5-7 phút)</w:t>
      </w:r>
    </w:p>
    <w:p w:rsidR="00187317" w:rsidRDefault="00187317" w:rsidP="00187317">
      <w:pPr>
        <w:spacing w:after="0" w:line="240" w:lineRule="auto"/>
        <w:jc w:val="both"/>
        <w:rPr>
          <w:rFonts w:ascii="Times New Roman" w:hAnsi="Times New Roman"/>
          <w:sz w:val="26"/>
          <w:szCs w:val="26"/>
          <w:lang w:val="sv-SE"/>
        </w:rPr>
      </w:pPr>
      <w:r>
        <w:rPr>
          <w:rFonts w:ascii="Times New Roman" w:hAnsi="Times New Roman"/>
          <w:b/>
          <w:color w:val="000000" w:themeColor="text1"/>
          <w:sz w:val="26"/>
          <w:szCs w:val="26"/>
          <w:lang w:val="fr-FR"/>
        </w:rPr>
        <w:t xml:space="preserve">a. Mục tiêu: </w:t>
      </w:r>
      <w:r>
        <w:rPr>
          <w:rFonts w:ascii="Times New Roman" w:hAnsi="Times New Roman"/>
          <w:bCs/>
          <w:color w:val="000000"/>
          <w:sz w:val="26"/>
          <w:szCs w:val="26"/>
          <w:lang w:val="nl-NL"/>
        </w:rPr>
        <w:t xml:space="preserve">Tạo hứng thú cho HS, kết nối kiến thức đã có với kiến thức mới của bài học. </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
          <w:color w:val="000000" w:themeColor="text1"/>
          <w:sz w:val="26"/>
          <w:szCs w:val="26"/>
          <w:lang w:val="sv-SE"/>
        </w:rPr>
        <w:t xml:space="preserve">b. Nội dung: </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GV sử dụng phương tiện trực quan giúp HS có nhận biết ban đầu về hình ảnh một số điều luật cơ bản của môn Cầu lông.</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xml:space="preserve">- GV đặt câu hỏi để thu hút, khích lệ sự tập trung chú ý và khai thác vốn hiểu biết của HS đối với nội dung tiết học. </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
          <w:color w:val="000000" w:themeColor="text1"/>
          <w:sz w:val="26"/>
          <w:szCs w:val="26"/>
          <w:lang w:val="sv-SE"/>
        </w:rPr>
        <w:lastRenderedPageBreak/>
        <w:t xml:space="preserve">c. Sản phẩm học tập: </w:t>
      </w:r>
      <w:r>
        <w:rPr>
          <w:rFonts w:ascii="Times New Roman" w:hAnsi="Times New Roman"/>
          <w:bCs/>
          <w:color w:val="000000" w:themeColor="text1"/>
          <w:sz w:val="26"/>
          <w:szCs w:val="26"/>
          <w:lang w:val="sv-SE"/>
        </w:rPr>
        <w:t xml:space="preserve">HS trả lời một số câu hỏi có liên quan đến điều luật trong thi đấu cầu lông. </w:t>
      </w:r>
    </w:p>
    <w:p w:rsidR="00187317" w:rsidRDefault="00187317" w:rsidP="00187317">
      <w:pPr>
        <w:spacing w:after="0" w:line="240" w:lineRule="auto"/>
        <w:jc w:val="both"/>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 xml:space="preserve">d. Tổ chức thực hiện: </w:t>
      </w:r>
    </w:p>
    <w:p w:rsidR="00187317" w:rsidRDefault="00187317" w:rsidP="00187317">
      <w:pPr>
        <w:spacing w:after="0" w:line="240" w:lineRule="auto"/>
        <w:jc w:val="both"/>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Bước 1: GV chuyển giao nhiệm vụ học tập</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GV yêu cầu HS trả lời câu hỏi:</w:t>
      </w:r>
    </w:p>
    <w:p w:rsidR="00187317" w:rsidRDefault="00187317" w:rsidP="00187317">
      <w:pPr>
        <w:spacing w:after="0" w:line="240" w:lineRule="auto"/>
        <w:jc w:val="both"/>
        <w:rPr>
          <w:rFonts w:ascii="Times New Roman" w:hAnsi="Times New Roman"/>
          <w:bCs/>
          <w:i/>
          <w:iCs/>
          <w:color w:val="000000" w:themeColor="text1"/>
          <w:sz w:val="26"/>
          <w:szCs w:val="26"/>
          <w:lang w:val="sv-SE"/>
        </w:rPr>
      </w:pPr>
      <w:r>
        <w:rPr>
          <w:rFonts w:ascii="Times New Roman" w:hAnsi="Times New Roman"/>
          <w:bCs/>
          <w:i/>
          <w:iCs/>
          <w:color w:val="000000" w:themeColor="text1"/>
          <w:sz w:val="26"/>
          <w:szCs w:val="26"/>
          <w:lang w:val="sv-SE"/>
        </w:rPr>
        <w:t xml:space="preserve">+ Khi thi đấu cầu lông, vận động viên phải tuân thủ theo sự điều khiển của ai? Trọng tài căn cứ vào đâu để điều khiển trận đấu. </w:t>
      </w:r>
    </w:p>
    <w:p w:rsidR="00187317" w:rsidRDefault="00187317" w:rsidP="00187317">
      <w:pPr>
        <w:spacing w:after="0" w:line="240" w:lineRule="auto"/>
        <w:jc w:val="both"/>
        <w:rPr>
          <w:rFonts w:ascii="Times New Roman" w:hAnsi="Times New Roman"/>
          <w:bCs/>
          <w:i/>
          <w:iCs/>
          <w:color w:val="000000" w:themeColor="text1"/>
          <w:sz w:val="26"/>
          <w:szCs w:val="26"/>
          <w:lang w:val="sv-SE"/>
        </w:rPr>
      </w:pPr>
      <w:r>
        <w:rPr>
          <w:rFonts w:ascii="Times New Roman" w:hAnsi="Times New Roman"/>
          <w:bCs/>
          <w:i/>
          <w:iCs/>
          <w:color w:val="000000" w:themeColor="text1"/>
          <w:sz w:val="26"/>
          <w:szCs w:val="26"/>
          <w:lang w:val="sv-SE"/>
        </w:rPr>
        <w:t>+ Kích thước của sân cầu lông và chiều cao của lưới cầu lông có được cụ thế hóa trong luật thi đấu cầu lông không ?</w:t>
      </w:r>
    </w:p>
    <w:p w:rsidR="00187317" w:rsidRDefault="00187317" w:rsidP="00187317">
      <w:pPr>
        <w:spacing w:after="0" w:line="240" w:lineRule="auto"/>
        <w:jc w:val="both"/>
        <w:rPr>
          <w:rFonts w:ascii="Times New Roman" w:hAnsi="Times New Roman"/>
          <w:bCs/>
          <w:i/>
          <w:iCs/>
          <w:color w:val="000000" w:themeColor="text1"/>
          <w:sz w:val="26"/>
          <w:szCs w:val="26"/>
          <w:lang w:val="sv-SE"/>
        </w:rPr>
      </w:pPr>
      <w:r>
        <w:rPr>
          <w:rFonts w:ascii="Times New Roman" w:hAnsi="Times New Roman"/>
          <w:bCs/>
          <w:i/>
          <w:iCs/>
          <w:color w:val="000000" w:themeColor="text1"/>
          <w:sz w:val="26"/>
          <w:szCs w:val="26"/>
          <w:lang w:val="sv-SE"/>
        </w:rPr>
        <w:t>+ Luật thi đấu cầu lông có được sử dụng thống nhất trên toàn thế giới không?</w:t>
      </w:r>
    </w:p>
    <w:p w:rsidR="00187317" w:rsidRDefault="00187317" w:rsidP="00187317">
      <w:pPr>
        <w:spacing w:after="0" w:line="240" w:lineRule="auto"/>
        <w:jc w:val="both"/>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Bước 2: HS tiếp nhận, thực hiện nhiệm vụ</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HS làm việc cá nhân, vận dụng hiểu biết thực tế của bản thân để trả lời câu hỏi.</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xml:space="preserve">- GV hướng dẫn, hỗ trợ HS (nếu cần thiết). </w:t>
      </w:r>
    </w:p>
    <w:p w:rsidR="00187317" w:rsidRDefault="00187317" w:rsidP="00187317">
      <w:pPr>
        <w:spacing w:after="0" w:line="240" w:lineRule="auto"/>
        <w:jc w:val="both"/>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Bước 3: Báo cáo kết quả hoạt động</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GV mời đại diện HS trả lời câu hỏi:</w:t>
      </w:r>
    </w:p>
    <w:p w:rsidR="00187317" w:rsidRDefault="00187317" w:rsidP="00187317">
      <w:pPr>
        <w:spacing w:after="0" w:line="240" w:lineRule="auto"/>
        <w:jc w:val="both"/>
        <w:rPr>
          <w:rFonts w:ascii="Times New Roman" w:hAnsi="Times New Roman"/>
          <w:bCs/>
          <w:i/>
          <w:iCs/>
          <w:color w:val="000000" w:themeColor="text1"/>
          <w:sz w:val="26"/>
          <w:szCs w:val="26"/>
          <w:lang w:val="sv-SE"/>
        </w:rPr>
      </w:pPr>
      <w:r>
        <w:rPr>
          <w:rFonts w:ascii="Times New Roman" w:hAnsi="Times New Roman"/>
          <w:bCs/>
          <w:i/>
          <w:iCs/>
          <w:color w:val="000000" w:themeColor="text1"/>
          <w:sz w:val="26"/>
          <w:szCs w:val="26"/>
          <w:lang w:val="sv-SE"/>
        </w:rPr>
        <w:t xml:space="preserve">+ Khi thi đấu cầu lông, vận động viên phải tuân thủ theo sự điều khiển của trọng tài. Trọng tài căn cứ vào luật thi đấu điều khiển trận đấu. </w:t>
      </w:r>
    </w:p>
    <w:p w:rsidR="00187317" w:rsidRDefault="00187317" w:rsidP="00187317">
      <w:pPr>
        <w:spacing w:after="0" w:line="240" w:lineRule="auto"/>
        <w:jc w:val="both"/>
        <w:rPr>
          <w:rFonts w:ascii="Times New Roman" w:hAnsi="Times New Roman"/>
          <w:bCs/>
          <w:i/>
          <w:iCs/>
          <w:color w:val="000000" w:themeColor="text1"/>
          <w:sz w:val="26"/>
          <w:szCs w:val="26"/>
          <w:lang w:val="sv-SE"/>
        </w:rPr>
      </w:pPr>
      <w:r>
        <w:rPr>
          <w:rFonts w:ascii="Times New Roman" w:hAnsi="Times New Roman"/>
          <w:bCs/>
          <w:i/>
          <w:iCs/>
          <w:color w:val="000000" w:themeColor="text1"/>
          <w:sz w:val="26"/>
          <w:szCs w:val="26"/>
          <w:lang w:val="sv-SE"/>
        </w:rPr>
        <w:t>+ Kích thước của sân cầu lông và chiều cao của lưới cầu lông được cụ thế hóa trong luật thi đấu cầu lông.</w:t>
      </w:r>
    </w:p>
    <w:p w:rsidR="00187317" w:rsidRDefault="00187317" w:rsidP="00187317">
      <w:pPr>
        <w:spacing w:after="0" w:line="240" w:lineRule="auto"/>
        <w:jc w:val="both"/>
        <w:rPr>
          <w:rFonts w:ascii="Times New Roman" w:hAnsi="Times New Roman"/>
          <w:bCs/>
          <w:i/>
          <w:iCs/>
          <w:color w:val="000000" w:themeColor="text1"/>
          <w:sz w:val="26"/>
          <w:szCs w:val="26"/>
          <w:lang w:val="sv-SE"/>
        </w:rPr>
      </w:pPr>
      <w:r>
        <w:rPr>
          <w:rFonts w:ascii="Times New Roman" w:hAnsi="Times New Roman"/>
          <w:bCs/>
          <w:i/>
          <w:iCs/>
          <w:color w:val="000000" w:themeColor="text1"/>
          <w:sz w:val="26"/>
          <w:szCs w:val="26"/>
          <w:lang w:val="sv-SE"/>
        </w:rPr>
        <w:t>+ Luật thi đấu cầu lông được sử dụng thống nhất trên toàn thế giới.</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GV mời HS khác nhận xét, bổ sung.</w:t>
      </w:r>
    </w:p>
    <w:p w:rsidR="00187317" w:rsidRDefault="00187317" w:rsidP="00187317">
      <w:pPr>
        <w:spacing w:after="0" w:line="240" w:lineRule="auto"/>
        <w:jc w:val="both"/>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Bước 4: Đánh giá kết quả thực hiện nhiệm vụ học tập</w:t>
      </w:r>
    </w:p>
    <w:p w:rsidR="00187317" w:rsidRDefault="00187317" w:rsidP="00187317">
      <w:pPr>
        <w:spacing w:after="0" w:line="240" w:lineRule="auto"/>
        <w:jc w:val="both"/>
        <w:rPr>
          <w:rFonts w:ascii="Times New Roman" w:hAnsi="Times New Roman"/>
          <w:bCs/>
          <w:color w:val="000000" w:themeColor="text1"/>
          <w:sz w:val="26"/>
          <w:szCs w:val="26"/>
          <w:lang w:val="sv-SE"/>
        </w:rPr>
      </w:pPr>
      <w:r>
        <w:rPr>
          <w:rFonts w:ascii="Times New Roman" w:hAnsi="Times New Roman"/>
          <w:bCs/>
          <w:color w:val="000000" w:themeColor="text1"/>
          <w:sz w:val="26"/>
          <w:szCs w:val="26"/>
          <w:lang w:val="sv-SE"/>
        </w:rPr>
        <w:t>- GV nhận xét, đánh giá, chuẩn kiến thức.</w:t>
      </w:r>
    </w:p>
    <w:p w:rsidR="00187317" w:rsidRDefault="00187317" w:rsidP="00187317">
      <w:pPr>
        <w:spacing w:after="0" w:line="240" w:lineRule="auto"/>
        <w:jc w:val="both"/>
        <w:rPr>
          <w:rFonts w:ascii="Times New Roman" w:hAnsi="Times New Roman"/>
          <w:b/>
          <w:i/>
          <w:iCs/>
          <w:color w:val="000000" w:themeColor="text1"/>
          <w:sz w:val="26"/>
          <w:szCs w:val="26"/>
          <w:lang w:val="sv-SE"/>
        </w:rPr>
      </w:pPr>
      <w:r>
        <w:rPr>
          <w:rFonts w:ascii="Times New Roman" w:hAnsi="Times New Roman"/>
          <w:bCs/>
          <w:color w:val="000000" w:themeColor="text1"/>
          <w:sz w:val="26"/>
          <w:szCs w:val="26"/>
          <w:lang w:val="sv-SE"/>
        </w:rPr>
        <w:t xml:space="preserve">- GV dẫn dắt HS vào bài học: </w:t>
      </w:r>
      <w:r>
        <w:rPr>
          <w:rFonts w:ascii="Times New Roman" w:hAnsi="Times New Roman"/>
          <w:bCs/>
          <w:i/>
          <w:iCs/>
          <w:color w:val="000000" w:themeColor="text1"/>
          <w:sz w:val="26"/>
          <w:szCs w:val="26"/>
          <w:lang w:val="sv-SE"/>
        </w:rPr>
        <w:t xml:space="preserve">Cầu lông cơ bản là bộ môn thể thao đối kháng, do đó cần phải có luật lệ để giúp người chơi dễ dàng tính điểm, phân chia thắng bại. Việc tính điểm không chỉ phụ thuộc vào số lần cầu chạm sân của đối phương mà còn phụ thuộc vào nhiều yếu tố khác. Do đó người chơi cần nắm rõ luật cầu lông cơ bản trong thi đấu để có thể dễ dàng tính điểm cũng như thêm phần tự tin khi thi đấu. Để nắm rõ hơn, chúng ta sẽ cùng nhau đi tìm hiểu trong bài học ngày hôm nay – </w:t>
      </w:r>
      <w:r>
        <w:rPr>
          <w:rFonts w:ascii="Times New Roman" w:hAnsi="Times New Roman"/>
          <w:b/>
          <w:i/>
          <w:iCs/>
          <w:color w:val="000000" w:themeColor="text1"/>
          <w:sz w:val="26"/>
          <w:szCs w:val="26"/>
          <w:lang w:val="sv-SE"/>
        </w:rPr>
        <w:t>Bài 2: Một số điều luật trong thi đấu cầu lông.</w:t>
      </w:r>
    </w:p>
    <w:p w:rsidR="00187317" w:rsidRDefault="00187317" w:rsidP="00187317">
      <w:pPr>
        <w:spacing w:after="0" w:line="240" w:lineRule="auto"/>
        <w:jc w:val="both"/>
        <w:rPr>
          <w:rFonts w:ascii="Times New Roman" w:hAnsi="Times New Roman" w:cs="Times New Roman"/>
          <w:b/>
          <w:color w:val="000000" w:themeColor="text1"/>
          <w:sz w:val="26"/>
          <w:szCs w:val="26"/>
          <w:lang w:val="sv-SE"/>
        </w:rPr>
      </w:pPr>
      <w:r>
        <w:rPr>
          <w:rFonts w:ascii="Times New Roman" w:hAnsi="Times New Roman" w:cs="Times New Roman"/>
          <w:b/>
          <w:color w:val="000000" w:themeColor="text1"/>
          <w:sz w:val="26"/>
          <w:szCs w:val="26"/>
          <w:lang w:val="sv-SE"/>
        </w:rPr>
        <w:t>2. Hoạt động hình thành kiến thức mới (23-25 phút)</w:t>
      </w:r>
    </w:p>
    <w:p w:rsidR="00187317" w:rsidRDefault="00187317" w:rsidP="00187317">
      <w:pPr>
        <w:spacing w:after="0" w:line="240" w:lineRule="auto"/>
        <w:jc w:val="both"/>
        <w:rPr>
          <w:rFonts w:ascii="Times New Roman" w:hAnsi="Times New Roman" w:cs="Times New Roman"/>
          <w:b/>
          <w:color w:val="000000"/>
          <w:sz w:val="26"/>
          <w:szCs w:val="26"/>
          <w:lang w:val="nl-NL"/>
        </w:rPr>
      </w:pPr>
      <w:r>
        <w:rPr>
          <w:rFonts w:ascii="Times New Roman" w:hAnsi="Times New Roman" w:cs="Times New Roman"/>
          <w:b/>
          <w:color w:val="000000" w:themeColor="text1"/>
          <w:sz w:val="26"/>
          <w:szCs w:val="26"/>
          <w:lang w:val="fr-FR"/>
        </w:rPr>
        <w:t>Hoạt động 4: Hệ thống tính điểm</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a. Mục tiêu: </w:t>
      </w:r>
      <w:r>
        <w:rPr>
          <w:rFonts w:ascii="Times New Roman" w:hAnsi="Times New Roman" w:cs="Times New Roman"/>
          <w:color w:val="000000" w:themeColor="text1"/>
          <w:sz w:val="26"/>
          <w:szCs w:val="26"/>
          <w:lang w:val="nl-NL"/>
        </w:rPr>
        <w:t xml:space="preserve">Thông qua hoạt động, HS nắm được quy định về hệ thống tính điểm trong thi đấu Cầu lông. </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b. Nội dung: </w:t>
      </w:r>
    </w:p>
    <w:p w:rsidR="00187317" w:rsidRDefault="00187317" w:rsidP="00187317">
      <w:pPr>
        <w:spacing w:after="0" w:line="240" w:lineRule="auto"/>
        <w:jc w:val="both"/>
        <w:rPr>
          <w:rFonts w:ascii="Times New Roman" w:hAnsi="Times New Roman" w:cs="Times New Roman"/>
          <w:bCs/>
          <w:sz w:val="26"/>
          <w:szCs w:val="26"/>
          <w:lang w:val="nl-NL"/>
        </w:rPr>
      </w:pPr>
      <w:r>
        <w:rPr>
          <w:rFonts w:ascii="Times New Roman" w:hAnsi="Times New Roman" w:cs="Times New Roman"/>
          <w:b/>
          <w:color w:val="000000" w:themeColor="text1"/>
          <w:sz w:val="26"/>
          <w:szCs w:val="26"/>
          <w:lang w:val="nl-NL"/>
        </w:rPr>
        <w:t xml:space="preserve">- </w:t>
      </w:r>
      <w:r>
        <w:rPr>
          <w:rFonts w:ascii="Times New Roman" w:hAnsi="Times New Roman" w:cs="Times New Roman"/>
          <w:bCs/>
          <w:sz w:val="26"/>
          <w:szCs w:val="26"/>
          <w:lang w:val="nl-NL"/>
        </w:rPr>
        <w:t xml:space="preserve">GV nêu vấn đề, cho HS quan sát tranh và giải thích cho HS những nội dung mà HS chưa biết về quy định </w:t>
      </w:r>
      <w:r>
        <w:rPr>
          <w:rFonts w:ascii="Times New Roman" w:hAnsi="Times New Roman" w:cs="Times New Roman"/>
          <w:color w:val="000000" w:themeColor="text1"/>
          <w:sz w:val="26"/>
          <w:szCs w:val="26"/>
          <w:lang w:val="nl-NL"/>
        </w:rPr>
        <w:t>hệ thống tính điểm.</w:t>
      </w:r>
    </w:p>
    <w:p w:rsidR="00187317" w:rsidRDefault="00187317" w:rsidP="00187317">
      <w:pPr>
        <w:spacing w:after="0" w:line="240" w:lineRule="auto"/>
        <w:jc w:val="both"/>
        <w:rPr>
          <w:rFonts w:ascii="Times New Roman" w:hAnsi="Times New Roman" w:cs="Times New Roman"/>
          <w:bCs/>
          <w:i/>
          <w:iCs/>
          <w:sz w:val="26"/>
          <w:szCs w:val="26"/>
          <w:lang w:val="nl-NL"/>
        </w:rPr>
      </w:pPr>
      <w:r>
        <w:rPr>
          <w:rFonts w:ascii="Times New Roman" w:hAnsi="Times New Roman" w:cs="Times New Roman"/>
          <w:bCs/>
          <w:sz w:val="26"/>
          <w:szCs w:val="26"/>
          <w:lang w:val="nl-NL"/>
        </w:rPr>
        <w:t xml:space="preserve">- HS tìm hiểu thêm nội dung kiến thức trong SGK. </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 Sản phẩm học tập: </w:t>
      </w:r>
      <w:r>
        <w:rPr>
          <w:rFonts w:ascii="Times New Roman" w:hAnsi="Times New Roman" w:cs="Times New Roman"/>
          <w:color w:val="000000" w:themeColor="text1"/>
          <w:sz w:val="26"/>
          <w:szCs w:val="26"/>
          <w:lang w:val="nl-NL"/>
        </w:rPr>
        <w:t xml:space="preserve">HS nắm và ghi được vào vở quy định về hệ thống tính điểm trong thi đấu Cầu lông. </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d. Tổ chức thực hiện:</w:t>
      </w:r>
    </w:p>
    <w:p w:rsidR="00187317" w:rsidRPr="00F3764E" w:rsidRDefault="00187317" w:rsidP="00187317">
      <w:pPr>
        <w:spacing w:after="0" w:line="240" w:lineRule="auto"/>
        <w:contextualSpacing/>
        <w:jc w:val="both"/>
        <w:rPr>
          <w:rFonts w:asciiTheme="majorHAnsi" w:hAnsiTheme="majorHAnsi" w:cstheme="majorHAnsi"/>
          <w:b/>
          <w:color w:val="000000"/>
          <w:sz w:val="26"/>
          <w:szCs w:val="26"/>
          <w:lang w:val="nl-NL"/>
        </w:rPr>
      </w:pPr>
      <w:r w:rsidRPr="00F3764E">
        <w:rPr>
          <w:rFonts w:asciiTheme="majorHAnsi" w:hAnsiTheme="majorHAnsi" w:cstheme="majorHAnsi"/>
          <w:b/>
          <w:color w:val="000000" w:themeColor="text1"/>
          <w:sz w:val="26"/>
          <w:szCs w:val="26"/>
          <w:lang w:val="en-US"/>
        </w:rPr>
        <w:t>4. Hệ thống tính điểm</w:t>
      </w:r>
    </w:p>
    <w:p w:rsidR="00187317" w:rsidRPr="00F3764E"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F3764E">
        <w:rPr>
          <w:rFonts w:asciiTheme="majorHAnsi" w:hAnsiTheme="majorHAnsi" w:cstheme="majorHAnsi"/>
          <w:bCs/>
          <w:color w:val="000000" w:themeColor="text1"/>
          <w:sz w:val="26"/>
          <w:szCs w:val="26"/>
          <w:lang w:val="en-US"/>
        </w:rPr>
        <w:lastRenderedPageBreak/>
        <w:t>- Một trận đấu sẽ thi đấu theo thể thức ba hiệp thắng hai. Bên nào ghi được 21 điểm trước sẽ thắng hiệp đó.</w:t>
      </w:r>
    </w:p>
    <w:p w:rsidR="00187317" w:rsidRPr="00F3764E"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F3764E">
        <w:rPr>
          <w:rFonts w:asciiTheme="majorHAnsi" w:hAnsiTheme="majorHAnsi" w:cstheme="majorHAnsi"/>
          <w:bCs/>
          <w:color w:val="000000" w:themeColor="text1"/>
          <w:sz w:val="26"/>
          <w:szCs w:val="26"/>
          <w:lang w:val="en-US"/>
        </w:rPr>
        <w:t>- Bên thắng một pha cầu sẽ ghi 1 điểm vào điểm số của mình và giành quyền giao cầu.</w:t>
      </w:r>
    </w:p>
    <w:p w:rsidR="00187317" w:rsidRPr="00F3764E"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F3764E">
        <w:rPr>
          <w:rFonts w:asciiTheme="majorHAnsi" w:hAnsiTheme="majorHAnsi" w:cstheme="majorHAnsi"/>
          <w:bCs/>
          <w:color w:val="000000" w:themeColor="text1"/>
          <w:sz w:val="26"/>
          <w:szCs w:val="26"/>
          <w:lang w:val="en-US"/>
        </w:rPr>
        <w:t>- Nếu tỉ số là 20 đều, bên nào ghi trước 2 điểm cách biệt sẽ thắng hiệp đó.</w:t>
      </w:r>
    </w:p>
    <w:p w:rsidR="00187317" w:rsidRPr="00F3764E"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F3764E">
        <w:rPr>
          <w:rFonts w:asciiTheme="majorHAnsi" w:hAnsiTheme="majorHAnsi" w:cstheme="majorHAnsi"/>
          <w:bCs/>
          <w:color w:val="000000" w:themeColor="text1"/>
          <w:sz w:val="26"/>
          <w:szCs w:val="26"/>
          <w:lang w:val="en-US"/>
        </w:rPr>
        <w:t>- Nếu tỉ số là 29 đều, bên nào ghi điểm thứ 30 trước sẽ thắng hiệp đó.</w:t>
      </w:r>
    </w:p>
    <w:p w:rsidR="00187317" w:rsidRPr="00F3764E" w:rsidRDefault="00187317" w:rsidP="00187317">
      <w:pPr>
        <w:spacing w:after="0" w:line="240" w:lineRule="auto"/>
        <w:jc w:val="both"/>
        <w:rPr>
          <w:rFonts w:asciiTheme="majorHAnsi" w:hAnsiTheme="majorHAnsi" w:cstheme="majorHAnsi"/>
          <w:b/>
          <w:color w:val="000000" w:themeColor="text1"/>
          <w:sz w:val="26"/>
          <w:szCs w:val="26"/>
          <w:lang w:val="nl-NL"/>
        </w:rPr>
      </w:pPr>
      <w:r w:rsidRPr="00F3764E">
        <w:rPr>
          <w:rFonts w:asciiTheme="majorHAnsi" w:hAnsiTheme="majorHAnsi" w:cstheme="majorHAnsi"/>
          <w:bCs/>
          <w:color w:val="000000" w:themeColor="text1"/>
          <w:sz w:val="26"/>
          <w:szCs w:val="26"/>
          <w:lang w:val="en-US"/>
        </w:rPr>
        <w:t>- Bên thắng hiệp sẽ giao cầu trước ở hiệp kế tiếp.</w:t>
      </w:r>
    </w:p>
    <w:p w:rsidR="00187317" w:rsidRPr="00F3764E" w:rsidRDefault="00187317" w:rsidP="00187317">
      <w:pPr>
        <w:spacing w:after="0" w:line="240" w:lineRule="auto"/>
        <w:contextualSpacing/>
        <w:jc w:val="both"/>
        <w:rPr>
          <w:rFonts w:asciiTheme="majorHAnsi" w:hAnsiTheme="majorHAnsi" w:cstheme="majorHAnsi"/>
          <w:b/>
          <w:color w:val="000000" w:themeColor="text1"/>
          <w:sz w:val="26"/>
          <w:szCs w:val="26"/>
          <w:lang w:val="en-US"/>
        </w:rPr>
      </w:pPr>
      <w:r w:rsidRPr="00F3764E">
        <w:rPr>
          <w:rFonts w:asciiTheme="majorHAnsi" w:hAnsiTheme="majorHAnsi" w:cstheme="majorHAnsi"/>
          <w:b/>
          <w:color w:val="000000" w:themeColor="text1"/>
          <w:sz w:val="26"/>
          <w:szCs w:val="26"/>
          <w:lang w:val="en-US"/>
        </w:rPr>
        <w:t>Bước 1: GV chuyển giao nhiệm vụ học tập</w:t>
      </w:r>
    </w:p>
    <w:p w:rsidR="00187317" w:rsidRPr="00F3764E"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F3764E">
        <w:rPr>
          <w:rFonts w:asciiTheme="majorHAnsi" w:hAnsiTheme="majorHAnsi" w:cstheme="majorHAnsi"/>
          <w:bCs/>
          <w:color w:val="000000" w:themeColor="text1"/>
          <w:sz w:val="26"/>
          <w:szCs w:val="26"/>
          <w:lang w:val="en-US"/>
        </w:rPr>
        <w:t xml:space="preserve">- GV cho HS quan sát hình ảnh và trình bày, giải thích cho HS một số quy định về </w:t>
      </w:r>
      <w:r w:rsidRPr="00F3764E">
        <w:rPr>
          <w:rFonts w:asciiTheme="majorHAnsi" w:hAnsiTheme="majorHAnsi" w:cstheme="majorHAnsi"/>
          <w:color w:val="000000" w:themeColor="text1"/>
          <w:sz w:val="26"/>
          <w:szCs w:val="26"/>
          <w:lang w:val="en-US"/>
        </w:rPr>
        <w:t>hệ thống tính điểm.</w:t>
      </w:r>
    </w:p>
    <w:p w:rsidR="00187317" w:rsidRPr="00F3764E"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F3764E">
        <w:rPr>
          <w:rFonts w:asciiTheme="majorHAnsi" w:hAnsiTheme="majorHAnsi" w:cstheme="majorHAnsi"/>
          <w:bCs/>
          <w:color w:val="000000" w:themeColor="text1"/>
          <w:sz w:val="26"/>
          <w:szCs w:val="26"/>
          <w:lang w:val="en-US"/>
        </w:rPr>
        <w:t xml:space="preserve">- GV mời HS nhắc lại một số quy định về </w:t>
      </w:r>
      <w:r w:rsidRPr="00F3764E">
        <w:rPr>
          <w:rFonts w:asciiTheme="majorHAnsi" w:hAnsiTheme="majorHAnsi" w:cstheme="majorHAnsi"/>
          <w:color w:val="000000" w:themeColor="text1"/>
          <w:sz w:val="26"/>
          <w:szCs w:val="26"/>
          <w:lang w:val="en-US"/>
        </w:rPr>
        <w:t>hệ thống tính điểm.</w:t>
      </w:r>
    </w:p>
    <w:p w:rsidR="00187317" w:rsidRPr="00F3764E" w:rsidRDefault="00187317" w:rsidP="00187317">
      <w:pPr>
        <w:spacing w:after="0" w:line="240" w:lineRule="auto"/>
        <w:contextualSpacing/>
        <w:jc w:val="both"/>
        <w:rPr>
          <w:rFonts w:asciiTheme="majorHAnsi" w:hAnsiTheme="majorHAnsi" w:cstheme="majorHAnsi"/>
          <w:bCs/>
          <w:i/>
          <w:iCs/>
          <w:color w:val="000000" w:themeColor="text1"/>
          <w:sz w:val="26"/>
          <w:szCs w:val="26"/>
          <w:lang w:val="en-US"/>
        </w:rPr>
      </w:pPr>
      <w:r w:rsidRPr="00F3764E">
        <w:rPr>
          <w:rFonts w:asciiTheme="majorHAnsi" w:hAnsiTheme="majorHAnsi" w:cstheme="majorHAnsi"/>
          <w:b/>
          <w:color w:val="000000" w:themeColor="text1"/>
          <w:sz w:val="26"/>
          <w:szCs w:val="26"/>
          <w:lang w:val="en-US"/>
        </w:rPr>
        <w:t>Bước 2: HS thực hiện nhiệm vụ học tập</w:t>
      </w:r>
    </w:p>
    <w:p w:rsidR="00187317" w:rsidRPr="00F3764E"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F3764E">
        <w:rPr>
          <w:rFonts w:asciiTheme="majorHAnsi" w:hAnsiTheme="majorHAnsi" w:cstheme="majorHAnsi"/>
          <w:color w:val="000000" w:themeColor="text1"/>
          <w:sz w:val="26"/>
          <w:szCs w:val="26"/>
          <w:lang w:val="en-US"/>
        </w:rPr>
        <w:t xml:space="preserve">- HS lắng nghe GV chỉ trên hình, giới thiệu và trình bày một số </w:t>
      </w:r>
      <w:r w:rsidRPr="00F3764E">
        <w:rPr>
          <w:rFonts w:asciiTheme="majorHAnsi" w:hAnsiTheme="majorHAnsi" w:cstheme="majorHAnsi"/>
          <w:bCs/>
          <w:color w:val="000000" w:themeColor="text1"/>
          <w:sz w:val="26"/>
          <w:szCs w:val="26"/>
          <w:lang w:val="en-US"/>
        </w:rPr>
        <w:t xml:space="preserve">quy định về </w:t>
      </w:r>
      <w:r w:rsidRPr="00F3764E">
        <w:rPr>
          <w:rFonts w:asciiTheme="majorHAnsi" w:hAnsiTheme="majorHAnsi" w:cstheme="majorHAnsi"/>
          <w:color w:val="000000" w:themeColor="text1"/>
          <w:sz w:val="26"/>
          <w:szCs w:val="26"/>
          <w:lang w:val="en-US"/>
        </w:rPr>
        <w:t>hệ thống tính điểm.</w:t>
      </w:r>
    </w:p>
    <w:p w:rsidR="00187317" w:rsidRPr="00F3764E"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F3764E">
        <w:rPr>
          <w:rFonts w:asciiTheme="majorHAnsi" w:hAnsiTheme="majorHAnsi" w:cstheme="majorHAnsi"/>
          <w:color w:val="000000" w:themeColor="text1"/>
          <w:sz w:val="26"/>
          <w:szCs w:val="26"/>
          <w:lang w:val="en-US"/>
        </w:rPr>
        <w:t xml:space="preserve">- HS kết hợp quan sát và đọc SGK. </w:t>
      </w:r>
    </w:p>
    <w:p w:rsidR="00187317" w:rsidRPr="00F3764E" w:rsidRDefault="00187317" w:rsidP="00187317">
      <w:pPr>
        <w:spacing w:after="0" w:line="240" w:lineRule="auto"/>
        <w:contextualSpacing/>
        <w:jc w:val="both"/>
        <w:rPr>
          <w:rFonts w:asciiTheme="majorHAnsi" w:hAnsiTheme="majorHAnsi" w:cstheme="majorHAnsi"/>
          <w:b/>
          <w:color w:val="000000" w:themeColor="text1"/>
          <w:sz w:val="26"/>
          <w:szCs w:val="26"/>
          <w:lang w:val="en-US"/>
        </w:rPr>
      </w:pPr>
      <w:r w:rsidRPr="00F3764E">
        <w:rPr>
          <w:rFonts w:asciiTheme="majorHAnsi" w:hAnsiTheme="majorHAnsi" w:cstheme="majorHAnsi"/>
          <w:b/>
          <w:color w:val="000000" w:themeColor="text1"/>
          <w:sz w:val="26"/>
          <w:szCs w:val="26"/>
          <w:lang w:val="en-US"/>
        </w:rPr>
        <w:t>Bước 3: Báo cáo kết quả hoạt động và thảo luận</w:t>
      </w:r>
    </w:p>
    <w:p w:rsidR="00187317" w:rsidRPr="00F3764E"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F3764E">
        <w:rPr>
          <w:rFonts w:asciiTheme="majorHAnsi" w:hAnsiTheme="majorHAnsi" w:cstheme="majorHAnsi"/>
          <w:bCs/>
          <w:color w:val="000000" w:themeColor="text1"/>
          <w:sz w:val="26"/>
          <w:szCs w:val="26"/>
          <w:lang w:val="en-US"/>
        </w:rPr>
        <w:t xml:space="preserve">- GV mời đại diện HS trình bày về </w:t>
      </w:r>
      <w:r w:rsidRPr="00F3764E">
        <w:rPr>
          <w:rFonts w:asciiTheme="majorHAnsi" w:hAnsiTheme="majorHAnsi" w:cstheme="majorHAnsi"/>
          <w:color w:val="000000" w:themeColor="text1"/>
          <w:sz w:val="26"/>
          <w:szCs w:val="26"/>
          <w:lang w:val="en-US"/>
        </w:rPr>
        <w:t>hệ thống tính điểm.</w:t>
      </w:r>
    </w:p>
    <w:p w:rsidR="00187317" w:rsidRPr="00F3764E"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F3764E">
        <w:rPr>
          <w:rFonts w:asciiTheme="majorHAnsi" w:hAnsiTheme="majorHAnsi" w:cstheme="majorHAnsi"/>
          <w:bCs/>
          <w:color w:val="000000" w:themeColor="text1"/>
          <w:sz w:val="26"/>
          <w:szCs w:val="26"/>
          <w:lang w:val="en-US"/>
        </w:rPr>
        <w:t xml:space="preserve">- GV mời HS khác nhận xét, bổ sung. </w:t>
      </w:r>
    </w:p>
    <w:p w:rsidR="00187317" w:rsidRPr="00F3764E" w:rsidRDefault="00187317" w:rsidP="00187317">
      <w:pPr>
        <w:spacing w:after="0" w:line="240" w:lineRule="auto"/>
        <w:contextualSpacing/>
        <w:jc w:val="both"/>
        <w:rPr>
          <w:rFonts w:asciiTheme="majorHAnsi" w:hAnsiTheme="majorHAnsi" w:cstheme="majorHAnsi"/>
          <w:b/>
          <w:color w:val="000000" w:themeColor="text1"/>
          <w:sz w:val="26"/>
          <w:szCs w:val="26"/>
          <w:lang w:val="en-US"/>
        </w:rPr>
      </w:pPr>
      <w:r w:rsidRPr="00F3764E">
        <w:rPr>
          <w:rFonts w:asciiTheme="majorHAnsi" w:hAnsiTheme="majorHAnsi" w:cstheme="majorHAnsi"/>
          <w:b/>
          <w:color w:val="000000" w:themeColor="text1"/>
          <w:sz w:val="26"/>
          <w:szCs w:val="26"/>
          <w:lang w:val="en-US"/>
        </w:rPr>
        <w:t>Bước 4: Đánh giá kết quả, thực hiện nhiệm vụ học tập</w:t>
      </w:r>
    </w:p>
    <w:p w:rsidR="00187317" w:rsidRPr="00F3764E" w:rsidRDefault="00187317" w:rsidP="00187317">
      <w:pPr>
        <w:spacing w:after="0" w:line="240" w:lineRule="auto"/>
        <w:jc w:val="both"/>
        <w:rPr>
          <w:rFonts w:asciiTheme="majorHAnsi" w:hAnsiTheme="majorHAnsi" w:cstheme="majorHAnsi"/>
          <w:b/>
          <w:color w:val="000000" w:themeColor="text1"/>
          <w:sz w:val="26"/>
          <w:szCs w:val="26"/>
          <w:lang w:val="nl-NL"/>
        </w:rPr>
      </w:pPr>
      <w:r w:rsidRPr="00F3764E">
        <w:rPr>
          <w:rFonts w:asciiTheme="majorHAnsi" w:hAnsiTheme="majorHAnsi" w:cstheme="majorHAnsi"/>
          <w:color w:val="000000" w:themeColor="text1"/>
          <w:sz w:val="26"/>
          <w:szCs w:val="26"/>
          <w:lang w:val="en-US"/>
        </w:rPr>
        <w:t>GV đánh giá, nhận xét, chuẩn kiến thức, chuyển sang nội dung mới.</w:t>
      </w:r>
    </w:p>
    <w:p w:rsidR="00187317" w:rsidRDefault="00187317" w:rsidP="00187317">
      <w:pPr>
        <w:spacing w:after="0" w:line="240" w:lineRule="auto"/>
        <w:jc w:val="both"/>
        <w:rPr>
          <w:rFonts w:ascii="Times New Roman" w:hAnsi="Times New Roman" w:cs="Times New Roman"/>
          <w:b/>
          <w:color w:val="000000"/>
          <w:sz w:val="26"/>
          <w:szCs w:val="26"/>
          <w:lang w:val="nl-NL"/>
        </w:rPr>
      </w:pPr>
      <w:r>
        <w:rPr>
          <w:rFonts w:ascii="Times New Roman" w:hAnsi="Times New Roman" w:cs="Times New Roman"/>
          <w:b/>
          <w:color w:val="000000" w:themeColor="text1"/>
          <w:sz w:val="26"/>
          <w:szCs w:val="26"/>
          <w:lang w:val="en-US"/>
        </w:rPr>
        <w:t>Hoạt động 5 : Đổi sân</w:t>
      </w:r>
    </w:p>
    <w:p w:rsidR="00187317" w:rsidRDefault="00187317" w:rsidP="0018731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a. Mục tiêu: </w:t>
      </w:r>
      <w:r>
        <w:rPr>
          <w:rFonts w:ascii="Times New Roman" w:hAnsi="Times New Roman" w:cs="Times New Roman"/>
          <w:color w:val="000000" w:themeColor="text1"/>
          <w:sz w:val="26"/>
          <w:szCs w:val="26"/>
          <w:lang w:val="en-US"/>
        </w:rPr>
        <w:t xml:space="preserve">Thông qua hoạt động, HS nắm được quy định về đổi sân trong thi đấu Cầu lông. </w:t>
      </w:r>
    </w:p>
    <w:p w:rsidR="00187317" w:rsidRDefault="00187317" w:rsidP="00187317">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b. Nội dung: </w:t>
      </w:r>
    </w:p>
    <w:p w:rsidR="00187317" w:rsidRDefault="00187317" w:rsidP="00187317">
      <w:pPr>
        <w:spacing w:after="0" w:line="240" w:lineRule="auto"/>
        <w:jc w:val="both"/>
        <w:rPr>
          <w:rFonts w:ascii="Times New Roman" w:hAnsi="Times New Roman" w:cs="Times New Roman"/>
          <w:bCs/>
          <w:sz w:val="26"/>
          <w:szCs w:val="26"/>
          <w:lang w:val="nl-NL"/>
        </w:rPr>
      </w:pPr>
      <w:r>
        <w:rPr>
          <w:rFonts w:ascii="Times New Roman" w:hAnsi="Times New Roman" w:cs="Times New Roman"/>
          <w:b/>
          <w:color w:val="000000" w:themeColor="text1"/>
          <w:sz w:val="26"/>
          <w:szCs w:val="26"/>
          <w:lang w:val="en-US"/>
        </w:rPr>
        <w:t xml:space="preserve">- </w:t>
      </w:r>
      <w:r>
        <w:rPr>
          <w:rFonts w:ascii="Times New Roman" w:hAnsi="Times New Roman" w:cs="Times New Roman"/>
          <w:bCs/>
          <w:sz w:val="26"/>
          <w:szCs w:val="26"/>
          <w:lang w:val="nl-NL"/>
        </w:rPr>
        <w:t xml:space="preserve">GV nêu vấn đề, cho HS quan sát tranh và giải thích cho HS những nội dung mà HS chưa biết về quy định </w:t>
      </w:r>
      <w:r>
        <w:rPr>
          <w:rFonts w:ascii="Times New Roman" w:hAnsi="Times New Roman" w:cs="Times New Roman"/>
          <w:color w:val="000000" w:themeColor="text1"/>
          <w:sz w:val="26"/>
          <w:szCs w:val="26"/>
          <w:lang w:val="en-US"/>
        </w:rPr>
        <w:t>đổi sân.</w:t>
      </w:r>
    </w:p>
    <w:p w:rsidR="00187317" w:rsidRDefault="00187317" w:rsidP="00187317">
      <w:pPr>
        <w:spacing w:after="0" w:line="240" w:lineRule="auto"/>
        <w:jc w:val="both"/>
        <w:rPr>
          <w:rFonts w:ascii="Times New Roman" w:hAnsi="Times New Roman" w:cs="Times New Roman"/>
          <w:bCs/>
          <w:i/>
          <w:iCs/>
          <w:sz w:val="26"/>
          <w:szCs w:val="26"/>
          <w:lang w:val="nl-NL"/>
        </w:rPr>
      </w:pPr>
      <w:r>
        <w:rPr>
          <w:rFonts w:ascii="Times New Roman" w:hAnsi="Times New Roman" w:cs="Times New Roman"/>
          <w:bCs/>
          <w:sz w:val="26"/>
          <w:szCs w:val="26"/>
          <w:lang w:val="nl-NL"/>
        </w:rPr>
        <w:t xml:space="preserve">- HS tìm hiểu thêm nội dung kiến thức trong SGK. </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 Sản phẩm học tập: </w:t>
      </w:r>
      <w:r>
        <w:rPr>
          <w:rFonts w:ascii="Times New Roman" w:hAnsi="Times New Roman" w:cs="Times New Roman"/>
          <w:color w:val="000000" w:themeColor="text1"/>
          <w:sz w:val="26"/>
          <w:szCs w:val="26"/>
          <w:lang w:val="nl-NL"/>
        </w:rPr>
        <w:t xml:space="preserve">HS nắm và ghi được vào vở quy định về đổi sân trong thi đấu Cầu lông. </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d. Tổ chức thực hiện:</w:t>
      </w:r>
    </w:p>
    <w:p w:rsidR="00187317" w:rsidRPr="006A11EF" w:rsidRDefault="00187317" w:rsidP="00187317">
      <w:pPr>
        <w:spacing w:after="0" w:line="240" w:lineRule="auto"/>
        <w:contextualSpacing/>
        <w:jc w:val="both"/>
        <w:rPr>
          <w:rFonts w:asciiTheme="majorHAnsi" w:hAnsiTheme="majorHAnsi" w:cstheme="majorHAnsi"/>
          <w:b/>
          <w:color w:val="000000"/>
          <w:sz w:val="26"/>
          <w:szCs w:val="26"/>
          <w:lang w:val="nl-NL"/>
        </w:rPr>
      </w:pPr>
      <w:r w:rsidRPr="006A11EF">
        <w:rPr>
          <w:rFonts w:asciiTheme="majorHAnsi" w:hAnsiTheme="majorHAnsi" w:cstheme="majorHAnsi"/>
          <w:b/>
          <w:color w:val="000000" w:themeColor="text1"/>
          <w:sz w:val="26"/>
          <w:szCs w:val="26"/>
          <w:lang w:val="en-US"/>
        </w:rPr>
        <w:t>5. Đổi sân</w:t>
      </w:r>
    </w:p>
    <w:p w:rsidR="00187317" w:rsidRPr="006A11EF"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6A11EF">
        <w:rPr>
          <w:rFonts w:asciiTheme="majorHAnsi" w:hAnsiTheme="majorHAnsi" w:cstheme="majorHAnsi"/>
          <w:bCs/>
          <w:color w:val="000000" w:themeColor="text1"/>
          <w:sz w:val="26"/>
          <w:szCs w:val="26"/>
          <w:lang w:val="en-US"/>
        </w:rPr>
        <w:t>- Các vận động viên sẽ đổi sân sau khi kết thúc hiệp đầu tiên và hiệp thứ hai (nếu có thi đấu hiệp thứ ba).</w:t>
      </w:r>
    </w:p>
    <w:p w:rsidR="00187317" w:rsidRPr="006A11EF" w:rsidRDefault="00187317" w:rsidP="00187317">
      <w:pPr>
        <w:spacing w:after="0" w:line="240" w:lineRule="auto"/>
        <w:jc w:val="both"/>
        <w:rPr>
          <w:rFonts w:asciiTheme="majorHAnsi" w:hAnsiTheme="majorHAnsi" w:cstheme="majorHAnsi"/>
          <w:b/>
          <w:color w:val="000000" w:themeColor="text1"/>
          <w:sz w:val="26"/>
          <w:szCs w:val="26"/>
          <w:lang w:val="nl-NL"/>
        </w:rPr>
      </w:pPr>
      <w:r w:rsidRPr="006A11EF">
        <w:rPr>
          <w:rFonts w:asciiTheme="majorHAnsi" w:hAnsiTheme="majorHAnsi" w:cstheme="majorHAnsi"/>
          <w:bCs/>
          <w:color w:val="000000" w:themeColor="text1"/>
          <w:sz w:val="26"/>
          <w:szCs w:val="26"/>
          <w:lang w:val="en-US"/>
        </w:rPr>
        <w:t>- Trong hiệp thứ ba, khi một bên ghi được 11 điểm trước thì đổi sân.</w:t>
      </w:r>
    </w:p>
    <w:p w:rsidR="00187317" w:rsidRPr="006A11EF" w:rsidRDefault="00187317" w:rsidP="00187317">
      <w:pPr>
        <w:spacing w:after="0" w:line="240" w:lineRule="auto"/>
        <w:contextualSpacing/>
        <w:jc w:val="both"/>
        <w:rPr>
          <w:rFonts w:asciiTheme="majorHAnsi" w:hAnsiTheme="majorHAnsi" w:cstheme="majorHAnsi"/>
          <w:b/>
          <w:color w:val="000000" w:themeColor="text1"/>
          <w:sz w:val="26"/>
          <w:szCs w:val="26"/>
          <w:lang w:val="en-US"/>
        </w:rPr>
      </w:pPr>
      <w:r w:rsidRPr="006A11EF">
        <w:rPr>
          <w:rFonts w:asciiTheme="majorHAnsi" w:hAnsiTheme="majorHAnsi" w:cstheme="majorHAnsi"/>
          <w:b/>
          <w:color w:val="000000" w:themeColor="text1"/>
          <w:sz w:val="26"/>
          <w:szCs w:val="26"/>
          <w:lang w:val="en-US"/>
        </w:rPr>
        <w:t>Bước 1: GV chuyển giao nhiệm vụ học tập</w:t>
      </w:r>
    </w:p>
    <w:p w:rsidR="00187317" w:rsidRPr="006A11EF"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6A11EF">
        <w:rPr>
          <w:rFonts w:asciiTheme="majorHAnsi" w:hAnsiTheme="majorHAnsi" w:cstheme="majorHAnsi"/>
          <w:bCs/>
          <w:color w:val="000000" w:themeColor="text1"/>
          <w:sz w:val="26"/>
          <w:szCs w:val="26"/>
          <w:lang w:val="en-US"/>
        </w:rPr>
        <w:t>- GV cho HS quan sát hình ảnh và trình bày, giải thích cho HS một số quy định về đổi sân</w:t>
      </w:r>
    </w:p>
    <w:p w:rsidR="00187317" w:rsidRPr="006A11EF"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6A11EF">
        <w:rPr>
          <w:rFonts w:asciiTheme="majorHAnsi" w:hAnsiTheme="majorHAnsi" w:cstheme="majorHAnsi"/>
          <w:bCs/>
          <w:color w:val="000000" w:themeColor="text1"/>
          <w:sz w:val="26"/>
          <w:szCs w:val="26"/>
          <w:lang w:val="en-US"/>
        </w:rPr>
        <w:t>- GV mời HS nhắc lại một số quy định về đổi sân.</w:t>
      </w:r>
    </w:p>
    <w:p w:rsidR="00187317" w:rsidRPr="006A11EF" w:rsidRDefault="00187317" w:rsidP="00187317">
      <w:pPr>
        <w:spacing w:after="0" w:line="240" w:lineRule="auto"/>
        <w:contextualSpacing/>
        <w:jc w:val="both"/>
        <w:rPr>
          <w:rFonts w:asciiTheme="majorHAnsi" w:hAnsiTheme="majorHAnsi" w:cstheme="majorHAnsi"/>
          <w:bCs/>
          <w:i/>
          <w:iCs/>
          <w:color w:val="000000" w:themeColor="text1"/>
          <w:sz w:val="26"/>
          <w:szCs w:val="26"/>
          <w:lang w:val="en-US"/>
        </w:rPr>
      </w:pPr>
      <w:r w:rsidRPr="006A11EF">
        <w:rPr>
          <w:rFonts w:asciiTheme="majorHAnsi" w:hAnsiTheme="majorHAnsi" w:cstheme="majorHAnsi"/>
          <w:b/>
          <w:color w:val="000000" w:themeColor="text1"/>
          <w:sz w:val="26"/>
          <w:szCs w:val="26"/>
          <w:lang w:val="en-US"/>
        </w:rPr>
        <w:t>Bước 2: HS thực hiện nhiệm vụ học tập</w:t>
      </w:r>
    </w:p>
    <w:p w:rsidR="00187317" w:rsidRPr="006A11EF"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6A11EF">
        <w:rPr>
          <w:rFonts w:asciiTheme="majorHAnsi" w:hAnsiTheme="majorHAnsi" w:cstheme="majorHAnsi"/>
          <w:color w:val="000000" w:themeColor="text1"/>
          <w:sz w:val="26"/>
          <w:szCs w:val="26"/>
          <w:lang w:val="en-US"/>
        </w:rPr>
        <w:t xml:space="preserve">- HS lắng nghe GV chỉ trên hình, giới thiệu và trình bày một số </w:t>
      </w:r>
      <w:r w:rsidRPr="006A11EF">
        <w:rPr>
          <w:rFonts w:asciiTheme="majorHAnsi" w:hAnsiTheme="majorHAnsi" w:cstheme="majorHAnsi"/>
          <w:bCs/>
          <w:color w:val="000000" w:themeColor="text1"/>
          <w:sz w:val="26"/>
          <w:szCs w:val="26"/>
          <w:lang w:val="en-US"/>
        </w:rPr>
        <w:t>quy định về đổi sân</w:t>
      </w:r>
    </w:p>
    <w:p w:rsidR="00187317" w:rsidRPr="006A11EF"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6A11EF">
        <w:rPr>
          <w:rFonts w:asciiTheme="majorHAnsi" w:hAnsiTheme="majorHAnsi" w:cstheme="majorHAnsi"/>
          <w:color w:val="000000" w:themeColor="text1"/>
          <w:sz w:val="26"/>
          <w:szCs w:val="26"/>
          <w:lang w:val="en-US"/>
        </w:rPr>
        <w:t xml:space="preserve">- HS kết hợp quan sát và đọc SGK. </w:t>
      </w:r>
    </w:p>
    <w:p w:rsidR="00187317" w:rsidRPr="006A11EF" w:rsidRDefault="00187317" w:rsidP="00187317">
      <w:pPr>
        <w:spacing w:after="0" w:line="240" w:lineRule="auto"/>
        <w:contextualSpacing/>
        <w:jc w:val="both"/>
        <w:rPr>
          <w:rFonts w:asciiTheme="majorHAnsi" w:hAnsiTheme="majorHAnsi" w:cstheme="majorHAnsi"/>
          <w:b/>
          <w:color w:val="000000" w:themeColor="text1"/>
          <w:sz w:val="26"/>
          <w:szCs w:val="26"/>
          <w:lang w:val="en-US"/>
        </w:rPr>
      </w:pPr>
      <w:r w:rsidRPr="006A11EF">
        <w:rPr>
          <w:rFonts w:asciiTheme="majorHAnsi" w:hAnsiTheme="majorHAnsi" w:cstheme="majorHAnsi"/>
          <w:b/>
          <w:color w:val="000000" w:themeColor="text1"/>
          <w:sz w:val="26"/>
          <w:szCs w:val="26"/>
          <w:lang w:val="en-US"/>
        </w:rPr>
        <w:t>Bước 3: Báo cáo kết quả hoạt động và thảo luận</w:t>
      </w:r>
    </w:p>
    <w:p w:rsidR="00187317" w:rsidRPr="006A11EF" w:rsidRDefault="00187317" w:rsidP="00187317">
      <w:pPr>
        <w:spacing w:after="0" w:line="240" w:lineRule="auto"/>
        <w:contextualSpacing/>
        <w:jc w:val="both"/>
        <w:rPr>
          <w:rFonts w:asciiTheme="majorHAnsi" w:hAnsiTheme="majorHAnsi" w:cstheme="majorHAnsi"/>
          <w:color w:val="000000" w:themeColor="text1"/>
          <w:sz w:val="26"/>
          <w:szCs w:val="26"/>
          <w:lang w:val="en-US"/>
        </w:rPr>
      </w:pPr>
      <w:r w:rsidRPr="006A11EF">
        <w:rPr>
          <w:rFonts w:asciiTheme="majorHAnsi" w:hAnsiTheme="majorHAnsi" w:cstheme="majorHAnsi"/>
          <w:bCs/>
          <w:color w:val="000000" w:themeColor="text1"/>
          <w:sz w:val="26"/>
          <w:szCs w:val="26"/>
          <w:lang w:val="en-US"/>
        </w:rPr>
        <w:t xml:space="preserve">- GV mời đại diện HS trình bày về đổi sân. </w:t>
      </w:r>
    </w:p>
    <w:p w:rsidR="00187317" w:rsidRPr="006A11EF" w:rsidRDefault="00187317" w:rsidP="00187317">
      <w:pPr>
        <w:spacing w:after="0" w:line="240" w:lineRule="auto"/>
        <w:contextualSpacing/>
        <w:jc w:val="both"/>
        <w:rPr>
          <w:rFonts w:asciiTheme="majorHAnsi" w:hAnsiTheme="majorHAnsi" w:cstheme="majorHAnsi"/>
          <w:bCs/>
          <w:color w:val="000000" w:themeColor="text1"/>
          <w:sz w:val="26"/>
          <w:szCs w:val="26"/>
          <w:lang w:val="en-US"/>
        </w:rPr>
      </w:pPr>
      <w:r w:rsidRPr="006A11EF">
        <w:rPr>
          <w:rFonts w:asciiTheme="majorHAnsi" w:hAnsiTheme="majorHAnsi" w:cstheme="majorHAnsi"/>
          <w:bCs/>
          <w:color w:val="000000" w:themeColor="text1"/>
          <w:sz w:val="26"/>
          <w:szCs w:val="26"/>
          <w:lang w:val="en-US"/>
        </w:rPr>
        <w:lastRenderedPageBreak/>
        <w:t xml:space="preserve">- GV mời HS khác nhận xét, bổ sung. </w:t>
      </w:r>
    </w:p>
    <w:p w:rsidR="00187317" w:rsidRPr="006A11EF" w:rsidRDefault="00187317" w:rsidP="00187317">
      <w:pPr>
        <w:spacing w:after="0" w:line="240" w:lineRule="auto"/>
        <w:contextualSpacing/>
        <w:jc w:val="both"/>
        <w:rPr>
          <w:rFonts w:asciiTheme="majorHAnsi" w:hAnsiTheme="majorHAnsi" w:cstheme="majorHAnsi"/>
          <w:b/>
          <w:color w:val="000000" w:themeColor="text1"/>
          <w:sz w:val="26"/>
          <w:szCs w:val="26"/>
          <w:lang w:val="en-US"/>
        </w:rPr>
      </w:pPr>
      <w:r w:rsidRPr="006A11EF">
        <w:rPr>
          <w:rFonts w:asciiTheme="majorHAnsi" w:hAnsiTheme="majorHAnsi" w:cstheme="majorHAnsi"/>
          <w:b/>
          <w:color w:val="000000" w:themeColor="text1"/>
          <w:sz w:val="26"/>
          <w:szCs w:val="26"/>
          <w:lang w:val="en-US"/>
        </w:rPr>
        <w:t>Bước 4: Đánh giá kết quả, thực hiện nhiệm vụ học tập</w:t>
      </w:r>
    </w:p>
    <w:p w:rsidR="00187317" w:rsidRPr="00E56717" w:rsidRDefault="00187317" w:rsidP="00187317">
      <w:pPr>
        <w:spacing w:after="0" w:line="240" w:lineRule="auto"/>
        <w:jc w:val="both"/>
        <w:rPr>
          <w:rFonts w:asciiTheme="majorHAnsi" w:hAnsiTheme="majorHAnsi" w:cstheme="majorHAnsi"/>
          <w:b/>
          <w:color w:val="000000" w:themeColor="text1"/>
          <w:sz w:val="26"/>
          <w:szCs w:val="26"/>
          <w:lang w:val="nl-NL"/>
        </w:rPr>
      </w:pPr>
      <w:r w:rsidRPr="006A11EF">
        <w:rPr>
          <w:rFonts w:asciiTheme="majorHAnsi" w:hAnsiTheme="majorHAnsi" w:cstheme="majorHAnsi"/>
          <w:color w:val="000000" w:themeColor="text1"/>
          <w:sz w:val="26"/>
          <w:szCs w:val="26"/>
          <w:lang w:val="en-US"/>
        </w:rPr>
        <w:t>GV đánh giá, nhận xét, chuẩn kiến thức.</w:t>
      </w:r>
    </w:p>
    <w:p w:rsidR="00187317" w:rsidRDefault="00187317" w:rsidP="00187317">
      <w:pPr>
        <w:spacing w:after="0" w:line="240" w:lineRule="auto"/>
        <w:jc w:val="both"/>
        <w:rPr>
          <w:rFonts w:ascii="Times New Roman" w:hAnsi="Times New Roman" w:cs="Times New Roman"/>
          <w:b/>
          <w:color w:val="000000"/>
          <w:sz w:val="26"/>
          <w:szCs w:val="26"/>
          <w:lang w:val="nl-NL"/>
        </w:rPr>
      </w:pPr>
      <w:r>
        <w:rPr>
          <w:rFonts w:ascii="Times New Roman" w:hAnsi="Times New Roman" w:cs="Times New Roman"/>
          <w:b/>
          <w:color w:val="000000" w:themeColor="text1"/>
          <w:sz w:val="26"/>
          <w:szCs w:val="26"/>
          <w:lang w:val="en-US"/>
        </w:rPr>
        <w:t>3. Hoạt động luyện tập (6-8 phút)</w:t>
      </w:r>
    </w:p>
    <w:p w:rsidR="00187317" w:rsidRDefault="00187317" w:rsidP="00187317">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a. Mục tiêu: </w:t>
      </w:r>
      <w:r>
        <w:rPr>
          <w:rFonts w:ascii="Times New Roman" w:hAnsi="Times New Roman" w:cs="Times New Roman"/>
          <w:color w:val="000000" w:themeColor="text1"/>
          <w:sz w:val="26"/>
          <w:szCs w:val="26"/>
          <w:lang w:val="en-US"/>
        </w:rPr>
        <w:t xml:space="preserve">Thông qua hoạt động, HS củng cố kiến thức đã học. </w:t>
      </w:r>
    </w:p>
    <w:p w:rsidR="00187317" w:rsidRDefault="00187317" w:rsidP="00187317">
      <w:pPr>
        <w:spacing w:after="0" w:line="240" w:lineRule="auto"/>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b. Nội dung: </w:t>
      </w:r>
    </w:p>
    <w:p w:rsidR="00187317" w:rsidRDefault="00187317" w:rsidP="00187317">
      <w:pPr>
        <w:spacing w:after="0" w:line="240"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 GV tổ chức cho HS thảo luận nhóm và xây dựng một số tình huống trong luật thi đấu cầu lông.</w:t>
      </w:r>
    </w:p>
    <w:p w:rsidR="00187317" w:rsidRDefault="00187317" w:rsidP="00187317">
      <w:pPr>
        <w:spacing w:after="0" w:line="240" w:lineRule="auto"/>
        <w:jc w:val="both"/>
        <w:rPr>
          <w:rFonts w:ascii="Times New Roman" w:hAnsi="Times New Roman" w:cs="Times New Roman"/>
          <w:bCs/>
          <w:i/>
          <w:iCs/>
          <w:sz w:val="26"/>
          <w:szCs w:val="26"/>
          <w:lang w:val="nl-NL"/>
        </w:rPr>
      </w:pPr>
      <w:r>
        <w:rPr>
          <w:rFonts w:ascii="Times New Roman" w:hAnsi="Times New Roman" w:cs="Times New Roman"/>
          <w:bCs/>
          <w:color w:val="000000" w:themeColor="text1"/>
          <w:sz w:val="26"/>
          <w:szCs w:val="26"/>
          <w:lang w:val="en-US"/>
        </w:rPr>
        <w:t xml:space="preserve">- GV quan sát, đánh giá, chỉ dẫn hoạt động thảo luận nhóm của HS; hướng dẫn HS biết cách căng lưới đúng và xây dựng các tình huống trong thi đấu cầu lông đếp áp dụng luật. </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 Sản phẩm học tập: </w:t>
      </w:r>
      <w:r>
        <w:rPr>
          <w:rFonts w:ascii="Times New Roman" w:hAnsi="Times New Roman" w:cs="Times New Roman"/>
          <w:color w:val="000000" w:themeColor="text1"/>
          <w:sz w:val="26"/>
          <w:szCs w:val="26"/>
          <w:lang w:val="nl-NL"/>
        </w:rPr>
        <w:t>HS trình bày theo nhóm về cách xử lí tình huống trong luật thi đấu cầu lông.</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d. Tổ chức thực hiện:</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1: GV chuyển giao nhiệm vụ học tập</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
          <w:color w:val="000000" w:themeColor="text1"/>
          <w:sz w:val="26"/>
          <w:szCs w:val="26"/>
          <w:lang w:val="nl-NL"/>
        </w:rPr>
        <w:t xml:space="preserve">- </w:t>
      </w:r>
      <w:r>
        <w:rPr>
          <w:rFonts w:ascii="Times New Roman" w:hAnsi="Times New Roman" w:cs="Times New Roman"/>
          <w:bCs/>
          <w:color w:val="000000" w:themeColor="text1"/>
          <w:sz w:val="26"/>
          <w:szCs w:val="26"/>
          <w:lang w:val="nl-NL"/>
        </w:rPr>
        <w:t>GV tổ chức cho HS thảo luận nhóm và xây dựng một số tình huống trong luật thi đấu cầu lông:</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Điểm số bao nhiêu trong hiếp đấu thứ ba thì đổi sân?</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Nếu qua điểm số đó mà chưa đổi sân thì trọng tài xử lí như thế nào?</w:t>
      </w:r>
    </w:p>
    <w:p w:rsidR="00187317" w:rsidRDefault="00187317" w:rsidP="00187317">
      <w:pPr>
        <w:spacing w:after="0" w:line="240" w:lineRule="auto"/>
        <w:jc w:val="both"/>
        <w:rPr>
          <w:rFonts w:ascii="Times New Roman" w:hAnsi="Times New Roman" w:cs="Times New Roman"/>
          <w:bCs/>
          <w:i/>
          <w:iCs/>
          <w:sz w:val="26"/>
          <w:szCs w:val="26"/>
          <w:lang w:val="nl-NL"/>
        </w:rPr>
      </w:pPr>
      <w:r>
        <w:rPr>
          <w:rFonts w:ascii="Times New Roman" w:hAnsi="Times New Roman" w:cs="Times New Roman"/>
          <w:bCs/>
          <w:color w:val="000000" w:themeColor="text1"/>
          <w:sz w:val="26"/>
          <w:szCs w:val="26"/>
          <w:lang w:val="nl-NL"/>
        </w:rPr>
        <w:t xml:space="preserve">- GV quan sát, đánh giá, chỉ dẫn hoạt động thảo luận nhóm của HS; hướng dẫn HS biết cách căng lưới đúng và xây dựng các tình huống trong thi đấu cầu lông đếp áp dụng đúng luật. </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2: HS thực hiện nhiệm vụ học tập</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HS tiếp nhận, thực hiện nhiệm vụ học tập.</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GV hướng dẫn, hỗ trợ HS (nếu cần thiết).</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3: Báo cáo hoạt động thảo luận</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Cs/>
          <w:color w:val="000000" w:themeColor="text1"/>
          <w:sz w:val="26"/>
          <w:szCs w:val="26"/>
          <w:lang w:val="nl-NL"/>
        </w:rPr>
        <w:t>- GV mời đại diện</w:t>
      </w:r>
      <w:r>
        <w:rPr>
          <w:rFonts w:ascii="Times New Roman" w:hAnsi="Times New Roman" w:cs="Times New Roman"/>
          <w:b/>
          <w:color w:val="000000" w:themeColor="text1"/>
          <w:sz w:val="26"/>
          <w:szCs w:val="26"/>
          <w:lang w:val="nl-NL"/>
        </w:rPr>
        <w:t xml:space="preserve"> </w:t>
      </w:r>
      <w:r>
        <w:rPr>
          <w:rFonts w:ascii="Times New Roman" w:hAnsi="Times New Roman" w:cs="Times New Roman"/>
          <w:color w:val="000000" w:themeColor="text1"/>
          <w:sz w:val="26"/>
          <w:szCs w:val="26"/>
          <w:lang w:val="nl-NL"/>
        </w:rPr>
        <w:t>HS trình bày theo nhóm về cách xử lí tình huống trong luật thi đấu cầu lông.</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GV mời HS khác nhận xét, bổ sung.</w:t>
      </w:r>
    </w:p>
    <w:p w:rsidR="00187317" w:rsidRDefault="00187317" w:rsidP="00187317">
      <w:pPr>
        <w:spacing w:after="0" w:line="240" w:lineRule="auto"/>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Bước 4: Đánh giá thực hiện nhiệm vụ học tập</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GV nhận xét, đánh giá, chuẩn kiến thức.</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GV chuyển sang nội dung mới.</w:t>
      </w:r>
    </w:p>
    <w:p w:rsidR="00187317" w:rsidRDefault="00187317" w:rsidP="00187317">
      <w:pPr>
        <w:spacing w:after="0" w:line="240" w:lineRule="auto"/>
        <w:jc w:val="both"/>
        <w:rPr>
          <w:rFonts w:ascii="Times New Roman" w:hAnsi="Times New Roman" w:cs="Times New Roman"/>
          <w:b/>
          <w:color w:val="000000"/>
          <w:sz w:val="26"/>
          <w:szCs w:val="26"/>
          <w:lang w:val="nl-NL"/>
        </w:rPr>
      </w:pPr>
      <w:r>
        <w:rPr>
          <w:rFonts w:ascii="Times New Roman" w:hAnsi="Times New Roman" w:cs="Times New Roman"/>
          <w:b/>
          <w:color w:val="000000" w:themeColor="text1"/>
          <w:sz w:val="26"/>
          <w:szCs w:val="26"/>
          <w:lang w:val="nl-NL"/>
        </w:rPr>
        <w:t>4. Hoạt động vận dụng (4-5 phút)</w:t>
      </w:r>
    </w:p>
    <w:p w:rsidR="00187317" w:rsidRDefault="00187317" w:rsidP="00187317">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a. Mục tiêu: </w:t>
      </w:r>
      <w:r>
        <w:rPr>
          <w:rFonts w:ascii="Times New Roman" w:hAnsi="Times New Roman" w:cs="Times New Roman"/>
          <w:color w:val="000000" w:themeColor="text1"/>
          <w:sz w:val="26"/>
          <w:szCs w:val="26"/>
          <w:lang w:val="nl-NL"/>
        </w:rPr>
        <w:t xml:space="preserve">Thông qua hoạt động, HS củng cố, mở rộng kiến thức đã học. </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
          <w:color w:val="000000" w:themeColor="text1"/>
          <w:sz w:val="26"/>
          <w:szCs w:val="26"/>
          <w:lang w:val="nl-NL"/>
        </w:rPr>
        <w:t xml:space="preserve">b. Nội dung: </w:t>
      </w:r>
      <w:r>
        <w:rPr>
          <w:rFonts w:ascii="Times New Roman" w:hAnsi="Times New Roman" w:cs="Times New Roman"/>
          <w:bCs/>
          <w:color w:val="000000" w:themeColor="text1"/>
          <w:sz w:val="26"/>
          <w:szCs w:val="26"/>
          <w:lang w:val="nl-NL"/>
        </w:rPr>
        <w:t>GV hướng dẫn HS vận dụng và trả lời câu hỏi phần Vận dụng SGK tr.18.</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
          <w:color w:val="000000" w:themeColor="text1"/>
          <w:sz w:val="26"/>
          <w:szCs w:val="26"/>
          <w:lang w:val="nl-NL"/>
        </w:rPr>
        <w:t xml:space="preserve">c. Sản phẩm học tập: </w:t>
      </w:r>
      <w:r>
        <w:rPr>
          <w:rFonts w:ascii="Times New Roman" w:hAnsi="Times New Roman" w:cs="Times New Roman"/>
          <w:color w:val="000000" w:themeColor="text1"/>
          <w:sz w:val="26"/>
          <w:szCs w:val="26"/>
          <w:lang w:val="nl-NL"/>
        </w:rPr>
        <w:t xml:space="preserve">HS trả lời được </w:t>
      </w:r>
      <w:r>
        <w:rPr>
          <w:rFonts w:ascii="Times New Roman" w:hAnsi="Times New Roman" w:cs="Times New Roman"/>
          <w:bCs/>
          <w:color w:val="000000" w:themeColor="text1"/>
          <w:sz w:val="26"/>
          <w:szCs w:val="26"/>
          <w:lang w:val="nl-NL"/>
        </w:rPr>
        <w:t>câu hỏi phần Vận dụng SGK tr.18.</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d. Tổ chức thực hiện:</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1: GV chuyển giao nhiệm vụ học tập</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GV nêu yêu cầu cho HS:</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Khi căng lưới, chiều rộng của lưới có cần sát cột lưới hay không?</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Sân đánh đôi và sấn đánh đơn khác nhau ở điểm nào?</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Khi giao cầu có được nhắc chân không?</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Khi giao cầu, vợt tiếp xúc cầu ở trên thắt lưng có coi là phạm lỗi không?</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lastRenderedPageBreak/>
        <w:t>+ Khi giao cầu, vợt đưa đi đưa lại đến gần điểm giao cầu rồi mới giao cầu có bị phạm lỗi giao câu không?</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Trong hiệp thứ ba, khi một bên ghi được 15 điểm nhưng chưa đổi sân thì có được đổi sân không? Điểm số có được giữ nguyên khi đôi sân không?</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2: HS tiếp nhận, thực hiện nhiệm vụ</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HS vận dụng kiến thức đã học để thực hiện nhiệm vụ. </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GV hướng dẫn, hỗ trợ HS (nếu cần thiết). </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3: Báo cáo kết quả hoạt động</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GV mời đại diện HS trả lời:</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w:t>
      </w:r>
      <w:r>
        <w:rPr>
          <w:rFonts w:ascii="Times New Roman" w:hAnsi="Times New Roman" w:cs="Times New Roman"/>
          <w:bCs/>
          <w:i/>
          <w:iCs/>
          <w:color w:val="000000" w:themeColor="text1"/>
          <w:sz w:val="26"/>
          <w:szCs w:val="26"/>
          <w:lang w:val="nl-NL"/>
        </w:rPr>
        <w:t>Khi căng lưới, chiều rộng của lưới cần phải cảng sát cột lưới.</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Sân đánh đôi và sân đánh đơn khác nhau về đường biên ngang (sân đôi dài 6, 10 m; sân đơn dài 5,18 m).</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Khi giao cầu không được nhấc chân.</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Khi giao cầu, vợt tiếp xúc cầu ở trên thắt lưng là phạm lỗi giao cầu cao tay.</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Khi giao cầu, vợt đưa đi đưa lại đến gần điểm giao cầu rồi mới giao cầu là phạm</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lỗi giao cầu, vì khi giao cầu, vợt phải chuyển động liên tục về phía trước cho đến khi quả cầu được đánh đi.</w:t>
      </w:r>
    </w:p>
    <w:p w:rsidR="00187317" w:rsidRDefault="00187317" w:rsidP="00187317">
      <w:pPr>
        <w:spacing w:after="0" w:line="240" w:lineRule="auto"/>
        <w:jc w:val="both"/>
        <w:rPr>
          <w:rFonts w:ascii="Times New Roman" w:hAnsi="Times New Roman" w:cs="Times New Roman"/>
          <w:bCs/>
          <w:i/>
          <w:iCs/>
          <w:color w:val="000000" w:themeColor="text1"/>
          <w:sz w:val="26"/>
          <w:szCs w:val="26"/>
          <w:lang w:val="nl-NL"/>
        </w:rPr>
      </w:pPr>
      <w:r>
        <w:rPr>
          <w:rFonts w:ascii="Times New Roman" w:hAnsi="Times New Roman" w:cs="Times New Roman"/>
          <w:bCs/>
          <w:i/>
          <w:iCs/>
          <w:color w:val="000000" w:themeColor="text1"/>
          <w:sz w:val="26"/>
          <w:szCs w:val="26"/>
          <w:lang w:val="nl-NL"/>
        </w:rPr>
        <w:t>+ Trong hiệp thứ ba, khi một bên ghi được 15 điểm nhưng chưa đổi sân, nếu trọng tài phát hiện thì cho cả hai bên đổi sân và giữ nguyên điểm số.</w:t>
      </w:r>
    </w:p>
    <w:p w:rsidR="00187317" w:rsidRDefault="00187317" w:rsidP="00187317">
      <w:pPr>
        <w:spacing w:after="0" w:line="240" w:lineRule="auto"/>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GV mời đại diện HS khác nhận xét, bổ sung.</w:t>
      </w:r>
    </w:p>
    <w:p w:rsidR="00187317" w:rsidRDefault="00187317" w:rsidP="00187317">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Bước 4: Đánh giá kết quả thực hiện nhiệm vụ học tập</w:t>
      </w:r>
    </w:p>
    <w:p w:rsidR="00187317" w:rsidRDefault="00187317" w:rsidP="00187317">
      <w:pPr>
        <w:spacing w:after="0" w:line="240" w:lineRule="auto"/>
        <w:jc w:val="both"/>
        <w:rPr>
          <w:rFonts w:ascii="Times New Roman" w:hAnsi="Times New Roman"/>
          <w:bCs/>
          <w:color w:val="000000" w:themeColor="text1"/>
          <w:sz w:val="26"/>
          <w:szCs w:val="26"/>
          <w:lang w:val="nl-NL"/>
        </w:rPr>
      </w:pPr>
      <w:r>
        <w:rPr>
          <w:rFonts w:ascii="Times New Roman" w:hAnsi="Times New Roman"/>
          <w:bCs/>
          <w:color w:val="000000" w:themeColor="text1"/>
          <w:sz w:val="26"/>
          <w:szCs w:val="26"/>
          <w:lang w:val="nl-NL"/>
        </w:rPr>
        <w:t>- GV nhận xét, đánh giá, chuẩn kiến thức, kết thúc tiết học.</w:t>
      </w:r>
    </w:p>
    <w:p w:rsidR="00187317" w:rsidRDefault="00187317" w:rsidP="00187317">
      <w:pPr>
        <w:spacing w:after="0" w:line="240" w:lineRule="auto"/>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KẾT THÚC TIẾT HỌC VÀ HƯỚNG DẪN VỀ NHÀ</w:t>
      </w:r>
    </w:p>
    <w:p w:rsidR="00187317" w:rsidRDefault="00187317" w:rsidP="00187317">
      <w:pPr>
        <w:spacing w:after="0" w:line="240" w:lineRule="auto"/>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Hồi phục sau luyện tập: GV cho HS thực hiện các động tác hoặc trò chơi có tác dụng thả lỏng cơ thể (có vận động nhẹ nhàng, tươi vui). </w:t>
      </w:r>
    </w:p>
    <w:p w:rsidR="00187317" w:rsidRDefault="00187317" w:rsidP="00187317">
      <w:pPr>
        <w:spacing w:after="0" w:line="240" w:lineRule="auto"/>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GV nhận xét về thái độ, kết quả học tập, khả năng vận dụng, tư thế và thể lực của HS. </w:t>
      </w:r>
    </w:p>
    <w:p w:rsidR="00187317" w:rsidRDefault="00187317" w:rsidP="00187317">
      <w:pPr>
        <w:spacing w:after="0" w:line="240" w:lineRule="auto"/>
        <w:jc w:val="both"/>
        <w:rPr>
          <w:rFonts w:ascii="Times New Roman" w:hAnsi="Times New Roman"/>
          <w:bCs/>
          <w:i/>
          <w:iCs/>
          <w:color w:val="000000" w:themeColor="text1"/>
          <w:sz w:val="26"/>
          <w:szCs w:val="26"/>
          <w:lang w:val="nl-NL"/>
        </w:rPr>
      </w:pPr>
      <w:r>
        <w:rPr>
          <w:rFonts w:ascii="Times New Roman" w:hAnsi="Times New Roman"/>
          <w:bCs/>
          <w:color w:val="000000" w:themeColor="text1"/>
          <w:sz w:val="26"/>
          <w:szCs w:val="26"/>
          <w:lang w:val="nl-NL"/>
        </w:rPr>
        <w:t>- Ôn lại kiến thức đã học:</w:t>
      </w:r>
      <w:r>
        <w:rPr>
          <w:sz w:val="26"/>
          <w:szCs w:val="26"/>
          <w:lang w:val="nl-NL"/>
        </w:rPr>
        <w:t xml:space="preserve"> </w:t>
      </w:r>
      <w:r>
        <w:rPr>
          <w:rFonts w:ascii="Times New Roman" w:hAnsi="Times New Roman"/>
          <w:bCs/>
          <w:i/>
          <w:iCs/>
          <w:color w:val="000000" w:themeColor="text1"/>
          <w:sz w:val="26"/>
          <w:szCs w:val="26"/>
          <w:lang w:val="nl-NL"/>
        </w:rPr>
        <w:t>Một số điều luật cơ bản của môn Cầu lông.</w:t>
      </w:r>
    </w:p>
    <w:p w:rsidR="00187317" w:rsidRDefault="00187317" w:rsidP="00187317">
      <w:pPr>
        <w:spacing w:after="0" w:line="240" w:lineRule="auto"/>
        <w:rPr>
          <w:rFonts w:ascii="Times New Roman" w:hAnsi="Times New Roman" w:cs="Times New Roman"/>
          <w:sz w:val="26"/>
          <w:szCs w:val="26"/>
          <w:lang w:val="nl-NL"/>
        </w:rPr>
      </w:pPr>
      <w:r>
        <w:rPr>
          <w:rFonts w:ascii="Times New Roman" w:hAnsi="Times New Roman"/>
          <w:bCs/>
          <w:color w:val="000000" w:themeColor="text1"/>
          <w:sz w:val="26"/>
          <w:szCs w:val="26"/>
          <w:lang w:val="nl-NL"/>
        </w:rPr>
        <w:t xml:space="preserve">- Đọc và tìm hiểu trước </w:t>
      </w:r>
      <w:r>
        <w:rPr>
          <w:rFonts w:ascii="Times New Roman" w:hAnsi="Times New Roman"/>
          <w:bCs/>
          <w:i/>
          <w:iCs/>
          <w:color w:val="000000" w:themeColor="text1"/>
          <w:sz w:val="26"/>
          <w:szCs w:val="26"/>
          <w:lang w:val="nl-NL"/>
        </w:rPr>
        <w:t>Bài 1 (Chủ đề 2): Kĩ thuật di chuyển đơn bước.</w:t>
      </w:r>
    </w:p>
    <w:p w:rsidR="00395CDC" w:rsidRDefault="00395CDC"/>
    <w:sectPr w:rsidR="0039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17"/>
    <w:rsid w:val="00187317"/>
    <w:rsid w:val="00395CDC"/>
    <w:rsid w:val="00B5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17"/>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17"/>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FPT</cp:lastModifiedBy>
  <cp:revision>2</cp:revision>
  <dcterms:created xsi:type="dcterms:W3CDTF">2024-12-27T07:23:00Z</dcterms:created>
  <dcterms:modified xsi:type="dcterms:W3CDTF">2024-12-27T07:23:00Z</dcterms:modified>
</cp:coreProperties>
</file>