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5C" w:rsidRPr="002216F8" w:rsidRDefault="00E93F5C" w:rsidP="00E93F5C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</w:t>
      </w:r>
      <w:r w:rsidRPr="002216F8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iếng việt</w:t>
      </w:r>
    </w:p>
    <w:p w:rsidR="00E93F5C" w:rsidRPr="002216F8" w:rsidRDefault="00E93F5C" w:rsidP="00E93F5C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BÀI ĐỌC 3</w:t>
      </w:r>
      <w:r w:rsidRPr="002216F8">
        <w:rPr>
          <w:rFonts w:ascii="Times New Roman" w:hAnsi="Times New Roman"/>
          <w:b/>
          <w:bCs/>
          <w:sz w:val="26"/>
          <w:szCs w:val="26"/>
          <w:lang w:val="nl-NL"/>
        </w:rPr>
        <w:t xml:space="preserve">: </w:t>
      </w:r>
      <w:r w:rsidRPr="000D0716">
        <w:rPr>
          <w:rFonts w:ascii="Times New Roman" w:hAnsi="Times New Roman"/>
          <w:b/>
          <w:bCs/>
          <w:sz w:val="26"/>
          <w:szCs w:val="40"/>
          <w:lang w:val="nl-NL"/>
        </w:rPr>
        <w:t>CHÚ GẤU MI- SA</w:t>
      </w:r>
      <w:r w:rsidRPr="000D0716">
        <w:rPr>
          <w:rFonts w:ascii="Times New Roman" w:hAnsi="Times New Roman"/>
          <w:b/>
          <w:bCs/>
          <w:sz w:val="12"/>
          <w:szCs w:val="26"/>
          <w:lang w:val="nl-NL"/>
        </w:rPr>
        <w:t xml:space="preserve"> </w:t>
      </w:r>
      <w:r w:rsidRPr="002216F8">
        <w:rPr>
          <w:rFonts w:ascii="Times New Roman" w:hAnsi="Times New Roman"/>
          <w:b/>
          <w:bCs/>
          <w:sz w:val="26"/>
          <w:szCs w:val="26"/>
          <w:lang w:val="nl-NL"/>
        </w:rPr>
        <w:t>(2 tiết)</w:t>
      </w:r>
    </w:p>
    <w:p w:rsidR="00E93F5C" w:rsidRPr="000D0716" w:rsidRDefault="00E93F5C" w:rsidP="00E93F5C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0D0716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:rsidR="00E93F5C" w:rsidRPr="002216F8" w:rsidRDefault="00E93F5C" w:rsidP="00E93F5C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216F8">
        <w:rPr>
          <w:rFonts w:ascii="Times New Roman" w:hAnsi="Times New Roman"/>
          <w:sz w:val="26"/>
          <w:szCs w:val="26"/>
        </w:rPr>
        <w:t>- HS đọc trôi chảy toàn bài. Phát âm đúng các từ ngữ có âm, vần, thanh mà HS dễ viết sai.  Ngắt nghỉ hơi đúng giữa các cụm từ, các câu.</w:t>
      </w:r>
    </w:p>
    <w:p w:rsidR="00E93F5C" w:rsidRPr="002216F8" w:rsidRDefault="00E93F5C" w:rsidP="00E93F5C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216F8">
        <w:rPr>
          <w:rFonts w:ascii="Times New Roman" w:hAnsi="Times New Roman"/>
          <w:sz w:val="26"/>
          <w:szCs w:val="26"/>
        </w:rPr>
        <w:t>- Hiểu nghĩa các từ ngữ trong bài, trả lời được các câu hỏi về nội dung bài đọc.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6F8">
        <w:rPr>
          <w:rFonts w:ascii="Times New Roman" w:hAnsi="Times New Roman"/>
          <w:sz w:val="26"/>
          <w:szCs w:val="26"/>
        </w:rPr>
        <w:t>Hiểu ý nghĩa của bài đọc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216F8">
        <w:rPr>
          <w:rFonts w:ascii="Times New Roman" w:hAnsi="Times New Roman"/>
          <w:sz w:val="26"/>
          <w:szCs w:val="26"/>
        </w:rPr>
        <w:t>HS nhận biết các từ ngữ chỉ sự vật; biết đặt câu với các từ ngữ đó.</w:t>
      </w:r>
    </w:p>
    <w:p w:rsidR="00E93F5C" w:rsidRPr="002216F8" w:rsidRDefault="00E93F5C" w:rsidP="00E93F5C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216F8">
        <w:rPr>
          <w:rFonts w:ascii="Times New Roman" w:hAnsi="Times New Roman"/>
          <w:sz w:val="26"/>
          <w:szCs w:val="26"/>
        </w:rPr>
        <w:t>- Biết bày tỏ sự yêu thích với nhân vậ</w:t>
      </w:r>
      <w:r>
        <w:rPr>
          <w:rFonts w:ascii="Times New Roman" w:hAnsi="Times New Roman"/>
          <w:sz w:val="26"/>
          <w:szCs w:val="26"/>
        </w:rPr>
        <w:t xml:space="preserve">t và hành động đẹp của nhân vật, </w:t>
      </w:r>
      <w:r w:rsidRPr="002216F8">
        <w:rPr>
          <w:rFonts w:ascii="Times New Roman" w:hAnsi="Times New Roman"/>
          <w:sz w:val="26"/>
          <w:szCs w:val="26"/>
        </w:rPr>
        <w:t>lắng nghe, đọc bài và trả lời các câu hỏi. Nê</w:t>
      </w:r>
      <w:r>
        <w:rPr>
          <w:rFonts w:ascii="Times New Roman" w:hAnsi="Times New Roman"/>
          <w:sz w:val="26"/>
          <w:szCs w:val="26"/>
        </w:rPr>
        <w:t xml:space="preserve">u được nội dung bài, tham gia trò chơi, vận dụng, </w:t>
      </w:r>
      <w:r w:rsidRPr="002216F8">
        <w:rPr>
          <w:rFonts w:ascii="Times New Roman" w:hAnsi="Times New Roman"/>
          <w:sz w:val="26"/>
          <w:szCs w:val="26"/>
        </w:rPr>
        <w:t>tham gia đọc trong nhóm.</w:t>
      </w:r>
    </w:p>
    <w:p w:rsidR="00E93F5C" w:rsidRPr="002216F8" w:rsidRDefault="00E93F5C" w:rsidP="00E93F5C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216F8">
        <w:rPr>
          <w:rFonts w:ascii="Times New Roman" w:hAnsi="Times New Roman"/>
          <w:sz w:val="26"/>
          <w:szCs w:val="26"/>
        </w:rPr>
        <w:t>- Biết thương người, sẵn sàng giúp đỡ mọi người.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6F8">
        <w:rPr>
          <w:rFonts w:ascii="Times New Roman" w:hAnsi="Times New Roman"/>
          <w:sz w:val="26"/>
          <w:szCs w:val="26"/>
        </w:rPr>
        <w:t>Chăm chỉ đọc bài, trả lời câu hỏi.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6F8">
        <w:rPr>
          <w:rFonts w:ascii="Times New Roman" w:hAnsi="Times New Roman"/>
          <w:sz w:val="26"/>
          <w:szCs w:val="26"/>
        </w:rPr>
        <w:t>Giữ trật tự, học tập nghiêm túc.</w:t>
      </w:r>
    </w:p>
    <w:p w:rsidR="00E93F5C" w:rsidRPr="002216F8" w:rsidRDefault="00E93F5C" w:rsidP="00E93F5C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2216F8">
        <w:rPr>
          <w:rFonts w:ascii="Times New Roman" w:hAnsi="Times New Roman"/>
          <w:b/>
          <w:sz w:val="26"/>
          <w:szCs w:val="26"/>
        </w:rPr>
        <w:t>II. ĐỒ DÙNG DẠY HỌC</w:t>
      </w:r>
    </w:p>
    <w:p w:rsidR="00E93F5C" w:rsidRPr="000D0716" w:rsidRDefault="00E93F5C" w:rsidP="00E93F5C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0D0716">
        <w:rPr>
          <w:rFonts w:ascii="Times New Roman" w:hAnsi="Times New Roman"/>
          <w:sz w:val="26"/>
          <w:szCs w:val="26"/>
        </w:rPr>
        <w:t>- Giáo viên: SGK và các thiết bị, học liệu phục vụ cho tiết dạy.</w:t>
      </w:r>
    </w:p>
    <w:p w:rsidR="00E93F5C" w:rsidRPr="000D0716" w:rsidRDefault="00E93F5C" w:rsidP="00E93F5C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0D0716">
        <w:rPr>
          <w:rFonts w:ascii="Times New Roman" w:hAnsi="Times New Roman"/>
          <w:sz w:val="26"/>
          <w:szCs w:val="26"/>
        </w:rPr>
        <w:t>- Học sinh: SGK</w:t>
      </w:r>
    </w:p>
    <w:p w:rsidR="00E93F5C" w:rsidRPr="002216F8" w:rsidRDefault="00E93F5C" w:rsidP="00E93F5C">
      <w:pPr>
        <w:spacing w:line="20" w:lineRule="atLeast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 w:rsidRPr="002216F8">
        <w:rPr>
          <w:rFonts w:ascii="Times New Roman" w:hAnsi="Times New Roman"/>
          <w:b/>
          <w:sz w:val="26"/>
          <w:szCs w:val="26"/>
        </w:rPr>
        <w:t xml:space="preserve">III. </w:t>
      </w:r>
      <w:r>
        <w:rPr>
          <w:rFonts w:ascii="Times New Roman" w:hAnsi="Times New Roman"/>
          <w:b/>
          <w:sz w:val="26"/>
          <w:szCs w:val="26"/>
        </w:rPr>
        <w:t xml:space="preserve">CÁC </w:t>
      </w:r>
      <w:r w:rsidRPr="002216F8">
        <w:rPr>
          <w:rFonts w:ascii="Times New Roman" w:hAnsi="Times New Roman"/>
          <w:b/>
          <w:sz w:val="26"/>
          <w:szCs w:val="26"/>
        </w:rPr>
        <w:t>HOẠT ĐỘNG DẠY HỌC CHỦ YẾU</w:t>
      </w:r>
      <w:r w:rsidRPr="002216F8">
        <w:rPr>
          <w:rFonts w:ascii="Times New Roman" w:hAnsi="Times New Roman"/>
          <w:b/>
          <w:sz w:val="26"/>
          <w:szCs w:val="26"/>
          <w:lang w:val="vi-VN"/>
        </w:rPr>
        <w:t>: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5391"/>
        <w:gridCol w:w="3984"/>
      </w:tblGrid>
      <w:tr w:rsidR="00E93F5C" w:rsidRPr="002216F8" w:rsidTr="00D1745C">
        <w:tc>
          <w:tcPr>
            <w:tcW w:w="563" w:type="dxa"/>
            <w:tcBorders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391" w:type="dxa"/>
            <w:tcBorders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84" w:type="dxa"/>
            <w:tcBorders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93F5C" w:rsidRPr="002216F8" w:rsidTr="00D1745C">
        <w:tc>
          <w:tcPr>
            <w:tcW w:w="563" w:type="dxa"/>
            <w:tcBorders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5’</w:t>
            </w:r>
          </w:p>
        </w:tc>
        <w:tc>
          <w:tcPr>
            <w:tcW w:w="5391" w:type="dxa"/>
            <w:tcBorders>
              <w:bottom w:val="dashed" w:sz="4" w:space="0" w:color="auto"/>
            </w:tcBorders>
          </w:tcPr>
          <w:p w:rsidR="00E93F5C" w:rsidRPr="00F037B1" w:rsidRDefault="00E93F5C" w:rsidP="00D1745C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A045E">
              <w:rPr>
                <w:rFonts w:ascii="Times New Roman" w:hAnsi="Times New Roman"/>
                <w:b/>
                <w:sz w:val="26"/>
                <w:szCs w:val="26"/>
              </w:rPr>
              <w:t>1. Hoạt động Mở đầu:</w:t>
            </w: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đặt câu hỏi về những đồ chơi ở nhà mà HS yêu thích.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216F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cho HS quan sát tranh minh họa: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Trong hình em thấy những gì?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Em hãy dự đoán xem chú gấu bông này đang thực hiện công việc gì?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giới thiệu, ghi bảng.</w:t>
            </w:r>
          </w:p>
        </w:tc>
        <w:tc>
          <w:tcPr>
            <w:tcW w:w="3984" w:type="dxa"/>
            <w:tcBorders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nghe, nêu ý kiến.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VD: Gấu bông, ô tô đồ chơi, búp bê, ...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quan sát tranh.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+ HS trả lời theo suy nghĩ của mình.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E93F5C" w:rsidRPr="002216F8" w:rsidTr="00D1745C"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216F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2216F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’</w:t>
            </w: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Default="00E93F5C" w:rsidP="00D1745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02D80" w:rsidRDefault="00E93F5C" w:rsidP="00D174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15’</w:t>
            </w:r>
          </w:p>
        </w:tc>
        <w:tc>
          <w:tcPr>
            <w:tcW w:w="5391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7A045E" w:rsidRDefault="00E93F5C" w:rsidP="00D1745C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A045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 Hoạt động Hình thành kiến thức mới: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16F8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Đọc thành tiếng.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 xml:space="preserve">- GV đọc mẫu: Đọc diễn cảm, nhấn giọng ở những từ ngữ giàu sức gợi tả, gợi cảm.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hướng dẫn HS đọc: Đọc trôi chảy toàn bài, ngắt nghỉ đúng.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Gọi 1 HS đọc toàn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chia đoạn: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 xml:space="preserve">+ Đoạn 1: Từ đầu … </w:t>
            </w:r>
            <w:r w:rsidRPr="002216F8">
              <w:rPr>
                <w:rFonts w:ascii="Times New Roman" w:hAnsi="Times New Roman"/>
                <w:i/>
                <w:sz w:val="26"/>
                <w:szCs w:val="26"/>
              </w:rPr>
              <w:t>rồi bỏ đi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Đoạn 2: Chú đi mãi … mỗi nhà một thứ đồ chơi.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Đoạn 3: Còn lại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gọi HS đọc nối tiếp theo đoạn.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 xml:space="preserve">- Luyện đọc từ khó: </w:t>
            </w:r>
            <w:r w:rsidRPr="002216F8">
              <w:rPr>
                <w:rFonts w:ascii="Times New Roman" w:hAnsi="Times New Roman"/>
                <w:i/>
                <w:sz w:val="26"/>
                <w:szCs w:val="26"/>
              </w:rPr>
              <w:t>chạc cây,leng keng, tuần lộc, túp lều, rền rĩ, …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 xml:space="preserve">- Luyện đọc câu: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Nhưng không may, / ông già Nô-en bị ốm / nên chỉ có tuần lộc / vừa kéo xe/ vừa phát quà. //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>Luyện đọc đoạn: GV tổ chức cho HS luyện đọc đoạn  theo nhóm 6.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nhận xét các nhóm, tuyên dương.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16F8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Đọc hiểu.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gọi HS đọc và trả lời lần lượt 4 câu hỏi trong SGK. GV nhận xét, tuyên dương.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Câu 1: Vì sao chú gấu bông Mi-sa bỏ nhà ra đi?</w:t>
            </w: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Câu 2: Gặp tuần lộc đêm Giáng sinh, gấu bông giúp tuần lộc làm việc gì?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Câu 3: Đến túp lều có cậu bé đang ốm, không còn đồ chơi để phát, Mi-sa đã làm gì?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Câu 4: Em có nhận xét gì về chú gấu bông Mi-sa?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mời HS nêu nội dung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 xml:space="preserve">- GV chốt nội dung của bài: </w:t>
            </w:r>
            <w:r w:rsidRPr="002216F8">
              <w:rPr>
                <w:rFonts w:ascii="Times New Roman" w:hAnsi="Times New Roman"/>
                <w:i/>
                <w:sz w:val="26"/>
                <w:szCs w:val="26"/>
              </w:rPr>
              <w:t>Gấu bông Mi-sa tốt bụng, nhân hậu. Chú bỏ đi vì cô chủ không quý trọng đồ chơi nhưng lại quyết định ở lại nhà cậu bé nghèo đang ốm vì muốn mang lại niềm vui cho cậu bé vào ngày Giáng sinh.</w:t>
            </w:r>
          </w:p>
        </w:tc>
        <w:tc>
          <w:tcPr>
            <w:tcW w:w="3984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 cách đọc.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- 1 HS đọc toàn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quan sát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đọc nối tiếp theo đoạn.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đọc từ khó.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- 2-3 HS đọc câu.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luyện đọc theo nhóm 6.</w:t>
            </w: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trả lời lần lượt các câu hỏi: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 xml:space="preserve"> Chú gấu bông Mi-sa bỏ nhà ra đi vì cô chủ cư xử không thân thiện: túm lấy chú, bỏ vào nhà kho, khiến chú tủi thân.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>Gặp tuần lộc đêm Giáng sinh, gấu bông cùng đi phát quà với tuần lộc.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>Đến túp lều có một cậu bé đang ốm nhưng túi đồ chơi chẳng còn gì, Mi-sa bước vào lều. Chú ngồi lên chiếc ủng, trở thành quà Giáng sinh tặng cậu bé đang ốm.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+ HS nêu ý kiến.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VD: 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>Mi-sa rất thương người, sẵn sàng giúp mọi người. /Mi-sa rất thương cậu bé nghèo bị ốm lại không được nhận quà Giáng sinh. / Gấu bông Mi-sa rất tốt bụng, nhân hậu. /...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- 1 -2 HS nêu nội dung bài theo suy nghĩ của mình.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2-3 HS nêu lại.</w:t>
            </w:r>
          </w:p>
        </w:tc>
      </w:tr>
      <w:tr w:rsidR="00E93F5C" w:rsidRPr="002216F8" w:rsidTr="00D1745C"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17</w:t>
            </w:r>
            <w:r w:rsidRPr="002216F8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’</w:t>
            </w:r>
          </w:p>
        </w:tc>
        <w:tc>
          <w:tcPr>
            <w:tcW w:w="5391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7A045E" w:rsidRDefault="00E93F5C" w:rsidP="00D1745C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A045E">
              <w:rPr>
                <w:rFonts w:ascii="Times New Roman" w:hAnsi="Times New Roman"/>
                <w:b/>
                <w:sz w:val="26"/>
                <w:szCs w:val="26"/>
              </w:rPr>
              <w:t>3. Hoạt động Luyện tập thực hành: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2216F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3.1. Xếp các từ ngữ dưới đây vào nhóm thích hợp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yêu cầu HS đọc đề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chia lớp làm 3 nhóm, nêu tên Trò chơi: Ai nhanh tay hơn? và phát cho mỗi nhóm một bộ thẻ 12 tấm (ghi 12 từ ngữ), 3 ô vuông ( nhóm từ: Quà Giáng sinh, Vật đựng quà, Nhân vật đi phát quà).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phổ biến luật chơi: Mỗi nhóm cử 6 thành viên đại diện thi tiếp sức, xếp nhanh 12 từ vào 3 nhóm thích hợp. Nhóm nào nhanh và chính xác nhất, nhóm đó giành chiến thắng.</w:t>
            </w: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tổ chức cho HS chơi trò chơi.</w:t>
            </w: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cùng HS nhận xét, chốt đáp án.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16F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Chú ý: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Bít tất và ủng thường được dùng làm túi đựng quà nhưng cũng có thể làm quà tặng.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Gấu bông thưởng là quà tặng nhưng trong câu chuyện này, chú vừa là nhân vật đi phát quà, vừa tự nguyện trở thành quà tặng.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nhận xét, tuyên dương.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Tổ chức cho HS đọc đồng thanh các từ sau khi đã sắp xếp hợp lý.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16F8">
              <w:rPr>
                <w:rFonts w:ascii="Times New Roman" w:hAnsi="Times New Roman"/>
                <w:b/>
                <w:i/>
                <w:sz w:val="26"/>
                <w:szCs w:val="26"/>
              </w:rPr>
              <w:t>3.2. Nói tên món quà em mong được tặng vào dịp Tết hoặc sinh nhật.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yêu cầu HS đọc đề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Em có thường được tặng quà vào dịp Tết hoặc sinh nhật không?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tổ chức cho HS hoạt động nhóm đôi: Nói cho bạn nghe về món quà mình mong được tặng vào dịp Tết hoặc sinh nhật.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mời các nhóm trình bày, các nhóm khác lắng nghe, nhận xét.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- GV nhận xét, tuyên dương, gợi ý một số món quà: búp bê, ô tô, truyện, kẹo sô cô la, hộp chì màu, siêu nhân, rô bốt, lợn đất, bóng đá, …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Vào dịp sinh nhật của mình, em có được nhận những món quà mà mình yêu thích không?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Hãy nêu cảm nghĩ của mình khi được nhận món quà mình yêu thích trong dịp sinh nhật? (nếu có)</w:t>
            </w:r>
          </w:p>
        </w:tc>
        <w:tc>
          <w:tcPr>
            <w:tcW w:w="3984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- 1-2 HS đọc yêu cầu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chia nhóm theo sự phân công của GV. Sau đó nhận thẻ.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chơi trò chơi, nhận xét.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 w:rsidRPr="002216F8">
              <w:rPr>
                <w:rFonts w:ascii="Times New Roman" w:hAnsi="Times New Roman"/>
                <w:sz w:val="26"/>
                <w:szCs w:val="26"/>
              </w:rPr>
              <w:t xml:space="preserve">Quà Giáng sinh: gối ôm, mũ len, đồng hồ, đồ chơi, bít tất, bánh kẹo, </w:t>
            </w:r>
            <w:r w:rsidRPr="002216F8">
              <w:rPr>
                <w:rFonts w:ascii="Times New Roman" w:hAnsi="Times New Roman"/>
                <w:sz w:val="26"/>
                <w:szCs w:val="26"/>
              </w:rPr>
              <w:lastRenderedPageBreak/>
              <w:t>truyện, Mi-sa, quần áo, ủng.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Vật đựng quà: ủng, bít tất.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216F8">
              <w:rPr>
                <w:rFonts w:ascii="Times New Roman" w:hAnsi="Times New Roman"/>
                <w:sz w:val="26"/>
                <w:szCs w:val="26"/>
              </w:rPr>
              <w:t>+ Nhân vật đi phát quà: Ông già Nô-en, tuần lộc, Mi-sa.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đọc lại các từ.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- 1-2 HS đọc yêu cầu bài.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nêu ý kiến cá nhân.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hoạt động nhóm đôi.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Một số nhóm trình bày trước lớp, nhóm khác nhận xét.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nêu ý kiến cá nhân.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nêu cảm nhận. 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VD: vui vẻ, hào hứng, thích thú,...</w:t>
            </w:r>
          </w:p>
        </w:tc>
      </w:tr>
      <w:tr w:rsidR="00E93F5C" w:rsidRPr="002216F8" w:rsidTr="00D1745C">
        <w:tc>
          <w:tcPr>
            <w:tcW w:w="563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Pr="002216F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’</w:t>
            </w:r>
          </w:p>
        </w:tc>
        <w:tc>
          <w:tcPr>
            <w:tcW w:w="5391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7A045E" w:rsidRDefault="00E93F5C" w:rsidP="00D1745C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Hoạt động Vận dụng, trải nghiệm</w:t>
            </w:r>
            <w:r w:rsidRPr="007A045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GV tổ chức vận dụng để củng cố kiến thức và vận dụng bài học vào thực tiễn cho học sinh.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+ Cho HS quan sát video cảnh một số em nhỏ (Việt Nam/thế giới) được nhận quà nhân dịp Giáng sinh.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Nhắc nhở các em cần biết giữ gìn, trân trọng những món quà đó.</w:t>
            </w:r>
          </w:p>
          <w:p w:rsidR="00E93F5C" w:rsidRPr="002216F8" w:rsidRDefault="00E93F5C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Nhận xét tiết học, dặn HS chuẩn bị bài Góc sáng tạo: Chuyện của em.</w:t>
            </w:r>
          </w:p>
        </w:tc>
        <w:tc>
          <w:tcPr>
            <w:tcW w:w="3984" w:type="dxa"/>
            <w:tcBorders>
              <w:top w:val="dashed" w:sz="4" w:space="0" w:color="auto"/>
              <w:bottom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quan sát video.</w:t>
            </w:r>
          </w:p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16F8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</w:tc>
      </w:tr>
      <w:tr w:rsidR="00E93F5C" w:rsidRPr="002216F8" w:rsidTr="00D1745C">
        <w:tc>
          <w:tcPr>
            <w:tcW w:w="563" w:type="dxa"/>
            <w:tcBorders>
              <w:top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375" w:type="dxa"/>
            <w:gridSpan w:val="2"/>
            <w:tcBorders>
              <w:top w:val="dashed" w:sz="4" w:space="0" w:color="auto"/>
            </w:tcBorders>
          </w:tcPr>
          <w:p w:rsidR="00E93F5C" w:rsidRPr="002216F8" w:rsidRDefault="00E93F5C" w:rsidP="00D1745C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E93F5C" w:rsidRPr="00920DD9" w:rsidRDefault="00E93F5C" w:rsidP="00E93F5C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F06A38">
        <w:rPr>
          <w:rFonts w:ascii="Times New Roman" w:hAnsi="Times New Roman"/>
          <w:b/>
          <w:sz w:val="26"/>
          <w:szCs w:val="26"/>
        </w:rPr>
        <w:t>IV</w:t>
      </w:r>
      <w:r>
        <w:rPr>
          <w:rFonts w:ascii="Times New Roman" w:hAnsi="Times New Roman"/>
          <w:b/>
          <w:sz w:val="26"/>
          <w:szCs w:val="26"/>
        </w:rPr>
        <w:t>.</w:t>
      </w:r>
      <w:r w:rsidRPr="00F06A38">
        <w:rPr>
          <w:rFonts w:ascii="Times New Roman" w:hAnsi="Times New Roman"/>
          <w:sz w:val="26"/>
          <w:szCs w:val="26"/>
        </w:rPr>
        <w:t xml:space="preserve"> </w:t>
      </w:r>
      <w:r w:rsidRPr="00920DD9">
        <w:rPr>
          <w:rFonts w:ascii="Times New Roman" w:hAnsi="Times New Roman"/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8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80"/>
      </w:tblGrid>
      <w:tr w:rsidR="00E93F5C" w:rsidRPr="00465FD4" w:rsidTr="00D1745C">
        <w:tc>
          <w:tcPr>
            <w:tcW w:w="10080" w:type="dxa"/>
          </w:tcPr>
          <w:p w:rsidR="00E93F5C" w:rsidRPr="00465FD4" w:rsidRDefault="00E93F5C" w:rsidP="00D1745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93F5C" w:rsidRPr="00465FD4" w:rsidTr="00D1745C">
        <w:tc>
          <w:tcPr>
            <w:tcW w:w="10080" w:type="dxa"/>
          </w:tcPr>
          <w:p w:rsidR="00E93F5C" w:rsidRPr="00465FD4" w:rsidRDefault="00E93F5C" w:rsidP="00D1745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93F5C" w:rsidRDefault="00E93F5C" w:rsidP="00E93F5C">
      <w:pPr>
        <w:spacing w:line="2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E93F5C" w:rsidRDefault="00E93F5C" w:rsidP="00E93F5C">
      <w:pPr>
        <w:jc w:val="right"/>
        <w:rPr>
          <w:rFonts w:ascii="Times New Roman" w:hAnsi="Times New Roman"/>
          <w:b/>
          <w:sz w:val="26"/>
          <w:szCs w:val="26"/>
        </w:rPr>
      </w:pPr>
    </w:p>
    <w:p w:rsidR="00C935B7" w:rsidRDefault="00C935B7"/>
    <w:sectPr w:rsidR="00C935B7" w:rsidSect="00E93F5C">
      <w:pgSz w:w="12240" w:h="15840"/>
      <w:pgMar w:top="1135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93F5C"/>
    <w:rsid w:val="004E1BBB"/>
    <w:rsid w:val="00C935B7"/>
    <w:rsid w:val="00E9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5C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1</cp:revision>
  <dcterms:created xsi:type="dcterms:W3CDTF">2025-02-12T02:38:00Z</dcterms:created>
  <dcterms:modified xsi:type="dcterms:W3CDTF">2025-02-12T02:39:00Z</dcterms:modified>
</cp:coreProperties>
</file>