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00" w:rsidRPr="00205400" w:rsidRDefault="00205400" w:rsidP="0020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AU"/>
        </w:rPr>
      </w:pPr>
      <w:r w:rsidRPr="0020540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AU"/>
        </w:rPr>
        <w:t>TIẾT 1</w:t>
      </w:r>
    </w:p>
    <w:p w:rsidR="00205400" w:rsidRPr="00205400" w:rsidRDefault="00205400" w:rsidP="0020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20540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HỌC HÁT: BÀI CON CHIM CHÍCH CHÒE</w:t>
      </w:r>
    </w:p>
    <w:p w:rsidR="00205400" w:rsidRPr="00205400" w:rsidRDefault="00205400" w:rsidP="0020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05400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                                                            </w:t>
      </w:r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Theo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Bắc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kim</w:t>
      </w:r>
      <w:proofErr w:type="spellEnd"/>
      <w:proofErr w:type="gram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thang-dân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ca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nam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bộ</w:t>
      </w:r>
      <w:proofErr w:type="spellEnd"/>
    </w:p>
    <w:p w:rsidR="00205400" w:rsidRPr="00205400" w:rsidRDefault="00205400" w:rsidP="0020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Lời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mới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Việt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Anh</w:t>
      </w:r>
      <w:proofErr w:type="spellEnd"/>
      <w:r w:rsidRPr="002054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I. </w:t>
      </w: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YÊU CẦU CẦN ĐẠT</w:t>
      </w: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40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400">
        <w:rPr>
          <w:rFonts w:ascii="Times New Roman" w:eastAsia="Times New Roman" w:hAnsi="Times New Roman" w:cs="Times New Roman"/>
          <w:i/>
          <w:sz w:val="28"/>
          <w:szCs w:val="28"/>
        </w:rPr>
        <w:t xml:space="preserve">Con </w:t>
      </w:r>
      <w:proofErr w:type="spellStart"/>
      <w:r w:rsidRPr="00205400">
        <w:rPr>
          <w:rFonts w:ascii="Times New Roman" w:eastAsia="Times New Roman" w:hAnsi="Times New Roman" w:cs="Times New Roman"/>
          <w:i/>
          <w:sz w:val="28"/>
          <w:szCs w:val="28"/>
        </w:rPr>
        <w:t>chim</w:t>
      </w:r>
      <w:proofErr w:type="spellEnd"/>
      <w:r w:rsidRPr="002054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i/>
          <w:sz w:val="28"/>
          <w:szCs w:val="28"/>
        </w:rPr>
        <w:t>chích</w:t>
      </w:r>
      <w:proofErr w:type="spellEnd"/>
      <w:r w:rsidRPr="002054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i/>
          <w:sz w:val="28"/>
          <w:szCs w:val="28"/>
        </w:rPr>
        <w:t>chòe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đệm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540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phách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</w:rPr>
        <w:t>tấu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AU"/>
        </w:rPr>
        <w:t xml:space="preserve">II. </w:t>
      </w: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AU"/>
        </w:rPr>
        <w:t xml:space="preserve">ĐỒ DÙNG </w:t>
      </w:r>
      <w:proofErr w:type="gramStart"/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AU"/>
        </w:rPr>
        <w:t>DẠY  HỌC</w:t>
      </w:r>
      <w:proofErr w:type="gramEnd"/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AU"/>
        </w:rPr>
        <w:t>:</w:t>
      </w:r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1. GV: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Đàn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organ,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thanh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phách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song loan,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trống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con</w:t>
      </w:r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2. HS:</w:t>
      </w:r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SGK,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vở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ghi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đồ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dùng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học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tập</w:t>
      </w:r>
      <w:proofErr w:type="spellEnd"/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Thanh</w:t>
      </w:r>
      <w:proofErr w:type="spellEnd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05400">
        <w:rPr>
          <w:rFonts w:ascii="Times New Roman" w:eastAsia="Times New Roman" w:hAnsi="Times New Roman" w:cs="Times New Roman"/>
          <w:sz w:val="28"/>
          <w:szCs w:val="28"/>
          <w:lang w:val="en-AU"/>
        </w:rPr>
        <w:t>phách</w:t>
      </w:r>
      <w:proofErr w:type="spellEnd"/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AU"/>
        </w:rPr>
      </w:pP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AU"/>
        </w:rPr>
        <w:t xml:space="preserve">III. </w:t>
      </w: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AU"/>
        </w:rPr>
        <w:t>CÁC HOẠT ĐỘNG DẠY HỌC CHỦ YẾU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4969"/>
        <w:gridCol w:w="3516"/>
      </w:tblGrid>
      <w:tr w:rsidR="00205400" w:rsidRPr="00205400" w:rsidTr="007A6309">
        <w:tc>
          <w:tcPr>
            <w:tcW w:w="871" w:type="dxa"/>
          </w:tcPr>
          <w:p w:rsidR="00205400" w:rsidRPr="00205400" w:rsidRDefault="00205400" w:rsidP="00205400">
            <w:pPr>
              <w:spacing w:after="0" w:line="36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969" w:type="dxa"/>
          </w:tcPr>
          <w:p w:rsidR="00205400" w:rsidRPr="00205400" w:rsidRDefault="00205400" w:rsidP="00205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516" w:type="dxa"/>
          </w:tcPr>
          <w:p w:rsidR="00205400" w:rsidRPr="00205400" w:rsidRDefault="00205400" w:rsidP="00205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205400" w:rsidRPr="00205400" w:rsidTr="007A6309">
        <w:tc>
          <w:tcPr>
            <w:tcW w:w="871" w:type="dxa"/>
          </w:tcPr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5’</w:t>
            </w: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15’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10’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20540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1.HĐ</w:t>
            </w:r>
            <w:proofErr w:type="gramEnd"/>
            <w:r w:rsidRPr="0020540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KHỞI ĐỘNG:</w:t>
            </w: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5"/>
                <w:szCs w:val="20"/>
              </w:rPr>
              <w:t>Trò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5"/>
                <w:szCs w:val="20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sz w:val="25"/>
                <w:szCs w:val="20"/>
              </w:rPr>
              <w:t>chơi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sz w:val="25"/>
                <w:szCs w:val="20"/>
              </w:rPr>
              <w:t xml:space="preserve">: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>đệm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>hình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>tiết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sz w:val="25"/>
                <w:szCs w:val="20"/>
              </w:rPr>
              <w:t>tấu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7258567" wp14:editId="057B9DDC">
                  <wp:extent cx="2930525" cy="6154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211" cy="61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0540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2. HOẠT ĐỘNG HÌNH THÀNH KIẾN THỨC MỚI:</w:t>
            </w:r>
          </w:p>
          <w:p w:rsidR="00205400" w:rsidRPr="00205400" w:rsidRDefault="00205400" w:rsidP="0020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chích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chòe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263A170" wp14:editId="73353F71">
                  <wp:extent cx="3004185" cy="1239715"/>
                  <wp:effectExtent l="0" t="0" r="5715" b="0"/>
                  <wp:docPr id="2" name="Picture 2" descr="Presentati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esentati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400" cy="124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Calibri" w:hAnsi="Times New Roman" w:cs="Times New Roman"/>
                <w:noProof/>
                <w:sz w:val="28"/>
              </w:rPr>
              <w:drawing>
                <wp:inline distT="0" distB="0" distL="0" distR="0" wp14:anchorId="5CCFD8B2" wp14:editId="2CB90E3D">
                  <wp:extent cx="1732085" cy="2187139"/>
                  <wp:effectExtent l="0" t="0" r="1905" b="3810"/>
                  <wp:docPr id="3" name="Picture 3" descr="Description: Giới Thiệu Về Bản Đồ 7 Vùng Kinh Tế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iới Thiệu Về Bản Đồ 7 Vùng Kinh Tế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300" cy="220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Chin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Chích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loài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hót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véo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von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thánh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thót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205400">
              <w:rPr>
                <w:rFonts w:ascii="VNI-Times" w:eastAsia="Times New Roman" w:hAnsi="VNI-Times" w:cs="Times New Roman"/>
                <w:sz w:val="24"/>
                <w:szCs w:val="24"/>
              </w:rPr>
              <w:fldChar w:fldCharType="begin"/>
            </w:r>
            <w:r w:rsidRPr="00205400">
              <w:rPr>
                <w:rFonts w:ascii="VNI-Times" w:eastAsia="Times New Roman" w:hAnsi="VNI-Times" w:cs="Times New Roman"/>
                <w:sz w:val="24"/>
                <w:szCs w:val="24"/>
              </w:rPr>
              <w:instrText xml:space="preserve"> HYPERLINK "https://vuachienham.com/chim-chich-choe.html" </w:instrText>
            </w:r>
            <w:r w:rsidRPr="00205400">
              <w:rPr>
                <w:rFonts w:ascii="VNI-Times" w:eastAsia="Times New Roman" w:hAnsi="VNI-Times" w:cs="Times New Roman"/>
                <w:sz w:val="24"/>
                <w:szCs w:val="24"/>
              </w:rPr>
              <w:fldChar w:fldCharType="separate"/>
            </w:r>
            <w:r w:rsidRPr="00205400">
              <w:rPr>
                <w:rFonts w:ascii="Times New Roman" w:eastAsia="Calibri" w:hAnsi="Times New Roman" w:cs="Times New Roman"/>
                <w:b/>
                <w:bCs/>
                <w:color w:val="3498DB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205400">
              <w:rPr>
                <w:rFonts w:ascii="Times New Roman" w:eastAsia="Calibri" w:hAnsi="Times New Roman" w:cs="Times New Roman"/>
                <w:b/>
                <w:bCs/>
                <w:color w:val="3498D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b/>
                <w:bCs/>
                <w:color w:val="3498DB"/>
                <w:sz w:val="28"/>
                <w:szCs w:val="28"/>
                <w:shd w:val="clear" w:color="auto" w:fill="FFFFFF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b/>
                <w:bCs/>
                <w:color w:val="3498D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b/>
                <w:bCs/>
                <w:color w:val="3498DB"/>
                <w:sz w:val="28"/>
                <w:szCs w:val="28"/>
                <w:shd w:val="clear" w:color="auto" w:fill="FFFFFF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b/>
                <w:bCs/>
                <w:color w:val="3498DB"/>
                <w:sz w:val="28"/>
                <w:szCs w:val="28"/>
                <w:shd w:val="clear" w:color="auto" w:fill="FFFFFF"/>
              </w:rPr>
              <w:fldChar w:fldCharType="end"/>
            </w:r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đang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nuôi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than,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lửa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Âý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mà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chú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chú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mọi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đội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mũ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ốm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Chòe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nền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Bắc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Kim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Thang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soạn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proofErr w:type="gram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dao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tàng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vẻ,hài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hước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hất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khoe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Câu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1: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Có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con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chim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...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là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chim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choè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Câu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2: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Trưa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nắng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hè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mà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đi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đến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trường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Câu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3: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Ấy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thế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mà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...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không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chịu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đội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mũ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lastRenderedPageBreak/>
              <w:t>Câu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4: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Tối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đến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mới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...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về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nhà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nằm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rên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...</w:t>
            </w:r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Câu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5: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Ôi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ôi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ôi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...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đau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quá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...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nhức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cả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đầu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Câu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6: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Chích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choè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ta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cảm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liền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suốt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ba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ngày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 xml:space="preserve"> </w:t>
            </w:r>
            <w:proofErr w:type="spellStart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đêm</w:t>
            </w:r>
            <w:proofErr w:type="spellEnd"/>
            <w:r w:rsidRPr="0020540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9D9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luyến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5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Nằm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proofErr w:type="gram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0540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3. </w:t>
            </w:r>
            <w:r w:rsidRPr="0020540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</w:rPr>
              <w:t>HOẠT ĐỘNG LUYỆN TÂP, THỰC HÀNH: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kết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hợp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đệm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Con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chim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chích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choè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641160" wp14:editId="63FB7A32">
                  <wp:extent cx="2983732" cy="1573823"/>
                  <wp:effectExtent l="0" t="0" r="7620" b="7620"/>
                  <wp:docPr id="4" name="Picture 4" descr="ban nh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n nh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157" cy="157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proofErr w:type="gram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20540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4. </w:t>
            </w:r>
            <w:r w:rsidRPr="0020540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</w:rPr>
              <w:t>HOẠT ĐỘNG VẬN DỤNG SÁNG TẠO</w:t>
            </w:r>
          </w:p>
          <w:p w:rsidR="00205400" w:rsidRPr="00205400" w:rsidRDefault="00205400" w:rsidP="00205400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kết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hợp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vận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nhịp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điệu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Con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chim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chích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choè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Chia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18BC6B3" wp14:editId="2A52A881">
                  <wp:extent cx="3004185" cy="606669"/>
                  <wp:effectExtent l="0" t="0" r="5715" b="3175"/>
                  <wp:docPr id="5" name="Picture 5" descr="2021-06-11_13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021-06-11_135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009" cy="60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(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</w:tcPr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-Theo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-Theo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-4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-1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GV,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400" w:rsidRPr="00205400" w:rsidRDefault="00205400" w:rsidP="0020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205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05400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lastRenderedPageBreak/>
        <w:t>I</w:t>
      </w: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>V</w:t>
      </w:r>
      <w:r w:rsidRPr="00205400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.</w:t>
      </w:r>
      <w:r w:rsidRPr="002054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nl-NL"/>
        </w:rPr>
        <w:t>ĐIỀU CHỈNH SAU BÀI DẠY</w:t>
      </w:r>
      <w:r w:rsidRPr="00205400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:    </w:t>
      </w:r>
      <w:r w:rsidRPr="00205400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………………………………………………………………………………………………</w:t>
      </w:r>
    </w:p>
    <w:p w:rsidR="00205400" w:rsidRPr="00205400" w:rsidRDefault="00205400" w:rsidP="002054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205400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………………………………………………………………………………………………</w:t>
      </w:r>
    </w:p>
    <w:p w:rsidR="00160120" w:rsidRDefault="00160120">
      <w:bookmarkStart w:id="0" w:name="_GoBack"/>
      <w:bookmarkEnd w:id="0"/>
    </w:p>
    <w:sectPr w:rsidR="0016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00"/>
    <w:rsid w:val="00160120"/>
    <w:rsid w:val="002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2024-12-16T02:25:00Z</dcterms:created>
  <dcterms:modified xsi:type="dcterms:W3CDTF">2024-12-16T02:25:00Z</dcterms:modified>
</cp:coreProperties>
</file>