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BE" w:rsidRPr="00E541BE" w:rsidRDefault="00E541BE" w:rsidP="00E5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CHỦ ĐIỂM</w:t>
      </w: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 MÁI ẤM GIA ĐÌNH</w:t>
      </w:r>
    </w:p>
    <w:p w:rsidR="00E541BE" w:rsidRPr="00E541BE" w:rsidRDefault="00E541BE" w:rsidP="00E5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Bài 03</w:t>
      </w: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: </w:t>
      </w:r>
      <w:r w:rsidRPr="00E541BE">
        <w:rPr>
          <w:rFonts w:ascii="Times New Roman" w:eastAsia="Calibri" w:hAnsi="Times New Roman" w:cs="Times New Roman"/>
          <w:b/>
          <w:sz w:val="26"/>
          <w:szCs w:val="26"/>
        </w:rPr>
        <w:t>CHA SẼ LUÔN Ở BÊN CON</w:t>
      </w: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- CÂU HỎI (T1+2)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 I. YÊU CẦU CẦN ĐẠT: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trôi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chảy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âm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ngữ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âm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thanh</w:t>
      </w:r>
      <w:proofErr w:type="spellEnd"/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proofErr w:type="gram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HS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địa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dễ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sai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hỗn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loạn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lặng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luôn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đáp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sẽ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nữa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Ngắt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nghỉ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hơi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ngữ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khó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cha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dành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tin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tưởng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tuyệt</w:t>
      </w:r>
      <w:proofErr w:type="spellEnd"/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proofErr w:type="gram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cậu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bé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cha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mình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lời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CH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chấm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.</w:t>
      </w:r>
      <w:proofErr w:type="gramEnd"/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- Phát triển năng lực văn học: 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+ Biết bày tỏ sự yêu thích với một số từ ngữ hay, hình ảnh đẹp.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+ Biết sử dụng các từ ngữ chỉ đặc điểm.</w:t>
      </w:r>
    </w:p>
    <w:p w:rsidR="00E541BE" w:rsidRPr="00E541BE" w:rsidRDefault="00E541BE" w:rsidP="00E541BE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triển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NL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cùng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thảo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luận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nhóm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E541BE" w:rsidRPr="00E541BE" w:rsidRDefault="00E541BE" w:rsidP="00E541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- NL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nhiệm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lời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CH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hoàn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BT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sắp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xếp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dấu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chấm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541BE" w:rsidRPr="00E541BE" w:rsidRDefault="00E541BE" w:rsidP="00E541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541BE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 .</w:t>
      </w:r>
      <w:proofErr w:type="gramEnd"/>
    </w:p>
    <w:p w:rsidR="00E541BE" w:rsidRPr="00E541BE" w:rsidRDefault="00E541BE" w:rsidP="00E541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trận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tin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tưởng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yêu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mà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cha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mẹ</w:t>
      </w:r>
      <w:proofErr w:type="spellEnd"/>
    </w:p>
    <w:p w:rsidR="00E541BE" w:rsidRPr="00E541BE" w:rsidRDefault="00E541BE" w:rsidP="00E541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E541BE">
        <w:rPr>
          <w:rFonts w:ascii="Times New Roman" w:eastAsia="Calibri" w:hAnsi="Times New Roman" w:cs="Times New Roman"/>
          <w:sz w:val="26"/>
          <w:szCs w:val="26"/>
        </w:rPr>
        <w:t>dành</w:t>
      </w:r>
      <w:proofErr w:type="spellEnd"/>
      <w:proofErr w:type="gram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E541BE">
        <w:rPr>
          <w:rFonts w:ascii="Times New Roman" w:eastAsia="Calibri" w:hAnsi="Times New Roman" w:cs="Times New Roman"/>
          <w:sz w:val="26"/>
          <w:szCs w:val="26"/>
        </w:rPr>
        <w:t xml:space="preserve"> minh</w:t>
      </w:r>
    </w:p>
    <w:p w:rsidR="00E541BE" w:rsidRPr="00E541BE" w:rsidRDefault="00E541BE" w:rsidP="00E541B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b/>
          <w:sz w:val="26"/>
          <w:szCs w:val="26"/>
        </w:rPr>
        <w:t xml:space="preserve"> II. ĐỒ DÙNG DẠY HỌC </w:t>
      </w:r>
    </w:p>
    <w:p w:rsidR="00E541BE" w:rsidRPr="00E541BE" w:rsidRDefault="00E541BE" w:rsidP="00E5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 -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Power point.</w:t>
      </w:r>
    </w:p>
    <w:p w:rsidR="00E541BE" w:rsidRPr="00E541BE" w:rsidRDefault="00E541BE" w:rsidP="00E5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 - SGK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541BE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E541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41BE" w:rsidRPr="00E541BE" w:rsidRDefault="00E541BE" w:rsidP="00E54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41BE">
        <w:rPr>
          <w:rFonts w:ascii="Times New Roman" w:eastAsia="Times New Roman" w:hAnsi="Times New Roman" w:cs="Times New Roman"/>
          <w:b/>
          <w:sz w:val="26"/>
          <w:szCs w:val="26"/>
        </w:rPr>
        <w:t xml:space="preserve">  III. HOẠT ĐỘNG DẠY HỌC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586"/>
        <w:gridCol w:w="4511"/>
      </w:tblGrid>
      <w:tr w:rsidR="00E541BE" w:rsidRPr="00E541BE" w:rsidTr="00EE5DAB">
        <w:tc>
          <w:tcPr>
            <w:tcW w:w="675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820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261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541BE" w:rsidRPr="00E541BE" w:rsidTr="00EE5DAB">
        <w:tc>
          <w:tcPr>
            <w:tcW w:w="675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5’</w:t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30’</w:t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30’</w:t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820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                                               </w:t>
            </w:r>
            <w:r w:rsidRPr="00E54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nl-NL"/>
              </w:rPr>
              <w:t>TIẾT 1</w:t>
            </w:r>
            <w:r w:rsidRPr="00E54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: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1. Khởi động.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cho HS nghe và hát theo bài hát “Bố là tất cả”.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yêu cầu HS quan sát tranh.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Yêu cầu HS nêu nội dung bức tranh</w:t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764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chúng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gắn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tác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kí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ức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ngưỡng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cửa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Chúng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chính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nơi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chúng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lớn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nơi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bố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thương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chăm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sóc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bảo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vệ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Hôm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nay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chủng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tục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kĩ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thương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hạn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proofErr w:type="gram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dành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hôm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ảnh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hoạ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 w:rsidRPr="00E54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nhẹ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nhàng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tinh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proofErr w:type="gram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Nhấn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gây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ấn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tượng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HD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trôi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ngắt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chia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(4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bên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con.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còn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sống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proofErr w:type="gram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hỗn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loạn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lặng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luôn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đáp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đất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giữa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nữa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đất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proofErr w:type="gram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Rồi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nhớ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hứa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</w:t>
            </w:r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:/</w:t>
            </w:r>
            <w:proofErr w:type="gram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Dù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xảy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/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con”</w:t>
            </w:r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./</w:t>
            </w:r>
            <w:proofErr w:type="gram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2: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hiểu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sgk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xảy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ngôi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trường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cậu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trai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đất</w:t>
            </w:r>
            <w:proofErr w:type="spellEnd"/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?:</w:t>
            </w:r>
            <w:proofErr w:type="gramEnd"/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?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vẫn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quyết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tâm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đào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đống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đổ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nát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mọi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rằng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còn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hi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vọng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Quyết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tâm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đem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? Chi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thấy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cậu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trai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rất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tưởng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dành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tưởng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tuyệt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đối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cậu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bé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đối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proofErr w:type="gram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                                  </w:t>
            </w: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TIẾT 2</w:t>
            </w: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 Hoạt động luyện tập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1.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a)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ngữ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b)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Cuối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2.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Đặt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về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cha (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đã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can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ngăn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hay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giúp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đỡ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? Nhiều người đã bắt đầu cùng ông làm gì?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? Mọi người đã làm gì khi nghe thấy tiếng cậu bé?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chốt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Qua 2 BT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này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hãy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dùng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chưa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thường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chấm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4. Vận dụng.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tổ chức vận dụng để củng cố kiến thức và vận dụng bài học vào tực tiễn cho học sinh.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Nhắc nhở các em cần tôn trọng tình cảm của cha, mẹ với mình.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xét, tuyên dương</w:t>
            </w:r>
          </w:p>
          <w:p w:rsidR="00E541BE" w:rsidRPr="00E541BE" w:rsidRDefault="00E541BE" w:rsidP="00E5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5261" w:type="dxa"/>
            <w:shd w:val="clear" w:color="auto" w:fill="auto"/>
          </w:tcPr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nghe và hát theo nhạc.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 tranh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nội dung tranh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tên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bên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sức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>cứu</w:t>
            </w:r>
            <w:proofErr w:type="spellEnd"/>
            <w:r w:rsidRPr="00E541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lắng nghe.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lắng nghe.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lắng nghe cách đọc.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đọc nối tiếp đoạn.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đọc từ khó.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+ Động đất: hiện tượng vỏ Trái Đất chuyển động, làm cho mặt đất nứt nẻ, trồi sụt, có thể làm đổ nhà cửa.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+Hỗn loạn: Tình trạng lộn xộn, không kiểm soát được.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+ Bàng hoàng: choáng váng, sững sờ.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- 2-3 HS đọc câu.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luyện đọc theo nhóm 4.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trả lời lần lượt các câu hỏi: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Động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đất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khiến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ngôi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sụp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đổ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hoàn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toàn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chỉ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còn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đổ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nát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Vì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trai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nhớ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hứa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con “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Dù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chuyện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gì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xảy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cũng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luôn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bên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con.”.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+ </w:t>
            </w:r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HS 2: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Sau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giờ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đào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bới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ông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mọi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tìm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trai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cậu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tất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cả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đều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còn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sống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+ </w:t>
            </w:r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Chi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cậu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bé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nói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cha: “Cha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!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nhất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cha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sẽ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cứu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con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mà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!</w:t>
            </w:r>
            <w:proofErr w:type="gram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”.</w:t>
            </w:r>
            <w:proofErr w:type="gramEnd"/>
          </w:p>
          <w:p w:rsidR="00E541BE" w:rsidRPr="00E541BE" w:rsidRDefault="00E541BE" w:rsidP="00E541BE">
            <w:pPr>
              <w:spacing w:after="0" w:line="240" w:lineRule="auto"/>
              <w:rPr>
                <w:rFonts w:ascii="VNI-Times" w:eastAsia="Times New Roman" w:hAnsi="VNI-Times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- 1 -2 HS nêu nội dung bài theo suy nghĩ của mình.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nhắc lại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- 1HS đọc yêu cầu bài.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làm việc nhóm bàn, thảo luận và trả lời câu hỏi.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Đại diện nhóm trình bày:</w:t>
            </w:r>
          </w:p>
          <w:p w:rsidR="00E541BE" w:rsidRPr="00E541BE" w:rsidRDefault="00E541BE" w:rsidP="00E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+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cỏ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—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Cuối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hỏi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chấm</w:t>
            </w:r>
            <w:proofErr w:type="spellEnd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541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hỏi</w:t>
            </w:r>
            <w:proofErr w:type="spellEnd"/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Đại diện các nhóm nhận xét.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- 1HS đọc yêu cầu bài.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làm việc chung cả lớp: tìm thêm câu là lời nói của nhân vật.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Một số HS trình bày theo kết quả của mình.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nhận xét câu trả lời của bạn.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lắng nghe.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1B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- HS lắng nghe.</w:t>
            </w: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41BE" w:rsidRPr="00E541BE" w:rsidRDefault="00E541BE" w:rsidP="00E5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541BE" w:rsidRPr="00E541BE" w:rsidRDefault="00E541BE" w:rsidP="00E541BE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E541B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 ĐIỀU CHỈNH SAU BÀI DẠY </w:t>
      </w:r>
      <w:proofErr w:type="gramStart"/>
      <w:r w:rsidRPr="00E541BE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E541BE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E541B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E541BE" w:rsidRPr="00E541BE" w:rsidRDefault="00E541BE" w:rsidP="00E541BE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E541BE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………………………………………………………………………………………………..</w:t>
      </w:r>
    </w:p>
    <w:p w:rsidR="00E541BE" w:rsidRPr="00E541BE" w:rsidRDefault="00E541BE" w:rsidP="00E541B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E541B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……</w:t>
      </w:r>
      <w:r w:rsidRPr="00E541B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………………………………………………………..</w:t>
      </w:r>
    </w:p>
    <w:p w:rsidR="00D5360C" w:rsidRDefault="00D5360C">
      <w:bookmarkStart w:id="0" w:name="_GoBack"/>
      <w:bookmarkEnd w:id="0"/>
    </w:p>
    <w:sectPr w:rsidR="00D5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BE"/>
    <w:rsid w:val="00D5360C"/>
    <w:rsid w:val="00E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2024-12-09T07:58:00Z</dcterms:created>
  <dcterms:modified xsi:type="dcterms:W3CDTF">2024-12-09T07:59:00Z</dcterms:modified>
</cp:coreProperties>
</file>