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7" w:rsidRPr="00754C03" w:rsidRDefault="006862B7" w:rsidP="006862B7">
      <w:pPr>
        <w:spacing w:after="0" w:line="240" w:lineRule="auto"/>
        <w:jc w:val="right"/>
        <w:rPr>
          <w:rFonts w:eastAsia="Times New Roman"/>
          <w:sz w:val="26"/>
          <w:szCs w:val="28"/>
        </w:rPr>
      </w:pPr>
      <w:r w:rsidRPr="007D59F2">
        <w:rPr>
          <w:rFonts w:eastAsia="Times New Roman"/>
          <w:b/>
          <w:sz w:val="26"/>
          <w:szCs w:val="28"/>
          <w:lang w:val="vi-VN"/>
        </w:rPr>
        <w:t xml:space="preserve">Thứ Hai ngày </w:t>
      </w:r>
      <w:r>
        <w:rPr>
          <w:rFonts w:eastAsia="Times New Roman"/>
          <w:b/>
          <w:sz w:val="26"/>
          <w:szCs w:val="28"/>
        </w:rPr>
        <w:t>06</w:t>
      </w:r>
      <w:r w:rsidRPr="007D59F2">
        <w:rPr>
          <w:rFonts w:eastAsia="Times New Roman"/>
          <w:b/>
          <w:sz w:val="26"/>
          <w:szCs w:val="28"/>
          <w:lang w:val="vi-VN"/>
        </w:rPr>
        <w:t xml:space="preserve"> tháng </w:t>
      </w:r>
      <w:r>
        <w:rPr>
          <w:rFonts w:eastAsia="Times New Roman"/>
          <w:b/>
          <w:sz w:val="26"/>
          <w:szCs w:val="28"/>
        </w:rPr>
        <w:t>02</w:t>
      </w:r>
      <w:r w:rsidRPr="007D59F2">
        <w:rPr>
          <w:rFonts w:eastAsia="Times New Roman"/>
          <w:b/>
          <w:sz w:val="26"/>
          <w:szCs w:val="28"/>
          <w:lang w:val="vi-VN"/>
        </w:rPr>
        <w:t xml:space="preserve"> năm 20</w:t>
      </w:r>
      <w:r>
        <w:rPr>
          <w:rFonts w:eastAsia="Times New Roman"/>
          <w:b/>
          <w:sz w:val="26"/>
          <w:szCs w:val="28"/>
          <w:lang w:val="vi-VN"/>
        </w:rPr>
        <w:t>2</w:t>
      </w:r>
      <w:r>
        <w:rPr>
          <w:rFonts w:eastAsia="Times New Roman"/>
          <w:b/>
          <w:sz w:val="26"/>
          <w:szCs w:val="28"/>
        </w:rPr>
        <w:t>3</w:t>
      </w:r>
      <w:r w:rsidRPr="007D59F2">
        <w:rPr>
          <w:rFonts w:eastAsia="Times New Roman"/>
          <w:b/>
          <w:sz w:val="26"/>
          <w:szCs w:val="28"/>
          <w:lang w:val="vi-VN"/>
        </w:rPr>
        <w:t xml:space="preserve"> </w:t>
      </w:r>
      <w:r w:rsidRPr="007D59F2">
        <w:rPr>
          <w:rFonts w:eastAsia="Times New Roman"/>
          <w:b/>
          <w:sz w:val="26"/>
          <w:szCs w:val="28"/>
        </w:rPr>
        <w:t xml:space="preserve"> </w:t>
      </w:r>
      <w:r>
        <w:rPr>
          <w:rFonts w:eastAsia="Times New Roman"/>
          <w:b/>
          <w:sz w:val="48"/>
          <w:szCs w:val="50"/>
        </w:rPr>
        <w:t xml:space="preserve"> </w:t>
      </w:r>
    </w:p>
    <w:p w:rsidR="006862B7" w:rsidRPr="005F22A3" w:rsidRDefault="006862B7" w:rsidP="006862B7">
      <w:pPr>
        <w:tabs>
          <w:tab w:val="left" w:pos="-1300"/>
        </w:tabs>
        <w:spacing w:after="0" w:line="240" w:lineRule="auto"/>
        <w:jc w:val="center"/>
        <w:rPr>
          <w:rFonts w:eastAsia="Times New Roman"/>
          <w:b/>
          <w:color w:val="333333"/>
          <w:sz w:val="48"/>
          <w:szCs w:val="50"/>
        </w:rPr>
      </w:pPr>
      <w:bookmarkStart w:id="0" w:name="_GoBack"/>
      <w:bookmarkEnd w:id="0"/>
      <w:r w:rsidRPr="00EE2E29">
        <w:rPr>
          <w:rFonts w:eastAsia="Times New Roman"/>
          <w:b/>
          <w:sz w:val="26"/>
          <w:szCs w:val="26"/>
        </w:rPr>
        <w:t xml:space="preserve"> </w:t>
      </w:r>
      <w:r w:rsidRPr="00EE2E29">
        <w:rPr>
          <w:rFonts w:eastAsia="Times New Roman"/>
          <w:b/>
          <w:sz w:val="26"/>
          <w:szCs w:val="26"/>
          <w:lang w:val="vi-VN"/>
        </w:rPr>
        <w:t>---------------------------------------</w:t>
      </w:r>
      <w:r w:rsidRPr="00EE2E29">
        <w:rPr>
          <w:rFonts w:eastAsia="Times New Roman"/>
          <w:b/>
          <w:sz w:val="26"/>
          <w:szCs w:val="26"/>
        </w:rPr>
        <w:sym w:font="Wingdings" w:char="0026"/>
      </w:r>
      <w:r w:rsidRPr="00EE2E29">
        <w:rPr>
          <w:rFonts w:eastAsia="Times New Roman"/>
          <w:b/>
          <w:sz w:val="26"/>
          <w:szCs w:val="26"/>
          <w:lang w:val="vi-VN"/>
        </w:rPr>
        <w:t xml:space="preserve"> --------------------------------------</w:t>
      </w:r>
    </w:p>
    <w:p w:rsidR="006862B7" w:rsidRPr="00B2238A" w:rsidRDefault="006862B7" w:rsidP="006862B7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proofErr w:type="spellStart"/>
      <w:r w:rsidRPr="00B2238A">
        <w:rPr>
          <w:rFonts w:eastAsia="Times New Roman"/>
          <w:b/>
          <w:sz w:val="32"/>
          <w:szCs w:val="32"/>
        </w:rPr>
        <w:t>Tiết</w:t>
      </w:r>
      <w:proofErr w:type="spellEnd"/>
      <w:r w:rsidRPr="00B2238A">
        <w:rPr>
          <w:rFonts w:eastAsia="Times New Roman"/>
          <w:b/>
          <w:sz w:val="32"/>
          <w:szCs w:val="32"/>
        </w:rPr>
        <w:t xml:space="preserve"> 2:</w:t>
      </w:r>
      <w:r w:rsidRPr="00B2238A">
        <w:rPr>
          <w:rFonts w:eastAsia="Times New Roman"/>
          <w:b/>
          <w:bCs/>
          <w:sz w:val="32"/>
          <w:szCs w:val="32"/>
        </w:rPr>
        <w:t xml:space="preserve"> </w:t>
      </w:r>
    </w:p>
    <w:p w:rsidR="006862B7" w:rsidRPr="00B2238A" w:rsidRDefault="006862B7" w:rsidP="006862B7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B2238A">
        <w:rPr>
          <w:rFonts w:eastAsia="Times New Roman"/>
          <w:b/>
          <w:sz w:val="32"/>
          <w:szCs w:val="32"/>
          <w:lang w:val="vi-VN"/>
        </w:rPr>
        <w:t xml:space="preserve">Môn:              </w:t>
      </w:r>
      <w:r w:rsidRPr="00B2238A">
        <w:rPr>
          <w:rFonts w:eastAsia="Times New Roman"/>
          <w:b/>
          <w:sz w:val="32"/>
          <w:szCs w:val="32"/>
        </w:rPr>
        <w:t xml:space="preserve">      </w:t>
      </w:r>
      <w:r w:rsidRPr="00B2238A">
        <w:rPr>
          <w:rFonts w:eastAsia="Times New Roman"/>
          <w:b/>
          <w:sz w:val="32"/>
          <w:szCs w:val="32"/>
          <w:lang w:val="vi-VN"/>
        </w:rPr>
        <w:t xml:space="preserve">  </w:t>
      </w:r>
      <w:r w:rsidRPr="00B2238A">
        <w:rPr>
          <w:rFonts w:eastAsia="Times New Roman"/>
          <w:b/>
          <w:sz w:val="32"/>
          <w:szCs w:val="32"/>
        </w:rPr>
        <w:t xml:space="preserve">  </w:t>
      </w:r>
      <w:r w:rsidRPr="00B2238A">
        <w:rPr>
          <w:rFonts w:eastAsia="Times New Roman"/>
          <w:b/>
          <w:sz w:val="32"/>
          <w:szCs w:val="32"/>
          <w:lang w:val="vi-VN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  </w:t>
      </w:r>
      <w:r w:rsidRPr="00B2238A">
        <w:rPr>
          <w:rFonts w:eastAsia="Times New Roman"/>
          <w:b/>
          <w:sz w:val="32"/>
          <w:szCs w:val="32"/>
        </w:rPr>
        <w:t>HOẠT ĐỘNG TRẢI NGHIỆM</w:t>
      </w:r>
      <w:r w:rsidRPr="00B2238A">
        <w:rPr>
          <w:rFonts w:eastAsia="Times New Roman"/>
          <w:b/>
          <w:sz w:val="32"/>
          <w:szCs w:val="32"/>
          <w:lang w:val="vi-VN"/>
        </w:rPr>
        <w:t xml:space="preserve"> </w:t>
      </w:r>
    </w:p>
    <w:p w:rsidR="006862B7" w:rsidRDefault="006862B7" w:rsidP="006862B7">
      <w:pPr>
        <w:spacing w:after="0" w:line="240" w:lineRule="auto"/>
        <w:rPr>
          <w:b/>
          <w:i/>
          <w:iCs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                        </w:t>
      </w:r>
      <w:r w:rsidRPr="00726D62">
        <w:rPr>
          <w:b/>
          <w:noProof/>
          <w:sz w:val="40"/>
          <w:szCs w:val="40"/>
        </w:rPr>
        <w:t>Vẻ đẹp cảnh quan thiên nhiên</w:t>
      </w:r>
    </w:p>
    <w:p w:rsidR="006862B7" w:rsidRPr="005705D5" w:rsidRDefault="006862B7" w:rsidP="006862B7">
      <w:pPr>
        <w:spacing w:after="0" w:line="240" w:lineRule="auto"/>
        <w:rPr>
          <w:b/>
          <w:bCs/>
          <w:sz w:val="20"/>
          <w:szCs w:val="20"/>
        </w:rPr>
      </w:pPr>
    </w:p>
    <w:p w:rsidR="006862B7" w:rsidRPr="00B2238A" w:rsidRDefault="006862B7" w:rsidP="006862B7">
      <w:pPr>
        <w:spacing w:after="0" w:line="240" w:lineRule="auto"/>
        <w:rPr>
          <w:b/>
          <w:noProof/>
          <w:sz w:val="40"/>
          <w:szCs w:val="40"/>
        </w:rPr>
      </w:pPr>
      <w:r w:rsidRPr="00B2238A">
        <w:rPr>
          <w:b/>
          <w:bCs/>
          <w:sz w:val="26"/>
          <w:szCs w:val="26"/>
          <w:lang w:val="vi-VN"/>
        </w:rPr>
        <w:t xml:space="preserve">I. </w:t>
      </w:r>
      <w:r w:rsidRPr="00B2238A">
        <w:rPr>
          <w:b/>
          <w:bCs/>
          <w:sz w:val="26"/>
          <w:szCs w:val="26"/>
        </w:rPr>
        <w:t>YÊU CẦU CẦN ĐẠT:</w:t>
      </w:r>
    </w:p>
    <w:p w:rsidR="006862B7" w:rsidRPr="005705D5" w:rsidRDefault="006862B7" w:rsidP="006862B7">
      <w:pPr>
        <w:tabs>
          <w:tab w:val="center" w:pos="5328"/>
        </w:tabs>
        <w:spacing w:after="0" w:line="240" w:lineRule="auto"/>
        <w:rPr>
          <w:bCs/>
          <w:sz w:val="26"/>
          <w:szCs w:val="26"/>
        </w:rPr>
      </w:pPr>
      <w:r w:rsidRPr="005705D5">
        <w:rPr>
          <w:bCs/>
          <w:sz w:val="26"/>
          <w:szCs w:val="26"/>
        </w:rPr>
        <w:t xml:space="preserve">- HS </w:t>
      </w:r>
      <w:proofErr w:type="spellStart"/>
      <w:r w:rsidRPr="005705D5">
        <w:rPr>
          <w:bCs/>
          <w:sz w:val="26"/>
          <w:szCs w:val="26"/>
        </w:rPr>
        <w:t>được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nghe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giới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thiệu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về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cảnh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quan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thiên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nhiên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quê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hương</w:t>
      </w:r>
      <w:proofErr w:type="spellEnd"/>
      <w:r w:rsidRPr="005705D5">
        <w:rPr>
          <w:bCs/>
          <w:sz w:val="26"/>
          <w:szCs w:val="26"/>
        </w:rPr>
        <w:t xml:space="preserve">. </w:t>
      </w:r>
      <w:proofErr w:type="spellStart"/>
      <w:proofErr w:type="gramStart"/>
      <w:r w:rsidRPr="005705D5">
        <w:rPr>
          <w:bCs/>
          <w:sz w:val="26"/>
          <w:szCs w:val="26"/>
        </w:rPr>
        <w:t>Biết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và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hiểu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được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việc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phải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bảo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vệ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cảnh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quan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thiên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nhiên</w:t>
      </w:r>
      <w:proofErr w:type="spellEnd"/>
      <w:r w:rsidRPr="005705D5">
        <w:rPr>
          <w:bCs/>
          <w:sz w:val="26"/>
          <w:szCs w:val="26"/>
        </w:rPr>
        <w:t>.</w:t>
      </w:r>
      <w:proofErr w:type="gramEnd"/>
      <w:r w:rsidRPr="005705D5">
        <w:rPr>
          <w:bCs/>
          <w:sz w:val="26"/>
          <w:szCs w:val="26"/>
        </w:rPr>
        <w:t xml:space="preserve"> </w:t>
      </w:r>
    </w:p>
    <w:p w:rsidR="006862B7" w:rsidRPr="005705D5" w:rsidRDefault="006862B7" w:rsidP="006862B7">
      <w:pPr>
        <w:tabs>
          <w:tab w:val="center" w:pos="5328"/>
        </w:tabs>
        <w:spacing w:after="0" w:line="240" w:lineRule="auto"/>
        <w:rPr>
          <w:bCs/>
          <w:sz w:val="26"/>
          <w:szCs w:val="26"/>
        </w:rPr>
      </w:pPr>
      <w:proofErr w:type="spellStart"/>
      <w:proofErr w:type="gramStart"/>
      <w:r w:rsidRPr="005705D5">
        <w:rPr>
          <w:bCs/>
          <w:sz w:val="26"/>
          <w:szCs w:val="26"/>
        </w:rPr>
        <w:t>Nêu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được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một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số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việc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làm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phù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hợp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để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bảo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vệ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cảnh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quan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thiên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nhiên</w:t>
      </w:r>
      <w:proofErr w:type="spellEnd"/>
      <w:r w:rsidRPr="005705D5">
        <w:rPr>
          <w:bCs/>
          <w:sz w:val="26"/>
          <w:szCs w:val="26"/>
        </w:rPr>
        <w:t>.</w:t>
      </w:r>
      <w:proofErr w:type="gramEnd"/>
      <w:r w:rsidRPr="005705D5">
        <w:rPr>
          <w:bCs/>
          <w:sz w:val="26"/>
          <w:szCs w:val="26"/>
        </w:rPr>
        <w:t xml:space="preserve"> </w:t>
      </w:r>
    </w:p>
    <w:p w:rsidR="006862B7" w:rsidRPr="005705D5" w:rsidRDefault="006862B7" w:rsidP="006862B7">
      <w:pPr>
        <w:tabs>
          <w:tab w:val="center" w:pos="5328"/>
        </w:tabs>
        <w:spacing w:after="0" w:line="240" w:lineRule="auto"/>
        <w:rPr>
          <w:bCs/>
          <w:spacing w:val="-6"/>
          <w:sz w:val="26"/>
          <w:szCs w:val="26"/>
        </w:rPr>
      </w:pPr>
      <w:r w:rsidRPr="005705D5">
        <w:rPr>
          <w:bCs/>
          <w:spacing w:val="-6"/>
          <w:sz w:val="26"/>
          <w:szCs w:val="26"/>
        </w:rPr>
        <w:t xml:space="preserve">- </w:t>
      </w:r>
      <w:r w:rsidRPr="005705D5">
        <w:rPr>
          <w:bCs/>
          <w:spacing w:val="-6"/>
          <w:sz w:val="26"/>
          <w:szCs w:val="26"/>
          <w:lang w:val="nl-NL" w:bidi="vi-VN"/>
        </w:rPr>
        <w:t xml:space="preserve">Rèn kĩ năng chú ý lắng nghe tích cực, kĩ năng </w:t>
      </w:r>
      <w:proofErr w:type="spellStart"/>
      <w:r w:rsidRPr="005705D5">
        <w:rPr>
          <w:bCs/>
          <w:spacing w:val="-6"/>
          <w:sz w:val="26"/>
          <w:szCs w:val="26"/>
        </w:rPr>
        <w:t>trình</w:t>
      </w:r>
      <w:proofErr w:type="spellEnd"/>
      <w:r w:rsidRPr="005705D5">
        <w:rPr>
          <w:bCs/>
          <w:spacing w:val="-6"/>
          <w:sz w:val="26"/>
          <w:szCs w:val="26"/>
        </w:rPr>
        <w:t xml:space="preserve"> </w:t>
      </w:r>
      <w:proofErr w:type="spellStart"/>
      <w:r w:rsidRPr="005705D5">
        <w:rPr>
          <w:bCs/>
          <w:spacing w:val="-6"/>
          <w:sz w:val="26"/>
          <w:szCs w:val="26"/>
        </w:rPr>
        <w:t>bày</w:t>
      </w:r>
      <w:proofErr w:type="spellEnd"/>
      <w:r w:rsidRPr="005705D5">
        <w:rPr>
          <w:bCs/>
          <w:spacing w:val="-6"/>
          <w:sz w:val="26"/>
          <w:szCs w:val="26"/>
        </w:rPr>
        <w:t xml:space="preserve">, </w:t>
      </w:r>
      <w:proofErr w:type="spellStart"/>
      <w:r w:rsidRPr="005705D5">
        <w:rPr>
          <w:bCs/>
          <w:spacing w:val="-6"/>
          <w:sz w:val="26"/>
          <w:szCs w:val="26"/>
        </w:rPr>
        <w:t>nhận</w:t>
      </w:r>
      <w:proofErr w:type="spellEnd"/>
      <w:r w:rsidRPr="005705D5">
        <w:rPr>
          <w:bCs/>
          <w:spacing w:val="-6"/>
          <w:sz w:val="26"/>
          <w:szCs w:val="26"/>
        </w:rPr>
        <w:t xml:space="preserve"> </w:t>
      </w:r>
      <w:proofErr w:type="spellStart"/>
      <w:r w:rsidRPr="005705D5">
        <w:rPr>
          <w:bCs/>
          <w:spacing w:val="-6"/>
          <w:sz w:val="26"/>
          <w:szCs w:val="26"/>
        </w:rPr>
        <w:t>xét</w:t>
      </w:r>
      <w:proofErr w:type="spellEnd"/>
      <w:r w:rsidRPr="005705D5">
        <w:rPr>
          <w:bCs/>
          <w:spacing w:val="-6"/>
          <w:sz w:val="26"/>
          <w:szCs w:val="26"/>
        </w:rPr>
        <w:t xml:space="preserve">; </w:t>
      </w:r>
      <w:r w:rsidRPr="005705D5">
        <w:rPr>
          <w:bCs/>
          <w:spacing w:val="-6"/>
          <w:sz w:val="26"/>
          <w:szCs w:val="26"/>
          <w:lang w:val="nl-NL" w:bidi="vi-VN"/>
        </w:rPr>
        <w:t>tự giác tham gia các hoạt động</w:t>
      </w:r>
      <w:proofErr w:type="gramStart"/>
      <w:r w:rsidRPr="005705D5">
        <w:rPr>
          <w:bCs/>
          <w:spacing w:val="-6"/>
          <w:sz w:val="26"/>
          <w:szCs w:val="26"/>
          <w:lang w:val="nl-NL" w:bidi="vi-VN"/>
        </w:rPr>
        <w:t>,...</w:t>
      </w:r>
      <w:proofErr w:type="gramEnd"/>
    </w:p>
    <w:p w:rsidR="006862B7" w:rsidRDefault="006862B7" w:rsidP="006862B7">
      <w:pPr>
        <w:tabs>
          <w:tab w:val="center" w:pos="5328"/>
        </w:tabs>
        <w:spacing w:after="0" w:line="240" w:lineRule="auto"/>
        <w:rPr>
          <w:bCs/>
          <w:sz w:val="26"/>
          <w:szCs w:val="26"/>
        </w:rPr>
      </w:pPr>
      <w:r w:rsidRPr="005705D5">
        <w:rPr>
          <w:bCs/>
          <w:sz w:val="26"/>
          <w:szCs w:val="26"/>
        </w:rPr>
        <w:t xml:space="preserve">- </w:t>
      </w:r>
      <w:proofErr w:type="spellStart"/>
      <w:r w:rsidRPr="005705D5">
        <w:rPr>
          <w:bCs/>
          <w:sz w:val="26"/>
          <w:szCs w:val="26"/>
        </w:rPr>
        <w:t>Có</w:t>
      </w:r>
      <w:proofErr w:type="spellEnd"/>
      <w:r w:rsidRPr="005705D5">
        <w:rPr>
          <w:bCs/>
          <w:sz w:val="26"/>
          <w:szCs w:val="26"/>
        </w:rPr>
        <w:t xml:space="preserve"> ý </w:t>
      </w:r>
      <w:proofErr w:type="spellStart"/>
      <w:r w:rsidRPr="005705D5">
        <w:rPr>
          <w:bCs/>
          <w:sz w:val="26"/>
          <w:szCs w:val="26"/>
        </w:rPr>
        <w:t>thức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tự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giác</w:t>
      </w:r>
      <w:proofErr w:type="spellEnd"/>
      <w:r w:rsidRPr="005705D5">
        <w:rPr>
          <w:bCs/>
          <w:sz w:val="26"/>
          <w:szCs w:val="26"/>
        </w:rPr>
        <w:t xml:space="preserve">, </w:t>
      </w:r>
      <w:proofErr w:type="spellStart"/>
      <w:r w:rsidRPr="005705D5">
        <w:rPr>
          <w:bCs/>
          <w:sz w:val="26"/>
          <w:szCs w:val="26"/>
        </w:rPr>
        <w:t>tích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cực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sẵn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sàng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tham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gia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phong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trào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bảo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vệ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cảnh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quan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thiên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nhiên</w:t>
      </w:r>
      <w:proofErr w:type="spellEnd"/>
      <w:r w:rsidRPr="005705D5">
        <w:rPr>
          <w:b/>
          <w:bCs/>
          <w:sz w:val="26"/>
          <w:szCs w:val="26"/>
        </w:rPr>
        <w:t xml:space="preserve"> </w:t>
      </w:r>
      <w:r w:rsidRPr="005705D5">
        <w:rPr>
          <w:bCs/>
          <w:sz w:val="26"/>
          <w:szCs w:val="26"/>
        </w:rPr>
        <w:t xml:space="preserve">do </w:t>
      </w:r>
      <w:proofErr w:type="spellStart"/>
      <w:r w:rsidRPr="005705D5">
        <w:rPr>
          <w:bCs/>
          <w:sz w:val="26"/>
          <w:szCs w:val="26"/>
        </w:rPr>
        <w:t>nhà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trường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phát</w:t>
      </w:r>
      <w:proofErr w:type="spellEnd"/>
      <w:r w:rsidRPr="005705D5">
        <w:rPr>
          <w:bCs/>
          <w:sz w:val="26"/>
          <w:szCs w:val="26"/>
        </w:rPr>
        <w:t xml:space="preserve"> </w:t>
      </w:r>
      <w:proofErr w:type="spellStart"/>
      <w:r w:rsidRPr="005705D5">
        <w:rPr>
          <w:bCs/>
          <w:sz w:val="26"/>
          <w:szCs w:val="26"/>
        </w:rPr>
        <w:t>động</w:t>
      </w:r>
      <w:proofErr w:type="spellEnd"/>
      <w:r w:rsidRPr="005705D5">
        <w:rPr>
          <w:bCs/>
          <w:sz w:val="26"/>
          <w:szCs w:val="26"/>
        </w:rPr>
        <w:t xml:space="preserve">. </w:t>
      </w:r>
    </w:p>
    <w:p w:rsidR="006862B7" w:rsidRPr="005705D5" w:rsidRDefault="006862B7" w:rsidP="006862B7">
      <w:pPr>
        <w:tabs>
          <w:tab w:val="center" w:pos="5328"/>
        </w:tabs>
        <w:spacing w:after="0" w:line="240" w:lineRule="auto"/>
        <w:rPr>
          <w:bCs/>
          <w:sz w:val="20"/>
          <w:szCs w:val="20"/>
        </w:rPr>
      </w:pPr>
    </w:p>
    <w:p w:rsidR="006862B7" w:rsidRPr="00B2238A" w:rsidRDefault="006862B7" w:rsidP="006862B7">
      <w:pPr>
        <w:tabs>
          <w:tab w:val="center" w:pos="5328"/>
        </w:tabs>
        <w:spacing w:after="0" w:line="240" w:lineRule="auto"/>
        <w:rPr>
          <w:b/>
          <w:bCs/>
          <w:sz w:val="26"/>
        </w:rPr>
      </w:pPr>
      <w:r w:rsidRPr="00B2238A">
        <w:rPr>
          <w:b/>
          <w:bCs/>
          <w:sz w:val="26"/>
        </w:rPr>
        <w:t>II.</w:t>
      </w:r>
      <w:r w:rsidRPr="00B2238A">
        <w:rPr>
          <w:bCs/>
          <w:sz w:val="26"/>
        </w:rPr>
        <w:t xml:space="preserve"> </w:t>
      </w:r>
      <w:r w:rsidRPr="00B2238A">
        <w:rPr>
          <w:b/>
          <w:bCs/>
          <w:sz w:val="26"/>
        </w:rPr>
        <w:t>ĐỒ DÙNG DẠY HỌC</w:t>
      </w:r>
    </w:p>
    <w:p w:rsidR="006862B7" w:rsidRPr="00B2238A" w:rsidRDefault="006862B7" w:rsidP="006862B7">
      <w:pPr>
        <w:spacing w:after="0" w:line="240" w:lineRule="auto"/>
        <w:jc w:val="both"/>
        <w:rPr>
          <w:sz w:val="26"/>
          <w:szCs w:val="26"/>
        </w:rPr>
      </w:pPr>
      <w:r w:rsidRPr="00B2238A">
        <w:rPr>
          <w:sz w:val="26"/>
          <w:szCs w:val="26"/>
        </w:rPr>
        <w:t xml:space="preserve">- </w:t>
      </w:r>
      <w:proofErr w:type="spellStart"/>
      <w:r w:rsidRPr="00B2238A">
        <w:rPr>
          <w:sz w:val="26"/>
          <w:szCs w:val="26"/>
        </w:rPr>
        <w:t>Ghế</w:t>
      </w:r>
      <w:proofErr w:type="spellEnd"/>
      <w:r w:rsidRPr="00B2238A">
        <w:rPr>
          <w:sz w:val="26"/>
          <w:szCs w:val="26"/>
        </w:rPr>
        <w:t xml:space="preserve"> </w:t>
      </w:r>
      <w:proofErr w:type="spellStart"/>
      <w:r w:rsidRPr="00B2238A">
        <w:rPr>
          <w:sz w:val="26"/>
          <w:szCs w:val="26"/>
        </w:rPr>
        <w:t>cho</w:t>
      </w:r>
      <w:proofErr w:type="spellEnd"/>
      <w:r w:rsidRPr="00B2238A">
        <w:rPr>
          <w:sz w:val="26"/>
          <w:szCs w:val="26"/>
        </w:rPr>
        <w:t xml:space="preserve"> HS </w:t>
      </w:r>
      <w:proofErr w:type="spellStart"/>
      <w:r w:rsidRPr="00B2238A">
        <w:rPr>
          <w:sz w:val="26"/>
          <w:szCs w:val="26"/>
        </w:rPr>
        <w:t>khi</w:t>
      </w:r>
      <w:proofErr w:type="spellEnd"/>
      <w:r w:rsidRPr="00B2238A">
        <w:rPr>
          <w:sz w:val="26"/>
          <w:szCs w:val="26"/>
        </w:rPr>
        <w:t xml:space="preserve"> </w:t>
      </w:r>
      <w:proofErr w:type="spellStart"/>
      <w:r w:rsidRPr="00B2238A">
        <w:rPr>
          <w:sz w:val="26"/>
          <w:szCs w:val="26"/>
        </w:rPr>
        <w:t>sinh</w:t>
      </w:r>
      <w:proofErr w:type="spellEnd"/>
      <w:r w:rsidRPr="00B2238A">
        <w:rPr>
          <w:sz w:val="26"/>
          <w:szCs w:val="26"/>
        </w:rPr>
        <w:t xml:space="preserve"> </w:t>
      </w:r>
      <w:proofErr w:type="spellStart"/>
      <w:r w:rsidRPr="00B2238A">
        <w:rPr>
          <w:sz w:val="26"/>
          <w:szCs w:val="26"/>
        </w:rPr>
        <w:t>hoạt</w:t>
      </w:r>
      <w:proofErr w:type="spellEnd"/>
      <w:r w:rsidRPr="00B2238A">
        <w:rPr>
          <w:sz w:val="26"/>
          <w:szCs w:val="26"/>
        </w:rPr>
        <w:t xml:space="preserve"> </w:t>
      </w:r>
      <w:proofErr w:type="spellStart"/>
      <w:r w:rsidRPr="00B2238A">
        <w:rPr>
          <w:sz w:val="26"/>
          <w:szCs w:val="26"/>
        </w:rPr>
        <w:t>dưới</w:t>
      </w:r>
      <w:proofErr w:type="spellEnd"/>
      <w:r w:rsidRPr="00B2238A">
        <w:rPr>
          <w:sz w:val="26"/>
          <w:szCs w:val="26"/>
        </w:rPr>
        <w:t xml:space="preserve"> </w:t>
      </w:r>
      <w:proofErr w:type="spellStart"/>
      <w:r w:rsidRPr="00B2238A">
        <w:rPr>
          <w:sz w:val="26"/>
          <w:szCs w:val="26"/>
        </w:rPr>
        <w:t>cờ</w:t>
      </w:r>
      <w:proofErr w:type="spellEnd"/>
      <w:r w:rsidRPr="00B2238A">
        <w:rPr>
          <w:sz w:val="26"/>
          <w:szCs w:val="26"/>
        </w:rPr>
        <w:t>.</w:t>
      </w:r>
    </w:p>
    <w:p w:rsidR="006862B7" w:rsidRPr="00B2238A" w:rsidRDefault="006862B7" w:rsidP="006862B7">
      <w:pPr>
        <w:spacing w:after="0" w:line="240" w:lineRule="auto"/>
        <w:jc w:val="both"/>
        <w:rPr>
          <w:sz w:val="26"/>
          <w:szCs w:val="26"/>
        </w:rPr>
      </w:pPr>
      <w:r w:rsidRPr="00B2238A">
        <w:rPr>
          <w:sz w:val="26"/>
          <w:szCs w:val="26"/>
        </w:rPr>
        <w:t xml:space="preserve">- </w:t>
      </w:r>
      <w:proofErr w:type="spellStart"/>
      <w:r w:rsidRPr="00B2238A">
        <w:rPr>
          <w:sz w:val="26"/>
          <w:szCs w:val="26"/>
        </w:rPr>
        <w:t>Phiếu</w:t>
      </w:r>
      <w:proofErr w:type="spellEnd"/>
      <w:r w:rsidRPr="00B2238A">
        <w:rPr>
          <w:sz w:val="26"/>
          <w:szCs w:val="26"/>
        </w:rPr>
        <w:t xml:space="preserve"> </w:t>
      </w:r>
      <w:proofErr w:type="spellStart"/>
      <w:r w:rsidRPr="00B2238A">
        <w:rPr>
          <w:sz w:val="26"/>
          <w:szCs w:val="26"/>
        </w:rPr>
        <w:t>học</w:t>
      </w:r>
      <w:proofErr w:type="spellEnd"/>
      <w:r w:rsidRPr="00B2238A">
        <w:rPr>
          <w:sz w:val="26"/>
          <w:szCs w:val="26"/>
        </w:rPr>
        <w:t xml:space="preserve"> </w:t>
      </w:r>
      <w:proofErr w:type="spellStart"/>
      <w:r w:rsidRPr="00B2238A">
        <w:rPr>
          <w:sz w:val="26"/>
          <w:szCs w:val="26"/>
        </w:rPr>
        <w:t>tập</w:t>
      </w:r>
      <w:proofErr w:type="spellEnd"/>
    </w:p>
    <w:p w:rsidR="006862B7" w:rsidRPr="005705D5" w:rsidRDefault="006862B7" w:rsidP="006862B7">
      <w:pPr>
        <w:spacing w:after="0" w:line="240" w:lineRule="auto"/>
        <w:jc w:val="both"/>
        <w:rPr>
          <w:sz w:val="20"/>
          <w:szCs w:val="20"/>
        </w:rPr>
      </w:pPr>
    </w:p>
    <w:p w:rsidR="006862B7" w:rsidRPr="00B2238A" w:rsidRDefault="006862B7" w:rsidP="006862B7">
      <w:pPr>
        <w:spacing w:after="0" w:line="240" w:lineRule="auto"/>
        <w:jc w:val="both"/>
        <w:rPr>
          <w:sz w:val="26"/>
          <w:szCs w:val="26"/>
        </w:rPr>
      </w:pPr>
      <w:r w:rsidRPr="00B2238A">
        <w:rPr>
          <w:b/>
          <w:bCs/>
          <w:sz w:val="26"/>
          <w:lang w:val="vi-VN"/>
        </w:rPr>
        <w:t>I</w:t>
      </w:r>
      <w:r w:rsidRPr="00B2238A">
        <w:rPr>
          <w:b/>
          <w:bCs/>
          <w:sz w:val="26"/>
        </w:rPr>
        <w:t>II</w:t>
      </w:r>
      <w:r w:rsidRPr="00B2238A">
        <w:rPr>
          <w:b/>
          <w:bCs/>
          <w:sz w:val="26"/>
          <w:lang w:val="vi-VN"/>
        </w:rPr>
        <w:t xml:space="preserve">. </w:t>
      </w:r>
      <w:r w:rsidRPr="00B2238A">
        <w:rPr>
          <w:b/>
          <w:bCs/>
          <w:sz w:val="26"/>
        </w:rPr>
        <w:t xml:space="preserve">CÁC HOẠT ĐỘNG DẠY HỌC  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392"/>
        <w:gridCol w:w="4105"/>
      </w:tblGrid>
      <w:tr w:rsidR="006862B7" w:rsidRPr="00B2238A" w:rsidTr="00D37544">
        <w:tc>
          <w:tcPr>
            <w:tcW w:w="704" w:type="dxa"/>
          </w:tcPr>
          <w:p w:rsidR="006862B7" w:rsidRPr="00B2238A" w:rsidRDefault="006862B7" w:rsidP="00D37544">
            <w:pPr>
              <w:spacing w:after="0" w:line="240" w:lineRule="auto"/>
              <w:rPr>
                <w:b/>
                <w:sz w:val="26"/>
              </w:rPr>
            </w:pPr>
            <w:r w:rsidRPr="00B2238A">
              <w:rPr>
                <w:b/>
                <w:sz w:val="26"/>
              </w:rPr>
              <w:t>TG</w:t>
            </w:r>
          </w:p>
        </w:tc>
        <w:tc>
          <w:tcPr>
            <w:tcW w:w="5392" w:type="dxa"/>
          </w:tcPr>
          <w:p w:rsidR="006862B7" w:rsidRPr="00B2238A" w:rsidRDefault="006862B7" w:rsidP="00D37544">
            <w:pPr>
              <w:spacing w:after="0" w:line="240" w:lineRule="auto"/>
              <w:rPr>
                <w:b/>
                <w:sz w:val="26"/>
              </w:rPr>
            </w:pPr>
            <w:proofErr w:type="spellStart"/>
            <w:r w:rsidRPr="00B2238A">
              <w:rPr>
                <w:b/>
                <w:sz w:val="26"/>
              </w:rPr>
              <w:t>Hoạt</w:t>
            </w:r>
            <w:proofErr w:type="spellEnd"/>
            <w:r w:rsidRPr="00B2238A">
              <w:rPr>
                <w:b/>
                <w:sz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</w:rPr>
              <w:t>động</w:t>
            </w:r>
            <w:proofErr w:type="spellEnd"/>
            <w:r w:rsidRPr="00B2238A">
              <w:rPr>
                <w:b/>
                <w:sz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</w:rPr>
              <w:t>của</w:t>
            </w:r>
            <w:proofErr w:type="spellEnd"/>
            <w:r w:rsidRPr="00B2238A">
              <w:rPr>
                <w:b/>
                <w:sz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</w:rPr>
              <w:t>giáo</w:t>
            </w:r>
            <w:proofErr w:type="spellEnd"/>
            <w:r w:rsidRPr="00B2238A">
              <w:rPr>
                <w:b/>
                <w:sz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</w:rPr>
              <w:t>viên</w:t>
            </w:r>
            <w:proofErr w:type="spellEnd"/>
            <w:r w:rsidRPr="00B2238A">
              <w:rPr>
                <w:b/>
                <w:sz w:val="26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6862B7" w:rsidRPr="00B2238A" w:rsidRDefault="006862B7" w:rsidP="00D37544">
            <w:pPr>
              <w:spacing w:after="0" w:line="240" w:lineRule="auto"/>
              <w:rPr>
                <w:b/>
                <w:sz w:val="26"/>
              </w:rPr>
            </w:pPr>
            <w:proofErr w:type="spellStart"/>
            <w:r w:rsidRPr="00B2238A">
              <w:rPr>
                <w:b/>
                <w:sz w:val="26"/>
              </w:rPr>
              <w:t>Hoạt</w:t>
            </w:r>
            <w:proofErr w:type="spellEnd"/>
            <w:r w:rsidRPr="00B2238A">
              <w:rPr>
                <w:b/>
                <w:sz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</w:rPr>
              <w:t>động</w:t>
            </w:r>
            <w:proofErr w:type="spellEnd"/>
            <w:r w:rsidRPr="00B2238A">
              <w:rPr>
                <w:b/>
                <w:sz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</w:rPr>
              <w:t>của</w:t>
            </w:r>
            <w:proofErr w:type="spellEnd"/>
            <w:r w:rsidRPr="00B2238A">
              <w:rPr>
                <w:b/>
                <w:sz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</w:rPr>
              <w:t>học</w:t>
            </w:r>
            <w:proofErr w:type="spellEnd"/>
            <w:r w:rsidRPr="00B2238A">
              <w:rPr>
                <w:b/>
                <w:sz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</w:rPr>
              <w:t>sinh</w:t>
            </w:r>
            <w:proofErr w:type="spellEnd"/>
          </w:p>
        </w:tc>
      </w:tr>
      <w:tr w:rsidR="006862B7" w:rsidRPr="00B2238A" w:rsidTr="00D37544">
        <w:tc>
          <w:tcPr>
            <w:tcW w:w="704" w:type="dxa"/>
          </w:tcPr>
          <w:p w:rsidR="006862B7" w:rsidRPr="00B2238A" w:rsidRDefault="006862B7" w:rsidP="00D37544">
            <w:pPr>
              <w:shd w:val="clear" w:color="auto" w:fill="FFFFFF"/>
              <w:spacing w:after="0" w:line="240" w:lineRule="auto"/>
              <w:jc w:val="center"/>
              <w:rPr>
                <w:b/>
                <w:sz w:val="26"/>
              </w:rPr>
            </w:pPr>
            <w:r w:rsidRPr="00B2238A">
              <w:rPr>
                <w:b/>
                <w:sz w:val="26"/>
              </w:rPr>
              <w:t>5’</w:t>
            </w: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B2238A">
              <w:rPr>
                <w:b/>
                <w:sz w:val="26"/>
              </w:rPr>
              <w:t>10’</w:t>
            </w: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B2238A">
              <w:rPr>
                <w:b/>
                <w:sz w:val="26"/>
              </w:rPr>
              <w:t>15’</w:t>
            </w: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B2238A">
              <w:rPr>
                <w:b/>
                <w:sz w:val="26"/>
              </w:rPr>
              <w:t>4’</w:t>
            </w: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6862B7" w:rsidRPr="00B2238A" w:rsidRDefault="006862B7" w:rsidP="00D3754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5392" w:type="dxa"/>
          </w:tcPr>
          <w:p w:rsidR="006862B7" w:rsidRPr="00B2238A" w:rsidRDefault="006862B7" w:rsidP="00D37544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2238A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B2238A">
              <w:rPr>
                <w:rFonts w:eastAsia="Times New Roman"/>
                <w:b/>
                <w:sz w:val="26"/>
                <w:szCs w:val="26"/>
              </w:rPr>
              <w:t>Mở</w:t>
            </w:r>
            <w:proofErr w:type="spellEnd"/>
            <w:r w:rsidRPr="00B2238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b/>
                <w:sz w:val="26"/>
                <w:szCs w:val="26"/>
              </w:rPr>
              <w:t>đầu</w:t>
            </w:r>
            <w:proofErr w:type="spellEnd"/>
            <w:r w:rsidRPr="00B2238A">
              <w:rPr>
                <w:rFonts w:eastAsia="Times New Roman"/>
                <w:b/>
                <w:sz w:val="26"/>
                <w:szCs w:val="26"/>
              </w:rPr>
              <w:t>:</w:t>
            </w:r>
          </w:p>
          <w:p w:rsidR="006862B7" w:rsidRPr="00B2238A" w:rsidRDefault="006862B7" w:rsidP="00D3754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38A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Tạo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tâm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thế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hứng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thú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bước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chào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cờ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>.</w:t>
            </w:r>
          </w:p>
          <w:p w:rsidR="006862B7" w:rsidRPr="00B2238A" w:rsidRDefault="006862B7" w:rsidP="00D3754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38A">
              <w:rPr>
                <w:rFonts w:eastAsia="Times New Roman"/>
                <w:sz w:val="26"/>
                <w:szCs w:val="26"/>
              </w:rPr>
              <w:t xml:space="preserve">- GV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ổn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nhắc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nhở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chỉnh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đốn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ngũ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trang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phục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nghi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lễ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chào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</w:rPr>
              <w:t>cờ</w:t>
            </w:r>
            <w:proofErr w:type="spellEnd"/>
            <w:r w:rsidRPr="00B2238A">
              <w:rPr>
                <w:rFonts w:eastAsia="Times New Roman"/>
                <w:sz w:val="26"/>
                <w:szCs w:val="26"/>
              </w:rPr>
              <w:t xml:space="preserve">. </w:t>
            </w:r>
          </w:p>
          <w:p w:rsidR="006862B7" w:rsidRPr="00B2238A" w:rsidRDefault="006862B7" w:rsidP="00D3754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2238A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B2238A">
              <w:rPr>
                <w:b/>
                <w:sz w:val="26"/>
                <w:szCs w:val="26"/>
              </w:rPr>
              <w:t>Chào</w:t>
            </w:r>
            <w:proofErr w:type="spellEnd"/>
            <w:r w:rsidRPr="00B223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  <w:szCs w:val="26"/>
              </w:rPr>
              <w:t>cờ</w:t>
            </w:r>
            <w:proofErr w:type="spellEnd"/>
            <w:r w:rsidRPr="00B2238A">
              <w:rPr>
                <w:b/>
                <w:sz w:val="26"/>
                <w:szCs w:val="26"/>
              </w:rPr>
              <w:t>:</w:t>
            </w:r>
          </w:p>
          <w:p w:rsidR="006862B7" w:rsidRPr="00B2238A" w:rsidRDefault="006862B7" w:rsidP="00D3754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2238A">
              <w:rPr>
                <w:sz w:val="26"/>
                <w:szCs w:val="26"/>
              </w:rPr>
              <w:t xml:space="preserve">- HS </w:t>
            </w:r>
            <w:proofErr w:type="spellStart"/>
            <w:r w:rsidRPr="00B2238A">
              <w:rPr>
                <w:sz w:val="26"/>
                <w:szCs w:val="26"/>
              </w:rPr>
              <w:t>tập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trung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trên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sân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cùng</w:t>
            </w:r>
            <w:proofErr w:type="spellEnd"/>
            <w:r w:rsidRPr="00B2238A">
              <w:rPr>
                <w:sz w:val="26"/>
                <w:szCs w:val="26"/>
              </w:rPr>
              <w:t xml:space="preserve"> HS </w:t>
            </w:r>
            <w:proofErr w:type="spellStart"/>
            <w:r w:rsidRPr="00B2238A">
              <w:rPr>
                <w:sz w:val="26"/>
                <w:szCs w:val="26"/>
              </w:rPr>
              <w:t>toàn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trường</w:t>
            </w:r>
            <w:proofErr w:type="spellEnd"/>
            <w:r w:rsidRPr="00B2238A">
              <w:rPr>
                <w:sz w:val="26"/>
                <w:szCs w:val="26"/>
              </w:rPr>
              <w:t>.</w:t>
            </w:r>
          </w:p>
          <w:p w:rsidR="006862B7" w:rsidRPr="00B2238A" w:rsidRDefault="006862B7" w:rsidP="00D3754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2238A">
              <w:rPr>
                <w:sz w:val="26"/>
                <w:szCs w:val="26"/>
              </w:rPr>
              <w:t xml:space="preserve">- </w:t>
            </w:r>
            <w:proofErr w:type="spellStart"/>
            <w:r w:rsidRPr="00B2238A">
              <w:rPr>
                <w:sz w:val="26"/>
                <w:szCs w:val="26"/>
              </w:rPr>
              <w:t>Thực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hiện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nghi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lễ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chào</w:t>
            </w:r>
            <w:proofErr w:type="spellEnd"/>
            <w:r w:rsidRPr="00B2238A">
              <w:rPr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sz w:val="26"/>
                <w:szCs w:val="26"/>
              </w:rPr>
              <w:t>cờ</w:t>
            </w:r>
            <w:proofErr w:type="spellEnd"/>
            <w:r w:rsidRPr="00B2238A">
              <w:rPr>
                <w:sz w:val="26"/>
                <w:szCs w:val="26"/>
              </w:rPr>
              <w:t>.</w:t>
            </w:r>
          </w:p>
          <w:p w:rsidR="006862B7" w:rsidRPr="00B2238A" w:rsidRDefault="006862B7" w:rsidP="00D37544">
            <w:pPr>
              <w:widowControl w:val="0"/>
              <w:tabs>
                <w:tab w:val="left" w:pos="60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 w:eastAsia="vi-VN" w:bidi="vi-VN"/>
              </w:rPr>
            </w:pPr>
            <w:r w:rsidRPr="00B2238A">
              <w:rPr>
                <w:rFonts w:eastAsia="Times New Roman"/>
                <w:sz w:val="26"/>
                <w:szCs w:val="26"/>
                <w:lang w:eastAsia="vi-VN" w:bidi="vi-VN"/>
              </w:rPr>
              <w:t>- GV</w:t>
            </w:r>
            <w:r w:rsidRPr="00B2238A">
              <w:rPr>
                <w:rFonts w:eastAsia="Times New Roman"/>
                <w:sz w:val="26"/>
                <w:szCs w:val="26"/>
                <w:lang w:val="vi-VN" w:eastAsia="vi-VN" w:bidi="vi-VN"/>
              </w:rPr>
              <w:t xml:space="preserve"> trực</w:t>
            </w:r>
            <w:r w:rsidRPr="00B2238A">
              <w:rPr>
                <w:rFonts w:eastAsia="Times New Roman"/>
                <w:sz w:val="26"/>
                <w:szCs w:val="26"/>
                <w:lang w:eastAsia="vi-VN" w:bidi="vi-VN"/>
              </w:rPr>
              <w:t xml:space="preserve"> ban</w:t>
            </w:r>
            <w:r w:rsidRPr="00B2238A">
              <w:rPr>
                <w:rFonts w:eastAsia="Times New Roman"/>
                <w:sz w:val="26"/>
                <w:szCs w:val="26"/>
                <w:lang w:val="vi-VN" w:eastAsia="vi-VN" w:bidi="vi-VN"/>
              </w:rPr>
              <w:t xml:space="preserve"> tuần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eastAsia="vi-VN" w:bidi="vi-VN"/>
              </w:rPr>
              <w:t>lên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eastAsia="vi-VN" w:bidi="vi-VN"/>
              </w:rPr>
              <w:t xml:space="preserve"> </w:t>
            </w:r>
            <w:r w:rsidRPr="00B2238A">
              <w:rPr>
                <w:rFonts w:eastAsia="Times New Roman"/>
                <w:sz w:val="26"/>
                <w:szCs w:val="26"/>
                <w:lang w:val="vi-VN" w:eastAsia="vi-VN" w:bidi="vi-VN"/>
              </w:rPr>
              <w:t>nhận xét thi đua.</w:t>
            </w:r>
          </w:p>
          <w:p w:rsidR="006862B7" w:rsidRPr="00B2238A" w:rsidRDefault="006862B7" w:rsidP="00D37544">
            <w:pPr>
              <w:widowControl w:val="0"/>
              <w:tabs>
                <w:tab w:val="left" w:pos="606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vi-VN" w:bidi="vi-VN"/>
              </w:rPr>
            </w:pPr>
            <w:r w:rsidRPr="00B2238A">
              <w:rPr>
                <w:rFonts w:eastAsia="Times New Roman"/>
                <w:sz w:val="26"/>
                <w:szCs w:val="26"/>
                <w:lang w:eastAsia="vi-VN" w:bidi="vi-VN"/>
              </w:rPr>
              <w:t>- Đ</w:t>
            </w:r>
            <w:r w:rsidRPr="00B2238A">
              <w:rPr>
                <w:rFonts w:eastAsia="Times New Roman"/>
                <w:sz w:val="26"/>
                <w:szCs w:val="26"/>
                <w:lang w:val="vi-VN" w:eastAsia="vi-VN" w:bidi="vi-VN"/>
              </w:rPr>
              <w:t>ại diện BGH nhận xét bổ sung và triển khai các công việc tuần mới.</w:t>
            </w:r>
          </w:p>
          <w:p w:rsidR="006862B7" w:rsidRPr="00B2238A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2238A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B2238A">
              <w:rPr>
                <w:b/>
                <w:sz w:val="26"/>
                <w:szCs w:val="26"/>
              </w:rPr>
              <w:t>Sinh</w:t>
            </w:r>
            <w:proofErr w:type="spellEnd"/>
            <w:r w:rsidRPr="00B223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  <w:szCs w:val="26"/>
              </w:rPr>
              <w:t>hoạt</w:t>
            </w:r>
            <w:proofErr w:type="spellEnd"/>
            <w:r w:rsidRPr="00B223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  <w:szCs w:val="26"/>
              </w:rPr>
              <w:t>dưới</w:t>
            </w:r>
            <w:proofErr w:type="spellEnd"/>
            <w:r w:rsidRPr="00B223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238A">
              <w:rPr>
                <w:b/>
                <w:sz w:val="26"/>
                <w:szCs w:val="26"/>
              </w:rPr>
              <w:t>cờ</w:t>
            </w:r>
            <w:proofErr w:type="spellEnd"/>
            <w:r w:rsidRPr="00B2238A">
              <w:rPr>
                <w:b/>
                <w:sz w:val="26"/>
                <w:szCs w:val="26"/>
              </w:rPr>
              <w:t xml:space="preserve">: 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/>
                <w:sz w:val="26"/>
                <w:szCs w:val="26"/>
                <w:lang w:val="en-SG"/>
              </w:rPr>
            </w:pPr>
            <w:r w:rsidRPr="005705D5">
              <w:rPr>
                <w:b/>
                <w:sz w:val="26"/>
                <w:szCs w:val="26"/>
                <w:lang w:val="en-SG"/>
              </w:rPr>
              <w:t xml:space="preserve">* </w:t>
            </w:r>
            <w:proofErr w:type="spellStart"/>
            <w:r w:rsidRPr="005705D5">
              <w:rPr>
                <w:b/>
                <w:bCs/>
                <w:sz w:val="26"/>
                <w:szCs w:val="26"/>
                <w:lang w:bidi="vi-VN"/>
              </w:rPr>
              <w:t>Khởi</w:t>
            </w:r>
            <w:proofErr w:type="spellEnd"/>
            <w:r w:rsidRPr="005705D5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b/>
                <w:bCs/>
                <w:sz w:val="26"/>
                <w:szCs w:val="26"/>
                <w:lang w:bidi="vi-VN"/>
              </w:rPr>
              <w:t>động</w:t>
            </w:r>
            <w:proofErr w:type="spellEnd"/>
            <w:r w:rsidRPr="005705D5">
              <w:rPr>
                <w:b/>
                <w:bCs/>
                <w:sz w:val="26"/>
                <w:szCs w:val="26"/>
                <w:lang w:bidi="vi-VN"/>
              </w:rPr>
              <w:t>: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705D5">
              <w:rPr>
                <w:sz w:val="26"/>
                <w:szCs w:val="26"/>
              </w:rPr>
              <w:t xml:space="preserve">- GV </w:t>
            </w:r>
            <w:proofErr w:type="spellStart"/>
            <w:r w:rsidRPr="005705D5">
              <w:rPr>
                <w:sz w:val="26"/>
                <w:szCs w:val="26"/>
              </w:rPr>
              <w:t>yêu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cầu</w:t>
            </w:r>
            <w:proofErr w:type="spellEnd"/>
            <w:r w:rsidRPr="005705D5">
              <w:rPr>
                <w:sz w:val="26"/>
                <w:szCs w:val="26"/>
              </w:rPr>
              <w:t xml:space="preserve"> HS </w:t>
            </w:r>
            <w:proofErr w:type="spellStart"/>
            <w:r w:rsidRPr="005705D5">
              <w:rPr>
                <w:sz w:val="26"/>
                <w:szCs w:val="26"/>
              </w:rPr>
              <w:t>khởi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động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hát</w:t>
            </w:r>
            <w:proofErr w:type="spellEnd"/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705D5">
              <w:rPr>
                <w:sz w:val="26"/>
                <w:szCs w:val="26"/>
              </w:rPr>
              <w:t xml:space="preserve">- </w:t>
            </w:r>
            <w:r w:rsidRPr="005705D5">
              <w:rPr>
                <w:sz w:val="26"/>
                <w:szCs w:val="26"/>
                <w:lang w:bidi="vi-VN"/>
              </w:rPr>
              <w:t xml:space="preserve">GV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dẫn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dắt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vào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hoạt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động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>.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705D5">
              <w:rPr>
                <w:sz w:val="26"/>
                <w:szCs w:val="26"/>
              </w:rPr>
              <w:t xml:space="preserve">* GV </w:t>
            </w:r>
            <w:proofErr w:type="spellStart"/>
            <w:r w:rsidRPr="005705D5">
              <w:rPr>
                <w:sz w:val="26"/>
                <w:szCs w:val="26"/>
              </w:rPr>
              <w:t>Tổng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phụ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trách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Đội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giới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thiệu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về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cảnh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quan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thiên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nhiên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quê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hương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705D5">
              <w:rPr>
                <w:sz w:val="26"/>
                <w:szCs w:val="26"/>
              </w:rPr>
              <w:t xml:space="preserve">- </w:t>
            </w:r>
            <w:proofErr w:type="spellStart"/>
            <w:r w:rsidRPr="005705D5">
              <w:rPr>
                <w:sz w:val="26"/>
                <w:szCs w:val="26"/>
              </w:rPr>
              <w:t>Phát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động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phong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trào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bảo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vệ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cảnh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quan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thiên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nhiên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đối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với</w:t>
            </w:r>
            <w:proofErr w:type="spellEnd"/>
            <w:r w:rsidRPr="005705D5">
              <w:rPr>
                <w:sz w:val="26"/>
                <w:szCs w:val="26"/>
              </w:rPr>
              <w:t xml:space="preserve"> HS </w:t>
            </w:r>
            <w:proofErr w:type="spellStart"/>
            <w:r w:rsidRPr="005705D5">
              <w:rPr>
                <w:sz w:val="26"/>
                <w:szCs w:val="26"/>
              </w:rPr>
              <w:t>toàn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trường</w:t>
            </w:r>
            <w:proofErr w:type="spellEnd"/>
            <w:r w:rsidRPr="005705D5">
              <w:rPr>
                <w:sz w:val="26"/>
                <w:szCs w:val="26"/>
              </w:rPr>
              <w:t xml:space="preserve">. </w:t>
            </w:r>
            <w:proofErr w:type="spellStart"/>
            <w:r w:rsidRPr="005705D5">
              <w:rPr>
                <w:sz w:val="26"/>
                <w:szCs w:val="26"/>
              </w:rPr>
              <w:t>Nội</w:t>
            </w:r>
            <w:proofErr w:type="spellEnd"/>
            <w:r w:rsidRPr="005705D5">
              <w:rPr>
                <w:sz w:val="26"/>
                <w:szCs w:val="26"/>
              </w:rPr>
              <w:t xml:space="preserve"> dung </w:t>
            </w:r>
            <w:proofErr w:type="spellStart"/>
            <w:r w:rsidRPr="005705D5">
              <w:rPr>
                <w:sz w:val="26"/>
                <w:szCs w:val="26"/>
              </w:rPr>
              <w:t>chính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tập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trung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vào</w:t>
            </w:r>
            <w:proofErr w:type="spellEnd"/>
            <w:r w:rsidRPr="005705D5">
              <w:rPr>
                <w:sz w:val="26"/>
                <w:szCs w:val="26"/>
              </w:rPr>
              <w:t>:</w:t>
            </w:r>
            <w:r w:rsidRPr="005705D5">
              <w:rPr>
                <w:i/>
                <w:sz w:val="26"/>
                <w:szCs w:val="26"/>
              </w:rPr>
              <w:t xml:space="preserve"> 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5705D5">
              <w:rPr>
                <w:i/>
                <w:sz w:val="26"/>
                <w:szCs w:val="26"/>
              </w:rPr>
              <w:lastRenderedPageBreak/>
              <w:t>+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Mục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đích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phong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trào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: HS </w:t>
            </w:r>
            <w:proofErr w:type="spellStart"/>
            <w:r w:rsidRPr="005705D5">
              <w:rPr>
                <w:i/>
                <w:sz w:val="26"/>
                <w:szCs w:val="26"/>
              </w:rPr>
              <w:t>thể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hiện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sự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tự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giác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705D5">
              <w:rPr>
                <w:i/>
                <w:sz w:val="26"/>
                <w:szCs w:val="26"/>
              </w:rPr>
              <w:t>những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việc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nên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làm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để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bảo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vệ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cả</w:t>
            </w:r>
            <w:r>
              <w:rPr>
                <w:i/>
                <w:sz w:val="26"/>
                <w:szCs w:val="26"/>
              </w:rPr>
              <w:t>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quan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thiên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nhiên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. Qua </w:t>
            </w:r>
            <w:proofErr w:type="spellStart"/>
            <w:r w:rsidRPr="005705D5">
              <w:rPr>
                <w:i/>
                <w:sz w:val="26"/>
                <w:szCs w:val="26"/>
              </w:rPr>
              <w:t>đó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, HS </w:t>
            </w:r>
            <w:proofErr w:type="spellStart"/>
            <w:r w:rsidRPr="005705D5">
              <w:rPr>
                <w:i/>
                <w:sz w:val="26"/>
                <w:szCs w:val="26"/>
              </w:rPr>
              <w:t>bày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tỏ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sự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yêu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quý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705D5">
              <w:rPr>
                <w:i/>
                <w:sz w:val="26"/>
                <w:szCs w:val="26"/>
              </w:rPr>
              <w:t>kính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trọng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và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biết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ơn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với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quê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hương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đất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nước</w:t>
            </w:r>
            <w:proofErr w:type="spellEnd"/>
            <w:r w:rsidRPr="005705D5">
              <w:rPr>
                <w:i/>
                <w:sz w:val="26"/>
                <w:szCs w:val="26"/>
              </w:rPr>
              <w:t>.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5705D5">
              <w:rPr>
                <w:i/>
                <w:sz w:val="26"/>
                <w:szCs w:val="26"/>
              </w:rPr>
              <w:t xml:space="preserve">+ </w:t>
            </w:r>
            <w:proofErr w:type="spellStart"/>
            <w:r w:rsidRPr="005705D5">
              <w:rPr>
                <w:i/>
                <w:sz w:val="26"/>
                <w:szCs w:val="26"/>
              </w:rPr>
              <w:t>Nội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dung </w:t>
            </w:r>
            <w:proofErr w:type="spellStart"/>
            <w:r w:rsidRPr="005705D5">
              <w:rPr>
                <w:i/>
                <w:sz w:val="26"/>
                <w:szCs w:val="26"/>
              </w:rPr>
              <w:t>phong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trào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: HS </w:t>
            </w:r>
            <w:proofErr w:type="spellStart"/>
            <w:r w:rsidRPr="005705D5">
              <w:rPr>
                <w:i/>
                <w:sz w:val="26"/>
                <w:szCs w:val="26"/>
              </w:rPr>
              <w:t>tự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nêu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những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việc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nên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làm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để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bảo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vệ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cảnh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quan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thiên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nhiên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và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những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việc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không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nên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làm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vì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làm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mất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đi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vẻ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đẹp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hay </w:t>
            </w:r>
            <w:proofErr w:type="spellStart"/>
            <w:r w:rsidRPr="005705D5">
              <w:rPr>
                <w:i/>
                <w:sz w:val="26"/>
                <w:szCs w:val="26"/>
              </w:rPr>
              <w:t>vẻ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tôn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nghiêm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của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cảnh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705D5">
              <w:rPr>
                <w:i/>
                <w:sz w:val="26"/>
                <w:szCs w:val="26"/>
              </w:rPr>
              <w:t>quan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,</w:t>
            </w:r>
            <w:proofErr w:type="gramEnd"/>
            <w:r w:rsidRPr="005705D5">
              <w:rPr>
                <w:i/>
                <w:sz w:val="26"/>
                <w:szCs w:val="26"/>
              </w:rPr>
              <w:t>...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+ </w:t>
            </w:r>
            <w:proofErr w:type="spellStart"/>
            <w:r w:rsidRPr="005705D5">
              <w:rPr>
                <w:i/>
                <w:sz w:val="26"/>
                <w:szCs w:val="26"/>
              </w:rPr>
              <w:t>Nhấn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mạnh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ý </w:t>
            </w:r>
            <w:proofErr w:type="spellStart"/>
            <w:r w:rsidRPr="005705D5">
              <w:rPr>
                <w:i/>
                <w:sz w:val="26"/>
                <w:szCs w:val="26"/>
              </w:rPr>
              <w:t>nghĩa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705D5">
              <w:rPr>
                <w:i/>
                <w:sz w:val="26"/>
                <w:szCs w:val="26"/>
              </w:rPr>
              <w:t>sự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quan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trọng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và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cần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thiết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của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những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hành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động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bảo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vệ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cảnh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quan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địa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phương</w:t>
            </w:r>
            <w:proofErr w:type="spellEnd"/>
            <w:r w:rsidRPr="005705D5">
              <w:rPr>
                <w:i/>
                <w:sz w:val="26"/>
                <w:szCs w:val="26"/>
              </w:rPr>
              <w:t>.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+ </w:t>
            </w:r>
            <w:proofErr w:type="spellStart"/>
            <w:r w:rsidRPr="005705D5">
              <w:rPr>
                <w:i/>
                <w:sz w:val="26"/>
                <w:szCs w:val="26"/>
              </w:rPr>
              <w:t>Gợi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ý </w:t>
            </w:r>
            <w:proofErr w:type="spellStart"/>
            <w:r w:rsidRPr="005705D5">
              <w:rPr>
                <w:i/>
                <w:sz w:val="26"/>
                <w:szCs w:val="26"/>
              </w:rPr>
              <w:t>các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hình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thức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705D5">
              <w:rPr>
                <w:i/>
                <w:sz w:val="26"/>
                <w:szCs w:val="26"/>
              </w:rPr>
              <w:t>việc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làm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cụ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thể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để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bảo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vệ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cảnh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quan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địa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phương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phù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hợp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với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lứa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tuổi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HS </w:t>
            </w:r>
            <w:proofErr w:type="spellStart"/>
            <w:r w:rsidRPr="005705D5">
              <w:rPr>
                <w:i/>
                <w:sz w:val="26"/>
                <w:szCs w:val="26"/>
              </w:rPr>
              <w:t>tiểu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học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. 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5705D5">
              <w:rPr>
                <w:i/>
                <w:sz w:val="26"/>
                <w:szCs w:val="26"/>
              </w:rPr>
              <w:t xml:space="preserve">+ </w:t>
            </w:r>
            <w:proofErr w:type="spellStart"/>
            <w:r w:rsidRPr="005705D5">
              <w:rPr>
                <w:i/>
                <w:sz w:val="26"/>
                <w:szCs w:val="26"/>
              </w:rPr>
              <w:t>Phổ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biến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hoạt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động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sưu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tầm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tranh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ảnh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về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địa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i/>
                <w:sz w:val="26"/>
                <w:szCs w:val="26"/>
              </w:rPr>
              <w:t>phương</w:t>
            </w:r>
            <w:proofErr w:type="spellEnd"/>
            <w:r w:rsidRPr="005705D5">
              <w:rPr>
                <w:i/>
                <w:sz w:val="26"/>
                <w:szCs w:val="26"/>
              </w:rPr>
              <w:t xml:space="preserve">. 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705D5">
              <w:rPr>
                <w:sz w:val="26"/>
                <w:szCs w:val="26"/>
              </w:rPr>
              <w:t xml:space="preserve">* </w:t>
            </w:r>
            <w:proofErr w:type="spellStart"/>
            <w:r w:rsidRPr="005705D5">
              <w:rPr>
                <w:bCs/>
                <w:iCs/>
                <w:sz w:val="26"/>
                <w:szCs w:val="26"/>
                <w:lang w:bidi="vi-VN"/>
              </w:rPr>
              <w:t>V</w:t>
            </w:r>
            <w:r w:rsidRPr="005705D5">
              <w:rPr>
                <w:bCs/>
                <w:iCs/>
                <w:sz w:val="26"/>
                <w:szCs w:val="26"/>
              </w:rPr>
              <w:t>ui</w:t>
            </w:r>
            <w:proofErr w:type="spellEnd"/>
            <w:r w:rsidRPr="005705D5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bCs/>
                <w:iCs/>
                <w:sz w:val="26"/>
                <w:szCs w:val="26"/>
              </w:rPr>
              <w:t>v</w:t>
            </w:r>
            <w:r w:rsidRPr="005705D5">
              <w:rPr>
                <w:bCs/>
                <w:iCs/>
                <w:sz w:val="26"/>
                <w:szCs w:val="26"/>
                <w:lang w:bidi="vi-VN"/>
              </w:rPr>
              <w:t>ăn</w:t>
            </w:r>
            <w:proofErr w:type="spellEnd"/>
            <w:r w:rsidRPr="005705D5">
              <w:rPr>
                <w:bCs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bCs/>
                <w:iCs/>
                <w:sz w:val="26"/>
                <w:szCs w:val="26"/>
                <w:lang w:bidi="vi-VN"/>
              </w:rPr>
              <w:t>nghệ</w:t>
            </w:r>
            <w:proofErr w:type="spellEnd"/>
            <w:r w:rsidRPr="005705D5">
              <w:rPr>
                <w:bCs/>
                <w:iCs/>
                <w:sz w:val="26"/>
                <w:szCs w:val="26"/>
              </w:rPr>
              <w:t>.</w:t>
            </w:r>
          </w:p>
          <w:p w:rsidR="006862B7" w:rsidRPr="005705D5" w:rsidRDefault="006862B7" w:rsidP="00D37544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705D5">
              <w:rPr>
                <w:sz w:val="26"/>
                <w:szCs w:val="26"/>
                <w:lang w:bidi="vi-VN"/>
              </w:rPr>
              <w:t xml:space="preserve">- </w:t>
            </w:r>
            <w:r w:rsidRPr="005705D5">
              <w:rPr>
                <w:sz w:val="26"/>
                <w:szCs w:val="26"/>
              </w:rPr>
              <w:t xml:space="preserve">Cho HS </w:t>
            </w:r>
            <w:proofErr w:type="spellStart"/>
            <w:r w:rsidRPr="005705D5">
              <w:rPr>
                <w:sz w:val="26"/>
                <w:szCs w:val="26"/>
              </w:rPr>
              <w:t>biểu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diễn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một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số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tiết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mục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với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nội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dung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hát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múa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  <w:lang w:bidi="vi-VN"/>
              </w:rPr>
              <w:t>vể</w:t>
            </w:r>
            <w:proofErr w:type="spellEnd"/>
            <w:r w:rsidRPr="005705D5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quê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sz w:val="26"/>
                <w:szCs w:val="26"/>
              </w:rPr>
              <w:t>hương</w:t>
            </w:r>
            <w:proofErr w:type="spellEnd"/>
            <w:r w:rsidRPr="005705D5">
              <w:rPr>
                <w:sz w:val="26"/>
                <w:szCs w:val="26"/>
              </w:rPr>
              <w:t xml:space="preserve">, </w:t>
            </w:r>
            <w:proofErr w:type="spellStart"/>
            <w:r w:rsidRPr="005705D5">
              <w:rPr>
                <w:sz w:val="26"/>
                <w:szCs w:val="26"/>
              </w:rPr>
              <w:t>đất</w:t>
            </w:r>
            <w:proofErr w:type="spellEnd"/>
            <w:r w:rsidRPr="005705D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705D5">
              <w:rPr>
                <w:sz w:val="26"/>
                <w:szCs w:val="26"/>
              </w:rPr>
              <w:t>nước</w:t>
            </w:r>
            <w:proofErr w:type="spellEnd"/>
            <w:r w:rsidRPr="005705D5">
              <w:rPr>
                <w:sz w:val="26"/>
                <w:szCs w:val="26"/>
              </w:rPr>
              <w:t>,…</w:t>
            </w:r>
            <w:r w:rsidRPr="005705D5">
              <w:rPr>
                <w:sz w:val="26"/>
                <w:szCs w:val="26"/>
                <w:lang w:bidi="vi-VN"/>
              </w:rPr>
              <w:t>.</w:t>
            </w:r>
            <w:proofErr w:type="gramEnd"/>
          </w:p>
          <w:p w:rsidR="006862B7" w:rsidRPr="00B2238A" w:rsidRDefault="006862B7" w:rsidP="00D37544">
            <w:pPr>
              <w:shd w:val="clear" w:color="auto" w:fill="FFFFFF"/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FB659F">
              <w:rPr>
                <w:i/>
                <w:sz w:val="26"/>
                <w:szCs w:val="26"/>
              </w:rPr>
              <w:t xml:space="preserve"> </w:t>
            </w:r>
            <w:r w:rsidRPr="00B2238A">
              <w:rPr>
                <w:b/>
                <w:sz w:val="26"/>
                <w:szCs w:val="26"/>
                <w:lang w:eastAsia="zh-CN"/>
              </w:rPr>
              <w:t xml:space="preserve">3. </w:t>
            </w:r>
            <w:proofErr w:type="spellStart"/>
            <w:r w:rsidRPr="00B2238A">
              <w:rPr>
                <w:b/>
                <w:sz w:val="26"/>
                <w:szCs w:val="26"/>
                <w:lang w:eastAsia="zh-CN"/>
              </w:rPr>
              <w:t>Vận</w:t>
            </w:r>
            <w:proofErr w:type="spellEnd"/>
            <w:r w:rsidRPr="00B2238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2238A">
              <w:rPr>
                <w:b/>
                <w:sz w:val="26"/>
                <w:szCs w:val="26"/>
                <w:lang w:eastAsia="zh-CN"/>
              </w:rPr>
              <w:t>dụng</w:t>
            </w:r>
            <w:proofErr w:type="spellEnd"/>
            <w:r w:rsidRPr="00B2238A">
              <w:rPr>
                <w:b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B2238A">
              <w:rPr>
                <w:b/>
                <w:sz w:val="26"/>
                <w:szCs w:val="26"/>
                <w:lang w:eastAsia="zh-CN"/>
              </w:rPr>
              <w:t>trải</w:t>
            </w:r>
            <w:proofErr w:type="spellEnd"/>
            <w:r w:rsidRPr="00B2238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2238A">
              <w:rPr>
                <w:b/>
                <w:sz w:val="26"/>
                <w:szCs w:val="26"/>
                <w:lang w:eastAsia="zh-CN"/>
              </w:rPr>
              <w:t>nghiệm</w:t>
            </w:r>
            <w:proofErr w:type="spellEnd"/>
            <w:r w:rsidRPr="00B2238A">
              <w:rPr>
                <w:b/>
                <w:sz w:val="26"/>
                <w:szCs w:val="26"/>
                <w:lang w:eastAsia="zh-CN"/>
              </w:rPr>
              <w:t xml:space="preserve">: </w:t>
            </w:r>
          </w:p>
          <w:p w:rsidR="006862B7" w:rsidRPr="005705D5" w:rsidRDefault="006862B7" w:rsidP="00D37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spacing w:val="-6"/>
                <w:sz w:val="26"/>
                <w:szCs w:val="26"/>
              </w:rPr>
            </w:pPr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- GV </w:t>
            </w:r>
            <w:proofErr w:type="spellStart"/>
            <w:r w:rsidRPr="005705D5">
              <w:rPr>
                <w:rFonts w:eastAsia="SimSun"/>
                <w:spacing w:val="-6"/>
                <w:sz w:val="26"/>
                <w:szCs w:val="26"/>
              </w:rPr>
              <w:t>nhận</w:t>
            </w:r>
            <w:proofErr w:type="spellEnd"/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6"/>
                <w:sz w:val="26"/>
                <w:szCs w:val="26"/>
              </w:rPr>
              <w:t>xét</w:t>
            </w:r>
            <w:proofErr w:type="spellEnd"/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5705D5">
              <w:rPr>
                <w:rFonts w:eastAsia="SimSun"/>
                <w:spacing w:val="-6"/>
                <w:sz w:val="26"/>
                <w:szCs w:val="26"/>
              </w:rPr>
              <w:t>đánh</w:t>
            </w:r>
            <w:proofErr w:type="spellEnd"/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6"/>
                <w:sz w:val="26"/>
                <w:szCs w:val="26"/>
              </w:rPr>
              <w:t>giá</w:t>
            </w:r>
            <w:proofErr w:type="spellEnd"/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5705D5">
              <w:rPr>
                <w:rFonts w:eastAsia="SimSun"/>
                <w:spacing w:val="-6"/>
                <w:sz w:val="26"/>
                <w:szCs w:val="26"/>
              </w:rPr>
              <w:t>khen</w:t>
            </w:r>
            <w:proofErr w:type="spellEnd"/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6"/>
                <w:sz w:val="26"/>
                <w:szCs w:val="26"/>
              </w:rPr>
              <w:t>ngợi</w:t>
            </w:r>
            <w:proofErr w:type="spellEnd"/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5705D5">
              <w:rPr>
                <w:rFonts w:eastAsia="SimSun"/>
                <w:spacing w:val="-6"/>
                <w:sz w:val="26"/>
                <w:szCs w:val="26"/>
              </w:rPr>
              <w:t>biểu</w:t>
            </w:r>
            <w:proofErr w:type="spellEnd"/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6"/>
                <w:sz w:val="26"/>
                <w:szCs w:val="26"/>
              </w:rPr>
              <w:t>dương</w:t>
            </w:r>
            <w:proofErr w:type="spellEnd"/>
            <w:r w:rsidRPr="005705D5">
              <w:rPr>
                <w:rFonts w:eastAsia="SimSun"/>
                <w:spacing w:val="-6"/>
                <w:sz w:val="26"/>
                <w:szCs w:val="26"/>
              </w:rPr>
              <w:t xml:space="preserve"> HS.</w:t>
            </w: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spacing w:val="-12"/>
                <w:sz w:val="26"/>
                <w:szCs w:val="26"/>
                <w:lang w:val="en-US"/>
              </w:rPr>
            </w:pPr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>dặn</w:t>
            </w:r>
            <w:proofErr w:type="spellEnd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>dò</w:t>
            </w:r>
            <w:proofErr w:type="spellEnd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>nội</w:t>
            </w:r>
            <w:proofErr w:type="spellEnd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 xml:space="preserve"> dung HĐGD </w:t>
            </w:r>
            <w:proofErr w:type="spellStart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>chủ</w:t>
            </w:r>
            <w:proofErr w:type="spellEnd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5705D5">
              <w:rPr>
                <w:rFonts w:eastAsia="SimSun"/>
                <w:spacing w:val="-12"/>
                <w:sz w:val="26"/>
                <w:szCs w:val="26"/>
                <w:lang w:val="en-US" w:eastAsia="en-US"/>
              </w:rPr>
              <w:t>đề</w:t>
            </w:r>
            <w:proofErr w:type="spellEnd"/>
          </w:p>
        </w:tc>
        <w:tc>
          <w:tcPr>
            <w:tcW w:w="4105" w:type="dxa"/>
          </w:tcPr>
          <w:p w:rsidR="006862B7" w:rsidRPr="00B2238A" w:rsidRDefault="006862B7" w:rsidP="00D37544">
            <w:pPr>
              <w:spacing w:after="0" w:line="240" w:lineRule="auto"/>
              <w:rPr>
                <w:sz w:val="26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chào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cờ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. </w:t>
            </w: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lắng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nghe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. </w:t>
            </w: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- HS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lắng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nghe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tiếp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thu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thực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2238A">
              <w:rPr>
                <w:rFonts w:eastAsia="Times New Roman"/>
                <w:sz w:val="26"/>
                <w:szCs w:val="26"/>
                <w:lang w:bidi="vi-VN"/>
              </w:rPr>
              <w:t>hiện</w:t>
            </w:r>
            <w:proofErr w:type="spellEnd"/>
            <w:r w:rsidRPr="00B2238A">
              <w:rPr>
                <w:rFonts w:eastAsia="Times New Roman"/>
                <w:sz w:val="26"/>
                <w:szCs w:val="26"/>
                <w:lang w:bidi="vi-VN"/>
              </w:rPr>
              <w:t>.</w:t>
            </w: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B2238A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- HS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lắng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nghe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và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nêu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những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cảnh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quan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mà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HS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biết</w:t>
            </w:r>
            <w:proofErr w:type="spellEnd"/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- HS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nêu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ý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nghĩa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của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hoạt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động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bảo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vệ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cảnh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quan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thiên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nhiên</w:t>
            </w:r>
            <w:proofErr w:type="spellEnd"/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lastRenderedPageBreak/>
              <w:t xml:space="preserve">- HS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thực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hiện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yêu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cầu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.</w:t>
            </w: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-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Lắng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nghe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</w:p>
          <w:p w:rsidR="006862B7" w:rsidRPr="005705D5" w:rsidRDefault="006862B7" w:rsidP="00D37544">
            <w:pPr>
              <w:pStyle w:val="Footer"/>
              <w:spacing w:after="0" w:line="240" w:lineRule="auto"/>
              <w:rPr>
                <w:rFonts w:eastAsia="Times New Roman"/>
                <w:sz w:val="26"/>
                <w:szCs w:val="26"/>
                <w:lang w:val="en-US" w:bidi="vi-VN"/>
              </w:rPr>
            </w:pPr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- HS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thực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hiện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yêu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 xml:space="preserve"> </w:t>
            </w:r>
            <w:proofErr w:type="spellStart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cầu</w:t>
            </w:r>
            <w:proofErr w:type="spellEnd"/>
            <w:r w:rsidRPr="005705D5">
              <w:rPr>
                <w:rFonts w:eastAsia="Times New Roman"/>
                <w:sz w:val="26"/>
                <w:szCs w:val="26"/>
                <w:lang w:val="en-US" w:bidi="vi-VN"/>
              </w:rPr>
              <w:t>.</w:t>
            </w:r>
          </w:p>
          <w:p w:rsidR="006862B7" w:rsidRPr="00D2694F" w:rsidRDefault="006862B7" w:rsidP="00D3754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26"/>
                <w:szCs w:val="26"/>
                <w:lang w:eastAsia="x-none" w:bidi="vi-VN"/>
              </w:rPr>
            </w:pPr>
          </w:p>
        </w:tc>
      </w:tr>
    </w:tbl>
    <w:p w:rsidR="006862B7" w:rsidRPr="00B2238A" w:rsidRDefault="006862B7" w:rsidP="006862B7">
      <w:pPr>
        <w:spacing w:after="0" w:line="240" w:lineRule="auto"/>
        <w:jc w:val="center"/>
        <w:rPr>
          <w:rFonts w:eastAsia="Times New Roman"/>
          <w:sz w:val="26"/>
          <w:szCs w:val="26"/>
          <w:lang w:val="nl-NL"/>
        </w:rPr>
      </w:pPr>
      <w:r w:rsidRPr="00B2238A">
        <w:rPr>
          <w:rFonts w:eastAsia="Times New Roman"/>
          <w:b/>
          <w:iCs/>
          <w:sz w:val="26"/>
          <w:szCs w:val="26"/>
          <w:lang w:val="nl-NL"/>
        </w:rPr>
        <w:lastRenderedPageBreak/>
        <w:t>Điều chỉnh sau bài dạy:</w:t>
      </w:r>
    </w:p>
    <w:p w:rsidR="006862B7" w:rsidRPr="00B2238A" w:rsidRDefault="006862B7" w:rsidP="006862B7">
      <w:pPr>
        <w:spacing w:after="0" w:line="240" w:lineRule="auto"/>
        <w:rPr>
          <w:rFonts w:eastAsia="Times New Roman"/>
          <w:sz w:val="26"/>
          <w:szCs w:val="26"/>
          <w:lang w:val="nl-NL"/>
        </w:rPr>
      </w:pPr>
      <w:r w:rsidRPr="00B2238A">
        <w:rPr>
          <w:rFonts w:eastAsia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B2238A">
        <w:rPr>
          <w:rFonts w:eastAsia="Times New Roman"/>
          <w:sz w:val="26"/>
          <w:szCs w:val="26"/>
          <w:lang w:val="nl-NL"/>
        </w:rPr>
        <w:t>…………</w:t>
      </w:r>
    </w:p>
    <w:p w:rsidR="006862B7" w:rsidRPr="00B2238A" w:rsidRDefault="006862B7" w:rsidP="006862B7">
      <w:pPr>
        <w:tabs>
          <w:tab w:val="center" w:pos="5103"/>
        </w:tabs>
        <w:spacing w:after="0" w:line="240" w:lineRule="auto"/>
        <w:ind w:left="426" w:right="-93" w:hanging="426"/>
        <w:jc w:val="both"/>
      </w:pPr>
      <w:r w:rsidRPr="00B2238A">
        <w:rPr>
          <w:rFonts w:eastAsia="Times New Roman"/>
          <w:b/>
          <w:bCs/>
          <w:iCs/>
          <w:sz w:val="26"/>
          <w:szCs w:val="26"/>
          <w:lang w:val="nl-NL" w:eastAsia="vi-VN"/>
        </w:rPr>
        <w:t xml:space="preserve">                          </w:t>
      </w:r>
      <w:r w:rsidRPr="00B2238A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C9"/>
      </w:r>
      <w:r w:rsidRPr="00B2238A">
        <w:rPr>
          <w:rFonts w:eastAsia="Times New Roman"/>
          <w:b/>
          <w:bCs/>
          <w:iCs/>
          <w:sz w:val="26"/>
          <w:szCs w:val="26"/>
          <w:lang w:val="vi-VN" w:eastAsia="vi-VN"/>
        </w:rPr>
        <w:t>----------------------------</w:t>
      </w:r>
      <w:r w:rsidRPr="00B2238A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96"/>
      </w:r>
      <w:r w:rsidRPr="00B2238A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31"/>
      </w:r>
      <w:r w:rsidRPr="00B2238A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97"/>
      </w:r>
      <w:r w:rsidRPr="00B2238A">
        <w:rPr>
          <w:rFonts w:eastAsia="Times New Roman"/>
          <w:b/>
          <w:bCs/>
          <w:iCs/>
          <w:sz w:val="26"/>
          <w:szCs w:val="26"/>
          <w:lang w:val="vi-VN" w:eastAsia="vi-VN"/>
        </w:rPr>
        <w:t>---------------------------</w:t>
      </w:r>
      <w:r w:rsidRPr="00B2238A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C3"/>
      </w:r>
    </w:p>
    <w:p w:rsidR="00EF65A2" w:rsidRDefault="00EF65A2"/>
    <w:sectPr w:rsidR="00EF6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B7"/>
    <w:rsid w:val="006862B7"/>
    <w:rsid w:val="00E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B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6862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862B7"/>
    <w:rPr>
      <w:rFonts w:ascii="Times New Roman" w:eastAsia="Calibri" w:hAnsi="Times New Roman" w:cs="Times New Roman"/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862B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B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6862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862B7"/>
    <w:rPr>
      <w:rFonts w:ascii="Times New Roman" w:eastAsia="Calibri" w:hAnsi="Times New Roman" w:cs="Times New Roman"/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862B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2024-07-13T07:33:00Z</dcterms:created>
  <dcterms:modified xsi:type="dcterms:W3CDTF">2024-07-13T07:34:00Z</dcterms:modified>
</cp:coreProperties>
</file>