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A" w:rsidRPr="000D4347" w:rsidRDefault="007303CA" w:rsidP="007303CA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0D4347">
        <w:rPr>
          <w:rFonts w:eastAsia="Times New Roman"/>
          <w:b/>
          <w:sz w:val="32"/>
          <w:szCs w:val="32"/>
          <w:lang w:val="vi-VN"/>
        </w:rPr>
        <w:t xml:space="preserve">Tiết </w:t>
      </w:r>
      <w:r w:rsidRPr="000D4347">
        <w:rPr>
          <w:rFonts w:eastAsia="Times New Roman"/>
          <w:b/>
          <w:sz w:val="32"/>
          <w:szCs w:val="32"/>
        </w:rPr>
        <w:t>3</w:t>
      </w:r>
    </w:p>
    <w:p w:rsidR="007303CA" w:rsidRPr="000636A4" w:rsidRDefault="007303CA" w:rsidP="007303CA">
      <w:pPr>
        <w:spacing w:after="0"/>
        <w:rPr>
          <w:sz w:val="32"/>
          <w:szCs w:val="32"/>
        </w:rPr>
      </w:pPr>
      <w:proofErr w:type="spellStart"/>
      <w:r w:rsidRPr="000636A4">
        <w:rPr>
          <w:b/>
          <w:sz w:val="32"/>
          <w:szCs w:val="32"/>
        </w:rPr>
        <w:t>Môn</w:t>
      </w:r>
      <w:proofErr w:type="spellEnd"/>
      <w:r w:rsidRPr="000636A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                 </w:t>
      </w:r>
      <w:r w:rsidRPr="000636A4">
        <w:rPr>
          <w:b/>
          <w:sz w:val="32"/>
          <w:szCs w:val="32"/>
        </w:rPr>
        <w:t>HOẠT ĐỘNG TRẢI NGHIỆM</w:t>
      </w:r>
    </w:p>
    <w:p w:rsidR="007303CA" w:rsidRPr="00D274A4" w:rsidRDefault="007303CA" w:rsidP="007303CA">
      <w:pPr>
        <w:keepNext/>
        <w:spacing w:after="0" w:line="240" w:lineRule="auto"/>
        <w:ind w:right="-660"/>
        <w:outlineLvl w:val="1"/>
        <w:rPr>
          <w:rFonts w:eastAsia="Times New Roman"/>
          <w:b/>
          <w:bCs/>
          <w:sz w:val="36"/>
          <w:szCs w:val="36"/>
        </w:rPr>
      </w:pPr>
      <w:proofErr w:type="spellStart"/>
      <w:r>
        <w:rPr>
          <w:rFonts w:eastAsia="Times New Roman"/>
          <w:b/>
          <w:bCs/>
          <w:iCs/>
          <w:sz w:val="32"/>
          <w:szCs w:val="32"/>
        </w:rPr>
        <w:t>Bài</w:t>
      </w:r>
      <w:proofErr w:type="spellEnd"/>
      <w:r w:rsidRPr="000636A4">
        <w:rPr>
          <w:rFonts w:eastAsia="Times New Roman"/>
          <w:b/>
          <w:bCs/>
          <w:iCs/>
          <w:sz w:val="32"/>
          <w:szCs w:val="32"/>
        </w:rPr>
        <w:t>:</w:t>
      </w:r>
      <w:r>
        <w:rPr>
          <w:rFonts w:eastAsia="Times New Roman"/>
          <w:b/>
          <w:bCs/>
          <w:iCs/>
          <w:sz w:val="32"/>
          <w:szCs w:val="32"/>
        </w:rPr>
        <w:t xml:space="preserve">   </w:t>
      </w:r>
      <w:r>
        <w:rPr>
          <w:rFonts w:ascii="Cambria" w:eastAsia="Times New Roman" w:hAnsi="Cambria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0"/>
          <w:szCs w:val="40"/>
        </w:rPr>
        <w:t>Hoạt</w:t>
      </w:r>
      <w:proofErr w:type="spellEnd"/>
      <w:r>
        <w:rPr>
          <w:rFonts w:eastAsia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0"/>
          <w:szCs w:val="40"/>
        </w:rPr>
        <w:t>động</w:t>
      </w:r>
      <w:proofErr w:type="spellEnd"/>
      <w:r>
        <w:rPr>
          <w:rFonts w:eastAsia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0"/>
          <w:szCs w:val="40"/>
        </w:rPr>
        <w:t>giáo</w:t>
      </w:r>
      <w:proofErr w:type="spellEnd"/>
      <w:r>
        <w:rPr>
          <w:rFonts w:eastAsia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0"/>
          <w:szCs w:val="40"/>
        </w:rPr>
        <w:t>dục</w:t>
      </w:r>
      <w:proofErr w:type="spellEnd"/>
      <w:r>
        <w:rPr>
          <w:rFonts w:eastAsia="Times New Roman"/>
          <w:b/>
          <w:bCs/>
          <w:color w:val="000000"/>
          <w:sz w:val="40"/>
          <w:szCs w:val="40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40"/>
          <w:szCs w:val="40"/>
        </w:rPr>
        <w:t>theo</w:t>
      </w:r>
      <w:proofErr w:type="spellEnd"/>
      <w:proofErr w:type="gramEnd"/>
      <w:r>
        <w:rPr>
          <w:rFonts w:eastAsia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0"/>
          <w:szCs w:val="40"/>
        </w:rPr>
        <w:t>chủ</w:t>
      </w:r>
      <w:proofErr w:type="spellEnd"/>
      <w:r>
        <w:rPr>
          <w:rFonts w:eastAsia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0"/>
          <w:szCs w:val="40"/>
        </w:rPr>
        <w:t>đề</w:t>
      </w:r>
      <w:proofErr w:type="spellEnd"/>
      <w:r>
        <w:rPr>
          <w:rFonts w:eastAsia="Times New Roman"/>
          <w:b/>
          <w:bCs/>
          <w:color w:val="000000"/>
          <w:sz w:val="40"/>
          <w:szCs w:val="40"/>
        </w:rPr>
        <w:t xml:space="preserve">: </w:t>
      </w:r>
      <w:r w:rsidRPr="0040698C">
        <w:rPr>
          <w:rFonts w:eastAsia="Times New Roman"/>
          <w:b/>
          <w:noProof/>
          <w:sz w:val="40"/>
          <w:szCs w:val="40"/>
        </w:rPr>
        <w:t>Chào năm mới</w:t>
      </w:r>
    </w:p>
    <w:p w:rsidR="007303CA" w:rsidRDefault="007303CA" w:rsidP="007303CA">
      <w:pPr>
        <w:spacing w:after="0"/>
        <w:rPr>
          <w:rFonts w:eastAsia="Times New Roman"/>
          <w:b/>
          <w:bCs/>
          <w:sz w:val="26"/>
          <w:szCs w:val="24"/>
        </w:rPr>
      </w:pPr>
    </w:p>
    <w:p w:rsidR="007303CA" w:rsidRPr="00C26687" w:rsidRDefault="007303CA" w:rsidP="007303CA">
      <w:pPr>
        <w:spacing w:after="0"/>
        <w:rPr>
          <w:rFonts w:eastAsia="Times New Roman"/>
          <w:b/>
          <w:bCs/>
          <w:sz w:val="26"/>
          <w:szCs w:val="24"/>
        </w:rPr>
      </w:pPr>
      <w:r w:rsidRPr="00C26687">
        <w:rPr>
          <w:rFonts w:eastAsia="Times New Roman"/>
          <w:b/>
          <w:bCs/>
          <w:sz w:val="26"/>
          <w:szCs w:val="24"/>
          <w:lang w:val="vi-VN"/>
        </w:rPr>
        <w:t xml:space="preserve">I. </w:t>
      </w:r>
      <w:r w:rsidRPr="00C26687">
        <w:rPr>
          <w:rFonts w:eastAsia="Times New Roman"/>
          <w:b/>
          <w:bCs/>
          <w:sz w:val="26"/>
          <w:szCs w:val="24"/>
        </w:rPr>
        <w:t>YÊU CẦU CẦN ĐẠT:</w:t>
      </w:r>
    </w:p>
    <w:p w:rsidR="007303CA" w:rsidRPr="000F4C0C" w:rsidRDefault="007303CA" w:rsidP="007303CA">
      <w:pPr>
        <w:spacing w:after="0" w:line="240" w:lineRule="auto"/>
        <w:rPr>
          <w:rFonts w:eastAsia="Times New Roman"/>
          <w:sz w:val="26"/>
          <w:szCs w:val="26"/>
        </w:rPr>
      </w:pPr>
      <w:r w:rsidRPr="000F4C0C">
        <w:rPr>
          <w:rFonts w:eastAsia="Times New Roman"/>
          <w:sz w:val="26"/>
          <w:szCs w:val="26"/>
        </w:rPr>
        <w:t xml:space="preserve">- </w:t>
      </w:r>
      <w:proofErr w:type="spellStart"/>
      <w:r w:rsidRPr="000F4C0C">
        <w:rPr>
          <w:rFonts w:eastAsia="Times New Roman"/>
          <w:sz w:val="26"/>
          <w:szCs w:val="26"/>
        </w:rPr>
        <w:t>Tìm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hiểu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việc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sử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dụng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tiền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trong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trao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đổi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hàng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hoá</w:t>
      </w:r>
      <w:proofErr w:type="spellEnd"/>
    </w:p>
    <w:p w:rsidR="007303CA" w:rsidRDefault="007303CA" w:rsidP="007303CA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proofErr w:type="spellStart"/>
      <w:r>
        <w:rPr>
          <w:rFonts w:eastAsia="Times New Roman"/>
          <w:sz w:val="26"/>
          <w:szCs w:val="26"/>
        </w:rPr>
        <w:t>Tì</w:t>
      </w:r>
      <w:r w:rsidRPr="000F4C0C">
        <w:rPr>
          <w:rFonts w:eastAsia="Times New Roman"/>
          <w:sz w:val="26"/>
          <w:szCs w:val="26"/>
        </w:rPr>
        <w:t>m</w:t>
      </w:r>
      <w:proofErr w:type="spellEnd"/>
      <w:r w:rsidRPr="000F4C0C">
        <w:rPr>
          <w:rFonts w:eastAsia="Times New Roman"/>
          <w:sz w:val="26"/>
          <w:szCs w:val="26"/>
        </w:rPr>
        <w:t xml:space="preserve"> </w:t>
      </w:r>
      <w:proofErr w:type="spellStart"/>
      <w:r w:rsidRPr="000F4C0C">
        <w:rPr>
          <w:rFonts w:eastAsia="Times New Roman"/>
          <w:sz w:val="26"/>
          <w:szCs w:val="26"/>
        </w:rPr>
        <w:t>hi</w:t>
      </w:r>
      <w:r>
        <w:rPr>
          <w:rFonts w:eastAsia="Times New Roman"/>
          <w:sz w:val="26"/>
          <w:szCs w:val="26"/>
        </w:rPr>
        <w:t>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mua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hàng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hoá</w:t>
      </w:r>
      <w:proofErr w:type="spellEnd"/>
      <w:r>
        <w:rPr>
          <w:rFonts w:eastAsia="Times New Roman"/>
          <w:sz w:val="26"/>
          <w:szCs w:val="26"/>
        </w:rPr>
        <w:t xml:space="preserve">. </w:t>
      </w:r>
    </w:p>
    <w:p w:rsidR="007303CA" w:rsidRPr="0040698C" w:rsidRDefault="007303CA" w:rsidP="007303CA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proofErr w:type="spellStart"/>
      <w:r w:rsidRPr="000F4C0C">
        <w:rPr>
          <w:sz w:val="26"/>
          <w:szCs w:val="26"/>
        </w:rPr>
        <w:t>Nhận</w:t>
      </w:r>
      <w:proofErr w:type="spellEnd"/>
      <w:r w:rsidRPr="000F4C0C">
        <w:rPr>
          <w:sz w:val="26"/>
          <w:szCs w:val="26"/>
        </w:rPr>
        <w:t xml:space="preserve"> </w:t>
      </w:r>
      <w:proofErr w:type="spellStart"/>
      <w:r w:rsidRPr="000F4C0C">
        <w:rPr>
          <w:sz w:val="26"/>
          <w:szCs w:val="26"/>
        </w:rPr>
        <w:t>biết</w:t>
      </w:r>
      <w:proofErr w:type="spellEnd"/>
      <w:r w:rsidRPr="000F4C0C">
        <w:rPr>
          <w:sz w:val="26"/>
          <w:szCs w:val="26"/>
        </w:rPr>
        <w:t xml:space="preserve"> </w:t>
      </w:r>
      <w:proofErr w:type="spellStart"/>
      <w:r w:rsidRPr="000F4C0C">
        <w:rPr>
          <w:sz w:val="26"/>
          <w:szCs w:val="26"/>
        </w:rPr>
        <w:t>tiền</w:t>
      </w:r>
      <w:proofErr w:type="spellEnd"/>
      <w:r w:rsidRPr="000F4C0C">
        <w:rPr>
          <w:sz w:val="26"/>
          <w:szCs w:val="26"/>
        </w:rPr>
        <w:t xml:space="preserve"> </w:t>
      </w:r>
      <w:proofErr w:type="spellStart"/>
      <w:r w:rsidRPr="000F4C0C">
        <w:rPr>
          <w:sz w:val="26"/>
          <w:szCs w:val="26"/>
        </w:rPr>
        <w:t>Việt</w:t>
      </w:r>
      <w:proofErr w:type="spellEnd"/>
      <w:r w:rsidRPr="000F4C0C">
        <w:rPr>
          <w:sz w:val="26"/>
          <w:szCs w:val="26"/>
        </w:rPr>
        <w:t xml:space="preserve"> Nam</w:t>
      </w:r>
      <w:r w:rsidRPr="00385438">
        <w:rPr>
          <w:rFonts w:eastAsia="Times New Roman"/>
          <w:b/>
          <w:bCs/>
          <w:iCs/>
          <w:sz w:val="26"/>
          <w:szCs w:val="24"/>
        </w:rPr>
        <w:t xml:space="preserve"> </w:t>
      </w:r>
    </w:p>
    <w:p w:rsidR="007303CA" w:rsidRDefault="007303CA" w:rsidP="007303CA">
      <w:pPr>
        <w:spacing w:after="0" w:line="240" w:lineRule="auto"/>
        <w:rPr>
          <w:rFonts w:eastAsia="Times New Roman"/>
          <w:bCs/>
          <w:i/>
          <w:iCs/>
          <w:sz w:val="26"/>
          <w:szCs w:val="24"/>
        </w:rPr>
      </w:pPr>
      <w:r w:rsidRPr="0040698C">
        <w:rPr>
          <w:rFonts w:eastAsia="Times New Roman"/>
          <w:bCs/>
          <w:iCs/>
          <w:sz w:val="26"/>
          <w:szCs w:val="24"/>
        </w:rPr>
        <w:t>-</w:t>
      </w:r>
      <w:r>
        <w:rPr>
          <w:rFonts w:eastAsia="Times New Roman"/>
          <w:b/>
          <w:bCs/>
          <w:iCs/>
          <w:sz w:val="26"/>
          <w:szCs w:val="24"/>
        </w:rPr>
        <w:t xml:space="preserve"> </w:t>
      </w:r>
      <w:proofErr w:type="spellStart"/>
      <w:r w:rsidRPr="001B3711">
        <w:rPr>
          <w:rFonts w:eastAsia="Times New Roman"/>
          <w:bCs/>
          <w:sz w:val="26"/>
          <w:szCs w:val="24"/>
        </w:rPr>
        <w:t>Phẩm</w:t>
      </w:r>
      <w:proofErr w:type="spellEnd"/>
      <w:r w:rsidRPr="001B3711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1B3711">
        <w:rPr>
          <w:rFonts w:eastAsia="Times New Roman"/>
          <w:bCs/>
          <w:sz w:val="26"/>
          <w:szCs w:val="24"/>
        </w:rPr>
        <w:t>chất</w:t>
      </w:r>
      <w:proofErr w:type="spellEnd"/>
      <w:r w:rsidRPr="001B3711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1B3711">
        <w:rPr>
          <w:rFonts w:eastAsia="Times New Roman"/>
          <w:bCs/>
          <w:sz w:val="26"/>
          <w:szCs w:val="24"/>
        </w:rPr>
        <w:t>nhân</w:t>
      </w:r>
      <w:proofErr w:type="spellEnd"/>
      <w:r w:rsidRPr="001B3711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1B3711">
        <w:rPr>
          <w:rFonts w:eastAsia="Times New Roman"/>
          <w:bCs/>
          <w:sz w:val="26"/>
          <w:szCs w:val="24"/>
        </w:rPr>
        <w:t>ái</w:t>
      </w:r>
      <w:proofErr w:type="spellEnd"/>
      <w:r>
        <w:rPr>
          <w:rFonts w:eastAsia="Times New Roman"/>
          <w:bCs/>
          <w:sz w:val="26"/>
          <w:szCs w:val="24"/>
        </w:rPr>
        <w:t>,</w:t>
      </w:r>
      <w:r w:rsidRPr="001B3711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1B3711">
        <w:rPr>
          <w:rFonts w:eastAsia="Times New Roman"/>
          <w:bCs/>
          <w:sz w:val="26"/>
          <w:szCs w:val="24"/>
        </w:rPr>
        <w:t>vui</w:t>
      </w:r>
      <w:proofErr w:type="spellEnd"/>
      <w:r w:rsidRPr="001B3711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1B3711">
        <w:rPr>
          <w:rFonts w:eastAsia="Times New Roman"/>
          <w:bCs/>
          <w:sz w:val="26"/>
          <w:szCs w:val="24"/>
        </w:rPr>
        <w:t>vẻ</w:t>
      </w:r>
      <w:proofErr w:type="spellEnd"/>
      <w:r w:rsidRPr="001B3711">
        <w:rPr>
          <w:rFonts w:eastAsia="Times New Roman"/>
          <w:bCs/>
          <w:sz w:val="26"/>
          <w:szCs w:val="24"/>
        </w:rPr>
        <w:t>.</w:t>
      </w:r>
    </w:p>
    <w:p w:rsidR="007303CA" w:rsidRPr="00C26687" w:rsidRDefault="007303CA" w:rsidP="007303CA">
      <w:pPr>
        <w:spacing w:after="0" w:line="240" w:lineRule="auto"/>
        <w:rPr>
          <w:rFonts w:eastAsia="Times New Roman"/>
          <w:bCs/>
          <w:iCs/>
          <w:sz w:val="26"/>
          <w:szCs w:val="24"/>
        </w:rPr>
      </w:pPr>
      <w:r w:rsidRPr="0040698C">
        <w:rPr>
          <w:rFonts w:eastAsia="Times New Roman"/>
          <w:bCs/>
          <w:iCs/>
          <w:sz w:val="26"/>
          <w:szCs w:val="24"/>
        </w:rPr>
        <w:t>-</w:t>
      </w:r>
      <w:r>
        <w:rPr>
          <w:rFonts w:eastAsia="Times New Roman"/>
          <w:b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Năng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lực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giao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tiếp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,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hợp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tác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;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năng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lực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thích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ứng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với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cuộc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 xml:space="preserve"> </w:t>
      </w:r>
      <w:proofErr w:type="spellStart"/>
      <w:r w:rsidRPr="00C26687">
        <w:rPr>
          <w:rFonts w:eastAsia="Times New Roman"/>
          <w:bCs/>
          <w:iCs/>
          <w:sz w:val="26"/>
          <w:szCs w:val="24"/>
        </w:rPr>
        <w:t>sống</w:t>
      </w:r>
      <w:proofErr w:type="spellEnd"/>
      <w:r w:rsidRPr="00C26687">
        <w:rPr>
          <w:rFonts w:eastAsia="Times New Roman"/>
          <w:bCs/>
          <w:iCs/>
          <w:sz w:val="26"/>
          <w:szCs w:val="24"/>
        </w:rPr>
        <w:t>.</w:t>
      </w:r>
    </w:p>
    <w:p w:rsidR="007303CA" w:rsidRPr="00307371" w:rsidRDefault="007303CA" w:rsidP="007303CA">
      <w:pPr>
        <w:tabs>
          <w:tab w:val="center" w:pos="5328"/>
        </w:tabs>
        <w:spacing w:after="0" w:line="240" w:lineRule="auto"/>
        <w:rPr>
          <w:rFonts w:eastAsia="Times New Roman"/>
          <w:b/>
          <w:bCs/>
          <w:sz w:val="26"/>
          <w:szCs w:val="24"/>
        </w:rPr>
      </w:pPr>
      <w:r w:rsidRPr="00307371">
        <w:rPr>
          <w:rFonts w:eastAsia="Times New Roman"/>
          <w:b/>
          <w:bCs/>
          <w:sz w:val="26"/>
          <w:szCs w:val="24"/>
        </w:rPr>
        <w:t>II.</w:t>
      </w:r>
      <w:r w:rsidRPr="00307371">
        <w:rPr>
          <w:rFonts w:eastAsia="Times New Roman"/>
          <w:bCs/>
          <w:sz w:val="26"/>
          <w:szCs w:val="24"/>
        </w:rPr>
        <w:t xml:space="preserve"> </w:t>
      </w:r>
      <w:r w:rsidRPr="00307371">
        <w:rPr>
          <w:rFonts w:eastAsia="Times New Roman"/>
          <w:b/>
          <w:bCs/>
          <w:sz w:val="26"/>
          <w:szCs w:val="24"/>
        </w:rPr>
        <w:t>ĐỒ DÙNG DẠY HỌC:</w:t>
      </w:r>
    </w:p>
    <w:p w:rsidR="007303CA" w:rsidRPr="00866EB1" w:rsidRDefault="007303CA" w:rsidP="007303CA">
      <w:pPr>
        <w:spacing w:after="0" w:line="240" w:lineRule="auto"/>
        <w:rPr>
          <w:rFonts w:eastAsia="Times New Roman"/>
          <w:bCs/>
          <w:sz w:val="26"/>
          <w:szCs w:val="24"/>
          <w:lang w:bidi="vi-VN"/>
        </w:rPr>
      </w:pPr>
      <w:r w:rsidRPr="00866EB1">
        <w:rPr>
          <w:rFonts w:eastAsia="Times New Roman"/>
          <w:bCs/>
          <w:sz w:val="26"/>
          <w:szCs w:val="24"/>
          <w:lang w:bidi="vi-VN"/>
        </w:rPr>
        <w:t xml:space="preserve">- GV: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Tranh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trang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47,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một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đoạn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clip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ngắn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về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việc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sử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dụng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tiền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trong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trao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đổi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hàng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866EB1">
        <w:rPr>
          <w:rFonts w:eastAsia="Times New Roman"/>
          <w:bCs/>
          <w:sz w:val="26"/>
          <w:szCs w:val="24"/>
          <w:lang w:bidi="vi-VN"/>
        </w:rPr>
        <w:t>hóa</w:t>
      </w:r>
      <w:proofErr w:type="spellEnd"/>
      <w:r w:rsidRPr="00866EB1">
        <w:rPr>
          <w:rFonts w:eastAsia="Times New Roman"/>
          <w:bCs/>
          <w:sz w:val="26"/>
          <w:szCs w:val="24"/>
          <w:lang w:bidi="vi-VN"/>
        </w:rPr>
        <w:t>.</w:t>
      </w:r>
    </w:p>
    <w:p w:rsidR="007303CA" w:rsidRDefault="007303CA" w:rsidP="007303CA">
      <w:pPr>
        <w:spacing w:after="0" w:line="240" w:lineRule="auto"/>
        <w:rPr>
          <w:rFonts w:eastAsia="Times New Roman"/>
          <w:bCs/>
          <w:sz w:val="26"/>
          <w:szCs w:val="24"/>
          <w:lang w:bidi="vi-VN"/>
        </w:rPr>
      </w:pPr>
      <w:r w:rsidRPr="00866EB1">
        <w:rPr>
          <w:rFonts w:eastAsia="Times New Roman"/>
          <w:bCs/>
          <w:sz w:val="26"/>
          <w:szCs w:val="24"/>
          <w:lang w:bidi="vi-VN"/>
        </w:rPr>
        <w:t>- HS: SGK, VBT</w:t>
      </w:r>
    </w:p>
    <w:p w:rsidR="007303CA" w:rsidRDefault="007303CA" w:rsidP="007303CA">
      <w:pPr>
        <w:spacing w:after="0" w:line="240" w:lineRule="auto"/>
        <w:rPr>
          <w:rFonts w:eastAsia="Times New Roman"/>
          <w:b/>
          <w:bCs/>
          <w:sz w:val="26"/>
          <w:szCs w:val="24"/>
        </w:rPr>
      </w:pPr>
      <w:r w:rsidRPr="00307371">
        <w:rPr>
          <w:rFonts w:eastAsia="Times New Roman"/>
          <w:b/>
          <w:bCs/>
          <w:sz w:val="26"/>
          <w:szCs w:val="24"/>
          <w:lang w:val="vi-VN"/>
        </w:rPr>
        <w:t>I</w:t>
      </w:r>
      <w:r w:rsidRPr="00307371">
        <w:rPr>
          <w:rFonts w:eastAsia="Times New Roman"/>
          <w:b/>
          <w:bCs/>
          <w:sz w:val="26"/>
          <w:szCs w:val="24"/>
        </w:rPr>
        <w:t>II</w:t>
      </w:r>
      <w:r w:rsidRPr="00307371">
        <w:rPr>
          <w:rFonts w:eastAsia="Times New Roman"/>
          <w:b/>
          <w:bCs/>
          <w:sz w:val="26"/>
          <w:szCs w:val="24"/>
          <w:lang w:val="vi-VN"/>
        </w:rPr>
        <w:t xml:space="preserve">. </w:t>
      </w:r>
      <w:r w:rsidRPr="00307371">
        <w:rPr>
          <w:rFonts w:eastAsia="Times New Roman"/>
          <w:b/>
          <w:bCs/>
          <w:sz w:val="26"/>
          <w:szCs w:val="24"/>
        </w:rPr>
        <w:t>CÁC HOẠT ĐỘNG DẠY HỌC CHỦ YẾU:</w:t>
      </w:r>
    </w:p>
    <w:p w:rsidR="007303CA" w:rsidRPr="00307371" w:rsidRDefault="007303CA" w:rsidP="007303CA">
      <w:pPr>
        <w:spacing w:after="0" w:line="240" w:lineRule="auto"/>
        <w:rPr>
          <w:rFonts w:eastAsia="Times New Roman"/>
          <w:b/>
          <w:bCs/>
          <w:sz w:val="26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188"/>
        <w:gridCol w:w="3828"/>
      </w:tblGrid>
      <w:tr w:rsidR="007303CA" w:rsidRPr="00307371" w:rsidTr="00EC67E5">
        <w:tc>
          <w:tcPr>
            <w:tcW w:w="590" w:type="dxa"/>
            <w:shd w:val="clear" w:color="auto" w:fill="auto"/>
          </w:tcPr>
          <w:p w:rsidR="007303CA" w:rsidRPr="00307371" w:rsidRDefault="007303CA" w:rsidP="00EC67E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Tg</w:t>
            </w:r>
            <w:proofErr w:type="spellEnd"/>
          </w:p>
        </w:tc>
        <w:tc>
          <w:tcPr>
            <w:tcW w:w="5188" w:type="dxa"/>
            <w:shd w:val="clear" w:color="auto" w:fill="auto"/>
          </w:tcPr>
          <w:p w:rsidR="007303CA" w:rsidRPr="00307371" w:rsidRDefault="007303CA" w:rsidP="00EC67E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của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giáo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7303CA" w:rsidRPr="00307371" w:rsidRDefault="007303CA" w:rsidP="00EC67E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của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học</w:t>
            </w:r>
            <w:proofErr w:type="spellEnd"/>
            <w:r w:rsidRPr="0030737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7371">
              <w:rPr>
                <w:rFonts w:eastAsia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7303CA" w:rsidRPr="00307371" w:rsidTr="00EC67E5">
        <w:tc>
          <w:tcPr>
            <w:tcW w:w="590" w:type="dxa"/>
            <w:shd w:val="clear" w:color="auto" w:fill="auto"/>
          </w:tcPr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57B02">
              <w:rPr>
                <w:rFonts w:eastAsia="Times New Roman"/>
                <w:sz w:val="26"/>
                <w:szCs w:val="26"/>
              </w:rPr>
              <w:t xml:space="preserve"> 5’</w:t>
            </w: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57B02">
              <w:rPr>
                <w:rFonts w:eastAsia="Times New Roman"/>
                <w:sz w:val="26"/>
                <w:szCs w:val="26"/>
              </w:rPr>
              <w:t>27’</w:t>
            </w: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457B02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57B02">
              <w:rPr>
                <w:rFonts w:eastAsia="Times New Roman"/>
                <w:sz w:val="26"/>
                <w:szCs w:val="26"/>
              </w:rPr>
              <w:t>3’</w:t>
            </w:r>
          </w:p>
        </w:tc>
        <w:tc>
          <w:tcPr>
            <w:tcW w:w="5188" w:type="dxa"/>
            <w:shd w:val="clear" w:color="auto" w:fill="auto"/>
          </w:tcPr>
          <w:p w:rsidR="007303CA" w:rsidRPr="00D1767C" w:rsidRDefault="007303CA" w:rsidP="00EC67E5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lastRenderedPageBreak/>
              <w:t xml:space="preserve">1. </w:t>
            </w:r>
            <w:proofErr w:type="spellStart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Mở</w:t>
            </w:r>
            <w:proofErr w:type="spellEnd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đầu</w:t>
            </w:r>
            <w:proofErr w:type="spellEnd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: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hát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vận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theo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bài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hát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“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Ngày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tết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quê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”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Gọi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chia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số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việc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làm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phù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hợp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để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chia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với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những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gặp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hoàn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cảnh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khó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khăn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cuộc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sống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- GV NX</w:t>
            </w:r>
            <w:r w:rsidRPr="00DC73C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dắt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</w:p>
          <w:p w:rsidR="007303CA" w:rsidRPr="00D1767C" w:rsidRDefault="007303CA" w:rsidP="00EC67E5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 xml:space="preserve">2. </w:t>
            </w:r>
            <w:proofErr w:type="spellStart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Luyện</w:t>
            </w:r>
            <w:proofErr w:type="spellEnd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tập</w:t>
            </w:r>
            <w:proofErr w:type="spellEnd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thực</w:t>
            </w:r>
            <w:proofErr w:type="spellEnd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hành</w:t>
            </w:r>
            <w:proofErr w:type="spellEnd"/>
            <w:r w:rsidRPr="00D1767C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: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* </w:t>
            </w: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HĐ</w:t>
            </w: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1</w:t>
            </w: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: Chơi trò chơi “Đi chợ”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phổ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biến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luật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: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+ GV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khoảng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5 - 6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lên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bảng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đóng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vai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dưới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mặt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cần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xếp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thành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ngang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tay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phải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này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đặt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lên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tay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kia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theo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thứ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tự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tay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ngửa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tay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phải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úp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dưới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hô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“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!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!</w:t>
            </w:r>
            <w:proofErr w:type="gram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”,</w:t>
            </w:r>
            <w:proofErr w:type="gram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đáp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“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?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?</w:t>
            </w:r>
            <w:proofErr w:type="gram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”.</w:t>
            </w:r>
            <w:proofErr w:type="gram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gọi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tên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món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cần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rau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!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rau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!),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nhanh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chóng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bắt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lấy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tay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bên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cạnh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Nếu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nào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bắt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được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tay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bên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cạnh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được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món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theo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bị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dừng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chịu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phạt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theo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Tổ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chức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“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?</w:t>
            </w:r>
            <w:proofErr w:type="gram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”.</w:t>
            </w:r>
            <w:proofErr w:type="gram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lastRenderedPageBreak/>
              <w:t xml:space="preserve">- GV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kể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tên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những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mặt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được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nhắc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đến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cuộc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sống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hay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muốn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bất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loại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sản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phẩm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nào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thì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ta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để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được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sản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phẩm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?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rút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kết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luận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cuộc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sống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đi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chợ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hay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muốn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bất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kì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loại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sản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phẩm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nào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thì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ta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để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được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sản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phẩm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/>
                <w:iCs/>
                <w:sz w:val="26"/>
                <w:szCs w:val="26"/>
                <w:lang w:eastAsia="vi-VN"/>
              </w:rPr>
              <w:t>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* </w:t>
            </w: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HĐ</w:t>
            </w: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2</w:t>
            </w:r>
            <w:r w:rsidRPr="00DC73C3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: Tìm hiểu việc sử dụng tiền trong trao đổi hàng hoá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Cho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xem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đoạn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clip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ngắn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về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việc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trao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đổi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hóa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CH:</w:t>
            </w: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Đoạn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clip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nói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về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điều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?</w:t>
            </w:r>
            <w:proofErr w:type="gramEnd"/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+ Ai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?</w:t>
            </w:r>
            <w:proofErr w:type="gramEnd"/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Người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để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làm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?</w:t>
            </w:r>
            <w:proofErr w:type="gramEnd"/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YC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DC73C3">
              <w:rPr>
                <w:rFonts w:eastAsia="Times New Roman"/>
                <w:bCs/>
                <w:iCs/>
                <w:sz w:val="26"/>
                <w:szCs w:val="26"/>
                <w:lang w:val="vi-VN" w:eastAsia="vi-VN"/>
              </w:rPr>
              <w:t>nhóm đôi</w:t>
            </w: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nhớ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c</w:t>
            </w:r>
            <w:r w:rsidRPr="00DC73C3">
              <w:rPr>
                <w:rFonts w:eastAsia="Times New Roman"/>
                <w:bCs/>
                <w:iCs/>
                <w:sz w:val="26"/>
                <w:szCs w:val="26"/>
                <w:lang w:val="vi-VN" w:eastAsia="vi-VN"/>
              </w:rPr>
              <w:t xml:space="preserve">hia sẻ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với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val="vi-VN" w:eastAsia="vi-VN"/>
              </w:rPr>
              <w:t xml:space="preserve"> một lần em được sử dụng tiền</w:t>
            </w: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(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Gợi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ý: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lúc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nào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? Ở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đâu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?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?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bao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nhiêu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? ...)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mời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HS chia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trước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- GV NX,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chốt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xã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hội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hiện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nay,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để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trao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đổi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hàng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hóa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chúng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ta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Mỗi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quốc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loại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riêng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Bài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sau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chúng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ta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tìm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hiểu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rõ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hơn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về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tiền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>Việt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  <w:t xml:space="preserve"> Nam.</w:t>
            </w:r>
          </w:p>
          <w:p w:rsidR="007303CA" w:rsidRPr="00DC73C3" w:rsidRDefault="007303CA" w:rsidP="00EC67E5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DC73C3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DC73C3">
              <w:rPr>
                <w:rFonts w:eastAsia="Times New Roman"/>
                <w:b/>
                <w:sz w:val="26"/>
                <w:szCs w:val="26"/>
              </w:rPr>
              <w:t>Vận</w:t>
            </w:r>
            <w:proofErr w:type="spellEnd"/>
            <w:r w:rsidRPr="00DC73C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nghiệm</w:t>
            </w:r>
            <w:proofErr w:type="spellEnd"/>
            <w:r w:rsidRPr="00DC73C3">
              <w:rPr>
                <w:rFonts w:eastAsia="Times New Roman"/>
                <w:b/>
                <w:sz w:val="26"/>
                <w:szCs w:val="26"/>
              </w:rPr>
              <w:t>:</w:t>
            </w:r>
          </w:p>
          <w:p w:rsidR="007303CA" w:rsidRPr="00D1767C" w:rsidRDefault="007303CA" w:rsidP="00EC67E5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- </w:t>
            </w:r>
            <w:r w:rsidRPr="00DC73C3">
              <w:rPr>
                <w:rFonts w:eastAsia="Times New Roman"/>
                <w:sz w:val="26"/>
                <w:szCs w:val="26"/>
              </w:rPr>
              <w:t xml:space="preserve">GV NX,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DC73C3">
              <w:rPr>
                <w:rFonts w:eastAsia="Times New Roman"/>
                <w:sz w:val="26"/>
                <w:szCs w:val="26"/>
              </w:rPr>
              <w:t>.</w:t>
            </w:r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Dặn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nhà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cùng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bố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tham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gia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mua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bán</w:t>
            </w:r>
            <w:proofErr w:type="spellEnd"/>
            <w:r w:rsidRPr="00DC73C3">
              <w:rPr>
                <w:rFonts w:eastAsia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7303CA" w:rsidRPr="00D1767C" w:rsidRDefault="007303CA" w:rsidP="00EC67E5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D1767C">
              <w:rPr>
                <w:rFonts w:eastAsia="Times New Roman"/>
                <w:sz w:val="26"/>
                <w:szCs w:val="26"/>
                <w:lang w:val="vi-VN"/>
              </w:rPr>
              <w:t>- HS</w:t>
            </w:r>
            <w:r w:rsidRPr="00D1767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1767C">
              <w:rPr>
                <w:rFonts w:eastAsia="Times New Roman"/>
                <w:sz w:val="26"/>
                <w:szCs w:val="26"/>
              </w:rPr>
              <w:t>hát</w:t>
            </w:r>
            <w:proofErr w:type="spellEnd"/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D1767C">
              <w:rPr>
                <w:rFonts w:eastAsia="Times New Roman"/>
                <w:sz w:val="26"/>
                <w:szCs w:val="26"/>
              </w:rPr>
              <w:t xml:space="preserve">- HS chia </w:t>
            </w:r>
            <w:proofErr w:type="spellStart"/>
            <w:r w:rsidRPr="00D1767C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D1767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1767C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D1767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D1767C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D1767C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</w:p>
          <w:p w:rsidR="007303CA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  <w:r w:rsidRPr="00D1767C"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D1767C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D1767C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eastAsia="vi-VN"/>
              </w:rPr>
            </w:pPr>
          </w:p>
          <w:p w:rsidR="007303CA" w:rsidRPr="00D1767C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chú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>.</w:t>
            </w: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E56D84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E56D84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kể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E56D84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trả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lời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>.</w:t>
            </w: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xem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và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trả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lời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Đoạn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clip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nói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về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việc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bạn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nhỏ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mua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hàng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Bạn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nhỏ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là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người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sử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dụng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tiền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Bạn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dùng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tiền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để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mua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sách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- HS chia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sẻ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với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bạn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- HS chia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sẻ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trước</w:t>
            </w:r>
            <w:proofErr w:type="spellEnd"/>
            <w:r w:rsidRPr="00E56D8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bCs/>
                <w:sz w:val="26"/>
                <w:szCs w:val="26"/>
              </w:rPr>
              <w:t>lớp</w:t>
            </w:r>
            <w:proofErr w:type="spellEnd"/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>.</w:t>
            </w: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E56D84" w:rsidRDefault="007303CA" w:rsidP="00EC67E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303CA" w:rsidRPr="00D1767C" w:rsidRDefault="007303CA" w:rsidP="00EC67E5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6D84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ghi</w:t>
            </w:r>
            <w:proofErr w:type="spellEnd"/>
            <w:r w:rsidRPr="00E56D8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56D84">
              <w:rPr>
                <w:rFonts w:eastAsia="Times New Roman"/>
                <w:sz w:val="26"/>
                <w:szCs w:val="26"/>
              </w:rPr>
              <w:t>nhớ</w:t>
            </w:r>
            <w:proofErr w:type="spellEnd"/>
          </w:p>
        </w:tc>
      </w:tr>
    </w:tbl>
    <w:p w:rsidR="007303CA" w:rsidRPr="000D4347" w:rsidRDefault="007303CA" w:rsidP="007303CA">
      <w:pPr>
        <w:spacing w:after="0" w:line="240" w:lineRule="auto"/>
        <w:rPr>
          <w:rFonts w:eastAsia="Times New Roman"/>
          <w:b/>
          <w:iCs/>
          <w:sz w:val="26"/>
          <w:szCs w:val="26"/>
          <w:u w:val="single"/>
        </w:rPr>
      </w:pPr>
      <w:proofErr w:type="spellStart"/>
      <w:r w:rsidRPr="000D4347">
        <w:rPr>
          <w:rFonts w:eastAsia="Times New Roman"/>
          <w:b/>
          <w:iCs/>
          <w:sz w:val="26"/>
          <w:szCs w:val="26"/>
          <w:u w:val="single"/>
        </w:rPr>
        <w:lastRenderedPageBreak/>
        <w:t>Điều</w:t>
      </w:r>
      <w:proofErr w:type="spellEnd"/>
      <w:r w:rsidRPr="000D4347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0D4347">
        <w:rPr>
          <w:rFonts w:eastAsia="Times New Roman"/>
          <w:b/>
          <w:iCs/>
          <w:sz w:val="26"/>
          <w:szCs w:val="26"/>
          <w:u w:val="single"/>
        </w:rPr>
        <w:t>chỉnh</w:t>
      </w:r>
      <w:proofErr w:type="spellEnd"/>
      <w:r w:rsidRPr="000D4347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0D4347">
        <w:rPr>
          <w:rFonts w:eastAsia="Times New Roman"/>
          <w:b/>
          <w:iCs/>
          <w:sz w:val="26"/>
          <w:szCs w:val="26"/>
          <w:u w:val="single"/>
        </w:rPr>
        <w:t>sau</w:t>
      </w:r>
      <w:proofErr w:type="spellEnd"/>
      <w:r w:rsidRPr="000D4347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0D4347">
        <w:rPr>
          <w:rFonts w:eastAsia="Times New Roman"/>
          <w:b/>
          <w:iCs/>
          <w:sz w:val="26"/>
          <w:szCs w:val="26"/>
          <w:u w:val="single"/>
        </w:rPr>
        <w:t>bài</w:t>
      </w:r>
      <w:proofErr w:type="spellEnd"/>
      <w:r w:rsidRPr="000D4347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0D4347">
        <w:rPr>
          <w:rFonts w:eastAsia="Times New Roman"/>
          <w:b/>
          <w:iCs/>
          <w:sz w:val="26"/>
          <w:szCs w:val="26"/>
          <w:u w:val="single"/>
        </w:rPr>
        <w:t>dạy</w:t>
      </w:r>
      <w:proofErr w:type="spellEnd"/>
      <w:r w:rsidRPr="000D4347">
        <w:rPr>
          <w:rFonts w:eastAsia="Times New Roman"/>
          <w:b/>
          <w:iCs/>
          <w:sz w:val="26"/>
          <w:szCs w:val="26"/>
          <w:u w:val="single"/>
        </w:rPr>
        <w:t>:</w:t>
      </w:r>
    </w:p>
    <w:p w:rsidR="007303CA" w:rsidRPr="000D4347" w:rsidRDefault="007303CA" w:rsidP="007303CA">
      <w:pPr>
        <w:spacing w:after="0" w:line="240" w:lineRule="auto"/>
        <w:rPr>
          <w:b/>
          <w:sz w:val="32"/>
          <w:szCs w:val="32"/>
        </w:rPr>
      </w:pPr>
      <w:r w:rsidRPr="000D4347">
        <w:rPr>
          <w:rFonts w:eastAsia="Times New Roman"/>
          <w:sz w:val="26"/>
          <w:szCs w:val="26"/>
          <w:lang w:val="vi-VN"/>
        </w:rPr>
        <w:t>………………………………………………………………………………………………</w:t>
      </w:r>
    </w:p>
    <w:p w:rsidR="007303CA" w:rsidRPr="000D4347" w:rsidRDefault="007303CA" w:rsidP="007303CA">
      <w:pPr>
        <w:spacing w:after="0" w:line="240" w:lineRule="auto"/>
        <w:jc w:val="center"/>
        <w:rPr>
          <w:rFonts w:eastAsia="Times New Roman"/>
          <w:b/>
          <w:bCs/>
          <w:iCs/>
          <w:sz w:val="26"/>
          <w:szCs w:val="26"/>
          <w:lang w:eastAsia="vi-VN"/>
        </w:rPr>
      </w:pP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9"/>
      </w: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----------------------------</w:t>
      </w: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6"/>
      </w: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31"/>
      </w: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97"/>
      </w: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t>---------------------------</w:t>
      </w:r>
      <w:r w:rsidRPr="000D4347">
        <w:rPr>
          <w:rFonts w:eastAsia="Times New Roman"/>
          <w:b/>
          <w:bCs/>
          <w:iCs/>
          <w:sz w:val="26"/>
          <w:szCs w:val="26"/>
          <w:lang w:val="vi-VN" w:eastAsia="vi-VN"/>
        </w:rPr>
        <w:sym w:font="Wingdings" w:char="00C3"/>
      </w:r>
    </w:p>
    <w:p w:rsidR="002D7193" w:rsidRDefault="002D7193">
      <w:bookmarkStart w:id="0" w:name="_GoBack"/>
      <w:bookmarkEnd w:id="0"/>
    </w:p>
    <w:sectPr w:rsidR="002D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A"/>
    <w:rsid w:val="002D7193"/>
    <w:rsid w:val="007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C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C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2024-07-12T13:07:00Z</dcterms:created>
  <dcterms:modified xsi:type="dcterms:W3CDTF">2024-07-12T13:08:00Z</dcterms:modified>
</cp:coreProperties>
</file>