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A3" w:rsidRPr="00BD48A3" w:rsidRDefault="00BD48A3" w:rsidP="00BD48A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D48A3">
        <w:rPr>
          <w:rFonts w:ascii="Times New Roman" w:eastAsia="Times New Roman" w:hAnsi="Times New Roman" w:cs="Times New Roman"/>
          <w:i/>
          <w:sz w:val="24"/>
          <w:szCs w:val="28"/>
        </w:rPr>
        <w:t>Date:   4  November  2024                                   Teacher: Phan Thị Nhu Cầu</w:t>
      </w:r>
      <w:r w:rsidRPr="00BD48A3">
        <w:rPr>
          <w:rFonts w:ascii="Times New Roman" w:eastAsia="Times New Roman" w:hAnsi="Times New Roman" w:cs="Times New Roman"/>
          <w:i/>
          <w:sz w:val="24"/>
          <w:szCs w:val="28"/>
        </w:rPr>
        <w:tab/>
      </w:r>
    </w:p>
    <w:p w:rsidR="00BD48A3" w:rsidRPr="00BD48A3" w:rsidRDefault="00BD48A3" w:rsidP="00BD48A3">
      <w:pPr>
        <w:tabs>
          <w:tab w:val="center" w:pos="4320"/>
          <w:tab w:val="right" w:pos="864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D48A3">
        <w:rPr>
          <w:rFonts w:ascii="Times New Roman" w:eastAsia="Times New Roman" w:hAnsi="Times New Roman" w:cs="Times New Roman"/>
          <w:i/>
          <w:sz w:val="24"/>
          <w:szCs w:val="28"/>
        </w:rPr>
        <w:tab/>
        <w:t xml:space="preserve">                                                                        Professional group: English – PE – Music – Art </w:t>
      </w:r>
    </w:p>
    <w:p w:rsidR="00BD48A3" w:rsidRPr="00BD48A3" w:rsidRDefault="00BD48A3" w:rsidP="00BD48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D48A3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Unit 4: </w:t>
      </w:r>
      <w:r w:rsidRPr="00BD48A3">
        <w:rPr>
          <w:rFonts w:ascii="Times New Roman" w:eastAsia="Calibri" w:hAnsi="Times New Roman" w:cs="Times New Roman"/>
          <w:b/>
          <w:sz w:val="36"/>
          <w:szCs w:val="36"/>
        </w:rPr>
        <w:t>ETHNIC GROUPS OF VIET NAM</w:t>
      </w:r>
    </w:p>
    <w:p w:rsidR="00BD48A3" w:rsidRPr="00BD48A3" w:rsidRDefault="00BD48A3" w:rsidP="00BD48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Period : 28 : Lesson 1 - GETTING STARTED</w:t>
      </w:r>
    </w:p>
    <w:p w:rsidR="00BD48A3" w:rsidRPr="00BD48A3" w:rsidRDefault="00BD48A3" w:rsidP="00BD48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Time expected: 45 mins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I. OBJECTIVES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Knowledge: </w:t>
      </w:r>
      <w:r w:rsidRPr="00BD48A3">
        <w:rPr>
          <w:rFonts w:ascii="Times New Roman" w:eastAsia="Calibri" w:hAnsi="Times New Roman" w:cs="Times New Roman"/>
          <w:sz w:val="24"/>
          <w:szCs w:val="24"/>
        </w:rPr>
        <w:t>By the end of the lesson, students will be able to: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                         - Have an overview about the topic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Pronunciation: -Sounds:  </w:t>
      </w:r>
      <w:r w:rsidRPr="00BD48A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pronounce and recognize the sounds 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>/k/ and /g/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Vocabulary:     - Use the vocabulary relating to the topic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Grammar:        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Yes / No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WH-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>questions.</w:t>
      </w:r>
    </w:p>
    <w:p w:rsidR="00BD48A3" w:rsidRPr="00BD48A3" w:rsidRDefault="00BD48A3" w:rsidP="00BD48A3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ab/>
      </w:r>
      <w:r w:rsidRPr="00BD48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+ Countable and uncountable nouns.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2. Competences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D48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General competences: </w:t>
      </w:r>
    </w:p>
    <w:p w:rsidR="00BD48A3" w:rsidRPr="00BD48A3" w:rsidRDefault="00BD48A3" w:rsidP="00BD48A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+ Develop communication skills and creativity (students use language to communicate with other students about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  <w:r w:rsidRPr="00BD48A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D48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Distinctive competences: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+ Linguistic competences (use pronunciation, vocabularyto express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  <w:r w:rsidRPr="00BD48A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48A3" w:rsidRPr="00BD48A3" w:rsidRDefault="00BD48A3" w:rsidP="00BD48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Attributes:</w:t>
      </w:r>
    </w:p>
    <w:p w:rsidR="00BD48A3" w:rsidRPr="00BD48A3" w:rsidRDefault="00BD48A3" w:rsidP="00BD48A3">
      <w:pPr>
        <w:spacing w:after="0" w:line="240" w:lineRule="auto"/>
        <w:ind w:left="2"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    Students will form and develop some values: </w:t>
      </w:r>
      <w:r w:rsidRPr="00BD48A3">
        <w:rPr>
          <w:rFonts w:ascii="Times New Roman" w:eastAsia="Times New Roman" w:hAnsi="Times New Roman" w:cs="Times New Roman"/>
          <w:kern w:val="24"/>
          <w:sz w:val="24"/>
          <w:szCs w:val="24"/>
        </w:rPr>
        <w:t>Patriots, hard work, honesty and responsibility (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Love our country and people, respect the diversity of our culture through knowledge and understanding about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II. TEACHING AIDS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1. Teacher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Grade 8 textbook, Unit 4, Getting Started</w:t>
      </w:r>
    </w:p>
    <w:p w:rsidR="00BD48A3" w:rsidRPr="00BD48A3" w:rsidRDefault="00BD48A3" w:rsidP="00BD48A3">
      <w:pPr>
        <w:spacing w:after="0" w:line="240" w:lineRule="auto"/>
        <w:ind w:left="170" w:hanging="170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Computer connected to the Internet.</w:t>
      </w:r>
    </w:p>
    <w:p w:rsidR="00BD48A3" w:rsidRPr="00BD48A3" w:rsidRDefault="00BD48A3" w:rsidP="00BD48A3">
      <w:pPr>
        <w:tabs>
          <w:tab w:val="center" w:pos="3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Projector/ TV/ pictures and cards</w:t>
      </w:r>
      <w:r w:rsidRPr="00BD48A3">
        <w:rPr>
          <w:rFonts w:ascii="Times New Roman" w:eastAsia="Calibri" w:hAnsi="Times New Roman" w:cs="Times New Roman"/>
          <w:sz w:val="24"/>
          <w:szCs w:val="24"/>
        </w:rPr>
        <w:tab/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hoclieu.vn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2. Students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Grade 8 textbook, Unit 4, Getting Started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III. PROCEDURES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ACTIVITY 1: WARM-UP (5ms) 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Network: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 Aims of the activity: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To create an active atmosphere in the class before the lesson.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to enhance students’ skills of co-orperating in teammates  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writes the name of  ethnic groups 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Network:</w:t>
      </w:r>
      <w:r w:rsidRPr="00BD48A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6A4C" wp14:editId="2962AA18">
                <wp:simplePos x="0" y="0"/>
                <wp:positionH relativeFrom="column">
                  <wp:posOffset>1816100</wp:posOffset>
                </wp:positionH>
                <wp:positionV relativeFrom="paragraph">
                  <wp:posOffset>304800</wp:posOffset>
                </wp:positionV>
                <wp:extent cx="123825" cy="123825"/>
                <wp:effectExtent l="0" t="0" r="9525" b="9525"/>
                <wp:wrapNone/>
                <wp:docPr id="175" name="Đường kết nối Mũi tên Thẳng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ờng kết nối Mũi tên Thẳng 175" o:spid="_x0000_s1026" type="#_x0000_t32" style="position:absolute;margin-left:143pt;margin-top:24pt;width:9.75pt;height:9.7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">
                <v:stroke joinstyle="miter"/>
                <o:lock v:ext="edit" shapetype="f"/>
              </v:shape>
            </w:pict>
          </mc:Fallback>
        </mc:AlternateConten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>The Tay</w:t>
      </w:r>
      <w:r w:rsidRPr="00BD48A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4354F" wp14:editId="0D1DE255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953895" cy="803275"/>
                <wp:effectExtent l="38100" t="19050" r="8255" b="15875"/>
                <wp:wrapNone/>
                <wp:docPr id="174" name="Sao: 16 Cánh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8032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D48A3" w:rsidRDefault="00BD48A3" w:rsidP="00BD48A3">
                            <w:pPr>
                              <w:ind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Ethnic groups</w:t>
                            </w:r>
                          </w:p>
                          <w:p w:rsidR="00BD48A3" w:rsidRDefault="00BD48A3" w:rsidP="00BD48A3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ao: 16 Cánh 174" o:spid="_x0000_s1026" type="#_x0000_t59" style="position:absolute;margin-left:-3pt;margin-top:4pt;width:153.8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BD48A3" w:rsidRDefault="00BD48A3" w:rsidP="00BD48A3">
                      <w:pPr>
                        <w:ind w:hanging="2"/>
                      </w:pPr>
                      <w:r>
                        <w:rPr>
                          <w:b/>
                          <w:color w:val="000000"/>
                        </w:rPr>
                        <w:t>Ethnic groups</w:t>
                      </w:r>
                    </w:p>
                    <w:p w:rsidR="00BD48A3" w:rsidRDefault="00BD48A3" w:rsidP="00BD48A3">
                      <w:pPr>
                        <w:ind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i/>
          <w:sz w:val="24"/>
          <w:szCs w:val="24"/>
        </w:rPr>
        <w:t>Suggested answers: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The Tay, the Nung, the Yao, the Kinh, the Brau, the Hani, the Hmong, the Bahnar, the Bru, the Muong, the Koho, the Giay,………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work in 2 groups and think of some ethnic groups in Viet Nam.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Writes the name of one ethnic group as a modelling activity.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(one by one) go to the board and write the names of ethnic groups in Viet Nam that they know.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Teacher checks Ss’ results.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The group with more correct names of ethnic groups in Viet Nam becomes the winner.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ACTIVITY 2: </w:t>
      </w:r>
      <w:r w:rsidRPr="00BD48A3">
        <w:rPr>
          <w:rFonts w:ascii="Times New Roman" w:eastAsia="Calibri" w:hAnsi="Times New Roman" w:cs="Times New Roman"/>
          <w:b/>
          <w:sz w:val="24"/>
          <w:szCs w:val="24"/>
        </w:rPr>
        <w:t>KNOWLEDGE FORMATION (9ms)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a. Aims of the activity: - </w:t>
      </w:r>
      <w:r w:rsidRPr="00BD48A3">
        <w:rPr>
          <w:rFonts w:ascii="Times New Roman" w:eastAsia="Calibri" w:hAnsi="Times New Roman" w:cs="Times New Roman"/>
          <w:bCs/>
          <w:sz w:val="24"/>
          <w:szCs w:val="24"/>
        </w:rPr>
        <w:t xml:space="preserve">to help the students get the general knowledge about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b. Content: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to introduce the new words relating to the topic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BD48A3" w:rsidRPr="00BD48A3" w:rsidRDefault="00BD48A3" w:rsidP="00BD48A3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Products:</w:t>
      </w:r>
    </w:p>
    <w:p w:rsidR="00BD48A3" w:rsidRPr="00BD48A3" w:rsidRDefault="00BD48A3" w:rsidP="00BD48A3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D48A3">
        <w:rPr>
          <w:rFonts w:ascii="Times New Roman" w:eastAsia="Calibri" w:hAnsi="Times New Roman" w:cs="Times New Roman"/>
          <w:i/>
          <w:sz w:val="24"/>
          <w:szCs w:val="24"/>
        </w:rPr>
        <w:t>- Vocabulary</w:t>
      </w:r>
    </w:p>
    <w:p w:rsidR="00BD48A3" w:rsidRPr="00BD48A3" w:rsidRDefault="00BD48A3" w:rsidP="00BD48A3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1.ethnic (group)</w:t>
      </w:r>
      <w:r w:rsidRPr="00BD48A3">
        <w:rPr>
          <w:rFonts w:ascii="Calibri" w:eastAsia="+mn-ea" w:hAnsi="Calibri" w:cs="+mn-cs"/>
          <w:b/>
          <w:bCs/>
          <w:color w:val="203864"/>
          <w:kern w:val="24"/>
          <w:sz w:val="88"/>
          <w:szCs w:val="88"/>
        </w:rPr>
        <w:t xml:space="preserve"> </w:t>
      </w:r>
      <w:r w:rsidRPr="00BD48A3">
        <w:rPr>
          <w:rFonts w:ascii="Times New Roman" w:eastAsia="+mn-ea" w:hAnsi="Times New Roman" w:cs="Times New Roman"/>
          <w:b/>
          <w:bCs/>
          <w:color w:val="203864"/>
          <w:kern w:val="24"/>
          <w:sz w:val="24"/>
          <w:szCs w:val="24"/>
        </w:rPr>
        <w:t>/ˈeθnɪk / (/gru:p/):</w:t>
      </w:r>
      <w:r w:rsidRPr="00BD48A3">
        <w:rPr>
          <w:rFonts w:ascii="Calibri" w:eastAsia="+mn-ea" w:hAnsi="Calibri" w:cs="+mn-cs"/>
          <w:color w:val="000000"/>
          <w:kern w:val="24"/>
          <w:sz w:val="88"/>
          <w:szCs w:val="88"/>
        </w:rPr>
        <w:t xml:space="preserve"> </w:t>
      </w: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(nhóm) dân tộc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2.</w:t>
      </w:r>
      <w:r w:rsidRPr="00BD48A3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post (n</w:t>
      </w: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)</w:t>
      </w:r>
      <w:r w:rsidRPr="00BD48A3">
        <w:rPr>
          <w:rFonts w:ascii="Times New Roman" w:eastAsia="+mn-ea" w:hAnsi="Times New Roman" w:cs="Times New Roman"/>
          <w:b/>
          <w:bCs/>
          <w:color w:val="203864"/>
          <w:kern w:val="24"/>
          <w:sz w:val="24"/>
          <w:szCs w:val="24"/>
        </w:rPr>
        <w:t xml:space="preserve"> /pəʊst/: cột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3.stilt house (n) </w:t>
      </w:r>
      <w:r w:rsidRPr="00BD48A3">
        <w:rPr>
          <w:rFonts w:ascii="Times New Roman" w:eastAsia="+mn-ea" w:hAnsi="Times New Roman" w:cs="Times New Roman"/>
          <w:b/>
          <w:bCs/>
          <w:color w:val="203864"/>
          <w:kern w:val="24"/>
          <w:sz w:val="24"/>
          <w:szCs w:val="24"/>
        </w:rPr>
        <w:t>/stilt haus/</w:t>
      </w:r>
      <w:r w:rsidRPr="00BD48A3">
        <w:rPr>
          <w:rFonts w:ascii="Calibri" w:eastAsia="+mn-ea" w:hAnsi="Calibri" w:cs="+mn-cs"/>
          <w:color w:val="000000"/>
          <w:kern w:val="24"/>
          <w:sz w:val="80"/>
          <w:szCs w:val="80"/>
        </w:rPr>
        <w:t xml:space="preserve"> </w:t>
      </w: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nhà sàn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4.costume (n) </w:t>
      </w:r>
      <w:r w:rsidRPr="00BD48A3">
        <w:rPr>
          <w:rFonts w:ascii="Times New Roman" w:eastAsia="+mn-ea" w:hAnsi="Times New Roman" w:cs="Times New Roman"/>
          <w:b/>
          <w:bCs/>
          <w:color w:val="203864"/>
          <w:kern w:val="24"/>
          <w:sz w:val="24"/>
          <w:szCs w:val="24"/>
        </w:rPr>
        <w:t>/'kɔstju:m/: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 trang phục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5.terraced field (n)</w:t>
      </w:r>
      <w:r w:rsidRPr="00BD48A3">
        <w:rPr>
          <w:rFonts w:ascii="Calibri" w:eastAsia="+mn-ea" w:hAnsi="Calibri" w:cs="+mn-cs"/>
          <w:b/>
          <w:bCs/>
          <w:color w:val="203864"/>
          <w:kern w:val="24"/>
          <w:sz w:val="88"/>
          <w:szCs w:val="88"/>
        </w:rPr>
        <w:t xml:space="preserve"> </w:t>
      </w:r>
      <w:r w:rsidRPr="00BD48A3">
        <w:rPr>
          <w:rFonts w:ascii="Times New Roman" w:eastAsia="+mn-ea" w:hAnsi="Times New Roman" w:cs="Times New Roman"/>
          <w:b/>
          <w:bCs/>
          <w:color w:val="203864"/>
          <w:kern w:val="24"/>
          <w:sz w:val="24"/>
          <w:szCs w:val="24"/>
        </w:rPr>
        <w:t>/ˈterəst fiːld /: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 ruộng bậc thang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</w:t>
      </w:r>
    </w:p>
    <w:p w:rsidR="00BD48A3" w:rsidRPr="00BD48A3" w:rsidRDefault="00BD48A3" w:rsidP="00BD48A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Students listen, guess the meaning of words.</w:t>
      </w:r>
    </w:p>
    <w:p w:rsidR="00BD48A3" w:rsidRPr="00BD48A3" w:rsidRDefault="00BD48A3" w:rsidP="00BD48A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Teacher guides students how to read chorally.</w:t>
      </w:r>
    </w:p>
    <w:p w:rsidR="00BD48A3" w:rsidRPr="00BD48A3" w:rsidRDefault="00BD48A3" w:rsidP="00BD48A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 Teacher calls some students to read in groups and individual.</w:t>
      </w:r>
    </w:p>
    <w:p w:rsidR="00BD48A3" w:rsidRPr="00BD48A3" w:rsidRDefault="00BD48A3" w:rsidP="00BD48A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Teacher checks students’ pronunciation and gives feedback. </w:t>
      </w:r>
    </w:p>
    <w:p w:rsidR="00BD48A3" w:rsidRPr="00BD48A3" w:rsidRDefault="00BD48A3" w:rsidP="00BD48A3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- Teacher checks students’ understanding with the “Slap the board” technique.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+ The teacher writes new words or sticks pictures on the board.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+ Call two groups  to the board, each group of four to five students.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+ Ask groups to stand an equal distance from the board.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>+ The teacher shouts out the Vietnamese word if the word on the board is English and vice versa (if using pictures, shout out the English word).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>+ One by one, students in two groups run up to the board, tapping the word they are called.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>+ The student in the group that gets it right and faster will score points.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  <w:lang w:val="en"/>
        </w:rPr>
        <w:t>+ The group that scores more points wins.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>3. ACTIVITY 3: PRACTICE (25ms)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3.1. Task 1: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 xml:space="preserve"> Listen and read.(7ms)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>a. Aims of the activity: -</w:t>
      </w:r>
      <w:r w:rsidRPr="00BD48A3">
        <w:rPr>
          <w:rFonts w:ascii="Times New Roman" w:eastAsia="Calibri" w:hAnsi="Times New Roman" w:cs="Times New Roman"/>
          <w:sz w:val="24"/>
          <w:szCs w:val="24"/>
        </w:rPr>
        <w:t>To help students understand the main idea of the conversation.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Listen and read.</w:t>
      </w:r>
    </w:p>
    <w:p w:rsidR="00BD48A3" w:rsidRPr="00BD48A3" w:rsidRDefault="00BD48A3" w:rsidP="00BD48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0870F" wp14:editId="33CA1C6C">
            <wp:extent cx="6372225" cy="129540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 xml:space="preserve">Tom: Hi, I’m Tom. You look new here.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Lai: I am. I’m Lai from Ha Giang.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 xml:space="preserve">Tom: Oh, I’ve heard about beautiful Ha Giang. Do you live in the mountains?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Lai: Yes, I do. I’m from the Tay ethnic group. We are the second largest ethnic group in Viet Nam, only after the Kinh.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 xml:space="preserve">Tom: Oh … I once saw a bamboo house on high posts in a travel brochure. Do you live in a home like that?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Lai: Yes, we call it a “stilt house”. Our house overlooks terraced fields.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 xml:space="preserve">Tom: Awesome. What is life in your village like?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Lai: It’s peaceful. There are 16 houses in my village. We live very close to nature.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 xml:space="preserve">Tom: I love it. Can you tell me something about your culture? 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Lai: Certainly. We have our own culture. You can see it in our folk dances, musical instruments like the </w:t>
      </w:r>
      <w:r w:rsidRPr="00BD48A3">
        <w:rPr>
          <w:rFonts w:ascii="Times New Roman" w:eastAsia="Times New Roman" w:hAnsi="Times New Roman" w:cs="Times New Roman"/>
          <w:i/>
          <w:iCs/>
          <w:color w:val="C00000"/>
          <w:kern w:val="24"/>
          <w:sz w:val="24"/>
          <w:szCs w:val="24"/>
        </w:rPr>
        <w:t>dan tinh</w:t>
      </w:r>
      <w:r w:rsidRPr="00BD48A3">
        <w:rPr>
          <w:rFonts w:ascii="Times New Roman" w:eastAsia="Times New Roman" w:hAnsi="Times New Roman" w:cs="Times New Roman"/>
          <w:color w:val="C00000"/>
          <w:kern w:val="24"/>
          <w:sz w:val="24"/>
          <w:szCs w:val="24"/>
        </w:rPr>
        <w:t xml:space="preserve">, and our special five-colour sticky rice. 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color w:val="0033CC"/>
          <w:kern w:val="24"/>
          <w:sz w:val="24"/>
          <w:szCs w:val="24"/>
        </w:rPr>
        <w:t>Tom: It sounds interesting. I hope to visit Ha Giang one day.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Products: 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They are talking about the Tay ethnic group/ an ethnic group/…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look at the title and the picture in the book then answer the questions.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answer the questions in pairs.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lastRenderedPageBreak/>
        <w:t>- Plays the recording twice. Ss listen and read.</w:t>
      </w:r>
    </w:p>
    <w:p w:rsidR="00BD48A3" w:rsidRPr="00BD48A3" w:rsidRDefault="00BD48A3" w:rsidP="00BD48A3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some pairs of students to read the conversation aloud.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if they would like to change or add anything to their previous answers.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3.2. Task 2: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Read the conversation again and circle the correct answers.(6ms)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a. Aims of the activity: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-To help students understand more the text; to acquaint students with the grammar points and new vocabulary of the lesson.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1. What are Tom and Lai talking about?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A. Minority groups in Viet Nam.         B. Ha Giang.                   C. Life of the Tay people.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2. A “stilthouse” _______________.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A. is a multi-storey home                      B. is on high posts        C. always faces a field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3. Lai mentions ___________ of the Tay people.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A. folk dances                                B. popular festivals                   C. costumes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3711913"/>
      <w:r w:rsidRPr="00BD48A3">
        <w:rPr>
          <w:rFonts w:ascii="Times New Roman" w:eastAsia="Times New Roman" w:hAnsi="Times New Roman" w:cs="Times New Roman"/>
          <w:b/>
          <w:i/>
          <w:sz w:val="24"/>
          <w:szCs w:val="24"/>
        </w:rPr>
        <w:t>Answer key:</w:t>
      </w:r>
    </w:p>
    <w:bookmarkEnd w:id="0"/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1. C             2. B                              3. A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- Tells Ss to read the conversation again and work independently to find the answers. 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work independently to find the best answers.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Has Ss compare the answers in pairs before checking with the whole class.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checks the answers as a class and gives feedback.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3.3. Task 3: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Match the pictures with the word and phrases from the conversation</w:t>
      </w: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 (6ms)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>a. Aims of the activity: -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To develop students’ knowledge of the vocabulary about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  <w:r w:rsidRPr="00BD48A3">
        <w:rPr>
          <w:rFonts w:ascii="Times New Roman" w:eastAsia="Times New Roman" w:hAnsi="Times New Roman" w:cs="Times New Roman"/>
          <w:bCs/>
          <w:sz w:val="24"/>
          <w:szCs w:val="24"/>
        </w:rPr>
        <w:t>Match the pictures with the word and phrases from the conversation</w:t>
      </w:r>
    </w:p>
    <w:p w:rsidR="00BD48A3" w:rsidRPr="00BD48A3" w:rsidRDefault="00BD48A3" w:rsidP="00BD48A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BB12A22" wp14:editId="06AA3E76">
            <wp:extent cx="6490335" cy="156083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A3" w:rsidRPr="00BD48A3" w:rsidRDefault="00BD48A3" w:rsidP="00BD48A3">
      <w:pPr>
        <w:spacing w:after="0" w:line="33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i/>
          <w:sz w:val="24"/>
          <w:szCs w:val="24"/>
        </w:rPr>
        <w:t>Answer key: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1. c       2. a      3. d           4. b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look at the pictures and read the word and phrases.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work individually to match the word and phrases with the pictures.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 xml:space="preserve">-  Ss compare their answers with a partner. 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Checks the answers as a class and gives feedback.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3.4. Task 4: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Complete the sentences with the words and phrases from the box</w:t>
      </w: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 (6ms)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>a. Aims of the activity: -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To develop students’ knowledge of the vocabulary about </w:t>
      </w:r>
      <w:r w:rsidRPr="00BD48A3">
        <w:rPr>
          <w:rFonts w:ascii="Times New Roman" w:eastAsia="Times New Roman" w:hAnsi="Times New Roman" w:cs="Times New Roman"/>
          <w:i/>
          <w:sz w:val="24"/>
          <w:szCs w:val="24"/>
        </w:rPr>
        <w:t>Ethnic groups of Viet Nam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  <w:r w:rsidRPr="00BD48A3">
        <w:rPr>
          <w:rFonts w:ascii="Times New Roman" w:eastAsia="Times New Roman" w:hAnsi="Times New Roman" w:cs="Times New Roman"/>
          <w:bCs/>
          <w:sz w:val="24"/>
          <w:szCs w:val="24"/>
        </w:rPr>
        <w:t>Complete the sentences with the words and phrases from the box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1. I love mua sap, a popular _________ of the Thai people.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2. Their beautiful stilt house _________ a large rice field.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3. A: What is the name of a popular Tay’s _________? - B: It’s dan tinh.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4. Every ethnic group has their own _________ culture.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sz w:val="24"/>
          <w:szCs w:val="24"/>
        </w:rPr>
        <w:t>5. Of the 54 _________ in Viet Nam, the Kinh is the largest.</w:t>
      </w:r>
    </w:p>
    <w:p w:rsidR="00BD48A3" w:rsidRPr="00BD48A3" w:rsidRDefault="00BD48A3" w:rsidP="00BD48A3">
      <w:pPr>
        <w:spacing w:after="0" w:line="33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Answer key: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1. folk dance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2. overlooks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3. musical instrument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4. traditional</w:t>
      </w:r>
    </w:p>
    <w:p w:rsidR="00BD48A3" w:rsidRPr="00BD48A3" w:rsidRDefault="00BD48A3" w:rsidP="00BD48A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5. ethnic groups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read 5 sentences (with gaps) carefully.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work independently to fill in each blank with a suitable word or phrase from the box.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Checks the answers as a class and gives feedback.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>4. ACTIVITY 4: APPLICATION AND EXTENTION ACTIVITIES (4ms)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Task 5: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The game “Where are they?”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sz w:val="24"/>
          <w:szCs w:val="24"/>
        </w:rPr>
        <w:t xml:space="preserve">a. Aims of the activity: </w:t>
      </w:r>
      <w:r w:rsidRPr="00BD48A3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BD48A3">
        <w:rPr>
          <w:rFonts w:ascii="Times New Roman" w:eastAsia="Times New Roman" w:hAnsi="Times New Roman" w:cs="Times New Roman"/>
          <w:sz w:val="24"/>
          <w:szCs w:val="24"/>
        </w:rPr>
        <w:t>allow Ss to locate the living places of some large ethnic groups in Viet Nam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Content: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The game “Where are they?”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2ADBC1" wp14:editId="233D5F5F">
            <wp:extent cx="6473312" cy="1657350"/>
            <wp:effectExtent l="0" t="0" r="381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6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c. Products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48A3">
        <w:rPr>
          <w:rFonts w:ascii="Times New Roman" w:eastAsia="Calibri" w:hAnsi="Times New Roman" w:cs="Times New Roman"/>
          <w:bCs/>
          <w:i/>
          <w:sz w:val="24"/>
          <w:szCs w:val="24"/>
        </w:rPr>
        <w:t>Students’ answer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i/>
          <w:sz w:val="24"/>
          <w:szCs w:val="24"/>
        </w:rPr>
        <w:t>Answer key: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1. Hmong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2. Nung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3. Ede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4. Bahnar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5. Khmer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6. Cham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Calibri" w:hAnsi="Times New Roman" w:cs="Times New Roman"/>
          <w:b/>
          <w:bCs/>
          <w:sz w:val="24"/>
          <w:szCs w:val="24"/>
        </w:rPr>
        <w:t>d. Organization of implementation: Individually- pair work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work individually, look at the map and read the words carefully.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Divides the class into 2 teams.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Asks Ss to play the game in 2 minutes.</w:t>
      </w:r>
    </w:p>
    <w:p w:rsidR="00BD48A3" w:rsidRPr="00BD48A3" w:rsidRDefault="00BD48A3" w:rsidP="00BD48A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Ss from 2 teams (one by one) go to the board and write one name for each number.</w:t>
      </w:r>
    </w:p>
    <w:p w:rsidR="00BD48A3" w:rsidRPr="00BD48A3" w:rsidRDefault="00BD48A3" w:rsidP="00BD48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sz w:val="24"/>
          <w:szCs w:val="24"/>
        </w:rPr>
        <w:t>- The team with more correct answers wins.</w:t>
      </w:r>
    </w:p>
    <w:p w:rsidR="00BD48A3" w:rsidRPr="00BD48A3" w:rsidRDefault="00BD48A3" w:rsidP="00BD48A3">
      <w:pPr>
        <w:spacing w:after="0" w:line="240" w:lineRule="auto"/>
        <w:ind w:left="170" w:hanging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*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 xml:space="preserve"> HOMEWORK:2ms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-Asks the students to:</w:t>
      </w:r>
    </w:p>
    <w:p w:rsidR="00BD48A3" w:rsidRPr="00BD48A3" w:rsidRDefault="00BD48A3" w:rsidP="00BD48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Cs/>
          <w:sz w:val="24"/>
          <w:szCs w:val="24"/>
        </w:rPr>
        <w:t xml:space="preserve">+ Revise the content of </w:t>
      </w:r>
      <w:r w:rsidRPr="00BD48A3">
        <w:rPr>
          <w:rFonts w:ascii="Times New Roman" w:eastAsia="Times New Roman" w:hAnsi="Times New Roman" w:cs="Times New Roman"/>
          <w:b/>
          <w:sz w:val="24"/>
          <w:szCs w:val="24"/>
        </w:rPr>
        <w:t>lesson : GETTING STARTED</w:t>
      </w:r>
    </w:p>
    <w:p w:rsidR="00BD48A3" w:rsidRPr="00BD48A3" w:rsidRDefault="00BD48A3" w:rsidP="00BD48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Cs/>
          <w:sz w:val="24"/>
          <w:szCs w:val="24"/>
        </w:rPr>
        <w:t xml:space="preserve">+ Prepare the new lesson : Lesson: </w:t>
      </w:r>
      <w:r w:rsidRPr="00BD48A3">
        <w:rPr>
          <w:rFonts w:ascii="Times New Roman" w:eastAsia="Times New Roman" w:hAnsi="Times New Roman" w:cs="Times New Roman"/>
          <w:b/>
          <w:bCs/>
          <w:sz w:val="24"/>
          <w:szCs w:val="24"/>
        </w:rPr>
        <w:t>A CLOSER LOOK 1</w:t>
      </w:r>
    </w:p>
    <w:p w:rsidR="00BD48A3" w:rsidRPr="00BD48A3" w:rsidRDefault="00BD48A3" w:rsidP="00BD48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A3">
        <w:rPr>
          <w:rFonts w:ascii="Times New Roman" w:eastAsia="Times New Roman" w:hAnsi="Times New Roman" w:cs="Times New Roman"/>
          <w:bCs/>
          <w:sz w:val="24"/>
          <w:szCs w:val="24"/>
        </w:rPr>
        <w:t>+ Do the exercises in the workbook</w:t>
      </w:r>
    </w:p>
    <w:p w:rsidR="00BD48A3" w:rsidRPr="00BD48A3" w:rsidRDefault="00BD48A3" w:rsidP="00BD4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761C" w:rsidRDefault="0074761C">
      <w:bookmarkStart w:id="1" w:name="_GoBack"/>
      <w:bookmarkEnd w:id="1"/>
    </w:p>
    <w:sectPr w:rsidR="0074761C" w:rsidSect="00BD48A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3"/>
    <w:rsid w:val="0074761C"/>
    <w:rsid w:val="00B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2025-05-15T22:00:00Z</dcterms:created>
  <dcterms:modified xsi:type="dcterms:W3CDTF">2025-05-15T22:01:00Z</dcterms:modified>
</cp:coreProperties>
</file>