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92" w:type="dxa"/>
        <w:tblLook w:val="04A0"/>
      </w:tblPr>
      <w:tblGrid>
        <w:gridCol w:w="3386"/>
        <w:gridCol w:w="5798"/>
      </w:tblGrid>
      <w:tr w:rsidR="00C93245" w:rsidRPr="001F1E9E" w:rsidTr="00527FEE">
        <w:trPr>
          <w:trHeight w:val="663"/>
        </w:trPr>
        <w:tc>
          <w:tcPr>
            <w:tcW w:w="3423" w:type="dxa"/>
          </w:tcPr>
          <w:p w:rsidR="00C93245" w:rsidRPr="00BB7407" w:rsidRDefault="00C93245" w:rsidP="00527FEE">
            <w:pPr>
              <w:spacing w:line="276" w:lineRule="auto"/>
              <w:jc w:val="both"/>
              <w:rPr>
                <w:rFonts w:asciiTheme="majorHAnsi" w:hAnsiTheme="majorHAnsi" w:cstheme="majorHAnsi"/>
                <w:bCs/>
                <w:i/>
                <w:color w:val="000000" w:themeColor="text1"/>
                <w:sz w:val="26"/>
                <w:szCs w:val="26"/>
              </w:rPr>
            </w:pPr>
            <w:bookmarkStart w:id="0" w:name="page1"/>
            <w:bookmarkEnd w:id="0"/>
            <w:r w:rsidRPr="00BB7407">
              <w:rPr>
                <w:rFonts w:asciiTheme="majorHAnsi" w:hAnsiTheme="majorHAnsi" w:cstheme="majorHAnsi"/>
                <w:bCs/>
                <w:i/>
                <w:color w:val="000000" w:themeColor="text1"/>
                <w:sz w:val="26"/>
                <w:szCs w:val="26"/>
              </w:rPr>
              <w:t xml:space="preserve">Ngày  </w:t>
            </w:r>
            <w:r>
              <w:rPr>
                <w:rFonts w:asciiTheme="majorHAnsi" w:hAnsiTheme="majorHAnsi" w:cstheme="majorHAnsi"/>
                <w:bCs/>
                <w:i/>
                <w:color w:val="000000" w:themeColor="text1"/>
                <w:sz w:val="26"/>
                <w:szCs w:val="26"/>
                <w:lang w:val="en-US"/>
              </w:rPr>
              <w:t>29</w:t>
            </w:r>
            <w:r w:rsidRPr="00BB7407">
              <w:rPr>
                <w:rFonts w:asciiTheme="majorHAnsi" w:hAnsiTheme="majorHAnsi" w:cstheme="majorHAnsi"/>
                <w:bCs/>
                <w:i/>
                <w:color w:val="000000" w:themeColor="text1"/>
                <w:sz w:val="26"/>
                <w:szCs w:val="26"/>
              </w:rPr>
              <w:t xml:space="preserve"> tháng </w:t>
            </w:r>
            <w:r w:rsidRPr="00BB7407">
              <w:rPr>
                <w:rFonts w:asciiTheme="majorHAnsi" w:hAnsiTheme="majorHAnsi" w:cstheme="majorHAnsi"/>
                <w:bCs/>
                <w:i/>
                <w:color w:val="000000" w:themeColor="text1"/>
                <w:sz w:val="26"/>
                <w:szCs w:val="26"/>
                <w:lang w:val="en-US"/>
              </w:rPr>
              <w:t>01</w:t>
            </w:r>
            <w:r w:rsidRPr="00BB7407">
              <w:rPr>
                <w:rFonts w:asciiTheme="majorHAnsi" w:hAnsiTheme="majorHAnsi" w:cstheme="majorHAnsi"/>
                <w:bCs/>
                <w:i/>
                <w:color w:val="000000" w:themeColor="text1"/>
                <w:sz w:val="26"/>
                <w:szCs w:val="26"/>
              </w:rPr>
              <w:t xml:space="preserve"> năm 202</w:t>
            </w:r>
            <w:r>
              <w:rPr>
                <w:rFonts w:asciiTheme="majorHAnsi" w:hAnsiTheme="majorHAnsi" w:cstheme="majorHAnsi"/>
                <w:bCs/>
                <w:i/>
                <w:color w:val="000000" w:themeColor="text1"/>
                <w:sz w:val="26"/>
                <w:szCs w:val="26"/>
                <w:lang w:val="en-US"/>
              </w:rPr>
              <w:t>3</w:t>
            </w:r>
          </w:p>
          <w:p w:rsidR="00C93245" w:rsidRPr="00BB7407" w:rsidRDefault="00C93245" w:rsidP="00527FEE">
            <w:pPr>
              <w:spacing w:line="276" w:lineRule="auto"/>
              <w:ind w:firstLine="567"/>
              <w:jc w:val="both"/>
              <w:rPr>
                <w:rFonts w:asciiTheme="majorHAnsi" w:hAnsiTheme="majorHAnsi" w:cstheme="majorHAnsi"/>
                <w:b/>
                <w:bCs/>
                <w:color w:val="000000" w:themeColor="text1"/>
                <w:sz w:val="26"/>
                <w:szCs w:val="26"/>
              </w:rPr>
            </w:pPr>
          </w:p>
        </w:tc>
        <w:tc>
          <w:tcPr>
            <w:tcW w:w="5869" w:type="dxa"/>
          </w:tcPr>
          <w:p w:rsidR="00C93245" w:rsidRPr="001F1E9E" w:rsidRDefault="00C93245" w:rsidP="00527FEE">
            <w:pPr>
              <w:spacing w:line="276" w:lineRule="auto"/>
              <w:rPr>
                <w:rFonts w:asciiTheme="majorHAnsi" w:hAnsiTheme="majorHAnsi" w:cstheme="majorHAnsi"/>
                <w:i/>
                <w:color w:val="000000" w:themeColor="text1"/>
                <w:sz w:val="26"/>
                <w:szCs w:val="26"/>
                <w:lang w:val="en-US"/>
              </w:rPr>
            </w:pPr>
            <w:r w:rsidRPr="00BB7407">
              <w:rPr>
                <w:rFonts w:asciiTheme="majorHAnsi" w:hAnsiTheme="majorHAnsi" w:cstheme="majorHAnsi"/>
                <w:i/>
                <w:color w:val="000000" w:themeColor="text1"/>
                <w:sz w:val="26"/>
                <w:szCs w:val="26"/>
              </w:rPr>
              <w:t xml:space="preserve">Họ và tên giáo viên: </w:t>
            </w:r>
            <w:r>
              <w:rPr>
                <w:rFonts w:asciiTheme="majorHAnsi" w:hAnsiTheme="majorHAnsi" w:cstheme="majorHAnsi"/>
                <w:i/>
                <w:color w:val="000000" w:themeColor="text1"/>
                <w:sz w:val="26"/>
                <w:szCs w:val="26"/>
                <w:lang w:val="en-US"/>
              </w:rPr>
              <w:t xml:space="preserve"> </w:t>
            </w:r>
            <w:proofErr w:type="spellStart"/>
            <w:r>
              <w:rPr>
                <w:rFonts w:asciiTheme="majorHAnsi" w:hAnsiTheme="majorHAnsi" w:cstheme="majorHAnsi"/>
                <w:i/>
                <w:color w:val="000000" w:themeColor="text1"/>
                <w:sz w:val="26"/>
                <w:szCs w:val="26"/>
                <w:lang w:val="en-US"/>
              </w:rPr>
              <w:t>Nguyễn</w:t>
            </w:r>
            <w:proofErr w:type="spellEnd"/>
            <w:r>
              <w:rPr>
                <w:rFonts w:asciiTheme="majorHAnsi" w:hAnsiTheme="majorHAnsi" w:cstheme="majorHAnsi"/>
                <w:i/>
                <w:color w:val="000000" w:themeColor="text1"/>
                <w:sz w:val="26"/>
                <w:szCs w:val="26"/>
                <w:lang w:val="en-US"/>
              </w:rPr>
              <w:t xml:space="preserve"> </w:t>
            </w:r>
            <w:proofErr w:type="spellStart"/>
            <w:r>
              <w:rPr>
                <w:rFonts w:asciiTheme="majorHAnsi" w:hAnsiTheme="majorHAnsi" w:cstheme="majorHAnsi"/>
                <w:i/>
                <w:color w:val="000000" w:themeColor="text1"/>
                <w:sz w:val="26"/>
                <w:szCs w:val="26"/>
                <w:lang w:val="en-US"/>
              </w:rPr>
              <w:t>Thị</w:t>
            </w:r>
            <w:proofErr w:type="spellEnd"/>
            <w:r>
              <w:rPr>
                <w:rFonts w:asciiTheme="majorHAnsi" w:hAnsiTheme="majorHAnsi" w:cstheme="majorHAnsi"/>
                <w:i/>
                <w:color w:val="000000" w:themeColor="text1"/>
                <w:sz w:val="26"/>
                <w:szCs w:val="26"/>
                <w:lang w:val="en-US"/>
              </w:rPr>
              <w:t xml:space="preserve"> </w:t>
            </w:r>
            <w:proofErr w:type="spellStart"/>
            <w:r>
              <w:rPr>
                <w:rFonts w:asciiTheme="majorHAnsi" w:hAnsiTheme="majorHAnsi" w:cstheme="majorHAnsi"/>
                <w:i/>
                <w:color w:val="000000" w:themeColor="text1"/>
                <w:sz w:val="26"/>
                <w:szCs w:val="26"/>
                <w:lang w:val="en-US"/>
              </w:rPr>
              <w:t>Hòa</w:t>
            </w:r>
            <w:proofErr w:type="spellEnd"/>
            <w:r>
              <w:rPr>
                <w:rFonts w:asciiTheme="majorHAnsi" w:hAnsiTheme="majorHAnsi" w:cstheme="majorHAnsi"/>
                <w:i/>
                <w:color w:val="000000" w:themeColor="text1"/>
                <w:sz w:val="26"/>
                <w:szCs w:val="26"/>
                <w:lang w:val="en-US"/>
              </w:rPr>
              <w:t xml:space="preserve"> </w:t>
            </w:r>
          </w:p>
          <w:p w:rsidR="00C93245" w:rsidRPr="001F1E9E" w:rsidRDefault="00C93245" w:rsidP="00527FEE">
            <w:pPr>
              <w:spacing w:line="276" w:lineRule="auto"/>
              <w:rPr>
                <w:rFonts w:asciiTheme="majorHAnsi" w:hAnsiTheme="majorHAnsi" w:cstheme="majorHAnsi"/>
                <w:i/>
                <w:color w:val="000000" w:themeColor="text1"/>
                <w:sz w:val="26"/>
                <w:szCs w:val="26"/>
                <w:lang w:val="en-US"/>
              </w:rPr>
            </w:pPr>
            <w:r w:rsidRPr="00BB7407">
              <w:rPr>
                <w:rFonts w:asciiTheme="majorHAnsi" w:hAnsiTheme="majorHAnsi" w:cstheme="majorHAnsi"/>
                <w:i/>
                <w:color w:val="000000" w:themeColor="text1"/>
                <w:sz w:val="26"/>
                <w:szCs w:val="26"/>
              </w:rPr>
              <w:t xml:space="preserve">Tổ chuyên môn: </w:t>
            </w:r>
            <w:proofErr w:type="spellStart"/>
            <w:r>
              <w:rPr>
                <w:rFonts w:asciiTheme="majorHAnsi" w:hAnsiTheme="majorHAnsi" w:cstheme="majorHAnsi"/>
                <w:i/>
                <w:color w:val="000000" w:themeColor="text1"/>
                <w:sz w:val="26"/>
                <w:szCs w:val="26"/>
                <w:lang w:val="en-US"/>
              </w:rPr>
              <w:t>Tổ</w:t>
            </w:r>
            <w:proofErr w:type="spellEnd"/>
            <w:r>
              <w:rPr>
                <w:rFonts w:asciiTheme="majorHAnsi" w:hAnsiTheme="majorHAnsi" w:cstheme="majorHAnsi"/>
                <w:i/>
                <w:color w:val="000000" w:themeColor="text1"/>
                <w:sz w:val="26"/>
                <w:szCs w:val="26"/>
                <w:lang w:val="en-US"/>
              </w:rPr>
              <w:t xml:space="preserve"> </w:t>
            </w:r>
            <w:proofErr w:type="spellStart"/>
            <w:r>
              <w:rPr>
                <w:rFonts w:asciiTheme="majorHAnsi" w:hAnsiTheme="majorHAnsi" w:cstheme="majorHAnsi"/>
                <w:i/>
                <w:color w:val="000000" w:themeColor="text1"/>
                <w:sz w:val="26"/>
                <w:szCs w:val="26"/>
                <w:lang w:val="en-US"/>
              </w:rPr>
              <w:t>Khoa</w:t>
            </w:r>
            <w:proofErr w:type="spellEnd"/>
            <w:r>
              <w:rPr>
                <w:rFonts w:asciiTheme="majorHAnsi" w:hAnsiTheme="majorHAnsi" w:cstheme="majorHAnsi"/>
                <w:i/>
                <w:color w:val="000000" w:themeColor="text1"/>
                <w:sz w:val="26"/>
                <w:szCs w:val="26"/>
                <w:lang w:val="en-US"/>
              </w:rPr>
              <w:t xml:space="preserve"> </w:t>
            </w:r>
            <w:proofErr w:type="spellStart"/>
            <w:r>
              <w:rPr>
                <w:rFonts w:asciiTheme="majorHAnsi" w:hAnsiTheme="majorHAnsi" w:cstheme="majorHAnsi"/>
                <w:i/>
                <w:color w:val="000000" w:themeColor="text1"/>
                <w:sz w:val="26"/>
                <w:szCs w:val="26"/>
                <w:lang w:val="en-US"/>
              </w:rPr>
              <w:t>học</w:t>
            </w:r>
            <w:proofErr w:type="spellEnd"/>
            <w:r>
              <w:rPr>
                <w:rFonts w:asciiTheme="majorHAnsi" w:hAnsiTheme="majorHAnsi" w:cstheme="majorHAnsi"/>
                <w:i/>
                <w:color w:val="000000" w:themeColor="text1"/>
                <w:sz w:val="26"/>
                <w:szCs w:val="26"/>
                <w:lang w:val="en-US"/>
              </w:rPr>
              <w:t xml:space="preserve"> </w:t>
            </w:r>
            <w:proofErr w:type="spellStart"/>
            <w:r>
              <w:rPr>
                <w:rFonts w:asciiTheme="majorHAnsi" w:hAnsiTheme="majorHAnsi" w:cstheme="majorHAnsi"/>
                <w:i/>
                <w:color w:val="000000" w:themeColor="text1"/>
                <w:sz w:val="26"/>
                <w:szCs w:val="26"/>
                <w:lang w:val="en-US"/>
              </w:rPr>
              <w:t>xã</w:t>
            </w:r>
            <w:proofErr w:type="spellEnd"/>
            <w:r>
              <w:rPr>
                <w:rFonts w:asciiTheme="majorHAnsi" w:hAnsiTheme="majorHAnsi" w:cstheme="majorHAnsi"/>
                <w:i/>
                <w:color w:val="000000" w:themeColor="text1"/>
                <w:sz w:val="26"/>
                <w:szCs w:val="26"/>
                <w:lang w:val="en-US"/>
              </w:rPr>
              <w:t xml:space="preserve"> </w:t>
            </w:r>
            <w:proofErr w:type="spellStart"/>
            <w:r>
              <w:rPr>
                <w:rFonts w:asciiTheme="majorHAnsi" w:hAnsiTheme="majorHAnsi" w:cstheme="majorHAnsi"/>
                <w:i/>
                <w:color w:val="000000" w:themeColor="text1"/>
                <w:sz w:val="26"/>
                <w:szCs w:val="26"/>
                <w:lang w:val="en-US"/>
              </w:rPr>
              <w:t>hội</w:t>
            </w:r>
            <w:proofErr w:type="spellEnd"/>
            <w:r>
              <w:rPr>
                <w:rFonts w:asciiTheme="majorHAnsi" w:hAnsiTheme="majorHAnsi" w:cstheme="majorHAnsi"/>
                <w:i/>
                <w:color w:val="000000" w:themeColor="text1"/>
                <w:sz w:val="26"/>
                <w:szCs w:val="26"/>
                <w:lang w:val="en-US"/>
              </w:rPr>
              <w:t xml:space="preserve"> </w:t>
            </w:r>
          </w:p>
        </w:tc>
      </w:tr>
    </w:tbl>
    <w:p w:rsidR="00393C53" w:rsidRPr="00FC3E68" w:rsidRDefault="00393C53" w:rsidP="00393C53">
      <w:pPr>
        <w:pStyle w:val="ListParagraph"/>
        <w:rPr>
          <w:rFonts w:asciiTheme="majorHAnsi" w:hAnsiTheme="majorHAnsi" w:cstheme="majorHAnsi"/>
          <w:b/>
          <w:sz w:val="26"/>
          <w:szCs w:val="26"/>
          <w:u w:val="single"/>
          <w:lang w:bidi="vi-VN"/>
        </w:rPr>
      </w:pPr>
    </w:p>
    <w:p w:rsidR="00393C53" w:rsidRPr="00C93245" w:rsidRDefault="00393C53" w:rsidP="00393C53">
      <w:pPr>
        <w:widowControl w:val="0"/>
        <w:autoSpaceDE w:val="0"/>
        <w:autoSpaceDN w:val="0"/>
        <w:spacing w:line="360" w:lineRule="auto"/>
        <w:rPr>
          <w:rFonts w:ascii="Times New Roman" w:eastAsia="Times New Roman" w:hAnsi="Times New Roman" w:cs="Times New Roman"/>
          <w:b/>
          <w:i/>
          <w:sz w:val="26"/>
          <w:szCs w:val="26"/>
        </w:rPr>
      </w:pPr>
      <w:r w:rsidRPr="00C93245">
        <w:rPr>
          <w:rFonts w:ascii="Times New Roman" w:eastAsia="Times New Roman" w:hAnsi="Times New Roman" w:cs="Times New Roman"/>
          <w:b/>
          <w:i/>
          <w:sz w:val="30"/>
          <w:szCs w:val="26"/>
          <w:u w:val="single"/>
        </w:rPr>
        <w:t>Tiết 21</w:t>
      </w:r>
      <w:bookmarkStart w:id="1" w:name="____Tiết_21________________________-__Âm"/>
      <w:bookmarkEnd w:id="1"/>
      <w:r w:rsidRPr="00C93245">
        <w:rPr>
          <w:rFonts w:ascii="Times New Roman" w:eastAsia="Times New Roman" w:hAnsi="Times New Roman" w:cs="Times New Roman"/>
          <w:b/>
          <w:i/>
          <w:sz w:val="26"/>
          <w:szCs w:val="26"/>
        </w:rPr>
        <w:t xml:space="preserve">                            - </w:t>
      </w:r>
      <w:r w:rsidRPr="00C93245">
        <w:rPr>
          <w:rFonts w:ascii="Times New Roman" w:eastAsia="Times New Roman" w:hAnsi="Times New Roman" w:cs="Times New Roman"/>
          <w:b/>
          <w:sz w:val="32"/>
          <w:szCs w:val="26"/>
        </w:rPr>
        <w:t>Âm nhạc thường thức: Tìm hiểu sáo trúc,khèn</w:t>
      </w:r>
    </w:p>
    <w:p w:rsidR="00393C53" w:rsidRPr="00C93245" w:rsidRDefault="00393C53" w:rsidP="00393C53">
      <w:pPr>
        <w:widowControl w:val="0"/>
        <w:tabs>
          <w:tab w:val="left" w:pos="3344"/>
        </w:tabs>
        <w:autoSpaceDE w:val="0"/>
        <w:autoSpaceDN w:val="0"/>
        <w:spacing w:line="360" w:lineRule="auto"/>
        <w:rPr>
          <w:rFonts w:ascii="Times New Roman" w:eastAsia="Times New Roman" w:hAnsi="Times New Roman" w:cs="Times New Roman"/>
          <w:b/>
          <w:sz w:val="26"/>
          <w:szCs w:val="26"/>
          <w:lang w:val="en-US"/>
        </w:rPr>
      </w:pPr>
      <w:bookmarkStart w:id="2" w:name="_______________________________________-"/>
      <w:bookmarkEnd w:id="2"/>
      <w:r w:rsidRPr="00C93245">
        <w:rPr>
          <w:rFonts w:ascii="Times New Roman" w:eastAsia="Times New Roman" w:hAnsi="Times New Roman" w:cs="Times New Roman"/>
          <w:b/>
          <w:sz w:val="26"/>
          <w:szCs w:val="26"/>
        </w:rPr>
        <w:t>-</w:t>
      </w:r>
      <w:r w:rsidRPr="00C93245">
        <w:rPr>
          <w:rFonts w:ascii="Times New Roman" w:eastAsia="Times New Roman" w:hAnsi="Times New Roman" w:cs="Times New Roman"/>
          <w:b/>
          <w:sz w:val="28"/>
          <w:szCs w:val="26"/>
        </w:rPr>
        <w:t>Ôn tập: Bài đọc nhạc số3</w:t>
      </w:r>
    </w:p>
    <w:p w:rsidR="00393C53" w:rsidRPr="00A400B3" w:rsidRDefault="00393C53" w:rsidP="00393C53">
      <w:pPr>
        <w:widowControl w:val="0"/>
        <w:tabs>
          <w:tab w:val="left" w:pos="628"/>
        </w:tabs>
        <w:autoSpaceDE w:val="0"/>
        <w:autoSpaceDN w:val="0"/>
        <w:rPr>
          <w:rFonts w:asciiTheme="majorHAnsi" w:eastAsia="Times New Roman" w:hAnsiTheme="majorHAnsi" w:cstheme="majorHAnsi"/>
          <w:b/>
          <w:sz w:val="26"/>
          <w:szCs w:val="26"/>
        </w:rPr>
      </w:pPr>
      <w:r w:rsidRPr="00A400B3">
        <w:rPr>
          <w:rFonts w:asciiTheme="majorHAnsi" w:eastAsia="Times New Roman" w:hAnsiTheme="majorHAnsi" w:cstheme="majorHAnsi"/>
          <w:b/>
          <w:sz w:val="26"/>
          <w:szCs w:val="26"/>
        </w:rPr>
        <w:t>I. MỤCTIÊU</w:t>
      </w:r>
    </w:p>
    <w:p w:rsidR="00393C53" w:rsidRPr="00A400B3" w:rsidRDefault="00393C53" w:rsidP="00393C53">
      <w:pPr>
        <w:widowControl w:val="0"/>
        <w:tabs>
          <w:tab w:val="left" w:pos="661"/>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b/>
          <w:sz w:val="26"/>
          <w:szCs w:val="26"/>
        </w:rPr>
        <w:t>1.Kiếnthức</w:t>
      </w:r>
      <w:r w:rsidRPr="00A400B3">
        <w:rPr>
          <w:rFonts w:asciiTheme="majorHAnsi" w:eastAsia="Times New Roman" w:hAnsiTheme="majorHAnsi" w:cstheme="majorHAnsi"/>
          <w:sz w:val="26"/>
          <w:szCs w:val="26"/>
        </w:rPr>
        <w:t>:</w:t>
      </w:r>
    </w:p>
    <w:p w:rsidR="00393C53" w:rsidRPr="00A400B3" w:rsidRDefault="00393C53" w:rsidP="00393C53">
      <w:pPr>
        <w:widowControl w:val="0"/>
        <w:tabs>
          <w:tab w:val="left" w:pos="5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 xml:space="preserve">-HS hiểu biết sơ lược về đặc điểm, cấu tao 2 loại nhạc cụ dân tộc: Khèn và sáotrúc.                     </w:t>
      </w:r>
    </w:p>
    <w:p w:rsidR="00393C53" w:rsidRPr="00A400B3" w:rsidRDefault="00393C53" w:rsidP="00393C53">
      <w:pPr>
        <w:widowControl w:val="0"/>
        <w:tabs>
          <w:tab w:val="left" w:pos="5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-Đọc chuẩn xác Bài đọc nhạc số 3 kết hợp đánh nhịp và gõđệm.</w:t>
      </w:r>
    </w:p>
    <w:p w:rsidR="00393C53" w:rsidRPr="00A400B3" w:rsidRDefault="00393C53" w:rsidP="00393C53">
      <w:pPr>
        <w:widowControl w:val="0"/>
        <w:tabs>
          <w:tab w:val="left" w:pos="661"/>
        </w:tabs>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b/>
          <w:bCs/>
          <w:sz w:val="26"/>
          <w:szCs w:val="26"/>
        </w:rPr>
        <w:t>2.Nănglực:</w:t>
      </w:r>
    </w:p>
    <w:p w:rsidR="00393C53" w:rsidRPr="00A400B3" w:rsidRDefault="00393C53" w:rsidP="00393C53">
      <w:pPr>
        <w:widowControl w:val="0"/>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b/>
          <w:sz w:val="26"/>
          <w:szCs w:val="26"/>
        </w:rPr>
        <w:t xml:space="preserve">- </w:t>
      </w:r>
      <w:r w:rsidRPr="00A400B3">
        <w:rPr>
          <w:rFonts w:asciiTheme="majorHAnsi" w:eastAsia="Times New Roman" w:hAnsiTheme="majorHAnsi" w:cstheme="majorHAnsi"/>
          <w:sz w:val="26"/>
          <w:szCs w:val="26"/>
        </w:rPr>
        <w:t>Năng lực chung: năng lực thể hiện âm nhạc, cảm thụ và hiểu biết âm nhạc</w:t>
      </w:r>
    </w:p>
    <w:p w:rsidR="00393C53" w:rsidRPr="00A400B3" w:rsidRDefault="00393C53" w:rsidP="00393C53">
      <w:pPr>
        <w:widowControl w:val="0"/>
        <w:tabs>
          <w:tab w:val="left" w:pos="5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-Năng lực đặcthù:</w:t>
      </w:r>
    </w:p>
    <w:p w:rsidR="00393C53" w:rsidRPr="00A400B3" w:rsidRDefault="00393C53" w:rsidP="00393C53">
      <w:pPr>
        <w:widowControl w:val="0"/>
        <w:tabs>
          <w:tab w:val="left" w:pos="5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 Đọc chuẩn xác bài đọc nhạc số 3 kết hợp các hình thức gõ đệm và đánh nhịp 2/4</w:t>
      </w:r>
    </w:p>
    <w:p w:rsidR="00393C53" w:rsidRPr="00A400B3" w:rsidRDefault="00393C53" w:rsidP="00393C53">
      <w:pPr>
        <w:widowControl w:val="0"/>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 Nhận biết được hình dáng, tên gọi và âm sắc của 2 nhạc cụ dân tộc sáo trúc và khèn                                           khi xem biểu diễn</w:t>
      </w:r>
    </w:p>
    <w:p w:rsidR="00393C53" w:rsidRPr="00A400B3" w:rsidRDefault="00393C53" w:rsidP="00393C53">
      <w:pPr>
        <w:widowControl w:val="0"/>
        <w:tabs>
          <w:tab w:val="left" w:pos="661"/>
        </w:tabs>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b/>
          <w:bCs/>
          <w:sz w:val="26"/>
          <w:szCs w:val="26"/>
        </w:rPr>
        <w:t>3. Phẩmchất:</w:t>
      </w:r>
    </w:p>
    <w:p w:rsidR="00393C53" w:rsidRPr="00A400B3" w:rsidRDefault="00393C53" w:rsidP="00393C53">
      <w:pPr>
        <w:widowControl w:val="0"/>
        <w:tabs>
          <w:tab w:val="left" w:pos="553"/>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-Quan phần tìm hiểu về khèn và sáo trúc, HS thêm hiểu biết và yêu mến nhạc cụ dân                           tộc Việt Nam. Có ý thức giữ gìn, bảo tồn những giá trị mà cha ông đã lưu giữ biết bao đời.</w:t>
      </w:r>
    </w:p>
    <w:p w:rsidR="00393C53" w:rsidRPr="00A400B3" w:rsidRDefault="00393C53" w:rsidP="00393C53">
      <w:pPr>
        <w:widowControl w:val="0"/>
        <w:tabs>
          <w:tab w:val="left" w:pos="738"/>
        </w:tabs>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b/>
          <w:bCs/>
          <w:sz w:val="26"/>
          <w:szCs w:val="26"/>
        </w:rPr>
        <w:t>II.THIẾT BỊ DẠY HỌC VÀ HỌC</w:t>
      </w:r>
      <w:r w:rsidR="00F0385D">
        <w:rPr>
          <w:rFonts w:asciiTheme="majorHAnsi" w:eastAsia="Times New Roman" w:hAnsiTheme="majorHAnsi" w:cstheme="majorHAnsi"/>
          <w:b/>
          <w:bCs/>
          <w:sz w:val="26"/>
          <w:szCs w:val="26"/>
          <w:lang w:val="en-US"/>
        </w:rPr>
        <w:t xml:space="preserve"> </w:t>
      </w:r>
      <w:r w:rsidRPr="00A400B3">
        <w:rPr>
          <w:rFonts w:asciiTheme="majorHAnsi" w:eastAsia="Times New Roman" w:hAnsiTheme="majorHAnsi" w:cstheme="majorHAnsi"/>
          <w:b/>
          <w:bCs/>
          <w:sz w:val="26"/>
          <w:szCs w:val="26"/>
        </w:rPr>
        <w:t>LIỆU</w:t>
      </w:r>
    </w:p>
    <w:p w:rsidR="00393C53" w:rsidRPr="00A400B3" w:rsidRDefault="00393C53" w:rsidP="00393C53">
      <w:pPr>
        <w:widowControl w:val="0"/>
        <w:tabs>
          <w:tab w:val="left" w:pos="661"/>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b/>
          <w:sz w:val="26"/>
          <w:szCs w:val="26"/>
        </w:rPr>
        <w:t xml:space="preserve">1.Giáo viên: </w:t>
      </w:r>
      <w:r w:rsidRPr="00A400B3">
        <w:rPr>
          <w:rFonts w:asciiTheme="majorHAnsi" w:eastAsia="Times New Roman" w:hAnsiTheme="majorHAnsi" w:cstheme="majorHAnsi"/>
          <w:sz w:val="26"/>
          <w:szCs w:val="26"/>
        </w:rPr>
        <w:t>SGV, đàn phím điện tử, nhạc cụ gõ, phương tiện nghe – nhìn và các tư liệu file âm thanh phục vụ cho tiếtdạy.</w:t>
      </w:r>
    </w:p>
    <w:p w:rsidR="00393C53" w:rsidRPr="00A400B3" w:rsidRDefault="00393C53" w:rsidP="00393C53">
      <w:pPr>
        <w:widowControl w:val="0"/>
        <w:tabs>
          <w:tab w:val="left" w:pos="661"/>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b/>
          <w:sz w:val="26"/>
          <w:szCs w:val="26"/>
        </w:rPr>
        <w:t xml:space="preserve">2.Học sinh: </w:t>
      </w:r>
      <w:r w:rsidRPr="00A400B3">
        <w:rPr>
          <w:rFonts w:asciiTheme="majorHAnsi" w:eastAsia="Times New Roman" w:hAnsiTheme="majorHAnsi" w:cstheme="majorHAnsi"/>
          <w:sz w:val="26"/>
          <w:szCs w:val="26"/>
        </w:rPr>
        <w:t>SGK Âm nhạc 6, nhạc cụ gõ. Tìm hiểu trước về sáo trúc,khèn.</w:t>
      </w:r>
    </w:p>
    <w:p w:rsidR="00393C53" w:rsidRPr="00A400B3" w:rsidRDefault="00393C53" w:rsidP="00393C53">
      <w:pPr>
        <w:widowControl w:val="0"/>
        <w:tabs>
          <w:tab w:val="left" w:pos="846"/>
        </w:tabs>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b/>
          <w:bCs/>
          <w:sz w:val="26"/>
          <w:szCs w:val="26"/>
        </w:rPr>
        <w:t>III.TIẾN TRÌNH DẠYHỌC</w:t>
      </w:r>
    </w:p>
    <w:p w:rsidR="00393C53" w:rsidRPr="00A400B3" w:rsidRDefault="00393C53" w:rsidP="00393C53">
      <w:pPr>
        <w:widowControl w:val="0"/>
        <w:tabs>
          <w:tab w:val="left" w:pos="661"/>
        </w:tabs>
        <w:autoSpaceDE w:val="0"/>
        <w:autoSpaceDN w:val="0"/>
        <w:rPr>
          <w:rFonts w:asciiTheme="majorHAnsi" w:eastAsia="Times New Roman" w:hAnsiTheme="majorHAnsi" w:cstheme="majorHAnsi"/>
          <w:b/>
          <w:sz w:val="26"/>
          <w:szCs w:val="26"/>
        </w:rPr>
      </w:pPr>
      <w:r w:rsidRPr="00A400B3">
        <w:rPr>
          <w:rFonts w:asciiTheme="majorHAnsi" w:eastAsia="Times New Roman" w:hAnsiTheme="majorHAnsi" w:cstheme="majorHAnsi"/>
          <w:b/>
          <w:sz w:val="26"/>
          <w:szCs w:val="26"/>
        </w:rPr>
        <w:t>1.Hoạt động 1: Khởi động (Mởđầu)</w:t>
      </w:r>
    </w:p>
    <w:p w:rsidR="00393C53" w:rsidRPr="00A400B3" w:rsidRDefault="00393C53" w:rsidP="00393C53">
      <w:pPr>
        <w:widowControl w:val="0"/>
        <w:tabs>
          <w:tab w:val="left" w:pos="661"/>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b/>
          <w:sz w:val="26"/>
          <w:szCs w:val="26"/>
        </w:rPr>
        <w:t xml:space="preserve">a.Mục tiêu: </w:t>
      </w:r>
      <w:r w:rsidRPr="00A400B3">
        <w:rPr>
          <w:rFonts w:asciiTheme="majorHAnsi" w:eastAsia="Times New Roman" w:hAnsiTheme="majorHAnsi" w:cstheme="majorHAnsi"/>
          <w:sz w:val="26"/>
          <w:szCs w:val="26"/>
        </w:rPr>
        <w:t>Tạo hứng thú cho HS vào bài học và giúp HS có hiểu biết ban đầu về bài họcmới</w:t>
      </w:r>
    </w:p>
    <w:p w:rsidR="00393C53" w:rsidRPr="00A400B3" w:rsidRDefault="00393C53" w:rsidP="00393C53">
      <w:pPr>
        <w:widowControl w:val="0"/>
        <w:tabs>
          <w:tab w:val="left" w:pos="676"/>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b/>
          <w:sz w:val="26"/>
          <w:szCs w:val="26"/>
        </w:rPr>
        <w:t xml:space="preserve">b.Nội dung: </w:t>
      </w:r>
      <w:r w:rsidRPr="00A400B3">
        <w:rPr>
          <w:rFonts w:asciiTheme="majorHAnsi" w:eastAsia="Times New Roman" w:hAnsiTheme="majorHAnsi" w:cstheme="majorHAnsi"/>
          <w:sz w:val="26"/>
          <w:szCs w:val="26"/>
        </w:rPr>
        <w:t>HS hình ảnh và nghe âmthanh</w:t>
      </w:r>
    </w:p>
    <w:p w:rsidR="00393C53" w:rsidRPr="00A400B3" w:rsidRDefault="00393C53" w:rsidP="00393C53">
      <w:pPr>
        <w:widowControl w:val="0"/>
        <w:tabs>
          <w:tab w:val="left" w:pos="6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b/>
          <w:sz w:val="26"/>
          <w:szCs w:val="26"/>
        </w:rPr>
        <w:t xml:space="preserve">c.Sản phẩm: </w:t>
      </w:r>
      <w:r w:rsidRPr="00A400B3">
        <w:rPr>
          <w:rFonts w:asciiTheme="majorHAnsi" w:eastAsia="Times New Roman" w:hAnsiTheme="majorHAnsi" w:cstheme="majorHAnsi"/>
          <w:sz w:val="26"/>
          <w:szCs w:val="26"/>
        </w:rPr>
        <w:t>HS thực hiện theo yêu cầu củaGV</w:t>
      </w:r>
    </w:p>
    <w:p w:rsidR="00393C53" w:rsidRPr="00A400B3" w:rsidRDefault="00393C53" w:rsidP="00393C53">
      <w:pPr>
        <w:widowControl w:val="0"/>
        <w:tabs>
          <w:tab w:val="left" w:pos="676"/>
        </w:tabs>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b/>
          <w:bCs/>
          <w:sz w:val="26"/>
          <w:szCs w:val="26"/>
        </w:rPr>
        <w:t>d.Tổ chức thựchiện:</w:t>
      </w:r>
    </w:p>
    <w:p w:rsidR="00393C53" w:rsidRPr="00A400B3" w:rsidRDefault="00393C53" w:rsidP="00393C53">
      <w:pPr>
        <w:widowControl w:val="0"/>
        <w:tabs>
          <w:tab w:val="left" w:pos="5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-GV cho Hs xem một vài hình ảnh ( qua trình chiếu hoặc tranh ảnh) về một số nhạc cụ dân tộc, HS đoán tên các nhạc cụ ( Đàn tơ- rưng, đàn nguyệt, đàn bầu, khèn, sáo, trúc,...)</w:t>
      </w:r>
    </w:p>
    <w:p w:rsidR="00393C53" w:rsidRPr="00A400B3" w:rsidRDefault="00393C53" w:rsidP="00393C53">
      <w:pPr>
        <w:widowControl w:val="0"/>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GV giới thiệu vào bài học.</w:t>
      </w:r>
    </w:p>
    <w:p w:rsidR="00393C53" w:rsidRPr="00A400B3" w:rsidRDefault="00393C53" w:rsidP="00393C53">
      <w:pPr>
        <w:widowControl w:val="0"/>
        <w:tabs>
          <w:tab w:val="left" w:pos="661"/>
        </w:tabs>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b/>
          <w:bCs/>
          <w:sz w:val="26"/>
          <w:szCs w:val="26"/>
        </w:rPr>
        <w:t>2.Hoạt động 2: Hình thành kiến thứcmới</w:t>
      </w:r>
    </w:p>
    <w:p w:rsidR="00393C53" w:rsidRPr="00A400B3" w:rsidRDefault="00393C53" w:rsidP="00393C53">
      <w:pPr>
        <w:widowControl w:val="0"/>
        <w:tabs>
          <w:tab w:val="left" w:pos="589"/>
        </w:tabs>
        <w:autoSpaceDE w:val="0"/>
        <w:autoSpaceDN w:val="0"/>
        <w:rPr>
          <w:rFonts w:asciiTheme="majorHAnsi" w:eastAsia="Times New Roman" w:hAnsiTheme="majorHAnsi" w:cstheme="majorHAnsi"/>
          <w:b/>
          <w:sz w:val="26"/>
          <w:szCs w:val="26"/>
        </w:rPr>
      </w:pPr>
      <w:r w:rsidRPr="00A400B3">
        <w:rPr>
          <w:rFonts w:asciiTheme="majorHAnsi" w:eastAsia="Times New Roman" w:hAnsiTheme="majorHAnsi" w:cstheme="majorHAnsi"/>
          <w:b/>
          <w:sz w:val="26"/>
          <w:szCs w:val="26"/>
        </w:rPr>
        <w:t>* Kiến thức : Tìm hiểu về nhạc cụkhèn và sáo trúc</w:t>
      </w:r>
    </w:p>
    <w:p w:rsidR="00393C53" w:rsidRPr="00A400B3" w:rsidRDefault="00393C53" w:rsidP="00393C53">
      <w:pPr>
        <w:widowControl w:val="0"/>
        <w:tabs>
          <w:tab w:val="left" w:pos="661"/>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b/>
          <w:sz w:val="26"/>
          <w:szCs w:val="26"/>
        </w:rPr>
        <w:t xml:space="preserve">a.Mục tiêu: </w:t>
      </w:r>
      <w:r w:rsidRPr="00A400B3">
        <w:rPr>
          <w:rFonts w:asciiTheme="majorHAnsi" w:eastAsia="Times New Roman" w:hAnsiTheme="majorHAnsi" w:cstheme="majorHAnsi"/>
          <w:sz w:val="26"/>
          <w:szCs w:val="26"/>
        </w:rPr>
        <w:t>HS nắm được thông tin cơ bản về nhạc cụ khèn và sáotrúc.</w:t>
      </w:r>
    </w:p>
    <w:p w:rsidR="00393C53" w:rsidRPr="00A400B3" w:rsidRDefault="00393C53" w:rsidP="00393C53">
      <w:pPr>
        <w:widowControl w:val="0"/>
        <w:tabs>
          <w:tab w:val="left" w:pos="676"/>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b/>
          <w:sz w:val="26"/>
          <w:szCs w:val="26"/>
        </w:rPr>
        <w:t xml:space="preserve">b.Nội dung: </w:t>
      </w:r>
      <w:r w:rsidRPr="00A400B3">
        <w:rPr>
          <w:rFonts w:asciiTheme="majorHAnsi" w:eastAsia="Times New Roman" w:hAnsiTheme="majorHAnsi" w:cstheme="majorHAnsi"/>
          <w:sz w:val="26"/>
          <w:szCs w:val="26"/>
        </w:rPr>
        <w:t>HS trình bày câu trảlời</w:t>
      </w:r>
    </w:p>
    <w:p w:rsidR="00393C53" w:rsidRPr="00A400B3" w:rsidRDefault="00393C53" w:rsidP="00393C53">
      <w:pPr>
        <w:widowControl w:val="0"/>
        <w:tabs>
          <w:tab w:val="left" w:pos="6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b/>
          <w:sz w:val="26"/>
          <w:szCs w:val="26"/>
        </w:rPr>
        <w:t xml:space="preserve">c. Sản phẩm: </w:t>
      </w:r>
      <w:r w:rsidRPr="00A400B3">
        <w:rPr>
          <w:rFonts w:asciiTheme="majorHAnsi" w:eastAsia="Times New Roman" w:hAnsiTheme="majorHAnsi" w:cstheme="majorHAnsi"/>
          <w:sz w:val="26"/>
          <w:szCs w:val="26"/>
        </w:rPr>
        <w:t>HS đưa ra được câu trả lời phù hợp với câu hỏi GV đưara</w:t>
      </w:r>
    </w:p>
    <w:p w:rsidR="00393C53" w:rsidRPr="00A400B3" w:rsidRDefault="00393C53" w:rsidP="00393C53">
      <w:pPr>
        <w:widowControl w:val="0"/>
        <w:tabs>
          <w:tab w:val="left" w:pos="676"/>
        </w:tabs>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b/>
          <w:bCs/>
          <w:sz w:val="26"/>
          <w:szCs w:val="26"/>
        </w:rPr>
        <w:t>d.Tổ chức thựchiện:</w:t>
      </w:r>
    </w:p>
    <w:p w:rsidR="00393C53" w:rsidRPr="00A400B3" w:rsidRDefault="00393C53" w:rsidP="00393C53">
      <w:pPr>
        <w:widowControl w:val="0"/>
        <w:tabs>
          <w:tab w:val="left" w:pos="676"/>
        </w:tabs>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b/>
          <w:sz w:val="26"/>
          <w:szCs w:val="26"/>
        </w:rPr>
        <w:lastRenderedPageBreak/>
        <w:t>* Cho HS nghe âm thanh của khèn và sáo trúc</w:t>
      </w:r>
      <w:r w:rsidRPr="00A400B3">
        <w:rPr>
          <w:rFonts w:asciiTheme="majorHAnsi" w:eastAsia="Times New Roman" w:hAnsiTheme="majorHAnsi" w:cstheme="majorHAnsi"/>
          <w:b/>
          <w:bCs/>
          <w:sz w:val="26"/>
          <w:szCs w:val="26"/>
        </w:rPr>
        <w:tab/>
      </w:r>
    </w:p>
    <w:p w:rsidR="00393C53" w:rsidRPr="00A400B3" w:rsidRDefault="00393C53" w:rsidP="00393C53">
      <w:pPr>
        <w:widowControl w:val="0"/>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 GV mở 1-2 đoạn video ngắn hòa tấu nhạc cụ dân tộc, trong đó có sáo trúc về khèn.                                                                                                          Dẫn vào bài. Từ hoạt động nghe file âm thanh, xem video hòa tấu nhạc cụ dântộc</w:t>
      </w:r>
    </w:p>
    <w:p w:rsidR="00393C53" w:rsidRPr="00A400B3" w:rsidRDefault="00393C53" w:rsidP="00393C53">
      <w:pPr>
        <w:widowControl w:val="0"/>
        <w:tabs>
          <w:tab w:val="left" w:pos="521"/>
        </w:tabs>
        <w:autoSpaceDE w:val="0"/>
        <w:autoSpaceDN w:val="0"/>
        <w:rPr>
          <w:rFonts w:asciiTheme="majorHAnsi" w:eastAsia="Times New Roman" w:hAnsiTheme="majorHAnsi" w:cstheme="majorHAnsi"/>
          <w:b/>
          <w:sz w:val="26"/>
          <w:szCs w:val="26"/>
        </w:rPr>
      </w:pPr>
      <w:r w:rsidRPr="00A400B3">
        <w:rPr>
          <w:rFonts w:asciiTheme="majorHAnsi" w:eastAsia="Times New Roman" w:hAnsiTheme="majorHAnsi" w:cstheme="majorHAnsi"/>
          <w:b/>
          <w:sz w:val="26"/>
          <w:szCs w:val="26"/>
        </w:rPr>
        <w:t>2.Tìm hiểu nhạc cụkhèn:</w:t>
      </w:r>
    </w:p>
    <w:p w:rsidR="00393C53" w:rsidRPr="00A400B3" w:rsidRDefault="00393C53" w:rsidP="00393C53">
      <w:pPr>
        <w:widowControl w:val="0"/>
        <w:tabs>
          <w:tab w:val="left" w:pos="389"/>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-GV tổ chức hoạt động nhóm: Từng cá nhân đưa ra thông tin đã chuẩn bị, cùng thảo luận, thống nhất nội dung để cử đại diện trình bày trướclớp</w:t>
      </w:r>
    </w:p>
    <w:p w:rsidR="00393C53" w:rsidRPr="00A400B3" w:rsidRDefault="00393C53" w:rsidP="00393C53">
      <w:pPr>
        <w:widowControl w:val="0"/>
        <w:tabs>
          <w:tab w:val="left" w:pos="375"/>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-HS làm theo yêu cầu của giáoviên</w:t>
      </w:r>
    </w:p>
    <w:p w:rsidR="00393C53" w:rsidRPr="00A400B3" w:rsidRDefault="00393C53" w:rsidP="00393C53">
      <w:pPr>
        <w:widowControl w:val="0"/>
        <w:tabs>
          <w:tab w:val="left" w:pos="461"/>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-HS nghe,xem một số file âm thanh, video có biểu diễn khèn, múa khèn ( khuyến khích sử dụng tư liệu do HS sưutầm)</w:t>
      </w:r>
    </w:p>
    <w:p w:rsidR="00393C53" w:rsidRPr="00A400B3" w:rsidRDefault="00393C53" w:rsidP="00393C53">
      <w:pPr>
        <w:widowControl w:val="0"/>
        <w:tabs>
          <w:tab w:val="left" w:pos="389"/>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-HS lắng nghe các nhóm trình bày, các nhóm nhận xét cho nhau HS lắng nghe các nhóm trình bày, các nhóm nhận xét chonhau</w:t>
      </w:r>
    </w:p>
    <w:p w:rsidR="00393C53" w:rsidRPr="00A400B3" w:rsidRDefault="00393C53" w:rsidP="00393C53">
      <w:pPr>
        <w:widowControl w:val="0"/>
        <w:tabs>
          <w:tab w:val="left" w:pos="442"/>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-GV nhận xét, bổ sung kiến thức cần ghinhớ.</w:t>
      </w:r>
    </w:p>
    <w:p w:rsidR="00393C53" w:rsidRPr="00A400B3" w:rsidRDefault="00393C53" w:rsidP="00393C53">
      <w:pPr>
        <w:widowControl w:val="0"/>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 Khèn là loại nhạc cụ truyền thống độc đáo vùng núi phía Bắc. Khèn mang một ý nghĩa vô cùng sâu sắc trong đời sống tinh thần của đồng bào nơi đây. Khèn được sử dụng trong các ngày lễ tết, lễ hội... Tiếng khèn như linh hồn của người dân, họ có thể thông qua tiếng khèn để gửi gắm, hiện tiếng lòng của mình với bạn tình, với cộng đồng và với thiên nhiên hùng vĩ.</w:t>
      </w:r>
    </w:p>
    <w:p w:rsidR="00393C53" w:rsidRPr="00A400B3" w:rsidRDefault="00393C53" w:rsidP="00393C53">
      <w:pPr>
        <w:widowControl w:val="0"/>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noProof/>
          <w:sz w:val="26"/>
          <w:szCs w:val="26"/>
          <w:lang w:val="en-US" w:eastAsia="en-US"/>
        </w:rPr>
        <w:drawing>
          <wp:inline distT="0" distB="0" distL="0" distR="0">
            <wp:extent cx="2876550" cy="2085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5.jpe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6550" cy="2085975"/>
                    </a:xfrm>
                    <a:prstGeom prst="rect">
                      <a:avLst/>
                    </a:prstGeom>
                    <a:noFill/>
                    <a:ln>
                      <a:noFill/>
                    </a:ln>
                  </pic:spPr>
                </pic:pic>
              </a:graphicData>
            </a:graphic>
          </wp:inline>
        </w:drawing>
      </w:r>
      <w:r w:rsidRPr="00A400B3">
        <w:rPr>
          <w:rFonts w:asciiTheme="majorHAnsi" w:eastAsia="Times New Roman" w:hAnsiTheme="majorHAnsi" w:cstheme="majorHAnsi"/>
          <w:noProof/>
          <w:sz w:val="26"/>
          <w:szCs w:val="26"/>
          <w:lang w:val="en-US" w:eastAsia="en-US"/>
        </w:rPr>
        <w:drawing>
          <wp:inline distT="0" distB="0" distL="0" distR="0">
            <wp:extent cx="2933700" cy="2057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6.jpe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3700" cy="2057400"/>
                    </a:xfrm>
                    <a:prstGeom prst="rect">
                      <a:avLst/>
                    </a:prstGeom>
                    <a:noFill/>
                    <a:ln>
                      <a:noFill/>
                    </a:ln>
                  </pic:spPr>
                </pic:pic>
              </a:graphicData>
            </a:graphic>
          </wp:inline>
        </w:drawing>
      </w:r>
    </w:p>
    <w:p w:rsidR="00393C53" w:rsidRPr="00A400B3" w:rsidRDefault="00393C53" w:rsidP="00393C53">
      <w:pPr>
        <w:widowControl w:val="0"/>
        <w:tabs>
          <w:tab w:val="left" w:pos="521"/>
        </w:tabs>
        <w:autoSpaceDE w:val="0"/>
        <w:autoSpaceDN w:val="0"/>
        <w:spacing w:line="360" w:lineRule="auto"/>
        <w:rPr>
          <w:rFonts w:asciiTheme="majorHAnsi" w:eastAsia="Times New Roman" w:hAnsiTheme="majorHAnsi" w:cstheme="majorHAnsi"/>
          <w:b/>
          <w:sz w:val="26"/>
          <w:szCs w:val="26"/>
        </w:rPr>
      </w:pPr>
    </w:p>
    <w:p w:rsidR="00393C53" w:rsidRPr="00A400B3" w:rsidRDefault="00393C53" w:rsidP="00393C53">
      <w:pPr>
        <w:widowControl w:val="0"/>
        <w:tabs>
          <w:tab w:val="left" w:pos="521"/>
        </w:tabs>
        <w:autoSpaceDE w:val="0"/>
        <w:autoSpaceDN w:val="0"/>
        <w:rPr>
          <w:rFonts w:asciiTheme="majorHAnsi" w:eastAsia="Times New Roman" w:hAnsiTheme="majorHAnsi" w:cstheme="majorHAnsi"/>
          <w:b/>
          <w:sz w:val="26"/>
          <w:szCs w:val="26"/>
        </w:rPr>
      </w:pPr>
      <w:r w:rsidRPr="00A400B3">
        <w:rPr>
          <w:rFonts w:asciiTheme="majorHAnsi" w:eastAsia="Times New Roman" w:hAnsiTheme="majorHAnsi" w:cstheme="majorHAnsi"/>
          <w:b/>
          <w:sz w:val="26"/>
          <w:szCs w:val="26"/>
        </w:rPr>
        <w:t>2.Tìm hiểu nhạc cụ sáotrúc</w:t>
      </w:r>
    </w:p>
    <w:p w:rsidR="00393C53" w:rsidRPr="00A400B3" w:rsidRDefault="00393C53" w:rsidP="00393C53">
      <w:pPr>
        <w:widowControl w:val="0"/>
        <w:tabs>
          <w:tab w:val="left" w:pos="389"/>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-GV tổ chức hoạt động nhóm: Từng cá nhân đưa ra thông tin đã chuẩn bị, cùng thảo luận, thống nhất nội dung để cử đại diện trình bày trướclớp</w:t>
      </w:r>
    </w:p>
    <w:p w:rsidR="00393C53" w:rsidRPr="00A400B3" w:rsidRDefault="00393C53" w:rsidP="00393C53">
      <w:pPr>
        <w:widowControl w:val="0"/>
        <w:tabs>
          <w:tab w:val="left" w:pos="375"/>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-Trả lời câu hỏi trongSGK:</w:t>
      </w:r>
    </w:p>
    <w:p w:rsidR="00393C53" w:rsidRPr="00A400B3" w:rsidRDefault="00393C53" w:rsidP="00393C53">
      <w:pPr>
        <w:widowControl w:val="0"/>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 Đặc điểm chung nhất của hai nhạc cụ khèn và sáo trúc: 2 nhạc cụ được làm bằng chất liệu gì? =&gt; (tre, trúc); Hình dáng như thế nào? =&gt; (hình ống);  Tạo ra âm thanh bằng tác động gì?=&gt; (làn hơi)</w:t>
      </w:r>
    </w:p>
    <w:p w:rsidR="00393C53" w:rsidRPr="00A400B3" w:rsidRDefault="00393C53" w:rsidP="00393C53">
      <w:pPr>
        <w:widowControl w:val="0"/>
        <w:tabs>
          <w:tab w:val="left" w:pos="389"/>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-HS lắng nghe các nhóm trình bày, các nhóm nhận xét chonhau.</w:t>
      </w:r>
    </w:p>
    <w:p w:rsidR="00393C53" w:rsidRPr="00A400B3" w:rsidRDefault="00393C53" w:rsidP="00393C53">
      <w:pPr>
        <w:widowControl w:val="0"/>
        <w:tabs>
          <w:tab w:val="left" w:pos="365"/>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-HS nghe/xem một số file âm thanh/ video đọc tấu hoặc hòa tầu sáo trúc    ( khuyến khích sử dụng tư liệu doHS sưu tầm).</w:t>
      </w:r>
    </w:p>
    <w:p w:rsidR="00393C53" w:rsidRPr="00A400B3" w:rsidRDefault="00393C53" w:rsidP="00393C53">
      <w:pPr>
        <w:widowControl w:val="0"/>
        <w:tabs>
          <w:tab w:val="left" w:pos="676"/>
        </w:tabs>
        <w:autoSpaceDE w:val="0"/>
        <w:autoSpaceDN w:val="0"/>
        <w:rPr>
          <w:rFonts w:asciiTheme="majorHAnsi" w:eastAsia="Times New Roman" w:hAnsiTheme="majorHAnsi" w:cstheme="majorHAnsi"/>
          <w:b/>
          <w:bCs/>
          <w:sz w:val="26"/>
          <w:szCs w:val="26"/>
        </w:rPr>
      </w:pPr>
    </w:p>
    <w:p w:rsidR="00393C53" w:rsidRPr="00A400B3" w:rsidRDefault="00393C53" w:rsidP="00393C53">
      <w:pPr>
        <w:widowControl w:val="0"/>
        <w:tabs>
          <w:tab w:val="left" w:pos="676"/>
        </w:tabs>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noProof/>
          <w:sz w:val="26"/>
          <w:szCs w:val="26"/>
          <w:lang w:val="en-US" w:eastAsia="en-US"/>
        </w:rPr>
        <w:lastRenderedPageBreak/>
        <w:drawing>
          <wp:inline distT="0" distB="0" distL="0" distR="0">
            <wp:extent cx="2419350" cy="1171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7.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9350" cy="1171575"/>
                    </a:xfrm>
                    <a:prstGeom prst="rect">
                      <a:avLst/>
                    </a:prstGeom>
                    <a:noFill/>
                    <a:ln>
                      <a:noFill/>
                    </a:ln>
                  </pic:spPr>
                </pic:pic>
              </a:graphicData>
            </a:graphic>
          </wp:inline>
        </w:drawing>
      </w:r>
    </w:p>
    <w:p w:rsidR="00393C53" w:rsidRPr="00A400B3" w:rsidRDefault="00393C53" w:rsidP="00393C53">
      <w:pPr>
        <w:widowControl w:val="0"/>
        <w:tabs>
          <w:tab w:val="left" w:pos="676"/>
        </w:tabs>
        <w:autoSpaceDE w:val="0"/>
        <w:autoSpaceDN w:val="0"/>
        <w:rPr>
          <w:rFonts w:asciiTheme="majorHAnsi" w:eastAsia="Times New Roman" w:hAnsiTheme="majorHAnsi" w:cstheme="majorHAnsi"/>
          <w:b/>
          <w:bCs/>
          <w:sz w:val="26"/>
          <w:szCs w:val="26"/>
        </w:rPr>
      </w:pPr>
    </w:p>
    <w:p w:rsidR="00393C53" w:rsidRPr="00A400B3" w:rsidRDefault="00393C53" w:rsidP="00393C53">
      <w:pPr>
        <w:widowControl w:val="0"/>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w:t>
      </w:r>
      <w:r w:rsidRPr="00A400B3">
        <w:rPr>
          <w:rFonts w:asciiTheme="majorHAnsi" w:eastAsia="Times New Roman" w:hAnsiTheme="majorHAnsi" w:cstheme="majorHAnsi"/>
          <w:b/>
          <w:sz w:val="26"/>
          <w:szCs w:val="26"/>
        </w:rPr>
        <w:t>Cảm nhận âm nhạc</w:t>
      </w:r>
      <w:r w:rsidRPr="00A400B3">
        <w:rPr>
          <w:rFonts w:asciiTheme="majorHAnsi" w:eastAsia="Times New Roman" w:hAnsiTheme="majorHAnsi" w:cstheme="majorHAnsi"/>
          <w:sz w:val="26"/>
          <w:szCs w:val="26"/>
        </w:rPr>
        <w:t>: GV gợi mở cho HS cảm nhận những nét đặc sắc trong âm thanh âm sắc của tiếng sáo (du dương, réo rắt, mênh mang dàn trải tạo cảm giác yên bình,...) cũng như âm thanh đặc trưng của tiếng khèn (khè khè, khỏe khoắn, âm vang mạnh mẽ như sức mạnh của những người đàn ông nơi núi rừng hoang dã,...).</w:t>
      </w:r>
    </w:p>
    <w:p w:rsidR="00393C53" w:rsidRPr="00A400B3" w:rsidRDefault="00393C53" w:rsidP="00393C53">
      <w:pPr>
        <w:widowControl w:val="0"/>
        <w:tabs>
          <w:tab w:val="left" w:pos="676"/>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 Giáo dục HS ý thức bảo tồn và gìn giữ những nét văn hóa các vùng miền.</w:t>
      </w:r>
    </w:p>
    <w:p w:rsidR="00393C53" w:rsidRPr="00A400B3" w:rsidRDefault="00393C53" w:rsidP="00393C53">
      <w:pPr>
        <w:widowControl w:val="0"/>
        <w:tabs>
          <w:tab w:val="left" w:pos="661"/>
        </w:tabs>
        <w:autoSpaceDE w:val="0"/>
        <w:autoSpaceDN w:val="0"/>
        <w:rPr>
          <w:rFonts w:asciiTheme="majorHAnsi" w:eastAsia="Times New Roman" w:hAnsiTheme="majorHAnsi" w:cstheme="majorHAnsi"/>
          <w:b/>
          <w:sz w:val="26"/>
          <w:szCs w:val="26"/>
        </w:rPr>
      </w:pPr>
      <w:r w:rsidRPr="00A400B3">
        <w:rPr>
          <w:rFonts w:asciiTheme="majorHAnsi" w:eastAsia="Times New Roman" w:hAnsiTheme="majorHAnsi" w:cstheme="majorHAnsi"/>
          <w:b/>
          <w:sz w:val="26"/>
          <w:szCs w:val="26"/>
        </w:rPr>
        <w:t>3.Hoạt động 3: Hoạt động luyệntập</w:t>
      </w:r>
    </w:p>
    <w:p w:rsidR="00393C53" w:rsidRPr="00A400B3" w:rsidRDefault="00393C53" w:rsidP="00393C53">
      <w:pPr>
        <w:widowControl w:val="0"/>
        <w:tabs>
          <w:tab w:val="left" w:pos="661"/>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b/>
          <w:sz w:val="26"/>
          <w:szCs w:val="26"/>
        </w:rPr>
        <w:t xml:space="preserve">a.Mục tiêu: </w:t>
      </w:r>
      <w:r w:rsidRPr="00A400B3">
        <w:rPr>
          <w:rFonts w:asciiTheme="majorHAnsi" w:eastAsia="Times New Roman" w:hAnsiTheme="majorHAnsi" w:cstheme="majorHAnsi"/>
          <w:sz w:val="26"/>
          <w:szCs w:val="26"/>
        </w:rPr>
        <w:t>Học sinh luyện tập Bài đọc nhạc số3</w:t>
      </w:r>
    </w:p>
    <w:p w:rsidR="00393C53" w:rsidRPr="00A400B3" w:rsidRDefault="00393C53" w:rsidP="00393C53">
      <w:pPr>
        <w:widowControl w:val="0"/>
        <w:tabs>
          <w:tab w:val="left" w:pos="676"/>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b/>
          <w:sz w:val="26"/>
          <w:szCs w:val="26"/>
        </w:rPr>
        <w:t xml:space="preserve">b.Nội dung: </w:t>
      </w:r>
      <w:r w:rsidRPr="00A400B3">
        <w:rPr>
          <w:rFonts w:asciiTheme="majorHAnsi" w:eastAsia="Times New Roman" w:hAnsiTheme="majorHAnsi" w:cstheme="majorHAnsi"/>
          <w:sz w:val="26"/>
          <w:szCs w:val="26"/>
        </w:rPr>
        <w:t>HS ôn luyện đọc nhạc kết hợp gõ đệm theo phách hoặc đánh nhịp4/4.</w:t>
      </w:r>
    </w:p>
    <w:p w:rsidR="00393C53" w:rsidRPr="00A400B3" w:rsidRDefault="00393C53" w:rsidP="00393C53">
      <w:pPr>
        <w:widowControl w:val="0"/>
        <w:tabs>
          <w:tab w:val="left" w:pos="6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b/>
          <w:sz w:val="26"/>
          <w:szCs w:val="26"/>
        </w:rPr>
        <w:t xml:space="preserve">c.Sản phẩm: </w:t>
      </w:r>
      <w:r w:rsidRPr="00A400B3">
        <w:rPr>
          <w:rFonts w:asciiTheme="majorHAnsi" w:eastAsia="Times New Roman" w:hAnsiTheme="majorHAnsi" w:cstheme="majorHAnsi"/>
          <w:sz w:val="26"/>
          <w:szCs w:val="26"/>
        </w:rPr>
        <w:t>HS hát đúng theo nhịp và trình bàytốt</w:t>
      </w:r>
    </w:p>
    <w:p w:rsidR="00393C53" w:rsidRPr="00A400B3" w:rsidRDefault="00393C53" w:rsidP="00393C53">
      <w:pPr>
        <w:widowControl w:val="0"/>
        <w:tabs>
          <w:tab w:val="left" w:pos="6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b/>
          <w:bCs/>
          <w:sz w:val="26"/>
          <w:szCs w:val="26"/>
        </w:rPr>
        <w:t>d.Tổ chức thựchiện:</w:t>
      </w:r>
    </w:p>
    <w:p w:rsidR="00393C53" w:rsidRPr="00A400B3" w:rsidRDefault="00393C53" w:rsidP="00393C53">
      <w:pPr>
        <w:widowControl w:val="0"/>
        <w:autoSpaceDE w:val="0"/>
        <w:autoSpaceDN w:val="0"/>
        <w:rPr>
          <w:rFonts w:asciiTheme="majorHAnsi" w:eastAsia="Times New Roman" w:hAnsiTheme="majorHAnsi" w:cstheme="majorHAnsi"/>
          <w:b/>
          <w:sz w:val="26"/>
          <w:szCs w:val="26"/>
        </w:rPr>
      </w:pPr>
      <w:r w:rsidRPr="00A400B3">
        <w:rPr>
          <w:rFonts w:asciiTheme="majorHAnsi" w:eastAsia="Times New Roman" w:hAnsiTheme="majorHAnsi" w:cstheme="majorHAnsi"/>
          <w:b/>
          <w:sz w:val="26"/>
          <w:szCs w:val="26"/>
        </w:rPr>
        <w:t>* Ôn tập: Bài đọc nhạc số 3.</w:t>
      </w:r>
    </w:p>
    <w:p w:rsidR="00393C53" w:rsidRPr="00A400B3" w:rsidRDefault="00393C53" w:rsidP="00393C53">
      <w:pPr>
        <w:widowControl w:val="0"/>
        <w:tabs>
          <w:tab w:val="left" w:pos="305"/>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-GV đàn giai điệu và đọc Bài đọc nhạc số 3 (1 lần), HS lắng nghe đọc  nhâm theo.</w:t>
      </w:r>
    </w:p>
    <w:p w:rsidR="00393C53" w:rsidRPr="00A400B3" w:rsidRDefault="00393C53" w:rsidP="00393C53">
      <w:pPr>
        <w:widowControl w:val="0"/>
        <w:tabs>
          <w:tab w:val="left" w:pos="305"/>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-Bắt nhịp cho cả lớp đọc bài 1lần.</w:t>
      </w:r>
    </w:p>
    <w:p w:rsidR="00393C53" w:rsidRPr="00A400B3" w:rsidRDefault="00393C53" w:rsidP="00393C53">
      <w:pPr>
        <w:widowControl w:val="0"/>
        <w:tabs>
          <w:tab w:val="left" w:pos="317"/>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-Tổ chức ôn luyện nhóm HS đọc nhạc kết hợp gõ đệm theo phách hoặc đánh nhịp</w:t>
      </w:r>
    </w:p>
    <w:p w:rsidR="00393C53" w:rsidRPr="00A400B3" w:rsidRDefault="00393C53" w:rsidP="00393C53">
      <w:pPr>
        <w:widowControl w:val="0"/>
        <w:tabs>
          <w:tab w:val="left" w:pos="303"/>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-Từng nhóm HS trình bày bài đọc nhạc trước lớp. HS quan sát, nhận xét, sửa lỗi sai chonhau.</w:t>
      </w:r>
    </w:p>
    <w:p w:rsidR="00393C53" w:rsidRPr="00A400B3" w:rsidRDefault="00393C53" w:rsidP="00393C53">
      <w:pPr>
        <w:widowControl w:val="0"/>
        <w:tabs>
          <w:tab w:val="left" w:pos="676"/>
        </w:tabs>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sz w:val="26"/>
          <w:szCs w:val="26"/>
        </w:rPr>
        <w:t>GV nhận xét, sửa những chỗ HS đọc chưa đúng. Đánh giá phần đọc nhạc của HS.</w:t>
      </w:r>
    </w:p>
    <w:p w:rsidR="00393C53" w:rsidRPr="00A400B3" w:rsidRDefault="00393C53" w:rsidP="00393C53">
      <w:pPr>
        <w:widowControl w:val="0"/>
        <w:tabs>
          <w:tab w:val="left" w:pos="676"/>
        </w:tabs>
        <w:autoSpaceDE w:val="0"/>
        <w:autoSpaceDN w:val="0"/>
        <w:rPr>
          <w:rFonts w:asciiTheme="majorHAnsi" w:eastAsia="Times New Roman" w:hAnsiTheme="majorHAnsi" w:cstheme="majorHAnsi"/>
          <w:b/>
          <w:bCs/>
          <w:sz w:val="26"/>
          <w:szCs w:val="26"/>
        </w:rPr>
      </w:pPr>
    </w:p>
    <w:p w:rsidR="00393C53" w:rsidRPr="00A400B3" w:rsidRDefault="00393C53" w:rsidP="00393C53">
      <w:pPr>
        <w:widowControl w:val="0"/>
        <w:tabs>
          <w:tab w:val="left" w:pos="676"/>
        </w:tabs>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noProof/>
          <w:sz w:val="26"/>
          <w:szCs w:val="26"/>
          <w:lang w:val="en-US" w:eastAsia="en-US"/>
        </w:rPr>
        <w:drawing>
          <wp:inline distT="0" distB="0" distL="0" distR="0">
            <wp:extent cx="5105400"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2.jpe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5400" cy="2419350"/>
                    </a:xfrm>
                    <a:prstGeom prst="rect">
                      <a:avLst/>
                    </a:prstGeom>
                    <a:noFill/>
                    <a:ln>
                      <a:noFill/>
                    </a:ln>
                  </pic:spPr>
                </pic:pic>
              </a:graphicData>
            </a:graphic>
          </wp:inline>
        </w:drawing>
      </w:r>
    </w:p>
    <w:p w:rsidR="00393C53" w:rsidRPr="00A400B3" w:rsidRDefault="00393C53" w:rsidP="00393C53">
      <w:pPr>
        <w:widowControl w:val="0"/>
        <w:tabs>
          <w:tab w:val="left" w:pos="676"/>
        </w:tabs>
        <w:autoSpaceDE w:val="0"/>
        <w:autoSpaceDN w:val="0"/>
        <w:rPr>
          <w:rFonts w:asciiTheme="majorHAnsi" w:eastAsia="Times New Roman" w:hAnsiTheme="majorHAnsi" w:cstheme="majorHAnsi"/>
          <w:b/>
          <w:bCs/>
          <w:sz w:val="26"/>
          <w:szCs w:val="26"/>
        </w:rPr>
      </w:pPr>
    </w:p>
    <w:p w:rsidR="00393C53" w:rsidRPr="00A400B3" w:rsidRDefault="00393C53" w:rsidP="00393C53">
      <w:pPr>
        <w:widowControl w:val="0"/>
        <w:tabs>
          <w:tab w:val="left" w:pos="731"/>
        </w:tabs>
        <w:autoSpaceDE w:val="0"/>
        <w:autoSpaceDN w:val="0"/>
        <w:rPr>
          <w:rFonts w:asciiTheme="majorHAnsi" w:eastAsia="Times New Roman" w:hAnsiTheme="majorHAnsi" w:cstheme="majorHAnsi"/>
          <w:b/>
          <w:sz w:val="26"/>
          <w:szCs w:val="26"/>
        </w:rPr>
      </w:pPr>
      <w:r w:rsidRPr="00A400B3">
        <w:rPr>
          <w:rFonts w:asciiTheme="majorHAnsi" w:eastAsia="Times New Roman" w:hAnsiTheme="majorHAnsi" w:cstheme="majorHAnsi"/>
          <w:b/>
          <w:sz w:val="26"/>
          <w:szCs w:val="26"/>
        </w:rPr>
        <w:t>4.Hoạt động 4: Hoạt động vậndụng</w:t>
      </w:r>
    </w:p>
    <w:p w:rsidR="00393C53" w:rsidRPr="00A400B3" w:rsidRDefault="00393C53" w:rsidP="00393C53">
      <w:pPr>
        <w:widowControl w:val="0"/>
        <w:tabs>
          <w:tab w:val="left" w:pos="683"/>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b/>
          <w:sz w:val="26"/>
          <w:szCs w:val="26"/>
        </w:rPr>
        <w:t xml:space="preserve">a.Mục tiêu: </w:t>
      </w:r>
      <w:r w:rsidRPr="00A400B3">
        <w:rPr>
          <w:rFonts w:asciiTheme="majorHAnsi" w:eastAsia="Times New Roman" w:hAnsiTheme="majorHAnsi" w:cstheme="majorHAnsi"/>
          <w:sz w:val="26"/>
          <w:szCs w:val="26"/>
        </w:rPr>
        <w:t>HS vận dụng- sáng tạo các hiểu biết kiến thức, kĩ năng và tích cực thể hiện bản thân trong hoạt động trìnhb</w:t>
      </w:r>
    </w:p>
    <w:p w:rsidR="00393C53" w:rsidRPr="00A400B3" w:rsidRDefault="00393C53" w:rsidP="00393C53">
      <w:pPr>
        <w:widowControl w:val="0"/>
        <w:tabs>
          <w:tab w:val="left" w:pos="676"/>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b/>
          <w:sz w:val="26"/>
          <w:szCs w:val="26"/>
        </w:rPr>
        <w:lastRenderedPageBreak/>
        <w:t xml:space="preserve">b.Nội dung: </w:t>
      </w:r>
      <w:r w:rsidRPr="00A400B3">
        <w:rPr>
          <w:rFonts w:asciiTheme="majorHAnsi" w:eastAsia="Times New Roman" w:hAnsiTheme="majorHAnsi" w:cstheme="majorHAnsi"/>
          <w:sz w:val="26"/>
          <w:szCs w:val="26"/>
        </w:rPr>
        <w:t>HS trình bày hiểubiết</w:t>
      </w:r>
    </w:p>
    <w:p w:rsidR="00393C53" w:rsidRPr="00A400B3" w:rsidRDefault="00393C53" w:rsidP="00393C53">
      <w:pPr>
        <w:widowControl w:val="0"/>
        <w:tabs>
          <w:tab w:val="left" w:pos="666"/>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b/>
          <w:sz w:val="26"/>
          <w:szCs w:val="26"/>
        </w:rPr>
        <w:t xml:space="preserve">c.Sản phẩm: </w:t>
      </w:r>
      <w:r w:rsidRPr="00A400B3">
        <w:rPr>
          <w:rFonts w:asciiTheme="majorHAnsi" w:eastAsia="Times New Roman" w:hAnsiTheme="majorHAnsi" w:cstheme="majorHAnsi"/>
          <w:sz w:val="26"/>
          <w:szCs w:val="26"/>
        </w:rPr>
        <w:t>HS năng động, tích cực biểu diễn âm nhạc, cảm thụ và trình bày hiểu biết về âmnhạc</w:t>
      </w:r>
    </w:p>
    <w:p w:rsidR="00393C53" w:rsidRPr="00A400B3" w:rsidRDefault="00393C53" w:rsidP="00393C53">
      <w:pPr>
        <w:widowControl w:val="0"/>
        <w:tabs>
          <w:tab w:val="left" w:pos="676"/>
        </w:tabs>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b/>
          <w:bCs/>
          <w:sz w:val="26"/>
          <w:szCs w:val="26"/>
        </w:rPr>
        <w:t>d.Tổ chức thựchiện:</w:t>
      </w:r>
    </w:p>
    <w:p w:rsidR="00393C53" w:rsidRPr="00A400B3" w:rsidRDefault="00393C53" w:rsidP="00393C53">
      <w:pPr>
        <w:widowControl w:val="0"/>
        <w:tabs>
          <w:tab w:val="left" w:pos="676"/>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 HS chia sẻ những hiểu biết của  mình  về 2 loại nhạc cụ đân tộc đã học cho bạn bè, người thânnghe.</w:t>
      </w:r>
    </w:p>
    <w:p w:rsidR="00393C53" w:rsidRPr="00A400B3" w:rsidRDefault="00393C53" w:rsidP="00393C53">
      <w:pPr>
        <w:widowControl w:val="0"/>
        <w:autoSpaceDE w:val="0"/>
        <w:autoSpaceDN w:val="0"/>
        <w:rPr>
          <w:rFonts w:asciiTheme="majorHAnsi" w:eastAsia="Times New Roman" w:hAnsiTheme="majorHAnsi" w:cstheme="majorHAnsi"/>
          <w:b/>
          <w:sz w:val="26"/>
          <w:szCs w:val="26"/>
        </w:rPr>
      </w:pPr>
      <w:r w:rsidRPr="00A400B3">
        <w:rPr>
          <w:rFonts w:asciiTheme="majorHAnsi" w:eastAsia="Times New Roman" w:hAnsiTheme="majorHAnsi" w:cstheme="majorHAnsi"/>
          <w:sz w:val="26"/>
          <w:szCs w:val="26"/>
        </w:rPr>
        <w:t>*</w:t>
      </w:r>
      <w:r w:rsidRPr="00A400B3">
        <w:rPr>
          <w:rFonts w:asciiTheme="majorHAnsi" w:eastAsia="Times New Roman" w:hAnsiTheme="majorHAnsi" w:cstheme="majorHAnsi"/>
          <w:b/>
          <w:sz w:val="26"/>
          <w:szCs w:val="26"/>
        </w:rPr>
        <w:t>Tổng kết tiết học</w:t>
      </w:r>
    </w:p>
    <w:p w:rsidR="00393C53" w:rsidRPr="00A400B3" w:rsidRDefault="00393C53" w:rsidP="00393C53">
      <w:pPr>
        <w:widowControl w:val="0"/>
        <w:tabs>
          <w:tab w:val="left" w:pos="5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-GV cùng HS hệ thống các nội dung và yêu cần đạt của bàihọc.</w:t>
      </w:r>
    </w:p>
    <w:p w:rsidR="00393C53" w:rsidRPr="00A400B3" w:rsidRDefault="00393C53" w:rsidP="00393C53">
      <w:pPr>
        <w:widowControl w:val="0"/>
        <w:tabs>
          <w:tab w:val="left" w:pos="5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-Khuyến khích HS tìm hiểu thêm các loại nhạc cụ dân tộc khác để thấy được sự đa dạng trong kho tàng nhạc cụ dân tộc của Việt Nam. HS ở miền núi có thể khuyến khích tập thổi kènlá.</w:t>
      </w:r>
    </w:p>
    <w:p w:rsidR="00393C53" w:rsidRPr="00A400B3" w:rsidRDefault="00393C53" w:rsidP="00393C53">
      <w:pPr>
        <w:widowControl w:val="0"/>
        <w:autoSpaceDE w:val="0"/>
        <w:autoSpaceDN w:val="0"/>
        <w:rPr>
          <w:rFonts w:asciiTheme="majorHAnsi" w:eastAsia="Times New Roman" w:hAnsiTheme="majorHAnsi" w:cstheme="majorHAnsi"/>
          <w:b/>
          <w:bCs/>
          <w:sz w:val="26"/>
          <w:szCs w:val="26"/>
        </w:rPr>
      </w:pPr>
      <w:r w:rsidRPr="00A400B3">
        <w:rPr>
          <w:rFonts w:asciiTheme="majorHAnsi" w:eastAsia="Times New Roman" w:hAnsiTheme="majorHAnsi" w:cstheme="majorHAnsi"/>
          <w:b/>
          <w:bCs/>
          <w:sz w:val="26"/>
          <w:szCs w:val="26"/>
        </w:rPr>
        <w:t>*Chuẩn bị bài mới:</w:t>
      </w:r>
    </w:p>
    <w:p w:rsidR="00393C53" w:rsidRPr="00A400B3" w:rsidRDefault="00393C53" w:rsidP="00393C53">
      <w:pPr>
        <w:widowControl w:val="0"/>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-Chuẩn bị các nội dung sau đẻ trình điển váo tiết Vận đụng - Sáng tạo:</w:t>
      </w:r>
    </w:p>
    <w:p w:rsidR="00393C53" w:rsidRPr="00A400B3" w:rsidRDefault="00393C53" w:rsidP="00393C53">
      <w:pPr>
        <w:widowControl w:val="0"/>
        <w:tabs>
          <w:tab w:val="left" w:pos="5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 xml:space="preserve">-Luyện tập, hoàn thiện bài hát </w:t>
      </w:r>
      <w:r w:rsidRPr="00A400B3">
        <w:rPr>
          <w:rFonts w:asciiTheme="majorHAnsi" w:eastAsia="Times New Roman" w:hAnsiTheme="majorHAnsi" w:cstheme="majorHAnsi"/>
          <w:i/>
          <w:sz w:val="26"/>
          <w:szCs w:val="26"/>
        </w:rPr>
        <w:t xml:space="preserve">Mưa rơi </w:t>
      </w:r>
      <w:r w:rsidRPr="00A400B3">
        <w:rPr>
          <w:rFonts w:asciiTheme="majorHAnsi" w:eastAsia="Times New Roman" w:hAnsiTheme="majorHAnsi" w:cstheme="majorHAnsi"/>
          <w:sz w:val="26"/>
          <w:szCs w:val="26"/>
        </w:rPr>
        <w:t>đưới các hình thức đãhọc.</w:t>
      </w:r>
    </w:p>
    <w:p w:rsidR="00393C53" w:rsidRPr="00A400B3" w:rsidRDefault="00393C53" w:rsidP="00393C53">
      <w:pPr>
        <w:widowControl w:val="0"/>
        <w:tabs>
          <w:tab w:val="left" w:pos="613"/>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-Đặt lời cho Bài đọc nhạc số3</w:t>
      </w:r>
    </w:p>
    <w:p w:rsidR="00393C53" w:rsidRPr="00A400B3" w:rsidRDefault="00393C53" w:rsidP="00393C53">
      <w:pPr>
        <w:widowControl w:val="0"/>
        <w:tabs>
          <w:tab w:val="left" w:pos="544"/>
        </w:tabs>
        <w:autoSpaceDE w:val="0"/>
        <w:autoSpaceDN w:val="0"/>
        <w:rPr>
          <w:rFonts w:asciiTheme="majorHAnsi" w:eastAsia="Times New Roman" w:hAnsiTheme="majorHAnsi" w:cstheme="majorHAnsi"/>
          <w:sz w:val="26"/>
          <w:szCs w:val="26"/>
        </w:rPr>
      </w:pPr>
      <w:r w:rsidRPr="00A400B3">
        <w:rPr>
          <w:rFonts w:asciiTheme="majorHAnsi" w:eastAsia="Times New Roman" w:hAnsiTheme="majorHAnsi" w:cstheme="majorHAnsi"/>
          <w:sz w:val="26"/>
          <w:szCs w:val="26"/>
        </w:rPr>
        <w:t>-Sưu tầm thêm một số bản độc tấu, hoá tấu của khèn và sáotrúc</w:t>
      </w:r>
    </w:p>
    <w:p w:rsidR="00393C53" w:rsidRPr="00A400B3" w:rsidRDefault="00393C53" w:rsidP="00393C53">
      <w:pPr>
        <w:widowControl w:val="0"/>
        <w:autoSpaceDE w:val="0"/>
        <w:autoSpaceDN w:val="0"/>
        <w:spacing w:line="360" w:lineRule="auto"/>
        <w:jc w:val="center"/>
        <w:rPr>
          <w:rFonts w:asciiTheme="majorHAnsi" w:eastAsia="Times New Roman" w:hAnsiTheme="majorHAnsi" w:cstheme="majorHAnsi"/>
          <w:b/>
          <w:bCs/>
          <w:sz w:val="26"/>
          <w:szCs w:val="26"/>
          <w:u w:val="single"/>
        </w:rPr>
      </w:pPr>
      <w:r w:rsidRPr="00A400B3">
        <w:rPr>
          <w:rFonts w:asciiTheme="majorHAnsi" w:eastAsia="Times New Roman" w:hAnsiTheme="majorHAnsi" w:cstheme="majorHAnsi"/>
          <w:b/>
          <w:bCs/>
          <w:sz w:val="26"/>
          <w:szCs w:val="26"/>
          <w:u w:val="single"/>
        </w:rPr>
        <w:t>Kết thúc bài học</w:t>
      </w:r>
    </w:p>
    <w:p w:rsidR="00E855F8" w:rsidRDefault="00E855F8"/>
    <w:sectPr w:rsidR="00E855F8" w:rsidSect="00E855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3C53"/>
    <w:rsid w:val="001A6C86"/>
    <w:rsid w:val="00393C53"/>
    <w:rsid w:val="00C93245"/>
    <w:rsid w:val="00E855F8"/>
    <w:rsid w:val="00F03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53"/>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C53"/>
    <w:pPr>
      <w:autoSpaceDN w:val="0"/>
      <w:spacing w:after="200" w:line="276" w:lineRule="auto"/>
      <w:ind w:left="720"/>
      <w:contextualSpacing/>
    </w:pPr>
    <w:rPr>
      <w:rFonts w:cs="Times New Roman"/>
      <w:sz w:val="22"/>
      <w:szCs w:val="22"/>
      <w:lang w:val="en-US" w:eastAsia="en-US"/>
    </w:rPr>
  </w:style>
  <w:style w:type="paragraph" w:styleId="BalloonText">
    <w:name w:val="Balloon Text"/>
    <w:basedOn w:val="Normal"/>
    <w:link w:val="BalloonTextChar"/>
    <w:uiPriority w:val="99"/>
    <w:semiHidden/>
    <w:unhideWhenUsed/>
    <w:rsid w:val="00393C53"/>
    <w:rPr>
      <w:rFonts w:ascii="Tahoma" w:hAnsi="Tahoma" w:cs="Tahoma"/>
      <w:sz w:val="16"/>
      <w:szCs w:val="16"/>
    </w:rPr>
  </w:style>
  <w:style w:type="character" w:customStyle="1" w:styleId="BalloonTextChar">
    <w:name w:val="Balloon Text Char"/>
    <w:basedOn w:val="DefaultParagraphFont"/>
    <w:link w:val="BalloonText"/>
    <w:uiPriority w:val="99"/>
    <w:semiHidden/>
    <w:rsid w:val="00393C53"/>
    <w:rPr>
      <w:rFonts w:ascii="Tahoma" w:eastAsia="Calibri" w:hAnsi="Tahoma" w:cs="Tahoma"/>
      <w:sz w:val="16"/>
      <w:szCs w:val="16"/>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2024-12-13T07:20:00Z</dcterms:created>
  <dcterms:modified xsi:type="dcterms:W3CDTF">2024-12-13T07:21:00Z</dcterms:modified>
</cp:coreProperties>
</file>