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10" w:rsidRPr="00C24510" w:rsidRDefault="00C24510" w:rsidP="00C24510">
      <w:pPr>
        <w:spacing w:line="276" w:lineRule="auto"/>
        <w:rPr>
          <w:b/>
          <w:bCs/>
          <w:i/>
          <w:sz w:val="26"/>
          <w:szCs w:val="26"/>
          <w:lang w:val="nl-NL"/>
        </w:rPr>
      </w:pPr>
      <w:r w:rsidRPr="00C24510">
        <w:rPr>
          <w:b/>
          <w:bCs/>
          <w:i/>
          <w:sz w:val="26"/>
          <w:szCs w:val="26"/>
          <w:lang w:val="nl-NL"/>
        </w:rPr>
        <w:t>Ngày 20  tháng 3</w:t>
      </w:r>
      <w:bookmarkStart w:id="0" w:name="_GoBack"/>
      <w:bookmarkEnd w:id="0"/>
      <w:r w:rsidRPr="00C24510">
        <w:rPr>
          <w:b/>
          <w:bCs/>
          <w:i/>
          <w:sz w:val="26"/>
          <w:szCs w:val="26"/>
          <w:lang w:val="nl-NL"/>
        </w:rPr>
        <w:t xml:space="preserve">  năm 2025                 </w:t>
      </w:r>
      <w:r w:rsidR="004677F4">
        <w:rPr>
          <w:b/>
          <w:bCs/>
          <w:i/>
          <w:sz w:val="26"/>
          <w:szCs w:val="26"/>
          <w:lang w:val="nl-NL"/>
        </w:rPr>
        <w:t xml:space="preserve">         </w:t>
      </w:r>
      <w:r>
        <w:rPr>
          <w:b/>
          <w:bCs/>
          <w:i/>
          <w:sz w:val="26"/>
          <w:szCs w:val="26"/>
          <w:lang w:val="nl-NL"/>
        </w:rPr>
        <w:t xml:space="preserve">  </w:t>
      </w:r>
      <w:r w:rsidRPr="00C24510">
        <w:rPr>
          <w:b/>
          <w:bCs/>
          <w:i/>
          <w:sz w:val="26"/>
          <w:szCs w:val="26"/>
          <w:lang w:val="nl-NL"/>
        </w:rPr>
        <w:t>Họ và tên giáo viên:    Hồ Thị Hưng</w:t>
      </w:r>
    </w:p>
    <w:p w:rsidR="00C24510" w:rsidRPr="00C24510" w:rsidRDefault="00C24510" w:rsidP="00C24510">
      <w:pPr>
        <w:spacing w:line="276" w:lineRule="auto"/>
        <w:ind w:left="3894"/>
        <w:rPr>
          <w:b/>
          <w:bCs/>
          <w:i/>
          <w:sz w:val="26"/>
          <w:szCs w:val="26"/>
          <w:lang w:val="nl-NL"/>
        </w:rPr>
      </w:pPr>
      <w:r w:rsidRPr="00C24510">
        <w:rPr>
          <w:b/>
          <w:bCs/>
          <w:i/>
          <w:sz w:val="26"/>
          <w:szCs w:val="26"/>
          <w:lang w:val="nl-NL"/>
        </w:rPr>
        <w:t xml:space="preserve">            </w:t>
      </w:r>
      <w:r w:rsidR="004677F4">
        <w:rPr>
          <w:b/>
          <w:bCs/>
          <w:i/>
          <w:sz w:val="26"/>
          <w:szCs w:val="26"/>
          <w:lang w:val="nl-NL"/>
        </w:rPr>
        <w:t xml:space="preserve">                  </w:t>
      </w:r>
      <w:r>
        <w:rPr>
          <w:b/>
          <w:bCs/>
          <w:i/>
          <w:sz w:val="26"/>
          <w:szCs w:val="26"/>
          <w:lang w:val="nl-NL"/>
        </w:rPr>
        <w:t xml:space="preserve"> </w:t>
      </w:r>
      <w:r w:rsidR="004677F4">
        <w:rPr>
          <w:b/>
          <w:bCs/>
          <w:i/>
          <w:sz w:val="26"/>
          <w:szCs w:val="26"/>
          <w:lang w:val="nl-NL"/>
        </w:rPr>
        <w:t>T</w:t>
      </w:r>
      <w:r w:rsidRPr="00C24510">
        <w:rPr>
          <w:b/>
          <w:bCs/>
          <w:i/>
          <w:sz w:val="26"/>
          <w:szCs w:val="26"/>
          <w:lang w:val="nl-NL"/>
        </w:rPr>
        <w:t xml:space="preserve">ổ chuyên môn: Toán - Tin      </w:t>
      </w:r>
    </w:p>
    <w:p w:rsidR="00C24510" w:rsidRPr="00C24510" w:rsidRDefault="00C24510" w:rsidP="00C24510">
      <w:pPr>
        <w:spacing w:line="276" w:lineRule="auto"/>
        <w:ind w:left="3894"/>
        <w:rPr>
          <w:i/>
          <w:sz w:val="26"/>
          <w:szCs w:val="26"/>
          <w:lang w:val="vi-VN"/>
        </w:rPr>
      </w:pPr>
    </w:p>
    <w:p w:rsidR="00C24510" w:rsidRPr="00C24510" w:rsidRDefault="00110D1C" w:rsidP="00C24510">
      <w:pPr>
        <w:pStyle w:val="NoSpacing"/>
        <w:jc w:val="center"/>
        <w:rPr>
          <w:sz w:val="26"/>
          <w:szCs w:val="26"/>
          <w:lang w:val="nl-NL"/>
        </w:rPr>
      </w:pPr>
      <w:r w:rsidRPr="00110D1C">
        <w:rPr>
          <w:sz w:val="26"/>
          <w:szCs w:val="26"/>
          <w:lang w:val="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8.25pt;height:18pt" fillcolor="#7030a0" strokecolor="#339" strokeweight="1pt">
            <v:fill opacity="48497f"/>
            <v:shadow color="#99f" offset="3pt"/>
            <v:textpath style="font-family:&quot;Times New Roman&quot;;font-size:16pt;font-weight:bold;v-text-kern:t" trim="t" fitpath="t" string="BÀI 8: TÍNH CHẤT BA ĐƯỜNG CAO CỦA TAM GIÁC "/>
          </v:shape>
        </w:pict>
      </w:r>
    </w:p>
    <w:p w:rsidR="00C24510" w:rsidRPr="00C24510" w:rsidRDefault="00C24510" w:rsidP="00C24510">
      <w:pPr>
        <w:pStyle w:val="NoSpacing"/>
        <w:jc w:val="center"/>
        <w:rPr>
          <w:sz w:val="26"/>
          <w:szCs w:val="26"/>
          <w:lang w:val="nl-NL"/>
        </w:rPr>
      </w:pPr>
      <w:r w:rsidRPr="00C24510">
        <w:rPr>
          <w:sz w:val="26"/>
          <w:szCs w:val="26"/>
          <w:lang w:val="nl-NL"/>
        </w:rPr>
        <w:t xml:space="preserve">  Môn học: Toán: Lớp 7A1,7A2, 7A6, 7A7</w:t>
      </w:r>
    </w:p>
    <w:p w:rsidR="00C24510" w:rsidRPr="00C24510" w:rsidRDefault="00C24510" w:rsidP="00C24510">
      <w:pPr>
        <w:pStyle w:val="NoSpacing"/>
        <w:jc w:val="center"/>
        <w:rPr>
          <w:sz w:val="26"/>
          <w:szCs w:val="26"/>
          <w:lang w:val="nl-NL"/>
        </w:rPr>
      </w:pPr>
      <w:r w:rsidRPr="00C24510">
        <w:rPr>
          <w:sz w:val="26"/>
          <w:szCs w:val="26"/>
          <w:lang w:val="nl-NL"/>
        </w:rPr>
        <w:t xml:space="preserve">Thời gian thực hiện: </w:t>
      </w:r>
      <w:r w:rsidRPr="00C24510">
        <w:rPr>
          <w:sz w:val="26"/>
          <w:szCs w:val="26"/>
        </w:rPr>
        <w:t>2</w:t>
      </w:r>
      <w:r w:rsidRPr="00C24510">
        <w:rPr>
          <w:sz w:val="26"/>
          <w:szCs w:val="26"/>
          <w:lang w:val="nl-NL"/>
        </w:rPr>
        <w:t xml:space="preserve"> tiết</w:t>
      </w:r>
    </w:p>
    <w:p w:rsidR="00C24510" w:rsidRPr="00C24510" w:rsidRDefault="00C24510" w:rsidP="00C24510">
      <w:pPr>
        <w:tabs>
          <w:tab w:val="center" w:pos="5400"/>
          <w:tab w:val="left" w:pos="7169"/>
        </w:tabs>
        <w:spacing w:before="120"/>
        <w:rPr>
          <w:rFonts w:eastAsia="Calibri"/>
          <w:color w:val="000000"/>
          <w:sz w:val="26"/>
          <w:szCs w:val="26"/>
          <w:lang w:val="nl-NL"/>
        </w:rPr>
      </w:pPr>
      <w:r w:rsidRPr="00C24510">
        <w:rPr>
          <w:rFonts w:eastAsia="Calibri"/>
          <w:b/>
          <w:color w:val="000000"/>
          <w:sz w:val="26"/>
          <w:szCs w:val="26"/>
          <w:lang w:val="nl-NL"/>
        </w:rPr>
        <w:t>I.MỤC TIÊU</w:t>
      </w:r>
      <w:r w:rsidRPr="00C24510">
        <w:rPr>
          <w:rFonts w:eastAsia="Calibri"/>
          <w:color w:val="000000"/>
          <w:sz w:val="26"/>
          <w:szCs w:val="26"/>
          <w:lang w:val="nl-NL"/>
        </w:rPr>
        <w:t>:</w:t>
      </w:r>
    </w:p>
    <w:p w:rsidR="00C24510" w:rsidRPr="00C24510" w:rsidRDefault="00C24510" w:rsidP="00C24510">
      <w:pPr>
        <w:tabs>
          <w:tab w:val="center" w:pos="5400"/>
          <w:tab w:val="left" w:pos="7169"/>
        </w:tabs>
        <w:spacing w:before="120"/>
        <w:jc w:val="both"/>
        <w:rPr>
          <w:rFonts w:eastAsia="Calibri"/>
          <w:color w:val="000000"/>
          <w:sz w:val="26"/>
          <w:szCs w:val="26"/>
          <w:lang w:val="nl-NL"/>
        </w:rPr>
      </w:pPr>
      <w:r w:rsidRPr="00C24510">
        <w:rPr>
          <w:rFonts w:eastAsia="Calibri"/>
          <w:b/>
          <w:color w:val="000000"/>
          <w:sz w:val="26"/>
          <w:szCs w:val="26"/>
          <w:lang w:val="nl-NL"/>
        </w:rPr>
        <w:t>1. Kiến thức:</w:t>
      </w:r>
      <w:r w:rsidRPr="00C24510">
        <w:rPr>
          <w:rFonts w:eastAsia="Calibri"/>
          <w:color w:val="000000"/>
          <w:sz w:val="26"/>
          <w:szCs w:val="26"/>
          <w:lang w:val="nl-NL"/>
        </w:rPr>
        <w:t>Học xong bài này, HS đạt các yêu cầu sau:</w:t>
      </w:r>
    </w:p>
    <w:p w:rsidR="00C24510" w:rsidRPr="00C24510" w:rsidRDefault="00C24510" w:rsidP="00C24510">
      <w:pPr>
        <w:jc w:val="both"/>
        <w:rPr>
          <w:rFonts w:eastAsia="Calibri"/>
          <w:color w:val="000000"/>
          <w:sz w:val="26"/>
          <w:szCs w:val="26"/>
        </w:rPr>
      </w:pPr>
      <w:r w:rsidRPr="00C24510">
        <w:rPr>
          <w:rFonts w:eastAsia="Calibri"/>
          <w:color w:val="000000"/>
          <w:sz w:val="26"/>
          <w:szCs w:val="26"/>
        </w:rPr>
        <w:t xml:space="preserve">- Nhận biết được các đường cao của tam giác </w:t>
      </w:r>
    </w:p>
    <w:p w:rsidR="00C24510" w:rsidRPr="00C24510" w:rsidRDefault="00C24510" w:rsidP="00C24510">
      <w:pPr>
        <w:jc w:val="both"/>
        <w:rPr>
          <w:rFonts w:eastAsia="Calibri"/>
          <w:color w:val="000000"/>
          <w:sz w:val="26"/>
          <w:szCs w:val="26"/>
        </w:rPr>
      </w:pPr>
      <w:r w:rsidRPr="00C24510">
        <w:rPr>
          <w:rFonts w:eastAsia="Calibri"/>
          <w:color w:val="000000"/>
          <w:sz w:val="26"/>
          <w:szCs w:val="26"/>
        </w:rPr>
        <w:t xml:space="preserve">- Nhận biết được sự đồng quy của ba đường cao tại trực tâm của tam giác. </w:t>
      </w:r>
    </w:p>
    <w:p w:rsidR="00C24510" w:rsidRPr="00C24510" w:rsidRDefault="00C24510" w:rsidP="00C24510">
      <w:pPr>
        <w:tabs>
          <w:tab w:val="center" w:pos="5400"/>
          <w:tab w:val="left" w:pos="7169"/>
        </w:tabs>
        <w:spacing w:before="120"/>
        <w:jc w:val="both"/>
        <w:rPr>
          <w:rFonts w:eastAsia="Calibri"/>
          <w:b/>
          <w:color w:val="000000"/>
          <w:sz w:val="26"/>
          <w:szCs w:val="26"/>
          <w:lang w:val="nl-NL"/>
        </w:rPr>
      </w:pPr>
      <w:r w:rsidRPr="00C24510">
        <w:rPr>
          <w:rFonts w:eastAsia="Calibri"/>
          <w:b/>
          <w:color w:val="000000"/>
          <w:sz w:val="26"/>
          <w:szCs w:val="26"/>
          <w:lang w:val="nl-NL"/>
        </w:rPr>
        <w:t xml:space="preserve">2. Năng lực </w:t>
      </w:r>
    </w:p>
    <w:p w:rsidR="00C24510" w:rsidRPr="00C24510" w:rsidRDefault="00C24510" w:rsidP="00C24510">
      <w:pPr>
        <w:jc w:val="both"/>
        <w:rPr>
          <w:rFonts w:eastAsia="Calibri"/>
          <w:b/>
          <w:color w:val="000000"/>
          <w:sz w:val="26"/>
          <w:szCs w:val="26"/>
          <w:lang w:val="nl-NL"/>
        </w:rPr>
      </w:pPr>
      <w:r w:rsidRPr="00C24510">
        <w:rPr>
          <w:rFonts w:eastAsia="Calibri"/>
          <w:b/>
          <w:color w:val="000000"/>
          <w:sz w:val="26"/>
          <w:szCs w:val="26"/>
          <w:lang w:val="nl-NL"/>
        </w:rPr>
        <w:t>Năng lực chung:</w:t>
      </w:r>
    </w:p>
    <w:p w:rsidR="00C24510" w:rsidRPr="00C24510" w:rsidRDefault="00C24510" w:rsidP="00C24510">
      <w:pPr>
        <w:tabs>
          <w:tab w:val="left" w:pos="7169"/>
        </w:tabs>
        <w:spacing w:before="120"/>
        <w:jc w:val="both"/>
        <w:rPr>
          <w:rFonts w:eastAsia="Times New Roman"/>
          <w:color w:val="000000"/>
          <w:sz w:val="26"/>
          <w:szCs w:val="26"/>
          <w:lang w:val="nl-NL"/>
        </w:rPr>
      </w:pPr>
      <w:r w:rsidRPr="00C24510">
        <w:rPr>
          <w:rFonts w:eastAsia="Times New Roman"/>
          <w:color w:val="000000"/>
          <w:sz w:val="26"/>
          <w:szCs w:val="26"/>
          <w:lang w:val="nl-NL"/>
        </w:rPr>
        <w:t>- Năng lực tự chủ và tự học trong tìm tòi khám phá</w:t>
      </w:r>
    </w:p>
    <w:p w:rsidR="00C24510" w:rsidRPr="00C24510" w:rsidRDefault="00C24510" w:rsidP="00C24510">
      <w:pPr>
        <w:tabs>
          <w:tab w:val="left" w:pos="7169"/>
        </w:tabs>
        <w:spacing w:before="120"/>
        <w:jc w:val="both"/>
        <w:rPr>
          <w:rFonts w:eastAsia="Times New Roman"/>
          <w:color w:val="000000"/>
          <w:sz w:val="26"/>
          <w:szCs w:val="26"/>
          <w:lang w:val="nl-NL"/>
        </w:rPr>
      </w:pPr>
      <w:r w:rsidRPr="00C24510">
        <w:rPr>
          <w:rFonts w:eastAsia="Times New Roman"/>
          <w:color w:val="000000"/>
          <w:sz w:val="26"/>
          <w:szCs w:val="26"/>
          <w:lang w:val="nl-NL"/>
        </w:rPr>
        <w:t>- Năng lực giao tiếp và hợp tác trong trình bày, thảo luận và làm việc nhóm</w:t>
      </w:r>
    </w:p>
    <w:p w:rsidR="00C24510" w:rsidRPr="00C24510" w:rsidRDefault="00C24510" w:rsidP="00C24510">
      <w:pPr>
        <w:tabs>
          <w:tab w:val="left" w:pos="7169"/>
        </w:tabs>
        <w:spacing w:before="120"/>
        <w:jc w:val="both"/>
        <w:rPr>
          <w:rFonts w:eastAsia="Times New Roman"/>
          <w:color w:val="000000"/>
          <w:sz w:val="26"/>
          <w:szCs w:val="26"/>
          <w:lang w:val="nl-NL"/>
        </w:rPr>
      </w:pPr>
      <w:r w:rsidRPr="00C24510">
        <w:rPr>
          <w:rFonts w:eastAsia="Times New Roman"/>
          <w:color w:val="000000"/>
          <w:sz w:val="26"/>
          <w:szCs w:val="26"/>
          <w:lang w:val="nl-NL"/>
        </w:rPr>
        <w:t>- Năng lực giải quyết vấn đề và sáng tạo trong thực hành, vận dụng.</w:t>
      </w:r>
    </w:p>
    <w:p w:rsidR="00C24510" w:rsidRPr="00C24510" w:rsidRDefault="00C24510" w:rsidP="00C24510">
      <w:pPr>
        <w:tabs>
          <w:tab w:val="left" w:pos="7169"/>
        </w:tabs>
        <w:spacing w:before="120"/>
        <w:jc w:val="both"/>
        <w:rPr>
          <w:rFonts w:eastAsia="Times New Roman"/>
          <w:color w:val="000000"/>
          <w:sz w:val="26"/>
          <w:szCs w:val="26"/>
          <w:lang w:val="nl-NL"/>
        </w:rPr>
      </w:pPr>
      <w:r w:rsidRPr="00C24510">
        <w:rPr>
          <w:rFonts w:eastAsia="Times New Roman"/>
          <w:b/>
          <w:color w:val="000000"/>
          <w:sz w:val="26"/>
          <w:szCs w:val="26"/>
          <w:lang w:val="nl-NL"/>
        </w:rPr>
        <w:t xml:space="preserve">Năng lực riêng: </w:t>
      </w:r>
      <w:r w:rsidRPr="00C24510">
        <w:rPr>
          <w:rFonts w:eastAsia="Times New Roman"/>
          <w:color w:val="000000"/>
          <w:sz w:val="26"/>
          <w:szCs w:val="26"/>
          <w:lang w:val="nl-NL"/>
        </w:rPr>
        <w:t xml:space="preserve">mô hình hóa toán học, giao tiếp toán học, giải quyết vấn đề toán học: </w:t>
      </w:r>
      <w:r w:rsidRPr="00C24510">
        <w:rPr>
          <w:rFonts w:eastAsia="Calibri"/>
          <w:color w:val="000000"/>
          <w:sz w:val="26"/>
          <w:szCs w:val="26"/>
        </w:rPr>
        <w:t>vẽ được đường cao của các loại tam giác khác nhau</w:t>
      </w:r>
      <w:r w:rsidRPr="00C24510">
        <w:rPr>
          <w:rFonts w:eastAsia="Times New Roman"/>
          <w:color w:val="000000"/>
          <w:sz w:val="26"/>
          <w:szCs w:val="26"/>
          <w:lang w:val="nl-NL"/>
        </w:rPr>
        <w:t xml:space="preserve">; </w:t>
      </w:r>
      <w:r w:rsidRPr="00C24510">
        <w:rPr>
          <w:rFonts w:eastAsia="Calibri"/>
          <w:color w:val="000000"/>
          <w:sz w:val="26"/>
          <w:szCs w:val="26"/>
        </w:rPr>
        <w:t xml:space="preserve">nhận biết được sự đồng quy của ba đường cao tại trực tâm của tam giác. </w:t>
      </w:r>
    </w:p>
    <w:p w:rsidR="00C24510" w:rsidRPr="00C24510" w:rsidRDefault="00C24510" w:rsidP="00C24510">
      <w:pPr>
        <w:tabs>
          <w:tab w:val="left" w:pos="7169"/>
        </w:tabs>
        <w:spacing w:before="120"/>
        <w:jc w:val="both"/>
        <w:rPr>
          <w:rFonts w:eastAsia="Times New Roman"/>
          <w:color w:val="000000"/>
          <w:sz w:val="26"/>
          <w:szCs w:val="26"/>
          <w:lang w:val="nl-NL"/>
        </w:rPr>
      </w:pPr>
      <w:r w:rsidRPr="00C24510">
        <w:rPr>
          <w:rFonts w:eastAsia="Times New Roman"/>
          <w:b/>
          <w:color w:val="000000"/>
          <w:sz w:val="26"/>
          <w:szCs w:val="26"/>
          <w:lang w:val="nl-NL"/>
        </w:rPr>
        <w:t>3. Phẩm chất</w:t>
      </w:r>
    </w:p>
    <w:p w:rsidR="00C24510" w:rsidRPr="00C24510" w:rsidRDefault="00C24510" w:rsidP="00C24510">
      <w:pPr>
        <w:jc w:val="both"/>
        <w:rPr>
          <w:rFonts w:eastAsia="Calibri"/>
          <w:color w:val="000000"/>
          <w:sz w:val="26"/>
          <w:szCs w:val="26"/>
        </w:rPr>
      </w:pPr>
      <w:r w:rsidRPr="00C24510">
        <w:rPr>
          <w:rFonts w:eastAsia="Calibri"/>
          <w:color w:val="000000"/>
          <w:sz w:val="26"/>
          <w:szCs w:val="26"/>
        </w:rPr>
        <w:t xml:space="preserve">- </w:t>
      </w:r>
      <w:r w:rsidRPr="00C24510">
        <w:rPr>
          <w:rFonts w:eastAsia="Calibri"/>
          <w:color w:val="000000"/>
          <w:sz w:val="26"/>
          <w:szCs w:val="26"/>
          <w:lang w:val="da-DK"/>
        </w:rPr>
        <w:t>Có</w:t>
      </w:r>
      <w:r w:rsidRPr="00C24510">
        <w:rPr>
          <w:rFonts w:eastAsia="Calibri"/>
          <w:color w:val="000000"/>
          <w:sz w:val="26"/>
          <w:szCs w:val="26"/>
          <w:lang w:val="vi-VN"/>
        </w:rPr>
        <w:t xml:space="preserve">ý thức </w:t>
      </w:r>
      <w:r w:rsidRPr="00C24510">
        <w:rPr>
          <w:rFonts w:eastAsia="Calibri"/>
          <w:color w:val="000000"/>
          <w:sz w:val="26"/>
          <w:szCs w:val="26"/>
        </w:rPr>
        <w:t>học tập</w:t>
      </w:r>
      <w:r w:rsidRPr="00C24510">
        <w:rPr>
          <w:rFonts w:eastAsia="Calibri"/>
          <w:color w:val="000000"/>
          <w:sz w:val="26"/>
          <w:szCs w:val="26"/>
          <w:lang w:val="vi-VN"/>
        </w:rPr>
        <w:t>, ý thức tìm tòi, khám phá và sáng tạ</w:t>
      </w:r>
      <w:r w:rsidRPr="00C24510">
        <w:rPr>
          <w:rFonts w:eastAsia="Calibri"/>
          <w:color w:val="000000"/>
          <w:sz w:val="26"/>
          <w:szCs w:val="26"/>
        </w:rPr>
        <w:t>o, có ý thức làm việc nhóm.</w:t>
      </w:r>
    </w:p>
    <w:p w:rsidR="00C24510" w:rsidRPr="00C24510" w:rsidRDefault="00C24510" w:rsidP="00C24510">
      <w:pPr>
        <w:jc w:val="both"/>
        <w:rPr>
          <w:rFonts w:eastAsia="Calibri"/>
          <w:color w:val="000000"/>
          <w:sz w:val="26"/>
          <w:szCs w:val="26"/>
        </w:rPr>
      </w:pPr>
      <w:r w:rsidRPr="00C24510">
        <w:rPr>
          <w:rFonts w:eastAsia="Calibri"/>
          <w:color w:val="000000"/>
          <w:sz w:val="26"/>
          <w:szCs w:val="26"/>
        </w:rPr>
        <w:t>- Chăm chỉ tích cực xây dựng bài, có trách nhiệm, chủ động chiếm lĩnh kiến thức theo sự hướng dẫn của GV.</w:t>
      </w:r>
    </w:p>
    <w:p w:rsidR="00C24510" w:rsidRPr="00C24510" w:rsidRDefault="00C24510" w:rsidP="00C24510">
      <w:pPr>
        <w:jc w:val="both"/>
        <w:rPr>
          <w:rFonts w:eastAsia="Calibri"/>
          <w:color w:val="000000"/>
          <w:sz w:val="26"/>
          <w:szCs w:val="26"/>
        </w:rPr>
      </w:pPr>
      <w:r w:rsidRPr="00C24510">
        <w:rPr>
          <w:rFonts w:eastAsia="Calibri"/>
          <w:color w:val="000000"/>
          <w:sz w:val="26"/>
          <w:szCs w:val="26"/>
        </w:rPr>
        <w:t>- Hình thành tư duy logic, lập luận chặt chẽ, và linh hoạt trong quá trình suy nghĩ; biết tích hợp toán học và cuộc sống.</w:t>
      </w:r>
    </w:p>
    <w:p w:rsidR="00C24510" w:rsidRPr="00C24510" w:rsidRDefault="00C24510" w:rsidP="00C24510">
      <w:pPr>
        <w:tabs>
          <w:tab w:val="left" w:pos="7169"/>
        </w:tabs>
        <w:spacing w:before="120"/>
        <w:jc w:val="both"/>
        <w:rPr>
          <w:rFonts w:eastAsia="Calibri"/>
          <w:color w:val="000000"/>
          <w:sz w:val="26"/>
          <w:szCs w:val="26"/>
          <w:lang w:val="nl-NL"/>
        </w:rPr>
      </w:pPr>
      <w:r w:rsidRPr="00C24510">
        <w:rPr>
          <w:rFonts w:eastAsia="Calibri"/>
          <w:b/>
          <w:color w:val="000000"/>
          <w:sz w:val="26"/>
          <w:szCs w:val="26"/>
          <w:lang w:val="nl-NL"/>
        </w:rPr>
        <w:t>II. THIẾT BỊ DẠY HỌC VÀ HỌC LIỆU</w:t>
      </w:r>
    </w:p>
    <w:p w:rsidR="00C24510" w:rsidRPr="00C24510" w:rsidRDefault="00C24510" w:rsidP="00C24510">
      <w:pPr>
        <w:jc w:val="both"/>
        <w:rPr>
          <w:rFonts w:eastAsia="Calibri"/>
          <w:color w:val="000000"/>
          <w:sz w:val="26"/>
          <w:szCs w:val="26"/>
          <w:lang w:val="nl-NL"/>
        </w:rPr>
      </w:pPr>
      <w:r w:rsidRPr="00C24510">
        <w:rPr>
          <w:rFonts w:eastAsia="Calibri"/>
          <w:b/>
          <w:color w:val="000000"/>
          <w:sz w:val="26"/>
          <w:szCs w:val="26"/>
          <w:lang w:val="nl-NL"/>
        </w:rPr>
        <w:t xml:space="preserve">1 - GV:  </w:t>
      </w:r>
      <w:r w:rsidRPr="00C24510">
        <w:rPr>
          <w:rFonts w:eastAsia="Calibri"/>
          <w:color w:val="000000"/>
          <w:sz w:val="26"/>
          <w:szCs w:val="26"/>
          <w:lang w:val="nl-NL"/>
        </w:rPr>
        <w:t>SGK, SGV, Tài liệu giảng dạy, giáo án PPT</w:t>
      </w:r>
    </w:p>
    <w:p w:rsidR="00C24510" w:rsidRPr="00C24510" w:rsidRDefault="00C24510" w:rsidP="00C24510">
      <w:pPr>
        <w:tabs>
          <w:tab w:val="left" w:pos="7169"/>
        </w:tabs>
        <w:spacing w:before="120"/>
        <w:jc w:val="both"/>
        <w:rPr>
          <w:rFonts w:eastAsia="Calibri"/>
          <w:color w:val="000000"/>
          <w:sz w:val="26"/>
          <w:szCs w:val="26"/>
          <w:lang w:val="nl-NL"/>
        </w:rPr>
      </w:pPr>
      <w:r w:rsidRPr="00C24510">
        <w:rPr>
          <w:rFonts w:eastAsia="Calibri"/>
          <w:b/>
          <w:color w:val="000000"/>
          <w:sz w:val="26"/>
          <w:szCs w:val="26"/>
          <w:lang w:val="nl-NL"/>
        </w:rPr>
        <w:t>2 - HS</w:t>
      </w:r>
      <w:r w:rsidRPr="00C24510">
        <w:rPr>
          <w:rFonts w:eastAsia="Calibri"/>
          <w:color w:val="000000"/>
          <w:sz w:val="26"/>
          <w:szCs w:val="26"/>
          <w:lang w:val="nl-NL"/>
        </w:rPr>
        <w:t>: SGK, SBT, vở ghi, giấy nháp, đồ dùng học tập (bút, thước...), bảng nhóm, bút viết bảng nhóm.</w:t>
      </w:r>
    </w:p>
    <w:p w:rsidR="00C24510" w:rsidRPr="00C24510" w:rsidRDefault="00C24510" w:rsidP="00C24510">
      <w:pPr>
        <w:tabs>
          <w:tab w:val="left" w:pos="567"/>
          <w:tab w:val="left" w:pos="1134"/>
        </w:tabs>
        <w:spacing w:before="120"/>
        <w:jc w:val="both"/>
        <w:rPr>
          <w:rFonts w:eastAsia="Calibri"/>
          <w:b/>
          <w:color w:val="000000"/>
          <w:sz w:val="26"/>
          <w:szCs w:val="26"/>
          <w:lang w:val="nl-NL"/>
        </w:rPr>
      </w:pPr>
      <w:r w:rsidRPr="00C24510">
        <w:rPr>
          <w:rFonts w:eastAsia="Calibri"/>
          <w:b/>
          <w:color w:val="000000"/>
          <w:sz w:val="26"/>
          <w:szCs w:val="26"/>
          <w:lang w:val="nl-NL"/>
        </w:rPr>
        <w:t>III. TIẾN TRÌNH DẠY HỌC</w:t>
      </w:r>
    </w:p>
    <w:p w:rsidR="00C24510" w:rsidRPr="00C24510" w:rsidRDefault="00C24510" w:rsidP="00C24510">
      <w:pPr>
        <w:spacing w:before="120" w:line="240" w:lineRule="auto"/>
        <w:jc w:val="both"/>
        <w:rPr>
          <w:rFonts w:eastAsia="Calibri"/>
          <w:b/>
          <w:color w:val="auto"/>
          <w:sz w:val="26"/>
          <w:szCs w:val="26"/>
          <w:lang w:val="vi-VN"/>
        </w:rPr>
      </w:pPr>
      <w:r w:rsidRPr="00C24510">
        <w:rPr>
          <w:rFonts w:eastAsia="Calibri"/>
          <w:b/>
          <w:color w:val="auto"/>
          <w:sz w:val="26"/>
          <w:szCs w:val="26"/>
          <w:lang w:val="vi-VN"/>
        </w:rPr>
        <w:t>1</w:t>
      </w:r>
      <w:r w:rsidRPr="00C24510">
        <w:rPr>
          <w:rFonts w:eastAsia="Calibri"/>
          <w:b/>
          <w:color w:val="auto"/>
          <w:sz w:val="26"/>
          <w:szCs w:val="26"/>
          <w:lang w:val="nl-NL"/>
        </w:rPr>
        <w:t>. HOẠT ĐỘNG KHỞI ĐỘNG (MỞ ĐẦU)</w:t>
      </w:r>
      <w:r w:rsidRPr="00C24510">
        <w:rPr>
          <w:rFonts w:eastAsia="Calibri"/>
          <w:b/>
          <w:color w:val="auto"/>
          <w:sz w:val="26"/>
          <w:szCs w:val="26"/>
          <w:lang w:val="vi-VN"/>
        </w:rPr>
        <w:t xml:space="preserve"> (</w:t>
      </w:r>
      <w:r w:rsidRPr="00C24510">
        <w:rPr>
          <w:rFonts w:eastAsia="Calibri"/>
          <w:b/>
          <w:color w:val="auto"/>
          <w:sz w:val="26"/>
          <w:szCs w:val="26"/>
        </w:rPr>
        <w:t>5</w:t>
      </w:r>
      <w:r w:rsidRPr="00C24510">
        <w:rPr>
          <w:rFonts w:eastAsia="Calibri"/>
          <w:b/>
          <w:color w:val="auto"/>
          <w:sz w:val="26"/>
          <w:szCs w:val="26"/>
          <w:lang w:val="vi-VN"/>
        </w:rPr>
        <w:t>’)</w:t>
      </w:r>
    </w:p>
    <w:p w:rsidR="00C24510" w:rsidRPr="00C24510" w:rsidRDefault="00C24510" w:rsidP="00C24510">
      <w:pPr>
        <w:tabs>
          <w:tab w:val="left" w:pos="567"/>
          <w:tab w:val="left" w:pos="1134"/>
        </w:tabs>
        <w:spacing w:before="120"/>
        <w:jc w:val="both"/>
        <w:rPr>
          <w:rFonts w:eastAsia="Calibri"/>
          <w:color w:val="000000"/>
          <w:sz w:val="26"/>
          <w:szCs w:val="26"/>
          <w:lang w:val="nl-NL"/>
        </w:rPr>
      </w:pPr>
      <w:r w:rsidRPr="00C24510">
        <w:rPr>
          <w:rFonts w:eastAsia="Calibri"/>
          <w:b/>
          <w:color w:val="000000"/>
          <w:sz w:val="26"/>
          <w:szCs w:val="26"/>
          <w:lang w:val="nl-NL"/>
        </w:rPr>
        <w:t>a) Mục tiêu:</w:t>
      </w:r>
    </w:p>
    <w:p w:rsidR="00C24510" w:rsidRPr="00C24510" w:rsidRDefault="00C24510" w:rsidP="00C24510">
      <w:pPr>
        <w:jc w:val="both"/>
        <w:rPr>
          <w:rFonts w:eastAsia="Calibri"/>
          <w:color w:val="000000"/>
          <w:sz w:val="26"/>
          <w:szCs w:val="26"/>
          <w:lang w:val="nl-NL"/>
        </w:rPr>
      </w:pPr>
      <w:r w:rsidRPr="00C24510">
        <w:rPr>
          <w:rFonts w:eastAsia="Calibri"/>
          <w:color w:val="000000"/>
          <w:sz w:val="26"/>
          <w:szCs w:val="26"/>
          <w:lang w:val="nl-NL"/>
        </w:rPr>
        <w:t xml:space="preserve">- HS trải nghiệm đo đạc và quan sát để thảo luận về ý nghĩa của ba đường cao của một tam giác. </w:t>
      </w:r>
    </w:p>
    <w:p w:rsidR="00C24510" w:rsidRPr="00C24510" w:rsidRDefault="00C24510" w:rsidP="00C24510">
      <w:pPr>
        <w:jc w:val="both"/>
        <w:rPr>
          <w:rFonts w:eastAsia="Calibri"/>
          <w:color w:val="000000"/>
          <w:sz w:val="26"/>
          <w:szCs w:val="26"/>
          <w:lang w:val="nl-NL"/>
        </w:rPr>
      </w:pPr>
      <w:r w:rsidRPr="00C24510">
        <w:rPr>
          <w:rFonts w:eastAsia="Calibri"/>
          <w:color w:val="000000"/>
          <w:sz w:val="26"/>
          <w:szCs w:val="26"/>
          <w:lang w:val="nl-NL"/>
        </w:rPr>
        <w:lastRenderedPageBreak/>
        <w:t>- Tạo động cơ, hứng thú vào bài mới</w:t>
      </w:r>
    </w:p>
    <w:p w:rsidR="00C24510" w:rsidRPr="00C24510" w:rsidRDefault="00C24510" w:rsidP="00C24510">
      <w:pPr>
        <w:jc w:val="both"/>
        <w:rPr>
          <w:rFonts w:eastAsia="Calibri"/>
          <w:color w:val="000000"/>
          <w:sz w:val="26"/>
          <w:szCs w:val="26"/>
          <w:lang w:val="nl-NL"/>
        </w:rPr>
      </w:pPr>
      <w:r w:rsidRPr="00C24510">
        <w:rPr>
          <w:rFonts w:eastAsia="Calibri"/>
          <w:b/>
          <w:color w:val="000000"/>
          <w:sz w:val="26"/>
          <w:szCs w:val="26"/>
          <w:lang w:val="nl-NL"/>
        </w:rPr>
        <w:t xml:space="preserve">b) Nội dung: </w:t>
      </w:r>
      <w:r w:rsidRPr="00C24510">
        <w:rPr>
          <w:rFonts w:eastAsia="Calibri"/>
          <w:color w:val="000000"/>
          <w:sz w:val="26"/>
          <w:szCs w:val="26"/>
          <w:lang w:val="nl-NL"/>
        </w:rPr>
        <w:t xml:space="preserve">GV đặt vấn để, tổ chức cho HS thảo luận, tìm cách giải quyết vấn đề </w:t>
      </w:r>
    </w:p>
    <w:p w:rsidR="00C24510" w:rsidRPr="00C24510" w:rsidRDefault="00C24510" w:rsidP="00C24510">
      <w:pPr>
        <w:jc w:val="both"/>
        <w:rPr>
          <w:rFonts w:eastAsia="Calibri"/>
          <w:color w:val="000000"/>
          <w:sz w:val="26"/>
          <w:szCs w:val="26"/>
          <w:lang w:val="nl-NL"/>
        </w:rPr>
      </w:pPr>
      <w:r w:rsidRPr="00C24510">
        <w:rPr>
          <w:rFonts w:eastAsia="Calibri"/>
          <w:b/>
          <w:color w:val="000000"/>
          <w:sz w:val="26"/>
          <w:szCs w:val="26"/>
          <w:lang w:val="nl-NL"/>
        </w:rPr>
        <w:t xml:space="preserve">c) Sản phẩm: </w:t>
      </w:r>
      <w:r w:rsidRPr="00C24510">
        <w:rPr>
          <w:rFonts w:eastAsia="Calibri"/>
          <w:color w:val="000000"/>
          <w:sz w:val="26"/>
          <w:szCs w:val="26"/>
          <w:lang w:val="nl-NL"/>
        </w:rPr>
        <w:t xml:space="preserve">HS trả lời câu hỏi mở đầu, xác định được mục tiêu của bài học. </w:t>
      </w:r>
    </w:p>
    <w:p w:rsidR="00C24510" w:rsidRPr="00C24510" w:rsidRDefault="00C24510" w:rsidP="00C24510">
      <w:pPr>
        <w:tabs>
          <w:tab w:val="left" w:pos="567"/>
          <w:tab w:val="left" w:pos="1134"/>
        </w:tabs>
        <w:spacing w:before="120"/>
        <w:jc w:val="both"/>
        <w:rPr>
          <w:rFonts w:eastAsia="Calibri"/>
          <w:b/>
          <w:color w:val="000000"/>
          <w:sz w:val="26"/>
          <w:szCs w:val="26"/>
          <w:lang w:val="nl-NL"/>
        </w:rPr>
      </w:pPr>
      <w:r w:rsidRPr="00C24510">
        <w:rPr>
          <w:rFonts w:eastAsia="Calibri"/>
          <w:b/>
          <w:color w:val="000000"/>
          <w:sz w:val="26"/>
          <w:szCs w:val="26"/>
          <w:lang w:val="nl-NL"/>
        </w:rPr>
        <w:t xml:space="preserve">d) Tổ chức thực hiện: </w:t>
      </w:r>
    </w:p>
    <w:p w:rsidR="00C24510" w:rsidRPr="00C24510" w:rsidRDefault="00C24510" w:rsidP="00C24510">
      <w:pPr>
        <w:tabs>
          <w:tab w:val="left" w:pos="567"/>
          <w:tab w:val="left" w:pos="1134"/>
        </w:tabs>
        <w:spacing w:before="120"/>
        <w:jc w:val="both"/>
        <w:rPr>
          <w:rFonts w:eastAsia="Calibri"/>
          <w:color w:val="000000"/>
          <w:sz w:val="26"/>
          <w:szCs w:val="26"/>
          <w:lang w:val="nl-NL"/>
        </w:rPr>
      </w:pPr>
      <w:r w:rsidRPr="00C24510">
        <w:rPr>
          <w:rFonts w:eastAsia="Calibri"/>
          <w:b/>
          <w:color w:val="000000"/>
          <w:sz w:val="26"/>
          <w:szCs w:val="26"/>
          <w:lang w:val="nl-NL"/>
        </w:rPr>
        <w:t>Bước 1: Chuyển giao nhiệm vụ:</w:t>
      </w:r>
    </w:p>
    <w:p w:rsidR="00C24510" w:rsidRPr="00C24510" w:rsidRDefault="00C24510" w:rsidP="00C24510">
      <w:pPr>
        <w:tabs>
          <w:tab w:val="left" w:pos="567"/>
          <w:tab w:val="left" w:pos="1134"/>
        </w:tabs>
        <w:spacing w:before="120"/>
        <w:jc w:val="both"/>
        <w:rPr>
          <w:rFonts w:eastAsia="Calibri"/>
          <w:i/>
          <w:iCs/>
          <w:color w:val="000000"/>
          <w:sz w:val="26"/>
          <w:szCs w:val="26"/>
          <w:lang w:val="nl-NL"/>
        </w:rPr>
      </w:pPr>
      <w:r w:rsidRPr="00C24510">
        <w:rPr>
          <w:rFonts w:eastAsia="Calibri"/>
          <w:color w:val="000000"/>
          <w:sz w:val="26"/>
          <w:szCs w:val="26"/>
          <w:lang w:val="nl-NL"/>
        </w:rPr>
        <w:t xml:space="preserve">- GV nêu vấn đề: </w:t>
      </w:r>
      <w:r w:rsidRPr="00C24510">
        <w:rPr>
          <w:rFonts w:eastAsia="Calibri"/>
          <w:i/>
          <w:iCs/>
          <w:color w:val="000000"/>
          <w:sz w:val="26"/>
          <w:szCs w:val="26"/>
          <w:lang w:val="nl-NL"/>
        </w:rPr>
        <w:t>Làm thế nào để tính khoảng cahcs từ mỗi điểnh đến cạnh đối diện của một tam giác?</w:t>
      </w:r>
    </w:p>
    <w:p w:rsidR="00C24510" w:rsidRPr="00C24510" w:rsidRDefault="00C24510" w:rsidP="00C24510">
      <w:pPr>
        <w:tabs>
          <w:tab w:val="left" w:pos="567"/>
          <w:tab w:val="left" w:pos="1134"/>
        </w:tabs>
        <w:spacing w:before="120"/>
        <w:jc w:val="center"/>
        <w:rPr>
          <w:rFonts w:eastAsia="Calibri"/>
          <w:i/>
          <w:iCs/>
          <w:color w:val="000000"/>
          <w:sz w:val="26"/>
          <w:szCs w:val="26"/>
          <w:lang w:val="nl-NL"/>
        </w:rPr>
      </w:pPr>
      <w:r w:rsidRPr="00C24510">
        <w:rPr>
          <w:noProof/>
          <w:sz w:val="26"/>
          <w:szCs w:val="26"/>
        </w:rPr>
        <w:drawing>
          <wp:inline distT="0" distB="0" distL="0" distR="0">
            <wp:extent cx="1722120" cy="1038225"/>
            <wp:effectExtent l="19050" t="0" r="0" b="0"/>
            <wp:docPr id="36" name="Picture 36"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ock&#10;&#10;Description automatically generated"/>
                    <pic:cNvPicPr/>
                  </pic:nvPicPr>
                  <pic:blipFill>
                    <a:blip r:embed="rId6"/>
                    <a:stretch>
                      <a:fillRect/>
                    </a:stretch>
                  </pic:blipFill>
                  <pic:spPr>
                    <a:xfrm>
                      <a:off x="0" y="0"/>
                      <a:ext cx="1722269" cy="1038315"/>
                    </a:xfrm>
                    <a:prstGeom prst="rect">
                      <a:avLst/>
                    </a:prstGeom>
                  </pic:spPr>
                </pic:pic>
              </a:graphicData>
            </a:graphic>
          </wp:inline>
        </w:drawing>
      </w:r>
    </w:p>
    <w:p w:rsidR="00C24510" w:rsidRPr="00C24510" w:rsidRDefault="00C24510" w:rsidP="00C24510">
      <w:pPr>
        <w:spacing w:before="120"/>
        <w:jc w:val="both"/>
        <w:rPr>
          <w:rFonts w:eastAsia="Calibri"/>
          <w:color w:val="000000"/>
          <w:sz w:val="26"/>
          <w:szCs w:val="26"/>
          <w:lang w:val="nl-NL"/>
        </w:rPr>
      </w:pPr>
      <w:r w:rsidRPr="00C24510">
        <w:rPr>
          <w:rFonts w:eastAsia="Calibri"/>
          <w:b/>
          <w:color w:val="000000"/>
          <w:sz w:val="26"/>
          <w:szCs w:val="26"/>
          <w:lang w:val="nl-NL"/>
        </w:rPr>
        <w:t xml:space="preserve">Bước 2: Thực hiện nhiệm vụ: </w:t>
      </w:r>
      <w:r w:rsidRPr="00C24510">
        <w:rPr>
          <w:rFonts w:eastAsia="Calibri"/>
          <w:color w:val="000000"/>
          <w:sz w:val="26"/>
          <w:szCs w:val="26"/>
          <w:lang w:val="nl-NL"/>
        </w:rPr>
        <w:t xml:space="preserve">HS quan sát hình ảnh, thảo luận dự đoán câu trả lời và thực hành trải nghiệm đo đạc để kiểm chứng. </w:t>
      </w:r>
    </w:p>
    <w:p w:rsidR="00C24510" w:rsidRPr="00C24510" w:rsidRDefault="00C24510" w:rsidP="00C24510">
      <w:pPr>
        <w:spacing w:before="120"/>
        <w:jc w:val="both"/>
        <w:rPr>
          <w:rFonts w:eastAsia="Calibri"/>
          <w:b/>
          <w:color w:val="000000"/>
          <w:sz w:val="26"/>
          <w:szCs w:val="26"/>
          <w:lang w:val="nl-NL"/>
        </w:rPr>
      </w:pPr>
      <w:r w:rsidRPr="00C24510">
        <w:rPr>
          <w:rFonts w:eastAsia="Calibri"/>
          <w:b/>
          <w:color w:val="000000"/>
          <w:sz w:val="26"/>
          <w:szCs w:val="26"/>
          <w:lang w:val="nl-NL"/>
        </w:rPr>
        <w:t xml:space="preserve">Bước 3: Báo cáo, thảo luận: </w:t>
      </w:r>
    </w:p>
    <w:p w:rsidR="00C24510" w:rsidRPr="00C24510" w:rsidRDefault="00C24510" w:rsidP="00C24510">
      <w:pPr>
        <w:spacing w:before="120"/>
        <w:jc w:val="both"/>
        <w:rPr>
          <w:rFonts w:eastAsia="Calibri"/>
          <w:color w:val="000000"/>
          <w:sz w:val="26"/>
          <w:szCs w:val="26"/>
          <w:lang w:val="nl-NL"/>
        </w:rPr>
      </w:pPr>
      <w:r w:rsidRPr="00C24510">
        <w:rPr>
          <w:rFonts w:eastAsia="Calibri"/>
          <w:color w:val="000000"/>
          <w:sz w:val="26"/>
          <w:szCs w:val="26"/>
          <w:lang w:val="nl-NL"/>
        </w:rPr>
        <w:t>- GV mời một vài HS phát biểu, trình bày miệng đáp án và cách làm của mình</w:t>
      </w:r>
    </w:p>
    <w:p w:rsidR="00C24510" w:rsidRPr="00C24510" w:rsidRDefault="00C24510" w:rsidP="00C24510">
      <w:pPr>
        <w:spacing w:before="120"/>
        <w:jc w:val="both"/>
        <w:rPr>
          <w:rFonts w:eastAsia="Calibri"/>
          <w:color w:val="000000"/>
          <w:sz w:val="26"/>
          <w:szCs w:val="26"/>
          <w:lang w:val="nl-NL"/>
        </w:rPr>
      </w:pPr>
      <w:r w:rsidRPr="00C24510">
        <w:rPr>
          <w:rFonts w:eastAsia="Calibri"/>
          <w:b/>
          <w:color w:val="000000"/>
          <w:sz w:val="26"/>
          <w:szCs w:val="26"/>
          <w:lang w:val="nl-NL"/>
        </w:rPr>
        <w:t xml:space="preserve">Bước 4: Kết luận, nhận định: </w:t>
      </w:r>
      <w:r w:rsidRPr="00C24510">
        <w:rPr>
          <w:rFonts w:eastAsia="Calibri"/>
          <w:color w:val="000000"/>
          <w:sz w:val="26"/>
          <w:szCs w:val="26"/>
          <w:lang w:val="nl-NL"/>
        </w:rPr>
        <w:t xml:space="preserve"> GV nhận xét, đánh giá từ đâu trả lời của HS dẫn dắt, kết nối vào bài mới.</w:t>
      </w:r>
    </w:p>
    <w:p w:rsidR="00C24510" w:rsidRPr="00C24510" w:rsidRDefault="00C24510" w:rsidP="00C24510">
      <w:pPr>
        <w:spacing w:before="120"/>
        <w:rPr>
          <w:rFonts w:eastAsia="Calibri"/>
          <w:b/>
          <w:color w:val="000000"/>
          <w:sz w:val="26"/>
          <w:szCs w:val="26"/>
          <w:lang w:val="nl-NL"/>
        </w:rPr>
      </w:pPr>
      <m:oMath>
        <m:r>
          <w:rPr>
            <w:rFonts w:ascii="Cambria Math" w:eastAsia="Calibri" w:hAnsi="Cambria Math"/>
            <w:noProof/>
            <w:sz w:val="26"/>
            <w:szCs w:val="26"/>
          </w:rPr>
          <m:t>⇒</m:t>
        </m:r>
      </m:oMath>
      <w:r w:rsidRPr="00C24510">
        <w:rPr>
          <w:rFonts w:eastAsia="Calibri"/>
          <w:b/>
          <w:color w:val="000000"/>
          <w:sz w:val="26"/>
          <w:szCs w:val="26"/>
          <w:lang w:val="nl-NL"/>
        </w:rPr>
        <w:t xml:space="preserve">Bài 8: </w:t>
      </w:r>
      <w:r w:rsidRPr="00C24510">
        <w:rPr>
          <w:rFonts w:eastAsia="Times New Roman"/>
          <w:b/>
          <w:color w:val="000000"/>
          <w:sz w:val="26"/>
          <w:szCs w:val="26"/>
          <w:lang w:val="nl-NL"/>
        </w:rPr>
        <w:t xml:space="preserve">Tính chất ba đường cao của tam giác </w:t>
      </w:r>
    </w:p>
    <w:p w:rsidR="00C24510" w:rsidRPr="00C24510" w:rsidRDefault="00C24510" w:rsidP="00C24510">
      <w:pPr>
        <w:spacing w:before="120" w:line="240" w:lineRule="auto"/>
        <w:jc w:val="center"/>
        <w:rPr>
          <w:rFonts w:eastAsia="Calibri"/>
          <w:b/>
          <w:color w:val="auto"/>
          <w:sz w:val="26"/>
          <w:szCs w:val="26"/>
          <w:lang w:val="vi-VN"/>
        </w:rPr>
      </w:pPr>
      <w:r w:rsidRPr="00C24510">
        <w:rPr>
          <w:rFonts w:eastAsia="Calibri"/>
          <w:b/>
          <w:color w:val="auto"/>
          <w:sz w:val="26"/>
          <w:szCs w:val="26"/>
          <w:lang w:val="vi-VN"/>
        </w:rPr>
        <w:t>2</w:t>
      </w:r>
      <w:r w:rsidRPr="00C24510">
        <w:rPr>
          <w:rFonts w:eastAsia="Calibri"/>
          <w:b/>
          <w:color w:val="auto"/>
          <w:sz w:val="26"/>
          <w:szCs w:val="26"/>
          <w:lang w:val="nl-NL"/>
        </w:rPr>
        <w:t>.HÌNH THÀNH KIẾN THỨC MỚI</w:t>
      </w:r>
      <w:r w:rsidRPr="00C24510">
        <w:rPr>
          <w:rFonts w:eastAsia="Calibri"/>
          <w:b/>
          <w:color w:val="auto"/>
          <w:sz w:val="26"/>
          <w:szCs w:val="26"/>
          <w:lang w:val="vi-VN"/>
        </w:rPr>
        <w:t>(4</w:t>
      </w:r>
      <w:r w:rsidRPr="00C24510">
        <w:rPr>
          <w:rFonts w:eastAsia="Calibri"/>
          <w:b/>
          <w:color w:val="auto"/>
          <w:sz w:val="26"/>
          <w:szCs w:val="26"/>
        </w:rPr>
        <w:t>0</w:t>
      </w:r>
      <w:r w:rsidRPr="00C24510">
        <w:rPr>
          <w:rFonts w:eastAsia="Calibri"/>
          <w:b/>
          <w:color w:val="auto"/>
          <w:sz w:val="26"/>
          <w:szCs w:val="26"/>
          <w:lang w:val="vi-VN"/>
        </w:rPr>
        <w:t>’)</w:t>
      </w:r>
    </w:p>
    <w:p w:rsidR="00C24510" w:rsidRPr="00C24510" w:rsidRDefault="00C24510" w:rsidP="00C24510">
      <w:pPr>
        <w:spacing w:before="120"/>
        <w:jc w:val="center"/>
        <w:rPr>
          <w:rFonts w:eastAsia="Calibri"/>
          <w:b/>
          <w:color w:val="000000"/>
          <w:sz w:val="26"/>
          <w:szCs w:val="26"/>
          <w:lang w:val="nl-NL"/>
        </w:rPr>
      </w:pPr>
      <w:r w:rsidRPr="00C24510">
        <w:rPr>
          <w:rFonts w:eastAsia="Calibri"/>
          <w:b/>
          <w:color w:val="000000"/>
          <w:sz w:val="26"/>
          <w:szCs w:val="26"/>
          <w:lang w:val="nl-NL"/>
        </w:rPr>
        <w:t>Hoạt động 1: Đường cao của tam giác</w:t>
      </w:r>
    </w:p>
    <w:p w:rsidR="00C24510" w:rsidRPr="00C24510" w:rsidRDefault="00C24510" w:rsidP="00C24510">
      <w:pPr>
        <w:spacing w:before="120"/>
        <w:rPr>
          <w:rFonts w:eastAsia="Calibri"/>
          <w:color w:val="000000"/>
          <w:sz w:val="26"/>
          <w:szCs w:val="26"/>
          <w:lang w:val="nl-NL"/>
        </w:rPr>
      </w:pPr>
      <w:r w:rsidRPr="00C24510">
        <w:rPr>
          <w:rFonts w:eastAsia="Calibri"/>
          <w:b/>
          <w:color w:val="000000"/>
          <w:sz w:val="26"/>
          <w:szCs w:val="26"/>
          <w:lang w:val="nl-NL"/>
        </w:rPr>
        <w:t>a) Mục tiêu:</w:t>
      </w:r>
    </w:p>
    <w:p w:rsidR="00C24510" w:rsidRPr="00C24510" w:rsidRDefault="00C24510" w:rsidP="00C24510">
      <w:pPr>
        <w:tabs>
          <w:tab w:val="left" w:pos="567"/>
          <w:tab w:val="left" w:pos="1134"/>
        </w:tabs>
        <w:spacing w:before="120"/>
        <w:jc w:val="both"/>
        <w:rPr>
          <w:rFonts w:eastAsia="Calibri"/>
          <w:color w:val="000000"/>
          <w:sz w:val="26"/>
          <w:szCs w:val="26"/>
        </w:rPr>
      </w:pPr>
      <w:r w:rsidRPr="00C24510">
        <w:rPr>
          <w:rFonts w:eastAsia="Calibri"/>
          <w:color w:val="000000"/>
          <w:sz w:val="26"/>
          <w:szCs w:val="26"/>
        </w:rPr>
        <w:t xml:space="preserve">- Giúp HS có cơ hội trải nghiệm vẽ đường cao của các loại tam giác khác nhau.  </w:t>
      </w:r>
    </w:p>
    <w:p w:rsidR="00C24510" w:rsidRPr="00C24510" w:rsidRDefault="00C24510" w:rsidP="00C24510">
      <w:pPr>
        <w:tabs>
          <w:tab w:val="left" w:pos="567"/>
          <w:tab w:val="left" w:pos="1134"/>
        </w:tabs>
        <w:spacing w:before="120"/>
        <w:jc w:val="both"/>
        <w:rPr>
          <w:rFonts w:eastAsia="Calibri"/>
          <w:color w:val="000000"/>
          <w:sz w:val="26"/>
          <w:szCs w:val="26"/>
        </w:rPr>
      </w:pPr>
      <w:r w:rsidRPr="00C24510">
        <w:rPr>
          <w:rFonts w:eastAsia="Calibri"/>
          <w:color w:val="000000"/>
          <w:sz w:val="26"/>
          <w:szCs w:val="26"/>
        </w:rPr>
        <w:t xml:space="preserve">- Thực hành vẽ ba đường cao của một tam giác để rèn luyện kĩ năng theo yêu cầu cần đạt. </w:t>
      </w:r>
    </w:p>
    <w:p w:rsidR="00C24510" w:rsidRPr="00C24510" w:rsidRDefault="00C24510" w:rsidP="00C24510">
      <w:pPr>
        <w:tabs>
          <w:tab w:val="left" w:pos="567"/>
          <w:tab w:val="left" w:pos="1134"/>
        </w:tabs>
        <w:spacing w:before="120"/>
        <w:jc w:val="both"/>
        <w:rPr>
          <w:rFonts w:eastAsia="Calibri"/>
          <w:color w:val="000000"/>
          <w:sz w:val="26"/>
          <w:szCs w:val="26"/>
          <w:lang w:val="nl-NL"/>
        </w:rPr>
      </w:pPr>
      <w:r w:rsidRPr="00C24510">
        <w:rPr>
          <w:rFonts w:eastAsia="Calibri"/>
          <w:b/>
          <w:color w:val="000000"/>
          <w:sz w:val="26"/>
          <w:szCs w:val="26"/>
          <w:lang w:val="nl-NL"/>
        </w:rPr>
        <w:t xml:space="preserve">b) Nội dung: </w:t>
      </w:r>
      <w:r w:rsidRPr="00C24510">
        <w:rPr>
          <w:rFonts w:eastAsia="Calibri"/>
          <w:color w:val="000000"/>
          <w:sz w:val="26"/>
          <w:szCs w:val="26"/>
          <w:lang w:val="nl-NL"/>
        </w:rPr>
        <w:t xml:space="preserve">HS quan sát SGK, nghe giảng và thực hiện lần lượt các hoạt động, tiếp nhận kiến thức về đường cao của tam giác </w:t>
      </w:r>
    </w:p>
    <w:p w:rsidR="00C24510" w:rsidRPr="00C24510" w:rsidRDefault="00C24510" w:rsidP="00C24510">
      <w:pPr>
        <w:tabs>
          <w:tab w:val="left" w:pos="567"/>
          <w:tab w:val="left" w:pos="1134"/>
        </w:tabs>
        <w:spacing w:before="120"/>
        <w:rPr>
          <w:rFonts w:eastAsia="Calibri"/>
          <w:color w:val="000000"/>
          <w:sz w:val="26"/>
          <w:szCs w:val="26"/>
          <w:lang w:val="nl-NL"/>
        </w:rPr>
      </w:pPr>
      <w:r w:rsidRPr="00C24510">
        <w:rPr>
          <w:rFonts w:eastAsia="Calibri"/>
          <w:b/>
          <w:color w:val="000000"/>
          <w:sz w:val="26"/>
          <w:szCs w:val="26"/>
          <w:lang w:val="nl-NL"/>
        </w:rPr>
        <w:t xml:space="preserve">c) Sản phẩm: </w:t>
      </w:r>
    </w:p>
    <w:p w:rsidR="00C24510" w:rsidRPr="00C24510" w:rsidRDefault="00C24510" w:rsidP="00C24510">
      <w:pPr>
        <w:rPr>
          <w:b/>
          <w:color w:val="000000"/>
          <w:sz w:val="26"/>
          <w:szCs w:val="26"/>
          <w:lang w:val="nl-NL"/>
        </w:rPr>
      </w:pPr>
      <w:r w:rsidRPr="00C24510">
        <w:rPr>
          <w:b/>
          <w:color w:val="000000"/>
          <w:sz w:val="26"/>
          <w:szCs w:val="26"/>
          <w:lang w:val="nl-NL"/>
        </w:rPr>
        <w:t>HĐKP1:</w:t>
      </w:r>
    </w:p>
    <w:p w:rsidR="00C24510" w:rsidRPr="00C24510" w:rsidRDefault="00C24510" w:rsidP="00C24510">
      <w:pPr>
        <w:spacing w:after="100" w:afterAutospacing="1"/>
        <w:rPr>
          <w:rFonts w:eastAsia="Times New Roman"/>
          <w:color w:val="333333"/>
          <w:sz w:val="26"/>
          <w:szCs w:val="26"/>
        </w:rPr>
      </w:pPr>
      <w:r w:rsidRPr="00C24510">
        <w:rPr>
          <w:rFonts w:eastAsia="Times New Roman"/>
          <w:noProof/>
          <w:color w:val="333333"/>
          <w:sz w:val="26"/>
          <w:szCs w:val="26"/>
        </w:rPr>
        <w:lastRenderedPageBreak/>
        <w:drawing>
          <wp:inline distT="0" distB="0" distL="0" distR="0">
            <wp:extent cx="1800225" cy="1524000"/>
            <wp:effectExtent l="19050" t="0" r="9525" b="0"/>
            <wp:docPr id="184" name="Picture 184" descr="Giải bài 8 Tính chất ba đường cao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2" descr="Giải bài 8 Tính chất ba đường cao của tam giác"/>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6050" cy="1528931"/>
                    </a:xfrm>
                    <a:prstGeom prst="rect">
                      <a:avLst/>
                    </a:prstGeom>
                    <a:noFill/>
                    <a:ln>
                      <a:noFill/>
                    </a:ln>
                  </pic:spPr>
                </pic:pic>
              </a:graphicData>
            </a:graphic>
          </wp:inline>
        </w:drawing>
      </w:r>
    </w:p>
    <w:p w:rsidR="00C24510" w:rsidRPr="00C24510" w:rsidRDefault="00C24510" w:rsidP="00C24510">
      <w:pPr>
        <w:rPr>
          <w:b/>
          <w:color w:val="000000"/>
          <w:sz w:val="26"/>
          <w:szCs w:val="26"/>
          <w:lang w:val="nl-NL"/>
        </w:rPr>
      </w:pPr>
      <m:oMath>
        <m:r>
          <w:rPr>
            <w:rFonts w:ascii="Cambria Math" w:hAnsi="Cambria Math"/>
            <w:noProof/>
            <w:sz w:val="26"/>
            <w:szCs w:val="26"/>
          </w:rPr>
          <m:t>⇒</m:t>
        </m:r>
      </m:oMath>
      <w:r w:rsidRPr="00C24510">
        <w:rPr>
          <w:color w:val="000000"/>
          <w:sz w:val="26"/>
          <w:szCs w:val="26"/>
          <w:u w:val="single"/>
          <w:lang w:val="nl-NL"/>
        </w:rPr>
        <w:t>Kết luận:</w:t>
      </w:r>
    </w:p>
    <w:p w:rsidR="00C24510" w:rsidRPr="00C24510" w:rsidRDefault="00C24510" w:rsidP="00C24510">
      <w:pPr>
        <w:rPr>
          <w:i/>
          <w:color w:val="000000"/>
          <w:sz w:val="26"/>
          <w:szCs w:val="26"/>
          <w:lang w:val="nl-NL"/>
        </w:rPr>
      </w:pPr>
      <w:r w:rsidRPr="00C24510">
        <w:rPr>
          <w:i/>
          <w:color w:val="000000"/>
          <w:sz w:val="26"/>
          <w:szCs w:val="26"/>
          <w:lang w:val="nl-NL"/>
        </w:rPr>
        <w:t>Đoạn thẳng vuông góc kẻ từ một đỉnh của một tamm giác đến đường thẳng chứa cạnh đối diện gọi là đường cao của tam giác đó.</w:t>
      </w:r>
    </w:p>
    <w:p w:rsidR="00C24510" w:rsidRPr="00C24510" w:rsidRDefault="00C24510" w:rsidP="00C24510">
      <w:pPr>
        <w:rPr>
          <w:i/>
          <w:color w:val="000000"/>
          <w:sz w:val="26"/>
          <w:szCs w:val="26"/>
          <w:lang w:val="nl-NL"/>
        </w:rPr>
      </w:pPr>
      <w:r w:rsidRPr="00C24510">
        <w:rPr>
          <w:noProof/>
          <w:sz w:val="26"/>
          <w:szCs w:val="26"/>
        </w:rPr>
        <w:drawing>
          <wp:inline distT="0" distB="0" distL="0" distR="0">
            <wp:extent cx="3752850" cy="990600"/>
            <wp:effectExtent l="1905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52850" cy="990600"/>
                    </a:xfrm>
                    <a:prstGeom prst="rect">
                      <a:avLst/>
                    </a:prstGeom>
                  </pic:spPr>
                </pic:pic>
              </a:graphicData>
            </a:graphic>
          </wp:inline>
        </w:drawing>
      </w:r>
    </w:p>
    <w:p w:rsidR="00C24510" w:rsidRPr="00C24510" w:rsidRDefault="00C24510" w:rsidP="00C24510">
      <w:pPr>
        <w:rPr>
          <w:sz w:val="26"/>
          <w:szCs w:val="26"/>
          <w:u w:val="single"/>
        </w:rPr>
      </w:pPr>
      <w:r w:rsidRPr="00C24510">
        <w:rPr>
          <w:i/>
          <w:sz w:val="26"/>
          <w:szCs w:val="26"/>
          <w:u w:val="single"/>
        </w:rPr>
        <w:t>Ví dụ 1: SGK – tr 77</w:t>
      </w:r>
    </w:p>
    <w:p w:rsidR="00C24510" w:rsidRPr="00C24510" w:rsidRDefault="00C24510" w:rsidP="00C24510">
      <w:pPr>
        <w:rPr>
          <w:sz w:val="26"/>
          <w:szCs w:val="26"/>
        </w:rPr>
      </w:pPr>
      <w:r w:rsidRPr="00C24510">
        <w:rPr>
          <w:b/>
          <w:i/>
          <w:sz w:val="26"/>
          <w:szCs w:val="26"/>
        </w:rPr>
        <w:t>Chú ý:</w:t>
      </w:r>
      <w:r w:rsidRPr="00C24510">
        <w:rPr>
          <w:i/>
          <w:sz w:val="26"/>
          <w:szCs w:val="26"/>
        </w:rPr>
        <w:t>Mỗi tam giác có ba đường cao.</w:t>
      </w:r>
    </w:p>
    <w:p w:rsidR="00C24510" w:rsidRPr="00C24510" w:rsidRDefault="00C24510" w:rsidP="00C24510">
      <w:pPr>
        <w:rPr>
          <w:b/>
          <w:sz w:val="26"/>
          <w:szCs w:val="26"/>
          <w:lang w:val="nl-NL"/>
        </w:rPr>
      </w:pPr>
      <w:r w:rsidRPr="00C24510">
        <w:rPr>
          <w:b/>
          <w:sz w:val="26"/>
          <w:szCs w:val="26"/>
          <w:lang w:val="nl-NL"/>
        </w:rPr>
        <w:t xml:space="preserve">Thực hành 1: </w:t>
      </w:r>
    </w:p>
    <w:p w:rsidR="00C24510" w:rsidRPr="00C24510" w:rsidRDefault="00C24510" w:rsidP="00C24510">
      <w:pPr>
        <w:textAlignment w:val="baseline"/>
        <w:rPr>
          <w:rFonts w:eastAsia="Times New Roman"/>
          <w:color w:val="000000"/>
          <w:sz w:val="26"/>
          <w:szCs w:val="26"/>
        </w:rPr>
      </w:pPr>
      <w:r w:rsidRPr="00C24510">
        <w:rPr>
          <w:noProof/>
          <w:sz w:val="26"/>
          <w:szCs w:val="26"/>
        </w:rPr>
        <w:drawing>
          <wp:inline distT="0" distB="0" distL="0" distR="0">
            <wp:extent cx="2114550" cy="1793279"/>
            <wp:effectExtent l="0" t="0" r="0" b="0"/>
            <wp:docPr id="185" name="Picture 185" descr="Giải bài 8 Tính chất ba đường cao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4" descr="Giải bài 8 Tính chất ba đường cao của tam giác"/>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1079" cy="1798816"/>
                    </a:xfrm>
                    <a:prstGeom prst="rect">
                      <a:avLst/>
                    </a:prstGeom>
                    <a:noFill/>
                    <a:ln>
                      <a:noFill/>
                    </a:ln>
                  </pic:spPr>
                </pic:pic>
              </a:graphicData>
            </a:graphic>
          </wp:inline>
        </w:drawing>
      </w:r>
    </w:p>
    <w:p w:rsidR="00C24510" w:rsidRPr="00C24510" w:rsidRDefault="00C24510" w:rsidP="00C24510">
      <w:pPr>
        <w:textAlignment w:val="baseline"/>
        <w:rPr>
          <w:rFonts w:eastAsia="Times New Roman"/>
          <w:b/>
          <w:color w:val="000000"/>
          <w:sz w:val="26"/>
          <w:szCs w:val="26"/>
        </w:rPr>
      </w:pPr>
      <w:r w:rsidRPr="00C24510">
        <w:rPr>
          <w:rFonts w:eastAsia="Times New Roman"/>
          <w:b/>
          <w:color w:val="000000"/>
          <w:sz w:val="26"/>
          <w:szCs w:val="26"/>
        </w:rPr>
        <w:t>Vận dụng 1:</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xml:space="preserve">a) Đường cao từ đỉnh B của tam giác ABC là BA (vì BA </w:t>
      </w:r>
      <w:r w:rsidRPr="00C24510">
        <w:rPr>
          <w:position w:val="-4"/>
          <w:sz w:val="26"/>
          <w:szCs w:val="26"/>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4.25pt" o:ole="">
            <v:imagedata r:id="rId10" o:title=""/>
          </v:shape>
          <o:OLEObject Type="Embed" ProgID="Equation.DSMT4" ShapeID="_x0000_i1026" DrawAspect="Content" ObjectID="_1806646513" r:id="rId11"/>
        </w:object>
      </w:r>
      <w:r w:rsidRPr="00C24510">
        <w:rPr>
          <w:rFonts w:eastAsia="Times New Roman"/>
          <w:color w:val="333333"/>
          <w:sz w:val="26"/>
          <w:szCs w:val="26"/>
        </w:rPr>
        <w:t xml:space="preserve"> AC).</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b) </w:t>
      </w:r>
    </w:p>
    <w:p w:rsidR="00C24510" w:rsidRPr="00C24510" w:rsidRDefault="00C24510" w:rsidP="00C24510">
      <w:pPr>
        <w:spacing w:after="100" w:afterAutospacing="1"/>
        <w:rPr>
          <w:rFonts w:eastAsia="Times New Roman"/>
          <w:color w:val="333333"/>
          <w:sz w:val="26"/>
          <w:szCs w:val="26"/>
        </w:rPr>
      </w:pPr>
      <w:r w:rsidRPr="00C24510">
        <w:rPr>
          <w:rFonts w:eastAsia="Times New Roman"/>
          <w:noProof/>
          <w:color w:val="333333"/>
          <w:sz w:val="26"/>
          <w:szCs w:val="26"/>
        </w:rPr>
        <w:drawing>
          <wp:inline distT="0" distB="0" distL="0" distR="0">
            <wp:extent cx="2457450" cy="1322463"/>
            <wp:effectExtent l="0" t="0" r="0" b="0"/>
            <wp:docPr id="186" name="Picture 186" descr="https://tech12h.com/sites/default/files/styles/inbody400/public/8_-8_-_vd1_b.png?itok=Gz7iYg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6" descr="https://tech12h.com/sites/default/files/styles/inbody400/public/8_-8_-_vd1_b.png?itok=Gz7iYgy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0885" cy="1329693"/>
                    </a:xfrm>
                    <a:prstGeom prst="rect">
                      <a:avLst/>
                    </a:prstGeom>
                    <a:noFill/>
                    <a:ln>
                      <a:noFill/>
                    </a:ln>
                  </pic:spPr>
                </pic:pic>
              </a:graphicData>
            </a:graphic>
          </wp:inline>
        </w:drawing>
      </w:r>
    </w:p>
    <w:p w:rsidR="00C24510" w:rsidRPr="00C24510" w:rsidRDefault="00C24510" w:rsidP="00C24510">
      <w:pPr>
        <w:tabs>
          <w:tab w:val="left" w:pos="567"/>
          <w:tab w:val="left" w:pos="1134"/>
        </w:tabs>
        <w:spacing w:before="120"/>
        <w:jc w:val="both"/>
        <w:rPr>
          <w:rFonts w:eastAsia="Calibri"/>
          <w:b/>
          <w:color w:val="000000"/>
          <w:sz w:val="26"/>
          <w:szCs w:val="26"/>
        </w:rPr>
      </w:pPr>
      <w:r w:rsidRPr="00C24510">
        <w:rPr>
          <w:rFonts w:eastAsia="Calibri"/>
          <w:b/>
          <w:color w:val="000000"/>
          <w:sz w:val="26"/>
          <w:szCs w:val="26"/>
        </w:rPr>
        <w:lastRenderedPageBreak/>
        <w:t xml:space="preserve">d) Tổ chức thực hiện: </w:t>
      </w:r>
    </w:p>
    <w:p w:rsidR="00C24510" w:rsidRPr="00C24510" w:rsidRDefault="00C24510" w:rsidP="00C24510">
      <w:pPr>
        <w:spacing w:before="120"/>
        <w:jc w:val="both"/>
        <w:rPr>
          <w:b/>
          <w:color w:val="000000"/>
          <w:sz w:val="26"/>
          <w:szCs w:val="26"/>
        </w:rPr>
      </w:pPr>
      <w:r w:rsidRPr="00C24510">
        <w:rPr>
          <w:b/>
          <w:color w:val="000000"/>
          <w:sz w:val="26"/>
          <w:szCs w:val="26"/>
        </w:rPr>
        <w:t>Bước 1: Chuyển giao nhiệm vụ:</w:t>
      </w:r>
    </w:p>
    <w:p w:rsidR="00C24510" w:rsidRPr="00C24510" w:rsidRDefault="00C24510" w:rsidP="00C24510">
      <w:pPr>
        <w:tabs>
          <w:tab w:val="left" w:pos="567"/>
          <w:tab w:val="left" w:pos="1134"/>
        </w:tabs>
        <w:spacing w:before="120"/>
        <w:jc w:val="both"/>
        <w:rPr>
          <w:color w:val="000000"/>
          <w:sz w:val="26"/>
          <w:szCs w:val="26"/>
          <w:lang w:val="nl-NL"/>
        </w:rPr>
      </w:pPr>
      <w:r w:rsidRPr="00C24510">
        <w:rPr>
          <w:color w:val="000000"/>
          <w:sz w:val="26"/>
          <w:szCs w:val="26"/>
          <w:lang w:val="nl-NL"/>
        </w:rPr>
        <w:t xml:space="preserve"> - GV yêu cầu HS hoạt động cá nhân hoàn thành </w:t>
      </w:r>
      <w:r w:rsidRPr="00C24510">
        <w:rPr>
          <w:b/>
          <w:color w:val="000000"/>
          <w:sz w:val="26"/>
          <w:szCs w:val="26"/>
          <w:lang w:val="nl-NL"/>
        </w:rPr>
        <w:t>HĐKP1</w:t>
      </w:r>
      <w:r w:rsidRPr="00C24510">
        <w:rPr>
          <w:color w:val="000000"/>
          <w:sz w:val="26"/>
          <w:szCs w:val="26"/>
          <w:lang w:val="nl-NL"/>
        </w:rPr>
        <w:t xml:space="preserve"> vào vở, 1 HS lên bảng trình bày bài. </w:t>
      </w:r>
    </w:p>
    <w:p w:rsidR="00C24510" w:rsidRPr="00C24510" w:rsidRDefault="00C24510" w:rsidP="00C24510">
      <w:pPr>
        <w:tabs>
          <w:tab w:val="left" w:pos="567"/>
          <w:tab w:val="left" w:pos="1134"/>
        </w:tabs>
        <w:spacing w:before="120"/>
        <w:jc w:val="both"/>
        <w:rPr>
          <w:color w:val="000000"/>
          <w:sz w:val="26"/>
          <w:szCs w:val="26"/>
          <w:lang w:val="nl-NL"/>
        </w:rPr>
      </w:pPr>
      <w:r w:rsidRPr="00C24510">
        <w:rPr>
          <w:color w:val="000000"/>
          <w:sz w:val="26"/>
          <w:szCs w:val="26"/>
          <w:lang w:val="nl-NL"/>
        </w:rPr>
        <w:t xml:space="preserve">- GV nhận xét bài làm của HS, rút ra kết luận về đường cao của tam giác </w:t>
      </w:r>
    </w:p>
    <w:p w:rsidR="00C24510" w:rsidRPr="00C24510" w:rsidRDefault="00C24510" w:rsidP="00C24510">
      <w:pPr>
        <w:tabs>
          <w:tab w:val="left" w:pos="567"/>
          <w:tab w:val="left" w:pos="1134"/>
        </w:tabs>
        <w:spacing w:before="120"/>
        <w:jc w:val="both"/>
        <w:rPr>
          <w:color w:val="000000"/>
          <w:sz w:val="26"/>
          <w:szCs w:val="26"/>
          <w:lang w:val="nl-NL"/>
        </w:rPr>
      </w:pPr>
      <w:r w:rsidRPr="00C24510">
        <w:rPr>
          <w:color w:val="000000"/>
          <w:sz w:val="26"/>
          <w:szCs w:val="26"/>
          <w:lang w:val="nl-NL"/>
        </w:rPr>
        <w:t xml:space="preserve">- GV lấy ví dụ trực quan cho HS về đường cao của tam giác (hình 1) </w:t>
      </w:r>
    </w:p>
    <w:p w:rsidR="00C24510" w:rsidRPr="00C24510" w:rsidRDefault="00C24510" w:rsidP="00C24510">
      <w:pPr>
        <w:tabs>
          <w:tab w:val="left" w:pos="567"/>
          <w:tab w:val="left" w:pos="1134"/>
        </w:tabs>
        <w:spacing w:before="120"/>
        <w:jc w:val="both"/>
        <w:rPr>
          <w:i/>
          <w:sz w:val="26"/>
          <w:szCs w:val="26"/>
        </w:rPr>
      </w:pPr>
      <w:r w:rsidRPr="00C24510">
        <w:rPr>
          <w:color w:val="000000"/>
          <w:sz w:val="26"/>
          <w:szCs w:val="26"/>
          <w:lang w:val="nl-NL"/>
        </w:rPr>
        <w:t xml:space="preserve">- GV chú ý với HS về số lượng các đường cao của tam giác. </w:t>
      </w:r>
    </w:p>
    <w:p w:rsidR="00C24510" w:rsidRPr="00C24510" w:rsidRDefault="00C24510" w:rsidP="00C24510">
      <w:pPr>
        <w:tabs>
          <w:tab w:val="left" w:pos="567"/>
          <w:tab w:val="left" w:pos="1134"/>
        </w:tabs>
        <w:spacing w:before="120"/>
        <w:jc w:val="both"/>
        <w:rPr>
          <w:color w:val="000000"/>
          <w:sz w:val="26"/>
          <w:szCs w:val="26"/>
          <w:lang w:val="nl-NL"/>
        </w:rPr>
      </w:pPr>
      <w:r w:rsidRPr="00C24510">
        <w:rPr>
          <w:color w:val="000000"/>
          <w:sz w:val="26"/>
          <w:szCs w:val="26"/>
          <w:lang w:val="nl-NL"/>
        </w:rPr>
        <w:t xml:space="preserve">-  GV yêu cầu HS áp dụng hoàn thành </w:t>
      </w:r>
      <w:r w:rsidRPr="00C24510">
        <w:rPr>
          <w:b/>
          <w:color w:val="000000"/>
          <w:sz w:val="26"/>
          <w:szCs w:val="26"/>
          <w:lang w:val="nl-NL"/>
        </w:rPr>
        <w:t>Thực hành 1</w:t>
      </w:r>
      <w:r w:rsidRPr="00C24510">
        <w:rPr>
          <w:color w:val="000000"/>
          <w:sz w:val="26"/>
          <w:szCs w:val="26"/>
          <w:lang w:val="nl-NL"/>
        </w:rPr>
        <w:t xml:space="preserve"> vào vở cá nhân, sau đó trao đổi cặp đôi kiểm tra chéo đáp án:</w:t>
      </w:r>
    </w:p>
    <w:p w:rsidR="00C24510" w:rsidRPr="00C24510" w:rsidRDefault="00C24510" w:rsidP="00C24510">
      <w:pPr>
        <w:tabs>
          <w:tab w:val="left" w:pos="567"/>
          <w:tab w:val="left" w:pos="1134"/>
        </w:tabs>
        <w:spacing w:before="120"/>
        <w:jc w:val="both"/>
        <w:rPr>
          <w:color w:val="000000"/>
          <w:sz w:val="26"/>
          <w:szCs w:val="26"/>
          <w:lang w:val="nl-NL"/>
        </w:rPr>
      </w:pPr>
      <w:r w:rsidRPr="00C24510">
        <w:rPr>
          <w:color w:val="000000"/>
          <w:sz w:val="26"/>
          <w:szCs w:val="26"/>
          <w:lang w:val="nl-NL"/>
        </w:rPr>
        <w:t xml:space="preserve">- GV yêu cầu HS vận dụng kiến thức vừa học vào vẽ cao của các loại tam giác khác nhau thông qua việc hoàn thành </w:t>
      </w:r>
      <w:r w:rsidRPr="00C24510">
        <w:rPr>
          <w:b/>
          <w:bCs/>
          <w:color w:val="000000"/>
          <w:sz w:val="26"/>
          <w:szCs w:val="26"/>
          <w:lang w:val="nl-NL"/>
        </w:rPr>
        <w:t xml:space="preserve">Vận dụng 1 </w:t>
      </w:r>
      <w:r w:rsidRPr="00C24510">
        <w:rPr>
          <w:color w:val="000000"/>
          <w:sz w:val="26"/>
          <w:szCs w:val="26"/>
          <w:lang w:val="nl-NL"/>
        </w:rPr>
        <w:t xml:space="preserve">vào vở </w:t>
      </w:r>
    </w:p>
    <w:p w:rsidR="00C24510" w:rsidRPr="00C24510" w:rsidRDefault="00C24510" w:rsidP="00C24510">
      <w:pPr>
        <w:tabs>
          <w:tab w:val="left" w:pos="567"/>
          <w:tab w:val="left" w:pos="1134"/>
        </w:tabs>
        <w:spacing w:before="120"/>
        <w:jc w:val="both"/>
        <w:rPr>
          <w:color w:val="000000"/>
          <w:sz w:val="26"/>
          <w:szCs w:val="26"/>
          <w:lang w:val="nl-NL"/>
        </w:rPr>
      </w:pPr>
      <w:r w:rsidRPr="00C24510">
        <w:rPr>
          <w:color w:val="000000"/>
          <w:sz w:val="26"/>
          <w:szCs w:val="26"/>
          <w:lang w:val="nl-NL"/>
        </w:rPr>
        <w:sym w:font="Wingdings" w:char="F0E0"/>
      </w:r>
      <w:r w:rsidRPr="00C24510">
        <w:rPr>
          <w:color w:val="000000"/>
          <w:sz w:val="26"/>
          <w:szCs w:val="26"/>
          <w:lang w:val="nl-NL"/>
        </w:rPr>
        <w:t xml:space="preserve"> GV nhận xét bài làm của HS, sửa chung trước lớp. </w:t>
      </w:r>
    </w:p>
    <w:p w:rsidR="00C24510" w:rsidRPr="00C24510" w:rsidRDefault="00C24510" w:rsidP="00C24510">
      <w:pPr>
        <w:tabs>
          <w:tab w:val="left" w:pos="567"/>
          <w:tab w:val="left" w:pos="1134"/>
        </w:tabs>
        <w:spacing w:before="120"/>
        <w:jc w:val="both"/>
        <w:rPr>
          <w:b/>
          <w:color w:val="000000"/>
          <w:sz w:val="26"/>
          <w:szCs w:val="26"/>
          <w:lang w:val="nl-NL"/>
        </w:rPr>
      </w:pPr>
      <w:r w:rsidRPr="00C24510">
        <w:rPr>
          <w:b/>
          <w:color w:val="000000"/>
          <w:sz w:val="26"/>
          <w:szCs w:val="26"/>
        </w:rPr>
        <w:t xml:space="preserve">Bước 2: Thực hiện nhiệm vụ: </w:t>
      </w:r>
    </w:p>
    <w:p w:rsidR="00C24510" w:rsidRPr="00C24510" w:rsidRDefault="00C24510" w:rsidP="00C24510">
      <w:pPr>
        <w:spacing w:before="120"/>
        <w:jc w:val="both"/>
        <w:rPr>
          <w:color w:val="000000"/>
          <w:sz w:val="26"/>
          <w:szCs w:val="26"/>
        </w:rPr>
      </w:pPr>
      <w:r w:rsidRPr="00C24510">
        <w:rPr>
          <w:color w:val="000000"/>
          <w:sz w:val="26"/>
          <w:szCs w:val="26"/>
        </w:rPr>
        <w:t xml:space="preserve">- HS làm việc cá nhân hoàn thành </w:t>
      </w:r>
      <w:r w:rsidRPr="00C24510">
        <w:rPr>
          <w:b/>
          <w:color w:val="000000"/>
          <w:sz w:val="26"/>
          <w:szCs w:val="26"/>
        </w:rPr>
        <w:t>HĐKP1</w:t>
      </w:r>
      <w:r w:rsidRPr="00C24510">
        <w:rPr>
          <w:color w:val="000000"/>
          <w:sz w:val="26"/>
          <w:szCs w:val="26"/>
        </w:rPr>
        <w:t xml:space="preserve">: </w:t>
      </w:r>
    </w:p>
    <w:p w:rsidR="00C24510" w:rsidRPr="00C24510" w:rsidRDefault="00C24510" w:rsidP="00C24510">
      <w:pPr>
        <w:spacing w:before="120"/>
        <w:jc w:val="both"/>
        <w:rPr>
          <w:color w:val="000000"/>
          <w:sz w:val="26"/>
          <w:szCs w:val="26"/>
        </w:rPr>
      </w:pPr>
      <w:r w:rsidRPr="00C24510">
        <w:rPr>
          <w:color w:val="000000"/>
          <w:sz w:val="26"/>
          <w:szCs w:val="26"/>
        </w:rPr>
        <w:t>- GV bao quát, hỗ trợ HS (nếu cần).</w:t>
      </w:r>
    </w:p>
    <w:p w:rsidR="00C24510" w:rsidRPr="00C24510" w:rsidRDefault="00C24510" w:rsidP="00C24510">
      <w:pPr>
        <w:spacing w:before="120"/>
        <w:jc w:val="both"/>
        <w:rPr>
          <w:b/>
          <w:color w:val="000000"/>
          <w:sz w:val="26"/>
          <w:szCs w:val="26"/>
        </w:rPr>
      </w:pPr>
      <w:r w:rsidRPr="00C24510">
        <w:rPr>
          <w:b/>
          <w:color w:val="000000"/>
          <w:sz w:val="26"/>
          <w:szCs w:val="26"/>
        </w:rPr>
        <w:t xml:space="preserve">Bước 3: Báo cáo, thảo luận: </w:t>
      </w:r>
    </w:p>
    <w:p w:rsidR="00C24510" w:rsidRPr="00C24510" w:rsidRDefault="00C24510" w:rsidP="00C24510">
      <w:pPr>
        <w:jc w:val="both"/>
        <w:rPr>
          <w:color w:val="000000"/>
          <w:sz w:val="26"/>
          <w:szCs w:val="26"/>
        </w:rPr>
      </w:pPr>
      <w:r w:rsidRPr="00C24510">
        <w:rPr>
          <w:color w:val="000000"/>
          <w:sz w:val="26"/>
          <w:szCs w:val="26"/>
        </w:rPr>
        <w:t xml:space="preserve">- HS hoàn thành vở, giơ tay trình bày miệng/ trình bày bảng. </w:t>
      </w:r>
    </w:p>
    <w:p w:rsidR="00C24510" w:rsidRPr="00C24510" w:rsidRDefault="00C24510" w:rsidP="00C24510">
      <w:pPr>
        <w:spacing w:before="120"/>
        <w:jc w:val="both"/>
        <w:rPr>
          <w:b/>
          <w:color w:val="000000"/>
          <w:sz w:val="26"/>
          <w:szCs w:val="26"/>
        </w:rPr>
      </w:pPr>
      <w:r w:rsidRPr="00C24510">
        <w:rPr>
          <w:b/>
          <w:color w:val="000000"/>
          <w:sz w:val="26"/>
          <w:szCs w:val="26"/>
        </w:rPr>
        <w:t>Bước 4: Kết luận, nhận định:</w:t>
      </w:r>
    </w:p>
    <w:p w:rsidR="00C24510" w:rsidRPr="00C24510" w:rsidRDefault="00C24510" w:rsidP="00C24510">
      <w:pPr>
        <w:spacing w:before="120"/>
        <w:jc w:val="both"/>
        <w:rPr>
          <w:color w:val="000000"/>
          <w:sz w:val="26"/>
          <w:szCs w:val="26"/>
        </w:rPr>
      </w:pPr>
      <w:r w:rsidRPr="00C24510">
        <w:rPr>
          <w:color w:val="000000"/>
          <w:sz w:val="26"/>
          <w:szCs w:val="26"/>
        </w:rPr>
        <w:t xml:space="preserve">GV đánh giá quá trình tiếp nhận kiến thức của HS, nhắc nhở HS hoàn thành vở đầy đủ, tổng kết, chốt lại kiến thức về đường cao của tam giác. </w:t>
      </w:r>
    </w:p>
    <w:p w:rsidR="00C24510" w:rsidRPr="00C24510" w:rsidRDefault="00C24510" w:rsidP="00C24510">
      <w:pPr>
        <w:spacing w:before="120"/>
        <w:jc w:val="both"/>
        <w:rPr>
          <w:rFonts w:eastAsia="Calibri"/>
          <w:b/>
          <w:color w:val="000000"/>
          <w:sz w:val="26"/>
          <w:szCs w:val="26"/>
          <w:lang w:val="nl-NL"/>
        </w:rPr>
      </w:pPr>
      <w:r w:rsidRPr="00C24510">
        <w:rPr>
          <w:rFonts w:eastAsia="Calibri"/>
          <w:b/>
          <w:color w:val="000000"/>
          <w:sz w:val="26"/>
          <w:szCs w:val="26"/>
          <w:lang w:val="nl-NL"/>
        </w:rPr>
        <w:t>Hoạt động 2: Tính chất ba đường cao của tam giác</w:t>
      </w:r>
    </w:p>
    <w:p w:rsidR="00C24510" w:rsidRPr="00C24510" w:rsidRDefault="00C24510" w:rsidP="00C24510">
      <w:pPr>
        <w:tabs>
          <w:tab w:val="left" w:pos="567"/>
          <w:tab w:val="left" w:pos="1134"/>
        </w:tabs>
        <w:spacing w:before="120"/>
        <w:jc w:val="both"/>
        <w:rPr>
          <w:rFonts w:eastAsia="Calibri"/>
          <w:color w:val="000000"/>
          <w:sz w:val="26"/>
          <w:szCs w:val="26"/>
          <w:lang w:val="nl-NL"/>
        </w:rPr>
      </w:pPr>
      <w:r w:rsidRPr="00C24510">
        <w:rPr>
          <w:rFonts w:eastAsia="Calibri"/>
          <w:b/>
          <w:color w:val="000000"/>
          <w:sz w:val="26"/>
          <w:szCs w:val="26"/>
          <w:lang w:val="nl-NL"/>
        </w:rPr>
        <w:t>a) Mục tiêu:</w:t>
      </w:r>
    </w:p>
    <w:p w:rsidR="00C24510" w:rsidRPr="00C24510" w:rsidRDefault="00C24510" w:rsidP="00C24510">
      <w:pPr>
        <w:jc w:val="both"/>
        <w:rPr>
          <w:sz w:val="26"/>
          <w:szCs w:val="26"/>
        </w:rPr>
      </w:pPr>
      <w:r w:rsidRPr="00C24510">
        <w:rPr>
          <w:sz w:val="26"/>
          <w:szCs w:val="26"/>
        </w:rPr>
        <w:t xml:space="preserve">- HS khám phá tính chất đồng quy của ba đường cao trong một tam giác thông qua hình vẽ. </w:t>
      </w:r>
    </w:p>
    <w:p w:rsidR="00C24510" w:rsidRPr="00C24510" w:rsidRDefault="00C24510" w:rsidP="00C24510">
      <w:pPr>
        <w:jc w:val="both"/>
        <w:rPr>
          <w:sz w:val="26"/>
          <w:szCs w:val="26"/>
        </w:rPr>
      </w:pPr>
      <w:r w:rsidRPr="00C24510">
        <w:rPr>
          <w:sz w:val="26"/>
          <w:szCs w:val="26"/>
        </w:rPr>
        <w:t xml:space="preserve">- HS thực hành sử dụng tính đồng quy của ba đường cao trong chứng minh hình học để rèn luyện kĩ năng theo yêu cầu cần đạt. </w:t>
      </w:r>
    </w:p>
    <w:p w:rsidR="00C24510" w:rsidRPr="00C24510" w:rsidRDefault="00C24510" w:rsidP="00C24510">
      <w:pPr>
        <w:jc w:val="both"/>
        <w:rPr>
          <w:b/>
          <w:sz w:val="26"/>
          <w:szCs w:val="26"/>
        </w:rPr>
      </w:pPr>
      <w:r w:rsidRPr="00C24510">
        <w:rPr>
          <w:sz w:val="26"/>
          <w:szCs w:val="26"/>
        </w:rPr>
        <w:t xml:space="preserve"> - HS vận dụng được kiến thức về tính chất ba đường cao của tam giác vào thực tế tìm trực tâm của tam giác. </w:t>
      </w:r>
    </w:p>
    <w:p w:rsidR="00C24510" w:rsidRPr="00C24510" w:rsidRDefault="00C24510" w:rsidP="00C24510">
      <w:pPr>
        <w:jc w:val="both"/>
        <w:rPr>
          <w:b/>
          <w:sz w:val="26"/>
          <w:szCs w:val="26"/>
        </w:rPr>
      </w:pPr>
      <w:r w:rsidRPr="00C24510">
        <w:rPr>
          <w:rFonts w:eastAsia="Calibri"/>
          <w:b/>
          <w:color w:val="000000"/>
          <w:sz w:val="26"/>
          <w:szCs w:val="26"/>
          <w:lang w:val="nl-NL"/>
        </w:rPr>
        <w:t xml:space="preserve">b) Nội dung: </w:t>
      </w:r>
      <w:r w:rsidRPr="00C24510">
        <w:rPr>
          <w:sz w:val="26"/>
          <w:szCs w:val="26"/>
        </w:rPr>
        <w:t>HS thực hiện lần lượt các yêu cầu của GV để tìm hiểu và tiếp nhận kiến thức về tính chất ba đường cao của tam giác.</w:t>
      </w:r>
    </w:p>
    <w:p w:rsidR="00C24510" w:rsidRPr="00C24510" w:rsidRDefault="00C24510" w:rsidP="00C24510">
      <w:pPr>
        <w:tabs>
          <w:tab w:val="left" w:pos="567"/>
          <w:tab w:val="left" w:pos="1134"/>
        </w:tabs>
        <w:spacing w:before="120"/>
        <w:jc w:val="both"/>
        <w:rPr>
          <w:rFonts w:eastAsia="Calibri"/>
          <w:color w:val="000000"/>
          <w:sz w:val="26"/>
          <w:szCs w:val="26"/>
          <w:lang w:val="nl-NL"/>
        </w:rPr>
      </w:pPr>
      <w:r w:rsidRPr="00C24510">
        <w:rPr>
          <w:rFonts w:eastAsia="Calibri"/>
          <w:b/>
          <w:color w:val="000000"/>
          <w:sz w:val="26"/>
          <w:szCs w:val="26"/>
          <w:lang w:val="nl-NL"/>
        </w:rPr>
        <w:t xml:space="preserve">c) Sản phẩm: </w:t>
      </w:r>
    </w:p>
    <w:p w:rsidR="00C24510" w:rsidRPr="00C24510" w:rsidRDefault="00C24510" w:rsidP="00C24510">
      <w:pPr>
        <w:jc w:val="both"/>
        <w:rPr>
          <w:sz w:val="26"/>
          <w:szCs w:val="26"/>
        </w:rPr>
      </w:pPr>
      <w:r w:rsidRPr="00C24510">
        <w:rPr>
          <w:sz w:val="26"/>
          <w:szCs w:val="26"/>
        </w:rPr>
        <w:t xml:space="preserve">- HS nhận biết được ba đường cao trong một tam giác đồng quy tại một điểm, vận dụng vẽ được kiến thức về tính chất ba đường cao của tam giác hoàn thành </w:t>
      </w:r>
    </w:p>
    <w:p w:rsidR="00C24510" w:rsidRPr="00C24510" w:rsidRDefault="00C24510" w:rsidP="00C24510">
      <w:pPr>
        <w:rPr>
          <w:b/>
          <w:color w:val="000000"/>
          <w:sz w:val="26"/>
          <w:szCs w:val="26"/>
          <w:lang w:val="nl-NL"/>
        </w:rPr>
      </w:pPr>
      <w:r w:rsidRPr="00C24510">
        <w:rPr>
          <w:b/>
          <w:color w:val="000000"/>
          <w:sz w:val="26"/>
          <w:szCs w:val="26"/>
          <w:lang w:val="nl-NL"/>
        </w:rPr>
        <w:lastRenderedPageBreak/>
        <w:t>HĐKP2:</w:t>
      </w:r>
    </w:p>
    <w:p w:rsidR="00C24510" w:rsidRPr="00C24510" w:rsidRDefault="00C24510" w:rsidP="00C24510">
      <w:pPr>
        <w:jc w:val="center"/>
        <w:rPr>
          <w:b/>
          <w:color w:val="000000"/>
          <w:sz w:val="26"/>
          <w:szCs w:val="26"/>
          <w:lang w:val="nl-NL"/>
        </w:rPr>
      </w:pPr>
      <w:r w:rsidRPr="00C24510">
        <w:rPr>
          <w:noProof/>
          <w:sz w:val="26"/>
          <w:szCs w:val="26"/>
        </w:rPr>
        <w:drawing>
          <wp:inline distT="0" distB="0" distL="0" distR="0">
            <wp:extent cx="1943100" cy="1552575"/>
            <wp:effectExtent l="19050" t="0" r="0" b="0"/>
            <wp:docPr id="183" name="Picture 183" descr="Giải bài 8 Tính chất ba đường cao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0" descr="Giải bài 8 Tính chất ba đường cao của tam giác"/>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0662" cy="1558617"/>
                    </a:xfrm>
                    <a:prstGeom prst="rect">
                      <a:avLst/>
                    </a:prstGeom>
                    <a:noFill/>
                    <a:ln>
                      <a:noFill/>
                    </a:ln>
                  </pic:spPr>
                </pic:pic>
              </a:graphicData>
            </a:graphic>
          </wp:inline>
        </w:drawing>
      </w:r>
    </w:p>
    <w:p w:rsidR="00C24510" w:rsidRPr="00C24510" w:rsidRDefault="00C24510" w:rsidP="00C24510">
      <w:pPr>
        <w:rPr>
          <w:sz w:val="26"/>
          <w:szCs w:val="26"/>
        </w:rPr>
      </w:pPr>
      <w:r w:rsidRPr="00C24510">
        <w:rPr>
          <w:sz w:val="26"/>
          <w:szCs w:val="26"/>
        </w:rPr>
        <w:t>Cả 3 đường cao đều cùng đi qua một điểm.</w:t>
      </w:r>
    </w:p>
    <w:p w:rsidR="00C24510" w:rsidRPr="00C24510" w:rsidRDefault="00C24510" w:rsidP="00C24510">
      <w:pPr>
        <w:rPr>
          <w:b/>
          <w:i/>
          <w:color w:val="000000"/>
          <w:sz w:val="26"/>
          <w:szCs w:val="26"/>
          <w:u w:val="single"/>
          <w:lang w:val="nl-NL"/>
        </w:rPr>
      </w:pPr>
      <w:r w:rsidRPr="00C24510">
        <w:rPr>
          <w:b/>
          <w:i/>
          <w:color w:val="000000"/>
          <w:sz w:val="26"/>
          <w:szCs w:val="26"/>
          <w:u w:val="single"/>
          <w:lang w:val="nl-NL"/>
        </w:rPr>
        <w:t>Định lí:</w:t>
      </w:r>
    </w:p>
    <w:p w:rsidR="00C24510" w:rsidRPr="00C24510" w:rsidRDefault="00C24510" w:rsidP="00C24510">
      <w:pPr>
        <w:rPr>
          <w:i/>
          <w:color w:val="000000"/>
          <w:sz w:val="26"/>
          <w:szCs w:val="26"/>
          <w:lang w:val="nl-NL"/>
        </w:rPr>
      </w:pPr>
      <w:r w:rsidRPr="00C24510">
        <w:rPr>
          <w:i/>
          <w:color w:val="000000"/>
          <w:sz w:val="26"/>
          <w:szCs w:val="26"/>
          <w:lang w:val="nl-NL"/>
        </w:rPr>
        <w:t>Ba đường cao của một tam giác cùng đi qua một điểm.</w:t>
      </w:r>
    </w:p>
    <w:p w:rsidR="00C24510" w:rsidRPr="00C24510" w:rsidRDefault="00C24510" w:rsidP="00C24510">
      <w:pPr>
        <w:rPr>
          <w:i/>
          <w:color w:val="000000"/>
          <w:sz w:val="26"/>
          <w:szCs w:val="26"/>
          <w:u w:val="single"/>
          <w:lang w:val="nl-NL"/>
        </w:rPr>
      </w:pPr>
      <w:r w:rsidRPr="00C24510">
        <w:rPr>
          <w:i/>
          <w:color w:val="000000"/>
          <w:sz w:val="26"/>
          <w:szCs w:val="26"/>
          <w:u w:val="single"/>
          <w:lang w:val="nl-NL"/>
        </w:rPr>
        <w:t>Chú ý:</w:t>
      </w:r>
    </w:p>
    <w:p w:rsidR="00C24510" w:rsidRPr="00C24510" w:rsidRDefault="00C24510" w:rsidP="00C24510">
      <w:pPr>
        <w:rPr>
          <w:color w:val="000000"/>
          <w:sz w:val="26"/>
          <w:szCs w:val="26"/>
          <w:lang w:val="nl-NL"/>
        </w:rPr>
      </w:pPr>
      <w:r w:rsidRPr="00C24510">
        <w:rPr>
          <w:color w:val="000000"/>
          <w:sz w:val="26"/>
          <w:szCs w:val="26"/>
          <w:lang w:val="nl-NL"/>
        </w:rPr>
        <w:t xml:space="preserve">- Ta còn nói ba đường cao AD, BE, CF </w:t>
      </w:r>
      <w:r w:rsidRPr="00C24510">
        <w:rPr>
          <w:i/>
          <w:color w:val="000000"/>
          <w:sz w:val="26"/>
          <w:szCs w:val="26"/>
          <w:lang w:val="nl-NL"/>
        </w:rPr>
        <w:t>đồng quy</w:t>
      </w:r>
      <w:r w:rsidRPr="00C24510">
        <w:rPr>
          <w:color w:val="000000"/>
          <w:sz w:val="26"/>
          <w:szCs w:val="26"/>
          <w:lang w:val="nl-NL"/>
        </w:rPr>
        <w:t xml:space="preserve"> tại H. Điểm H được gọi là trực tâm của tam giác ABC. </w:t>
      </w:r>
    </w:p>
    <w:p w:rsidR="00C24510" w:rsidRPr="00C24510" w:rsidRDefault="00C24510" w:rsidP="00C24510">
      <w:pPr>
        <w:rPr>
          <w:color w:val="000000"/>
          <w:sz w:val="26"/>
          <w:szCs w:val="26"/>
          <w:lang w:val="nl-NL"/>
        </w:rPr>
      </w:pPr>
      <w:r w:rsidRPr="00C24510">
        <w:rPr>
          <w:color w:val="000000"/>
          <w:sz w:val="26"/>
          <w:szCs w:val="26"/>
          <w:lang w:val="nl-NL"/>
        </w:rPr>
        <w:t>- Tam giác nhọn có trực tâm nằm bên trong tam giác.(H5.a)</w:t>
      </w:r>
    </w:p>
    <w:p w:rsidR="00C24510" w:rsidRPr="00C24510" w:rsidRDefault="00C24510" w:rsidP="00C24510">
      <w:pPr>
        <w:rPr>
          <w:color w:val="000000"/>
          <w:sz w:val="26"/>
          <w:szCs w:val="26"/>
          <w:lang w:val="nl-NL"/>
        </w:rPr>
      </w:pPr>
      <w:r w:rsidRPr="00C24510">
        <w:rPr>
          <w:color w:val="000000"/>
          <w:sz w:val="26"/>
          <w:szCs w:val="26"/>
          <w:lang w:val="nl-NL"/>
        </w:rPr>
        <w:t>- Tam giác vuông có trực tâm trùng với đỉnh góc vuông. (H.5b)</w:t>
      </w:r>
    </w:p>
    <w:p w:rsidR="00C24510" w:rsidRPr="00C24510" w:rsidRDefault="00C24510" w:rsidP="00C24510">
      <w:pPr>
        <w:rPr>
          <w:color w:val="000000"/>
          <w:sz w:val="26"/>
          <w:szCs w:val="26"/>
          <w:lang w:val="nl-NL"/>
        </w:rPr>
      </w:pPr>
      <w:r w:rsidRPr="00C24510">
        <w:rPr>
          <w:color w:val="000000"/>
          <w:sz w:val="26"/>
          <w:szCs w:val="26"/>
          <w:lang w:val="nl-NL"/>
        </w:rPr>
        <w:t>- Tam giác tù có trực tâ nằm ngoài tam giác. (H.5c)</w:t>
      </w:r>
    </w:p>
    <w:p w:rsidR="00C24510" w:rsidRPr="00C24510" w:rsidRDefault="00C24510" w:rsidP="00C24510">
      <w:pPr>
        <w:jc w:val="center"/>
        <w:rPr>
          <w:color w:val="000000"/>
          <w:sz w:val="26"/>
          <w:szCs w:val="26"/>
          <w:lang w:val="nl-NL"/>
        </w:rPr>
      </w:pPr>
      <w:r w:rsidRPr="00C24510">
        <w:rPr>
          <w:noProof/>
          <w:sz w:val="26"/>
          <w:szCs w:val="26"/>
        </w:rPr>
        <w:drawing>
          <wp:inline distT="0" distB="0" distL="0" distR="0">
            <wp:extent cx="4467225" cy="1304925"/>
            <wp:effectExtent l="1905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0483" cy="1329246"/>
                    </a:xfrm>
                    <a:prstGeom prst="rect">
                      <a:avLst/>
                    </a:prstGeom>
                  </pic:spPr>
                </pic:pic>
              </a:graphicData>
            </a:graphic>
          </wp:inline>
        </w:drawing>
      </w:r>
    </w:p>
    <w:p w:rsidR="00C24510" w:rsidRPr="00C24510" w:rsidRDefault="00C24510" w:rsidP="00C24510">
      <w:pPr>
        <w:rPr>
          <w:b/>
          <w:color w:val="000000"/>
          <w:sz w:val="26"/>
          <w:szCs w:val="26"/>
          <w:lang w:val="nl-NL"/>
        </w:rPr>
      </w:pPr>
      <w:r w:rsidRPr="00C24510">
        <w:rPr>
          <w:b/>
          <w:color w:val="000000"/>
          <w:sz w:val="26"/>
          <w:szCs w:val="26"/>
          <w:lang w:val="nl-NL"/>
        </w:rPr>
        <w:t>Thực hành 2:</w:t>
      </w:r>
    </w:p>
    <w:p w:rsidR="00C24510" w:rsidRPr="00C24510" w:rsidRDefault="00C24510" w:rsidP="00C24510">
      <w:pPr>
        <w:rPr>
          <w:sz w:val="26"/>
          <w:szCs w:val="26"/>
        </w:rPr>
      </w:pPr>
      <w:r w:rsidRPr="00C24510">
        <w:rPr>
          <w:sz w:val="26"/>
          <w:szCs w:val="26"/>
        </w:rPr>
        <w:t>Trong tam giác MNL  có :</w:t>
      </w:r>
    </w:p>
    <w:p w:rsidR="00C24510" w:rsidRPr="00C24510" w:rsidRDefault="00C24510" w:rsidP="00C24510">
      <w:pPr>
        <w:rPr>
          <w:sz w:val="26"/>
          <w:szCs w:val="26"/>
        </w:rPr>
      </w:pPr>
      <w:r w:rsidRPr="00C24510">
        <w:rPr>
          <w:sz w:val="26"/>
          <w:szCs w:val="26"/>
        </w:rPr>
        <w:t>LP </w:t>
      </w:r>
      <w:r w:rsidRPr="00C24510">
        <w:rPr>
          <w:rFonts w:ascii="Cambria Math" w:hAnsi="Cambria Math"/>
          <w:sz w:val="26"/>
          <w:szCs w:val="26"/>
        </w:rPr>
        <w:t>⊥</w:t>
      </w:r>
      <w:r w:rsidRPr="00C24510">
        <w:rPr>
          <w:sz w:val="26"/>
          <w:szCs w:val="26"/>
        </w:rPr>
        <w:t xml:space="preserve"> MN </w:t>
      </w:r>
      <m:oMath>
        <m:r>
          <w:rPr>
            <w:rFonts w:ascii="Cambria Math" w:hAnsi="Cambria Math"/>
            <w:sz w:val="26"/>
            <w:szCs w:val="26"/>
          </w:rPr>
          <m:t>⇒</m:t>
        </m:r>
      </m:oMath>
      <w:r w:rsidRPr="00C24510">
        <w:rPr>
          <w:sz w:val="26"/>
          <w:szCs w:val="26"/>
        </w:rPr>
        <w:t xml:space="preserve"> LP là đường cao của tam giác MNL.</w:t>
      </w:r>
    </w:p>
    <w:p w:rsidR="00C24510" w:rsidRPr="00C24510" w:rsidRDefault="00C24510" w:rsidP="00C24510">
      <w:pPr>
        <w:rPr>
          <w:sz w:val="26"/>
          <w:szCs w:val="26"/>
        </w:rPr>
      </w:pPr>
      <w:r w:rsidRPr="00C24510">
        <w:rPr>
          <w:sz w:val="26"/>
          <w:szCs w:val="26"/>
        </w:rPr>
        <w:t xml:space="preserve">MQ </w:t>
      </w:r>
      <w:r w:rsidRPr="00C24510">
        <w:rPr>
          <w:rFonts w:ascii="Cambria Math" w:hAnsi="Cambria Math"/>
          <w:sz w:val="26"/>
          <w:szCs w:val="26"/>
        </w:rPr>
        <w:t>⊥</w:t>
      </w:r>
      <w:r w:rsidRPr="00C24510">
        <w:rPr>
          <w:sz w:val="26"/>
          <w:szCs w:val="26"/>
        </w:rPr>
        <w:t xml:space="preserve"> LN </w:t>
      </w:r>
      <m:oMath>
        <m:r>
          <w:rPr>
            <w:rFonts w:ascii="Cambria Math" w:hAnsi="Cambria Math"/>
            <w:sz w:val="26"/>
            <w:szCs w:val="26"/>
          </w:rPr>
          <m:t>⇒</m:t>
        </m:r>
      </m:oMath>
      <w:r w:rsidRPr="00C24510">
        <w:rPr>
          <w:sz w:val="26"/>
          <w:szCs w:val="26"/>
        </w:rPr>
        <w:t xml:space="preserve"> MQ là đường cao của tam giác MNL.</w:t>
      </w:r>
    </w:p>
    <w:p w:rsidR="00C24510" w:rsidRPr="00C24510" w:rsidRDefault="00C24510" w:rsidP="00C24510">
      <w:pPr>
        <w:rPr>
          <w:sz w:val="26"/>
          <w:szCs w:val="26"/>
        </w:rPr>
      </w:pPr>
      <w:r w:rsidRPr="00C24510">
        <w:rPr>
          <w:sz w:val="26"/>
          <w:szCs w:val="26"/>
        </w:rPr>
        <w:t>LP giao với MQ tại S </w:t>
      </w:r>
    </w:p>
    <w:p w:rsidR="00C24510" w:rsidRPr="00C24510" w:rsidRDefault="00C24510" w:rsidP="00C24510">
      <w:pPr>
        <w:rPr>
          <w:sz w:val="26"/>
          <w:szCs w:val="26"/>
        </w:rPr>
      </w:pPr>
      <m:oMath>
        <m:r>
          <w:rPr>
            <w:rFonts w:ascii="Cambria Math" w:hAnsi="Cambria Math"/>
            <w:sz w:val="26"/>
            <w:szCs w:val="26"/>
          </w:rPr>
          <m:t>⇒</m:t>
        </m:r>
      </m:oMath>
      <w:r w:rsidRPr="00C24510">
        <w:rPr>
          <w:sz w:val="26"/>
          <w:szCs w:val="26"/>
        </w:rPr>
        <w:t xml:space="preserve"> S là trực tâm của tam giác MNL</w:t>
      </w:r>
    </w:p>
    <w:p w:rsidR="00C24510" w:rsidRPr="00C24510" w:rsidRDefault="00C24510" w:rsidP="00C24510">
      <w:pPr>
        <w:rPr>
          <w:sz w:val="26"/>
          <w:szCs w:val="26"/>
        </w:rPr>
      </w:pPr>
      <w:r w:rsidRPr="00C24510">
        <w:rPr>
          <w:sz w:val="26"/>
          <w:szCs w:val="26"/>
        </w:rPr>
        <w:t>Vì 3 đường cao của tam giác cắt nhau tại 1 điểm.</w:t>
      </w:r>
    </w:p>
    <w:p w:rsidR="00C24510" w:rsidRPr="00C24510" w:rsidRDefault="00C24510" w:rsidP="00C24510">
      <w:pPr>
        <w:rPr>
          <w:sz w:val="26"/>
          <w:szCs w:val="26"/>
        </w:rPr>
      </w:pPr>
      <m:oMath>
        <m:r>
          <w:rPr>
            <w:rFonts w:ascii="Cambria Math" w:hAnsi="Cambria Math"/>
            <w:sz w:val="26"/>
            <w:szCs w:val="26"/>
          </w:rPr>
          <m:t>⇒</m:t>
        </m:r>
      </m:oMath>
      <w:r w:rsidRPr="00C24510">
        <w:rPr>
          <w:sz w:val="26"/>
          <w:szCs w:val="26"/>
        </w:rPr>
        <w:t xml:space="preserve"> NS </w:t>
      </w:r>
      <w:r w:rsidRPr="00C24510">
        <w:rPr>
          <w:rFonts w:ascii="Cambria Math" w:hAnsi="Cambria Math"/>
          <w:sz w:val="26"/>
          <w:szCs w:val="26"/>
        </w:rPr>
        <w:t>⊥</w:t>
      </w:r>
      <w:r w:rsidRPr="00C24510">
        <w:rPr>
          <w:sz w:val="26"/>
          <w:szCs w:val="26"/>
        </w:rPr>
        <w:t xml:space="preserve"> LM.</w:t>
      </w:r>
    </w:p>
    <w:p w:rsidR="00C24510" w:rsidRPr="00C24510" w:rsidRDefault="00C24510" w:rsidP="00C24510">
      <w:pPr>
        <w:textAlignment w:val="baseline"/>
        <w:rPr>
          <w:rFonts w:eastAsia="Times New Roman"/>
          <w:color w:val="000000"/>
          <w:sz w:val="26"/>
          <w:szCs w:val="26"/>
        </w:rPr>
      </w:pPr>
      <w:r w:rsidRPr="00C24510">
        <w:rPr>
          <w:b/>
          <w:color w:val="000000"/>
          <w:sz w:val="26"/>
          <w:szCs w:val="26"/>
          <w:lang w:val="nl-NL"/>
        </w:rPr>
        <w:t>Vận dụng 2:</w:t>
      </w:r>
    </w:p>
    <w:p w:rsidR="00C24510" w:rsidRPr="00C24510" w:rsidRDefault="00C24510" w:rsidP="00C24510">
      <w:pPr>
        <w:rPr>
          <w:sz w:val="26"/>
          <w:szCs w:val="26"/>
        </w:rPr>
      </w:pPr>
      <w:r w:rsidRPr="00C24510">
        <w:rPr>
          <w:sz w:val="26"/>
          <w:szCs w:val="26"/>
        </w:rPr>
        <w:t>+ Xét ∆ HBC có HD </w:t>
      </w:r>
      <w:r w:rsidRPr="00C24510">
        <w:rPr>
          <w:rFonts w:ascii="Cambria Math" w:hAnsi="Cambria Math"/>
          <w:sz w:val="26"/>
          <w:szCs w:val="26"/>
        </w:rPr>
        <w:t>⊥</w:t>
      </w:r>
      <w:r w:rsidRPr="00C24510">
        <w:rPr>
          <w:sz w:val="26"/>
          <w:szCs w:val="26"/>
        </w:rPr>
        <w:t xml:space="preserve"> BC</w:t>
      </w:r>
    </w:p>
    <w:p w:rsidR="00C24510" w:rsidRPr="00C24510" w:rsidRDefault="00C24510" w:rsidP="00C24510">
      <w:pPr>
        <w:rPr>
          <w:sz w:val="26"/>
          <w:szCs w:val="26"/>
        </w:rPr>
      </w:pPr>
      <w:r w:rsidRPr="00C24510">
        <w:rPr>
          <w:noProof/>
          <w:sz w:val="26"/>
          <w:szCs w:val="26"/>
        </w:rPr>
        <w:lastRenderedPageBreak/>
        <w:drawing>
          <wp:anchor distT="0" distB="0" distL="114300" distR="114300" simplePos="0" relativeHeight="251659264" behindDoc="0" locked="0" layoutInCell="1" allowOverlap="1">
            <wp:simplePos x="0" y="0"/>
            <wp:positionH relativeFrom="column">
              <wp:posOffset>3364230</wp:posOffset>
            </wp:positionH>
            <wp:positionV relativeFrom="paragraph">
              <wp:posOffset>157480</wp:posOffset>
            </wp:positionV>
            <wp:extent cx="2533650" cy="2028825"/>
            <wp:effectExtent l="19050" t="0" r="0" b="0"/>
            <wp:wrapNone/>
            <wp:docPr id="188" name="Picture 188" descr="https://tech12h.com/sites/default/files/styles/inbody400/public/8_-_8_-_vd2.png?itok=O_GZPs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0" descr="https://tech12h.com/sites/default/files/styles/inbody400/public/8_-_8_-_vd2.png?itok=O_GZPs8i"/>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2028825"/>
                    </a:xfrm>
                    <a:prstGeom prst="rect">
                      <a:avLst/>
                    </a:prstGeom>
                    <a:noFill/>
                    <a:ln>
                      <a:noFill/>
                    </a:ln>
                  </pic:spPr>
                </pic:pic>
              </a:graphicData>
            </a:graphic>
          </wp:anchor>
        </w:drawing>
      </w:r>
      <w:r w:rsidRPr="00C24510">
        <w:rPr>
          <w:sz w:val="26"/>
          <w:szCs w:val="26"/>
        </w:rPr>
        <w:t>                         CE </w:t>
      </w:r>
      <w:r w:rsidRPr="00C24510">
        <w:rPr>
          <w:rFonts w:ascii="Cambria Math" w:hAnsi="Cambria Math"/>
          <w:sz w:val="26"/>
          <w:szCs w:val="26"/>
        </w:rPr>
        <w:t>⊥</w:t>
      </w:r>
      <w:r w:rsidRPr="00C24510">
        <w:rPr>
          <w:sz w:val="26"/>
          <w:szCs w:val="26"/>
        </w:rPr>
        <w:t xml:space="preserve"> BH</w:t>
      </w:r>
    </w:p>
    <w:p w:rsidR="00C24510" w:rsidRPr="00C24510" w:rsidRDefault="00C24510" w:rsidP="00C24510">
      <w:pPr>
        <w:rPr>
          <w:sz w:val="26"/>
          <w:szCs w:val="26"/>
        </w:rPr>
      </w:pPr>
      <w:r w:rsidRPr="00C24510">
        <w:rPr>
          <w:sz w:val="26"/>
          <w:szCs w:val="26"/>
        </w:rPr>
        <w:t>                         BF </w:t>
      </w:r>
      <w:r w:rsidRPr="00C24510">
        <w:rPr>
          <w:rFonts w:ascii="Cambria Math" w:hAnsi="Cambria Math"/>
          <w:sz w:val="26"/>
          <w:szCs w:val="26"/>
        </w:rPr>
        <w:t>⊥</w:t>
      </w:r>
      <w:r w:rsidRPr="00C24510">
        <w:rPr>
          <w:sz w:val="26"/>
          <w:szCs w:val="26"/>
        </w:rPr>
        <w:t xml:space="preserve"> CH</w:t>
      </w:r>
    </w:p>
    <w:p w:rsidR="00C24510" w:rsidRPr="00C24510" w:rsidRDefault="00C24510" w:rsidP="00C24510">
      <w:pPr>
        <w:rPr>
          <w:sz w:val="26"/>
          <w:szCs w:val="26"/>
        </w:rPr>
      </w:pPr>
      <m:oMath>
        <m:r>
          <w:rPr>
            <w:rFonts w:ascii="Cambria Math" w:hAnsi="Cambria Math"/>
            <w:sz w:val="26"/>
            <w:szCs w:val="26"/>
          </w:rPr>
          <m:t>⇒</m:t>
        </m:r>
      </m:oMath>
      <w:r w:rsidRPr="00C24510">
        <w:rPr>
          <w:sz w:val="26"/>
          <w:szCs w:val="26"/>
        </w:rPr>
        <w:t xml:space="preserve"> Tam giác HBC có 3 đường cao là HD, CE, BF.</w:t>
      </w:r>
    </w:p>
    <w:p w:rsidR="00C24510" w:rsidRPr="00C24510" w:rsidRDefault="00C24510" w:rsidP="00C24510">
      <w:pPr>
        <w:rPr>
          <w:sz w:val="26"/>
          <w:szCs w:val="26"/>
        </w:rPr>
      </w:pPr>
      <w:r w:rsidRPr="00C24510">
        <w:rPr>
          <w:sz w:val="26"/>
          <w:szCs w:val="26"/>
        </w:rPr>
        <w:t>Mà BF, DH, CE giao nhau tại A</w:t>
      </w:r>
    </w:p>
    <w:p w:rsidR="00C24510" w:rsidRPr="00C24510" w:rsidRDefault="00C24510" w:rsidP="00C24510">
      <w:pPr>
        <w:rPr>
          <w:sz w:val="26"/>
          <w:szCs w:val="26"/>
        </w:rPr>
      </w:pPr>
      <m:oMath>
        <m:r>
          <w:rPr>
            <w:rFonts w:ascii="Cambria Math" w:hAnsi="Cambria Math"/>
            <w:sz w:val="26"/>
            <w:szCs w:val="26"/>
          </w:rPr>
          <m:t>⇒</m:t>
        </m:r>
      </m:oMath>
      <w:r w:rsidRPr="00C24510">
        <w:rPr>
          <w:sz w:val="26"/>
          <w:szCs w:val="26"/>
        </w:rPr>
        <w:t xml:space="preserve"> A là trực tâm của ∆ HBC.</w:t>
      </w:r>
    </w:p>
    <w:p w:rsidR="00C24510" w:rsidRPr="00C24510" w:rsidRDefault="00C24510" w:rsidP="00C24510">
      <w:pPr>
        <w:rPr>
          <w:sz w:val="26"/>
          <w:szCs w:val="26"/>
        </w:rPr>
      </w:pPr>
      <w:r w:rsidRPr="00C24510">
        <w:rPr>
          <w:sz w:val="26"/>
          <w:szCs w:val="26"/>
        </w:rPr>
        <w:t>+ Xét ∆ HAB có HF </w:t>
      </w:r>
      <w:r w:rsidRPr="00C24510">
        <w:rPr>
          <w:rFonts w:ascii="Cambria Math" w:hAnsi="Cambria Math"/>
          <w:sz w:val="26"/>
          <w:szCs w:val="26"/>
        </w:rPr>
        <w:t>⊥</w:t>
      </w:r>
      <w:r w:rsidRPr="00C24510">
        <w:rPr>
          <w:sz w:val="26"/>
          <w:szCs w:val="26"/>
        </w:rPr>
        <w:t xml:space="preserve"> AB</w:t>
      </w:r>
    </w:p>
    <w:p w:rsidR="00C24510" w:rsidRPr="00C24510" w:rsidRDefault="00C24510" w:rsidP="00C24510">
      <w:pPr>
        <w:rPr>
          <w:sz w:val="26"/>
          <w:szCs w:val="26"/>
        </w:rPr>
      </w:pPr>
      <w:r w:rsidRPr="00C24510">
        <w:rPr>
          <w:sz w:val="26"/>
          <w:szCs w:val="26"/>
        </w:rPr>
        <w:t>                         AE </w:t>
      </w:r>
      <w:r w:rsidRPr="00C24510">
        <w:rPr>
          <w:rFonts w:ascii="Cambria Math" w:hAnsi="Cambria Math"/>
          <w:sz w:val="26"/>
          <w:szCs w:val="26"/>
        </w:rPr>
        <w:t>⊥</w:t>
      </w:r>
      <w:r w:rsidRPr="00C24510">
        <w:rPr>
          <w:sz w:val="26"/>
          <w:szCs w:val="26"/>
        </w:rPr>
        <w:t xml:space="preserve"> BH</w:t>
      </w:r>
    </w:p>
    <w:p w:rsidR="00C24510" w:rsidRPr="00C24510" w:rsidRDefault="00C24510" w:rsidP="00C24510">
      <w:pPr>
        <w:rPr>
          <w:sz w:val="26"/>
          <w:szCs w:val="26"/>
        </w:rPr>
      </w:pPr>
      <w:r w:rsidRPr="00C24510">
        <w:rPr>
          <w:sz w:val="26"/>
          <w:szCs w:val="26"/>
        </w:rPr>
        <w:t>                         BD </w:t>
      </w:r>
      <w:r w:rsidRPr="00C24510">
        <w:rPr>
          <w:rFonts w:ascii="Cambria Math" w:hAnsi="Cambria Math"/>
          <w:sz w:val="26"/>
          <w:szCs w:val="26"/>
        </w:rPr>
        <w:t>⊥</w:t>
      </w:r>
      <w:r w:rsidRPr="00C24510">
        <w:rPr>
          <w:sz w:val="26"/>
          <w:szCs w:val="26"/>
        </w:rPr>
        <w:t xml:space="preserve"> AH</w:t>
      </w:r>
    </w:p>
    <w:p w:rsidR="00C24510" w:rsidRPr="00C24510" w:rsidRDefault="00C24510" w:rsidP="00C24510">
      <w:pPr>
        <w:rPr>
          <w:sz w:val="26"/>
          <w:szCs w:val="26"/>
        </w:rPr>
      </w:pPr>
      <m:oMath>
        <m:r>
          <w:rPr>
            <w:rFonts w:ascii="Cambria Math" w:hAnsi="Cambria Math"/>
            <w:sz w:val="26"/>
            <w:szCs w:val="26"/>
          </w:rPr>
          <m:t>⇒</m:t>
        </m:r>
      </m:oMath>
      <w:r w:rsidRPr="00C24510">
        <w:rPr>
          <w:sz w:val="26"/>
          <w:szCs w:val="26"/>
        </w:rPr>
        <w:t xml:space="preserve"> Tam giác HAB có 3 đường cao là HF, AE, BD.</w:t>
      </w:r>
    </w:p>
    <w:p w:rsidR="00C24510" w:rsidRPr="00C24510" w:rsidRDefault="00C24510" w:rsidP="00C24510">
      <w:pPr>
        <w:rPr>
          <w:sz w:val="26"/>
          <w:szCs w:val="26"/>
        </w:rPr>
      </w:pPr>
      <w:r w:rsidRPr="00C24510">
        <w:rPr>
          <w:sz w:val="26"/>
          <w:szCs w:val="26"/>
        </w:rPr>
        <w:t>Mà BD, FH, AE giao nhau tại C</w:t>
      </w:r>
    </w:p>
    <w:p w:rsidR="00C24510" w:rsidRPr="00C24510" w:rsidRDefault="00C24510" w:rsidP="00C24510">
      <w:pPr>
        <w:rPr>
          <w:sz w:val="26"/>
          <w:szCs w:val="26"/>
        </w:rPr>
      </w:pPr>
      <m:oMath>
        <m:r>
          <w:rPr>
            <w:rFonts w:ascii="Cambria Math" w:hAnsi="Cambria Math"/>
            <w:sz w:val="26"/>
            <w:szCs w:val="26"/>
          </w:rPr>
          <m:t>⇒</m:t>
        </m:r>
      </m:oMath>
      <w:r w:rsidRPr="00C24510">
        <w:rPr>
          <w:sz w:val="26"/>
          <w:szCs w:val="26"/>
        </w:rPr>
        <w:t xml:space="preserve"> C là trực tâm của ∆ HAB.</w:t>
      </w:r>
    </w:p>
    <w:p w:rsidR="00C24510" w:rsidRPr="00C24510" w:rsidRDefault="00C24510" w:rsidP="00C24510">
      <w:pPr>
        <w:rPr>
          <w:sz w:val="26"/>
          <w:szCs w:val="26"/>
        </w:rPr>
      </w:pPr>
      <w:r w:rsidRPr="00C24510">
        <w:rPr>
          <w:sz w:val="26"/>
          <w:szCs w:val="26"/>
        </w:rPr>
        <w:t>+ Xét ∆ HAC có HE </w:t>
      </w:r>
      <w:r w:rsidRPr="00C24510">
        <w:rPr>
          <w:rFonts w:ascii="Cambria Math" w:hAnsi="Cambria Math"/>
          <w:sz w:val="26"/>
          <w:szCs w:val="26"/>
        </w:rPr>
        <w:t>⊥</w:t>
      </w:r>
      <w:r w:rsidRPr="00C24510">
        <w:rPr>
          <w:sz w:val="26"/>
          <w:szCs w:val="26"/>
        </w:rPr>
        <w:t xml:space="preserve"> AC</w:t>
      </w:r>
    </w:p>
    <w:p w:rsidR="00C24510" w:rsidRPr="00C24510" w:rsidRDefault="00C24510" w:rsidP="00C24510">
      <w:pPr>
        <w:rPr>
          <w:sz w:val="26"/>
          <w:szCs w:val="26"/>
        </w:rPr>
      </w:pPr>
      <w:r w:rsidRPr="00C24510">
        <w:rPr>
          <w:sz w:val="26"/>
          <w:szCs w:val="26"/>
        </w:rPr>
        <w:t>                          AF </w:t>
      </w:r>
      <w:r w:rsidRPr="00C24510">
        <w:rPr>
          <w:rFonts w:ascii="Cambria Math" w:hAnsi="Cambria Math"/>
          <w:sz w:val="26"/>
          <w:szCs w:val="26"/>
        </w:rPr>
        <w:t>⊥</w:t>
      </w:r>
      <w:r w:rsidRPr="00C24510">
        <w:rPr>
          <w:sz w:val="26"/>
          <w:szCs w:val="26"/>
        </w:rPr>
        <w:t xml:space="preserve"> CH</w:t>
      </w:r>
    </w:p>
    <w:p w:rsidR="00C24510" w:rsidRPr="00C24510" w:rsidRDefault="00C24510" w:rsidP="00C24510">
      <w:pPr>
        <w:rPr>
          <w:sz w:val="26"/>
          <w:szCs w:val="26"/>
        </w:rPr>
      </w:pPr>
      <w:r w:rsidRPr="00C24510">
        <w:rPr>
          <w:sz w:val="26"/>
          <w:szCs w:val="26"/>
        </w:rPr>
        <w:t>                         CD </w:t>
      </w:r>
      <w:r w:rsidRPr="00C24510">
        <w:rPr>
          <w:rFonts w:ascii="Cambria Math" w:hAnsi="Cambria Math"/>
          <w:sz w:val="26"/>
          <w:szCs w:val="26"/>
        </w:rPr>
        <w:t>⊥</w:t>
      </w:r>
      <w:r w:rsidRPr="00C24510">
        <w:rPr>
          <w:sz w:val="26"/>
          <w:szCs w:val="26"/>
        </w:rPr>
        <w:t xml:space="preserve"> AH</w:t>
      </w:r>
    </w:p>
    <w:p w:rsidR="00C24510" w:rsidRPr="00C24510" w:rsidRDefault="00C24510" w:rsidP="00C24510">
      <w:pPr>
        <w:rPr>
          <w:sz w:val="26"/>
          <w:szCs w:val="26"/>
        </w:rPr>
      </w:pPr>
      <m:oMath>
        <m:r>
          <w:rPr>
            <w:rFonts w:ascii="Cambria Math" w:hAnsi="Cambria Math"/>
            <w:sz w:val="26"/>
            <w:szCs w:val="26"/>
          </w:rPr>
          <m:t>⇒</m:t>
        </m:r>
      </m:oMath>
      <w:r w:rsidRPr="00C24510">
        <w:rPr>
          <w:sz w:val="26"/>
          <w:szCs w:val="26"/>
        </w:rPr>
        <w:t xml:space="preserve"> Tam giác HAC có 3 đường cao là HE, AF, CD.</w:t>
      </w:r>
    </w:p>
    <w:p w:rsidR="00C24510" w:rsidRPr="00C24510" w:rsidRDefault="00C24510" w:rsidP="00C24510">
      <w:pPr>
        <w:rPr>
          <w:sz w:val="26"/>
          <w:szCs w:val="26"/>
        </w:rPr>
      </w:pPr>
      <w:r w:rsidRPr="00C24510">
        <w:rPr>
          <w:sz w:val="26"/>
          <w:szCs w:val="26"/>
        </w:rPr>
        <w:t>AF, HE, CD giao nhau tại B</w:t>
      </w:r>
    </w:p>
    <w:p w:rsidR="00C24510" w:rsidRPr="00C24510" w:rsidRDefault="00C24510" w:rsidP="00C24510">
      <w:pPr>
        <w:rPr>
          <w:sz w:val="26"/>
          <w:szCs w:val="26"/>
        </w:rPr>
      </w:pPr>
      <m:oMath>
        <m:r>
          <w:rPr>
            <w:rFonts w:ascii="Cambria Math" w:hAnsi="Cambria Math"/>
            <w:sz w:val="26"/>
            <w:szCs w:val="26"/>
          </w:rPr>
          <m:t>⇒</m:t>
        </m:r>
      </m:oMath>
      <w:r w:rsidRPr="00C24510">
        <w:rPr>
          <w:sz w:val="26"/>
          <w:szCs w:val="26"/>
        </w:rPr>
        <w:t xml:space="preserve"> B là trực tâm của ∆ HAC.</w:t>
      </w:r>
    </w:p>
    <w:p w:rsidR="00C24510" w:rsidRPr="00C24510" w:rsidRDefault="00C24510" w:rsidP="00C24510">
      <w:pPr>
        <w:rPr>
          <w:rFonts w:eastAsia="Calibri"/>
          <w:b/>
          <w:color w:val="000000"/>
          <w:sz w:val="26"/>
          <w:szCs w:val="26"/>
        </w:rPr>
      </w:pPr>
      <w:r w:rsidRPr="00C24510">
        <w:rPr>
          <w:rFonts w:eastAsia="Calibri"/>
          <w:b/>
          <w:color w:val="000000"/>
          <w:sz w:val="26"/>
          <w:szCs w:val="26"/>
        </w:rPr>
        <w:t xml:space="preserve">d) Tổ chức thực hiện: </w:t>
      </w:r>
    </w:p>
    <w:p w:rsidR="00C24510" w:rsidRPr="00C24510" w:rsidRDefault="00C24510" w:rsidP="00C24510">
      <w:pPr>
        <w:spacing w:before="120"/>
        <w:jc w:val="both"/>
        <w:rPr>
          <w:b/>
          <w:color w:val="000000"/>
          <w:sz w:val="26"/>
          <w:szCs w:val="26"/>
        </w:rPr>
      </w:pPr>
      <w:r w:rsidRPr="00C24510">
        <w:rPr>
          <w:b/>
          <w:color w:val="000000"/>
          <w:sz w:val="26"/>
          <w:szCs w:val="26"/>
        </w:rPr>
        <w:t>Bước 1: Chuyển giao nhiệm vụ:</w:t>
      </w:r>
    </w:p>
    <w:p w:rsidR="00C24510" w:rsidRPr="00C24510" w:rsidRDefault="00C24510" w:rsidP="00C24510">
      <w:pPr>
        <w:spacing w:before="120"/>
        <w:jc w:val="both"/>
        <w:rPr>
          <w:b/>
          <w:color w:val="000000"/>
          <w:sz w:val="26"/>
          <w:szCs w:val="26"/>
        </w:rPr>
      </w:pPr>
      <w:r w:rsidRPr="00C24510">
        <w:rPr>
          <w:color w:val="000000"/>
          <w:sz w:val="26"/>
          <w:szCs w:val="26"/>
        </w:rPr>
        <w:t xml:space="preserve">- GV yêu cầu hoạt động nhóm thực hiện lần lượt các yêu cầu hoàn thành </w:t>
      </w:r>
      <w:r w:rsidRPr="00C24510">
        <w:rPr>
          <w:b/>
          <w:color w:val="000000"/>
          <w:sz w:val="26"/>
          <w:szCs w:val="26"/>
        </w:rPr>
        <w:t xml:space="preserve">HĐKP2. </w:t>
      </w:r>
    </w:p>
    <w:p w:rsidR="00C24510" w:rsidRPr="00C24510" w:rsidRDefault="00C24510" w:rsidP="00C24510">
      <w:pPr>
        <w:spacing w:before="120"/>
        <w:jc w:val="both"/>
        <w:rPr>
          <w:rFonts w:eastAsia="Times New Roman"/>
          <w:sz w:val="26"/>
          <w:szCs w:val="26"/>
        </w:rPr>
      </w:pPr>
      <w:r w:rsidRPr="00C24510">
        <w:rPr>
          <w:color w:val="000000"/>
          <w:sz w:val="26"/>
          <w:szCs w:val="26"/>
        </w:rPr>
        <w:t>- GV nêu định lí ba đường cao của một tam giác (HS thừa nhận tính chất)</w:t>
      </w:r>
    </w:p>
    <w:p w:rsidR="00C24510" w:rsidRPr="00C24510" w:rsidRDefault="00C24510" w:rsidP="00C24510">
      <w:pPr>
        <w:jc w:val="both"/>
        <w:rPr>
          <w:iCs/>
          <w:sz w:val="26"/>
          <w:szCs w:val="26"/>
        </w:rPr>
      </w:pPr>
      <w:r w:rsidRPr="00C24510">
        <w:rPr>
          <w:iCs/>
          <w:sz w:val="26"/>
          <w:szCs w:val="26"/>
        </w:rPr>
        <w:t xml:space="preserve">- GV chú ý với HS về trực tâm của tam giác </w:t>
      </w:r>
    </w:p>
    <w:p w:rsidR="00C24510" w:rsidRPr="00C24510" w:rsidRDefault="00C24510" w:rsidP="00C24510">
      <w:pPr>
        <w:tabs>
          <w:tab w:val="left" w:pos="567"/>
          <w:tab w:val="left" w:pos="1134"/>
        </w:tabs>
        <w:spacing w:before="120"/>
        <w:jc w:val="both"/>
        <w:rPr>
          <w:color w:val="000000"/>
          <w:sz w:val="26"/>
          <w:szCs w:val="26"/>
          <w:lang w:val="nl-NL"/>
        </w:rPr>
      </w:pPr>
      <w:r w:rsidRPr="00C24510">
        <w:rPr>
          <w:color w:val="000000"/>
          <w:sz w:val="26"/>
          <w:szCs w:val="26"/>
          <w:lang w:val="nl-NL"/>
        </w:rPr>
        <w:t xml:space="preserve">-  GV yêu cầu HS thảo luận cặp đôi thực hành sử dụng tính đồng quy của ba đường cao trong chứng minh hình học để rèn luyện kĩ năng theo yêu cầu cần đạt thông qua việc hoàn thành </w:t>
      </w:r>
      <w:r w:rsidRPr="00C24510">
        <w:rPr>
          <w:b/>
          <w:color w:val="000000"/>
          <w:sz w:val="26"/>
          <w:szCs w:val="26"/>
          <w:lang w:val="nl-NL"/>
        </w:rPr>
        <w:t>Thực hành 2</w:t>
      </w:r>
    </w:p>
    <w:p w:rsidR="00C24510" w:rsidRPr="00C24510" w:rsidRDefault="00C24510" w:rsidP="00C24510">
      <w:pPr>
        <w:tabs>
          <w:tab w:val="left" w:pos="567"/>
          <w:tab w:val="left" w:pos="1134"/>
        </w:tabs>
        <w:spacing w:before="120"/>
        <w:jc w:val="both"/>
        <w:rPr>
          <w:color w:val="000000"/>
          <w:sz w:val="26"/>
          <w:szCs w:val="26"/>
          <w:lang w:val="nl-NL"/>
        </w:rPr>
      </w:pPr>
      <w:r w:rsidRPr="00C24510">
        <w:rPr>
          <w:color w:val="000000"/>
          <w:sz w:val="26"/>
          <w:szCs w:val="26"/>
          <w:lang w:val="nl-NL"/>
        </w:rPr>
        <w:t xml:space="preserve">- GV yêu cầu HS vận dụng kiến thức vừa học vào thực tế tìm trực tâm của tam giác thông qua việc trả lời yêu cầu của </w:t>
      </w:r>
      <w:r w:rsidRPr="00C24510">
        <w:rPr>
          <w:b/>
          <w:bCs/>
          <w:color w:val="000000"/>
          <w:sz w:val="26"/>
          <w:szCs w:val="26"/>
          <w:lang w:val="nl-NL"/>
        </w:rPr>
        <w:t>Vận dụng 2</w:t>
      </w:r>
      <w:r w:rsidRPr="00C24510">
        <w:rPr>
          <w:color w:val="000000"/>
          <w:sz w:val="26"/>
          <w:szCs w:val="26"/>
          <w:lang w:val="nl-NL"/>
        </w:rPr>
        <w:t xml:space="preserve"> vào vở. </w:t>
      </w:r>
    </w:p>
    <w:p w:rsidR="00C24510" w:rsidRPr="00C24510" w:rsidRDefault="00C24510" w:rsidP="00C24510">
      <w:pPr>
        <w:spacing w:before="120"/>
        <w:jc w:val="both"/>
        <w:rPr>
          <w:b/>
          <w:color w:val="000000"/>
          <w:sz w:val="26"/>
          <w:szCs w:val="26"/>
        </w:rPr>
      </w:pPr>
      <w:r w:rsidRPr="00C24510">
        <w:rPr>
          <w:b/>
          <w:color w:val="000000"/>
          <w:sz w:val="26"/>
          <w:szCs w:val="26"/>
        </w:rPr>
        <w:t xml:space="preserve">Bước 2: Thực hiện nhiệm vụ: </w:t>
      </w:r>
    </w:p>
    <w:p w:rsidR="00C24510" w:rsidRPr="00C24510" w:rsidRDefault="00C24510" w:rsidP="00C24510">
      <w:pPr>
        <w:spacing w:before="120"/>
        <w:jc w:val="both"/>
        <w:rPr>
          <w:sz w:val="26"/>
          <w:szCs w:val="26"/>
        </w:rPr>
      </w:pPr>
      <w:r w:rsidRPr="00C24510">
        <w:rPr>
          <w:sz w:val="26"/>
          <w:szCs w:val="26"/>
        </w:rPr>
        <w:t xml:space="preserve">- HS thực hiện các hoạt động, giải các bài tập theo yêu cầu của GV để tiếp nhận kiến thức về tính chất ba đường cao của tam giác. </w:t>
      </w:r>
    </w:p>
    <w:p w:rsidR="00C24510" w:rsidRPr="00C24510" w:rsidRDefault="00C24510" w:rsidP="00C24510">
      <w:pPr>
        <w:spacing w:before="120"/>
        <w:rPr>
          <w:b/>
          <w:color w:val="000000"/>
          <w:sz w:val="26"/>
          <w:szCs w:val="26"/>
        </w:rPr>
      </w:pPr>
      <w:r w:rsidRPr="00C24510">
        <w:rPr>
          <w:b/>
          <w:color w:val="000000"/>
          <w:sz w:val="26"/>
          <w:szCs w:val="26"/>
        </w:rPr>
        <w:t xml:space="preserve">Bước 3: Báo cáo, thảo luận: </w:t>
      </w:r>
    </w:p>
    <w:p w:rsidR="00C24510" w:rsidRPr="00C24510" w:rsidRDefault="00C24510" w:rsidP="00C24510">
      <w:pPr>
        <w:spacing w:before="120"/>
        <w:rPr>
          <w:sz w:val="26"/>
          <w:szCs w:val="26"/>
        </w:rPr>
      </w:pPr>
      <w:r w:rsidRPr="00C24510">
        <w:rPr>
          <w:sz w:val="26"/>
          <w:szCs w:val="26"/>
        </w:rPr>
        <w:lastRenderedPageBreak/>
        <w:t>- HĐ nhóm: Đại diện HS trình bày kết quả</w:t>
      </w:r>
    </w:p>
    <w:p w:rsidR="00C24510" w:rsidRPr="00C24510" w:rsidRDefault="00C24510" w:rsidP="00C24510">
      <w:pPr>
        <w:spacing w:before="120"/>
        <w:rPr>
          <w:sz w:val="26"/>
          <w:szCs w:val="26"/>
        </w:rPr>
      </w:pPr>
      <w:r w:rsidRPr="00C24510">
        <w:rPr>
          <w:sz w:val="26"/>
          <w:szCs w:val="26"/>
        </w:rPr>
        <w:t>- HĐ cá nhân: HS hoàn thành bài tập vào vở cá nhân, giơ tay trình bảng.</w:t>
      </w:r>
    </w:p>
    <w:p w:rsidR="00C24510" w:rsidRPr="00C24510" w:rsidRDefault="00C24510" w:rsidP="00C24510">
      <w:pPr>
        <w:spacing w:before="120"/>
        <w:rPr>
          <w:sz w:val="26"/>
          <w:szCs w:val="26"/>
        </w:rPr>
      </w:pPr>
      <w:r w:rsidRPr="00C24510">
        <w:rPr>
          <w:sz w:val="26"/>
          <w:szCs w:val="26"/>
        </w:rPr>
        <w:t>- Lớp chú ý nhận xét, bổ sung.</w:t>
      </w:r>
    </w:p>
    <w:p w:rsidR="00C24510" w:rsidRPr="00C24510" w:rsidRDefault="00C24510" w:rsidP="00C24510">
      <w:pPr>
        <w:rPr>
          <w:b/>
          <w:color w:val="000000"/>
          <w:sz w:val="26"/>
          <w:szCs w:val="26"/>
        </w:rPr>
      </w:pPr>
      <w:r w:rsidRPr="00C24510">
        <w:rPr>
          <w:b/>
          <w:color w:val="000000"/>
          <w:sz w:val="26"/>
          <w:szCs w:val="26"/>
        </w:rPr>
        <w:t xml:space="preserve">Bước 4: Kết luận, nhận định: </w:t>
      </w:r>
    </w:p>
    <w:p w:rsidR="00C24510" w:rsidRPr="00C24510" w:rsidRDefault="00C24510" w:rsidP="00C24510">
      <w:pPr>
        <w:spacing w:before="120" w:line="240" w:lineRule="auto"/>
        <w:jc w:val="both"/>
        <w:rPr>
          <w:color w:val="000000"/>
          <w:sz w:val="26"/>
          <w:szCs w:val="26"/>
        </w:rPr>
      </w:pPr>
      <w:r w:rsidRPr="00C24510">
        <w:rPr>
          <w:color w:val="000000"/>
          <w:sz w:val="26"/>
          <w:szCs w:val="26"/>
        </w:rPr>
        <w:t>GV tổng quát kiến thức, đánh giá quá trình học và tiếp nhận kiến thức của HS. Gv mời một vài học sinh phát biểu lại tính chất ba đường cao của tam giác</w:t>
      </w:r>
    </w:p>
    <w:p w:rsidR="00C24510" w:rsidRPr="00C24510" w:rsidRDefault="00C24510" w:rsidP="00C24510">
      <w:pPr>
        <w:spacing w:before="120" w:line="240" w:lineRule="auto"/>
        <w:jc w:val="both"/>
        <w:rPr>
          <w:rFonts w:eastAsia="Calibri"/>
          <w:b/>
          <w:color w:val="000000"/>
          <w:sz w:val="26"/>
          <w:szCs w:val="26"/>
          <w:lang w:val="vi-VN"/>
        </w:rPr>
      </w:pPr>
      <w:r w:rsidRPr="00C24510">
        <w:rPr>
          <w:rFonts w:eastAsia="Calibri"/>
          <w:b/>
          <w:color w:val="000000"/>
          <w:sz w:val="26"/>
          <w:szCs w:val="26"/>
          <w:lang w:val="vi-VN"/>
        </w:rPr>
        <w:t>3</w:t>
      </w:r>
      <w:r w:rsidRPr="00C24510">
        <w:rPr>
          <w:rFonts w:eastAsia="Calibri"/>
          <w:b/>
          <w:color w:val="000000"/>
          <w:sz w:val="26"/>
          <w:szCs w:val="26"/>
          <w:lang w:val="fr-FR"/>
        </w:rPr>
        <w:t>. HOẠT ĐỘNG LUYỆN TẬP</w:t>
      </w:r>
      <w:r w:rsidRPr="00C24510">
        <w:rPr>
          <w:rFonts w:eastAsia="Calibri"/>
          <w:b/>
          <w:color w:val="000000"/>
          <w:sz w:val="26"/>
          <w:szCs w:val="26"/>
          <w:lang w:val="vi-VN"/>
        </w:rPr>
        <w:t xml:space="preserve"> (</w:t>
      </w:r>
      <w:r w:rsidRPr="00C24510">
        <w:rPr>
          <w:rFonts w:eastAsia="Calibri"/>
          <w:b/>
          <w:color w:val="000000"/>
          <w:sz w:val="26"/>
          <w:szCs w:val="26"/>
        </w:rPr>
        <w:t>2</w:t>
      </w:r>
      <w:r w:rsidRPr="00C24510">
        <w:rPr>
          <w:rFonts w:eastAsia="Calibri"/>
          <w:b/>
          <w:color w:val="000000"/>
          <w:sz w:val="26"/>
          <w:szCs w:val="26"/>
          <w:lang w:val="vi-VN"/>
        </w:rPr>
        <w:t>0’)</w:t>
      </w:r>
    </w:p>
    <w:p w:rsidR="00C24510" w:rsidRPr="00C24510" w:rsidRDefault="00C24510" w:rsidP="00C24510">
      <w:pPr>
        <w:tabs>
          <w:tab w:val="left" w:pos="567"/>
          <w:tab w:val="left" w:pos="1134"/>
        </w:tabs>
        <w:spacing w:before="120"/>
        <w:jc w:val="both"/>
        <w:rPr>
          <w:rFonts w:eastAsia="Calibri"/>
          <w:color w:val="000000"/>
          <w:sz w:val="26"/>
          <w:szCs w:val="26"/>
          <w:lang w:val="fr-FR"/>
        </w:rPr>
      </w:pPr>
      <w:r w:rsidRPr="00C24510">
        <w:rPr>
          <w:rFonts w:eastAsia="Calibri"/>
          <w:b/>
          <w:color w:val="000000"/>
          <w:sz w:val="26"/>
          <w:szCs w:val="26"/>
          <w:lang w:val="fr-FR"/>
        </w:rPr>
        <w:t>a) Mục tiêu:</w:t>
      </w:r>
    </w:p>
    <w:p w:rsidR="00C24510" w:rsidRPr="00C24510" w:rsidRDefault="00C24510" w:rsidP="00C24510">
      <w:pPr>
        <w:tabs>
          <w:tab w:val="left" w:pos="567"/>
          <w:tab w:val="left" w:pos="1134"/>
        </w:tabs>
        <w:spacing w:before="120"/>
        <w:jc w:val="both"/>
        <w:rPr>
          <w:rFonts w:eastAsia="Calibri"/>
          <w:color w:val="000000"/>
          <w:sz w:val="26"/>
          <w:szCs w:val="26"/>
          <w:lang w:val="fr-FR"/>
        </w:rPr>
      </w:pPr>
      <w:r w:rsidRPr="00C24510">
        <w:rPr>
          <w:rFonts w:eastAsia="Calibri"/>
          <w:color w:val="000000"/>
          <w:sz w:val="26"/>
          <w:szCs w:val="26"/>
          <w:lang w:val="fr-FR"/>
        </w:rPr>
        <w:t xml:space="preserve">- HS củng cố và rèn luyện kĩ năng áp dụng các kiến thức về tính chất ba đường cao trong tam giác để giải các bài tập liên quan. </w:t>
      </w:r>
    </w:p>
    <w:p w:rsidR="00C24510" w:rsidRPr="00C24510" w:rsidRDefault="00C24510" w:rsidP="00C24510">
      <w:pPr>
        <w:tabs>
          <w:tab w:val="left" w:pos="567"/>
          <w:tab w:val="left" w:pos="1134"/>
        </w:tabs>
        <w:spacing w:before="120"/>
        <w:jc w:val="both"/>
        <w:rPr>
          <w:rFonts w:eastAsia="Calibri"/>
          <w:color w:val="000000"/>
          <w:sz w:val="26"/>
          <w:szCs w:val="26"/>
          <w:lang w:val="fr-FR"/>
        </w:rPr>
      </w:pPr>
      <w:r w:rsidRPr="00C24510">
        <w:rPr>
          <w:rFonts w:eastAsia="Calibri"/>
          <w:b/>
          <w:color w:val="000000"/>
          <w:sz w:val="26"/>
          <w:szCs w:val="26"/>
          <w:lang w:val="fr-FR"/>
        </w:rPr>
        <w:t xml:space="preserve">b) Nội dung: </w:t>
      </w:r>
      <w:r w:rsidRPr="00C24510">
        <w:rPr>
          <w:rFonts w:eastAsia="Calibri"/>
          <w:color w:val="000000"/>
          <w:sz w:val="26"/>
          <w:szCs w:val="26"/>
          <w:lang w:val="fr-FR"/>
        </w:rPr>
        <w:t>HS thực hiện giải các bài tập theo sự phân công của GV.</w:t>
      </w:r>
    </w:p>
    <w:p w:rsidR="00C24510" w:rsidRPr="00C24510" w:rsidRDefault="00C24510" w:rsidP="00C24510">
      <w:pPr>
        <w:tabs>
          <w:tab w:val="left" w:pos="567"/>
          <w:tab w:val="left" w:pos="1134"/>
        </w:tabs>
        <w:spacing w:before="120"/>
        <w:jc w:val="both"/>
        <w:rPr>
          <w:rFonts w:eastAsia="Calibri"/>
          <w:color w:val="000000"/>
          <w:sz w:val="26"/>
          <w:szCs w:val="26"/>
          <w:lang w:val="fr-FR"/>
        </w:rPr>
      </w:pPr>
      <w:r w:rsidRPr="00C24510">
        <w:rPr>
          <w:rFonts w:eastAsia="Calibri"/>
          <w:b/>
          <w:color w:val="000000"/>
          <w:sz w:val="26"/>
          <w:szCs w:val="26"/>
          <w:lang w:val="fr-FR"/>
        </w:rPr>
        <w:t xml:space="preserve">c) Sản phẩm học tập: </w:t>
      </w:r>
    </w:p>
    <w:p w:rsidR="00C24510" w:rsidRPr="00C24510" w:rsidRDefault="00C24510" w:rsidP="00C24510">
      <w:pPr>
        <w:rPr>
          <w:rFonts w:eastAsia="Calibri"/>
          <w:b/>
          <w:color w:val="000000"/>
          <w:sz w:val="26"/>
          <w:szCs w:val="26"/>
          <w:lang w:val="fr-FR"/>
        </w:rPr>
      </w:pPr>
      <w:r w:rsidRPr="00C24510">
        <w:rPr>
          <w:rFonts w:eastAsia="Calibri"/>
          <w:b/>
          <w:color w:val="000000"/>
          <w:sz w:val="26"/>
          <w:szCs w:val="26"/>
          <w:lang w:val="fr-FR"/>
        </w:rPr>
        <w:t>Bài 1:</w:t>
      </w:r>
    </w:p>
    <w:p w:rsidR="00C24510" w:rsidRPr="00C24510" w:rsidRDefault="00C24510" w:rsidP="00C24510">
      <w:pPr>
        <w:spacing w:after="100" w:afterAutospacing="1"/>
        <w:rPr>
          <w:rFonts w:eastAsia="Times New Roman"/>
          <w:color w:val="333333"/>
          <w:sz w:val="26"/>
          <w:szCs w:val="26"/>
        </w:rPr>
      </w:pPr>
      <w:r w:rsidRPr="00C24510">
        <w:rPr>
          <w:rFonts w:eastAsia="Times New Roman"/>
          <w:noProof/>
          <w:color w:val="333333"/>
          <w:sz w:val="26"/>
          <w:szCs w:val="26"/>
        </w:rPr>
        <w:drawing>
          <wp:anchor distT="0" distB="0" distL="114300" distR="114300" simplePos="0" relativeHeight="251660288" behindDoc="0" locked="0" layoutInCell="1" allowOverlap="1">
            <wp:simplePos x="0" y="0"/>
            <wp:positionH relativeFrom="column">
              <wp:posOffset>3114040</wp:posOffset>
            </wp:positionH>
            <wp:positionV relativeFrom="paragraph">
              <wp:posOffset>89535</wp:posOffset>
            </wp:positionV>
            <wp:extent cx="2733675" cy="2085975"/>
            <wp:effectExtent l="19050" t="0" r="9525" b="0"/>
            <wp:wrapNone/>
            <wp:docPr id="1" name="Picture 104" descr="https://tech12h.com/sites/default/files/styles/inbody400/public/8_-_8_-_b1.png?itok=wFORAw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https://tech12h.com/sites/default/files/styles/inbody400/public/8_-_8_-_b1.png?itok=wFORAwOX"/>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675" cy="2085975"/>
                    </a:xfrm>
                    <a:prstGeom prst="rect">
                      <a:avLst/>
                    </a:prstGeom>
                    <a:noFill/>
                    <a:ln>
                      <a:noFill/>
                    </a:ln>
                  </pic:spPr>
                </pic:pic>
              </a:graphicData>
            </a:graphic>
          </wp:anchor>
        </w:drawing>
      </w:r>
      <w:r w:rsidRPr="00C24510">
        <w:rPr>
          <w:rFonts w:eastAsia="Times New Roman"/>
          <w:color w:val="333333"/>
          <w:sz w:val="26"/>
          <w:szCs w:val="26"/>
        </w:rPr>
        <w:t>Xét tam giác CNB có :</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BA </w:t>
      </w:r>
      <w:r w:rsidRPr="00C24510">
        <w:rPr>
          <w:rFonts w:ascii="Cambria Math" w:eastAsia="Times New Roman" w:hAnsi="Cambria Math"/>
          <w:color w:val="333333"/>
          <w:sz w:val="26"/>
          <w:szCs w:val="26"/>
        </w:rPr>
        <w:t>⊥</w:t>
      </w:r>
      <w:r w:rsidRPr="00C24510">
        <w:rPr>
          <w:rFonts w:eastAsia="Times New Roman"/>
          <w:color w:val="333333"/>
          <w:sz w:val="26"/>
          <w:szCs w:val="26"/>
        </w:rPr>
        <w:t xml:space="preserve"> CA hay BA </w:t>
      </w:r>
      <w:r w:rsidRPr="00C24510">
        <w:rPr>
          <w:rFonts w:ascii="Cambria Math" w:eastAsia="Times New Roman" w:hAnsi="Cambria Math"/>
          <w:color w:val="333333"/>
          <w:sz w:val="26"/>
          <w:szCs w:val="26"/>
        </w:rPr>
        <w:t>⊥</w:t>
      </w:r>
      <w:r w:rsidRPr="00C24510">
        <w:rPr>
          <w:rFonts w:eastAsia="Times New Roman"/>
          <w:color w:val="333333"/>
          <w:sz w:val="26"/>
          <w:szCs w:val="26"/>
        </w:rPr>
        <w:t xml:space="preserve"> CN </w:t>
      </w:r>
      <m:oMath>
        <m:r>
          <w:rPr>
            <w:rFonts w:ascii="Cambria Math" w:eastAsia="Times New Roman" w:hAnsi="Cambria Math"/>
            <w:color w:val="333333"/>
            <w:sz w:val="26"/>
            <w:szCs w:val="26"/>
          </w:rPr>
          <m:t>⇒</m:t>
        </m:r>
      </m:oMath>
      <w:r w:rsidRPr="00C24510">
        <w:rPr>
          <w:rFonts w:eastAsia="Times New Roman"/>
          <w:color w:val="333333"/>
          <w:sz w:val="26"/>
          <w:szCs w:val="26"/>
        </w:rPr>
        <w:t xml:space="preserve"> BA là đường cao</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xml:space="preserve"> của tam giác CNB</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HM </w:t>
      </w:r>
      <w:r w:rsidRPr="00C24510">
        <w:rPr>
          <w:rFonts w:ascii="Cambria Math" w:eastAsia="Times New Roman" w:hAnsi="Cambria Math"/>
          <w:color w:val="333333"/>
          <w:sz w:val="26"/>
          <w:szCs w:val="26"/>
        </w:rPr>
        <w:t>⊥</w:t>
      </w:r>
      <w:r w:rsidRPr="00C24510">
        <w:rPr>
          <w:rFonts w:eastAsia="Times New Roman"/>
          <w:color w:val="333333"/>
          <w:sz w:val="26"/>
          <w:szCs w:val="26"/>
        </w:rPr>
        <w:t xml:space="preserve"> CB hay NM </w:t>
      </w:r>
      <w:r w:rsidRPr="00C24510">
        <w:rPr>
          <w:rFonts w:ascii="Cambria Math" w:eastAsia="Times New Roman" w:hAnsi="Cambria Math"/>
          <w:color w:val="333333"/>
          <w:sz w:val="26"/>
          <w:szCs w:val="26"/>
        </w:rPr>
        <w:t>⊥</w:t>
      </w:r>
      <w:r w:rsidRPr="00C24510">
        <w:rPr>
          <w:rFonts w:eastAsia="Times New Roman"/>
          <w:color w:val="333333"/>
          <w:sz w:val="26"/>
          <w:szCs w:val="26"/>
        </w:rPr>
        <w:t xml:space="preserve"> CB </w:t>
      </w:r>
      <m:oMath>
        <m:r>
          <w:rPr>
            <w:rFonts w:ascii="Cambria Math" w:eastAsia="Times New Roman" w:hAnsi="Cambria Math"/>
            <w:color w:val="333333"/>
            <w:sz w:val="26"/>
            <w:szCs w:val="26"/>
          </w:rPr>
          <m:t>⇒</m:t>
        </m:r>
      </m:oMath>
      <w:r w:rsidRPr="00C24510">
        <w:rPr>
          <w:rFonts w:eastAsia="Times New Roman"/>
          <w:color w:val="333333"/>
          <w:sz w:val="26"/>
          <w:szCs w:val="26"/>
        </w:rPr>
        <w:t xml:space="preserve"> NM là đường cao </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của tam giác CNB</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NM giao với BA tại điểm H</w:t>
      </w:r>
    </w:p>
    <w:p w:rsidR="00C24510" w:rsidRPr="00C24510" w:rsidRDefault="00C24510" w:rsidP="00C24510">
      <w:pPr>
        <w:spacing w:after="100" w:afterAutospacing="1"/>
        <w:rPr>
          <w:rFonts w:eastAsia="Times New Roman"/>
          <w:color w:val="333333"/>
          <w:sz w:val="26"/>
          <w:szCs w:val="26"/>
        </w:rPr>
      </w:pPr>
      <m:oMath>
        <m:r>
          <w:rPr>
            <w:rFonts w:ascii="Cambria Math" w:eastAsia="Times New Roman" w:hAnsi="Cambria Math"/>
            <w:color w:val="333333"/>
            <w:sz w:val="26"/>
            <w:szCs w:val="26"/>
          </w:rPr>
          <m:t>⇒</m:t>
        </m:r>
        <m:r>
          <w:rPr>
            <w:rFonts w:ascii="Cambria Math" w:eastAsia="Times New Roman"/>
            <w:color w:val="333333"/>
            <w:sz w:val="26"/>
            <w:szCs w:val="26"/>
          </w:rPr>
          <m:t xml:space="preserve"> </m:t>
        </m:r>
      </m:oMath>
      <w:r w:rsidRPr="00C24510">
        <w:rPr>
          <w:rFonts w:eastAsia="Times New Roman"/>
          <w:color w:val="333333"/>
          <w:sz w:val="26"/>
          <w:szCs w:val="26"/>
        </w:rPr>
        <w:t>H là trực tâm của tam giác CNB</w:t>
      </w:r>
    </w:p>
    <w:p w:rsidR="00C24510" w:rsidRPr="00C24510" w:rsidRDefault="00C24510" w:rsidP="00C24510">
      <w:pPr>
        <w:spacing w:after="100" w:afterAutospacing="1"/>
        <w:rPr>
          <w:rFonts w:eastAsia="Times New Roman"/>
          <w:color w:val="333333"/>
          <w:sz w:val="26"/>
          <w:szCs w:val="26"/>
        </w:rPr>
      </w:pPr>
      <m:oMath>
        <w:bookmarkStart w:id="1" w:name="_Hlk110323559"/>
        <m:r>
          <w:rPr>
            <w:rFonts w:ascii="Cambria Math" w:eastAsia="Times New Roman" w:hAnsi="Cambria Math"/>
            <w:color w:val="333333"/>
            <w:sz w:val="26"/>
            <w:szCs w:val="26"/>
          </w:rPr>
          <m:t>⇒</m:t>
        </m:r>
        <w:bookmarkEnd w:id="1"/>
      </m:oMath>
      <w:r w:rsidRPr="00C24510">
        <w:rPr>
          <w:rFonts w:eastAsia="Times New Roman"/>
          <w:color w:val="333333"/>
          <w:sz w:val="26"/>
          <w:szCs w:val="26"/>
        </w:rPr>
        <w:t xml:space="preserve"> CH </w:t>
      </w:r>
      <w:r w:rsidRPr="00C24510">
        <w:rPr>
          <w:rFonts w:ascii="Cambria Math" w:eastAsia="Times New Roman" w:hAnsi="Cambria Math"/>
          <w:color w:val="333333"/>
          <w:sz w:val="26"/>
          <w:szCs w:val="26"/>
        </w:rPr>
        <w:t>⊥</w:t>
      </w:r>
      <w:r w:rsidRPr="00C24510">
        <w:rPr>
          <w:rFonts w:eastAsia="Times New Roman"/>
          <w:color w:val="333333"/>
          <w:sz w:val="26"/>
          <w:szCs w:val="26"/>
        </w:rPr>
        <w:t xml:space="preserve"> NB.</w:t>
      </w:r>
    </w:p>
    <w:p w:rsidR="00C24510" w:rsidRPr="00C24510" w:rsidRDefault="00C24510" w:rsidP="00C24510">
      <w:pPr>
        <w:rPr>
          <w:rFonts w:eastAsia="Calibri"/>
          <w:b/>
          <w:color w:val="000000"/>
          <w:sz w:val="26"/>
          <w:szCs w:val="26"/>
          <w:lang w:val="fr-FR"/>
        </w:rPr>
      </w:pPr>
      <w:r w:rsidRPr="00C24510">
        <w:rPr>
          <w:rFonts w:eastAsia="Calibri"/>
          <w:b/>
          <w:color w:val="000000"/>
          <w:sz w:val="26"/>
          <w:szCs w:val="26"/>
          <w:lang w:val="fr-FR"/>
        </w:rPr>
        <w:t>Bài 2:</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Gọi MH giao với BC tại điểm I.</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Xét  ∆MBH và  ∆CBH có:</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MB = MC</w:t>
      </w:r>
    </w:p>
    <w:p w:rsidR="00C24510" w:rsidRPr="00C24510" w:rsidRDefault="00110D1C" w:rsidP="00C24510">
      <w:pPr>
        <w:spacing w:after="100" w:afterAutospacing="1"/>
        <w:rPr>
          <w:rFonts w:eastAsia="Times New Roman"/>
          <w:color w:val="333333"/>
          <w:sz w:val="26"/>
          <w:szCs w:val="26"/>
        </w:rPr>
      </w:pPr>
      <m:oMath>
        <m:acc>
          <m:accPr>
            <m:ctrlPr>
              <w:rPr>
                <w:rFonts w:ascii="Cambria Math" w:hAnsi="Cambria Math"/>
                <w:i/>
                <w:sz w:val="26"/>
                <w:szCs w:val="26"/>
              </w:rPr>
            </m:ctrlPr>
          </m:accPr>
          <m:e>
            <m:r>
              <w:rPr>
                <w:rFonts w:ascii="Cambria Math" w:hAnsi="Cambria Math"/>
                <w:sz w:val="26"/>
                <w:szCs w:val="26"/>
              </w:rPr>
              <m:t>MBH</m:t>
            </m:r>
          </m:e>
        </m:acc>
      </m:oMath>
      <w:r w:rsidR="00C24510" w:rsidRPr="00C24510">
        <w:rPr>
          <w:rFonts w:eastAsia="Times New Roman"/>
          <w:color w:val="333333"/>
          <w:sz w:val="26"/>
          <w:szCs w:val="26"/>
        </w:rPr>
        <w:t xml:space="preserve"> = </w:t>
      </w:r>
      <m:oMath>
        <m:acc>
          <m:accPr>
            <m:ctrlPr>
              <w:rPr>
                <w:rFonts w:ascii="Cambria Math" w:hAnsi="Cambria Math"/>
                <w:i/>
                <w:sz w:val="26"/>
                <w:szCs w:val="26"/>
              </w:rPr>
            </m:ctrlPr>
          </m:accPr>
          <m:e>
            <m:r>
              <w:rPr>
                <w:rFonts w:ascii="Cambria Math" w:hAnsi="Cambria Math"/>
                <w:sz w:val="26"/>
                <w:szCs w:val="26"/>
              </w:rPr>
              <m:t>CBH</m:t>
            </m:r>
          </m:e>
        </m:acc>
      </m:oMath>
      <w:r w:rsidR="00C24510" w:rsidRPr="00C24510">
        <w:rPr>
          <w:rFonts w:eastAsia="Times New Roman"/>
          <w:color w:val="333333"/>
          <w:sz w:val="26"/>
          <w:szCs w:val="26"/>
        </w:rPr>
        <w:t>  </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BH chung</w:t>
      </w:r>
    </w:p>
    <w:p w:rsidR="00C24510" w:rsidRPr="00C24510" w:rsidRDefault="00C24510" w:rsidP="00C24510">
      <w:pPr>
        <w:spacing w:after="100" w:afterAutospacing="1"/>
        <w:rPr>
          <w:rFonts w:eastAsia="Times New Roman"/>
          <w:color w:val="333333"/>
          <w:sz w:val="26"/>
          <w:szCs w:val="26"/>
        </w:rPr>
      </w:pPr>
      <w:r w:rsidRPr="00C24510">
        <w:rPr>
          <w:rFonts w:eastAsia="Times New Roman"/>
          <w:noProof/>
          <w:color w:val="333333"/>
          <w:sz w:val="26"/>
          <w:szCs w:val="26"/>
        </w:rPr>
        <w:drawing>
          <wp:anchor distT="0" distB="0" distL="114300" distR="114300" simplePos="0" relativeHeight="251661312" behindDoc="0" locked="0" layoutInCell="1" allowOverlap="1">
            <wp:simplePos x="0" y="0"/>
            <wp:positionH relativeFrom="column">
              <wp:posOffset>3726180</wp:posOffset>
            </wp:positionH>
            <wp:positionV relativeFrom="paragraph">
              <wp:posOffset>211455</wp:posOffset>
            </wp:positionV>
            <wp:extent cx="2305050" cy="2200275"/>
            <wp:effectExtent l="19050" t="0" r="0" b="0"/>
            <wp:wrapNone/>
            <wp:docPr id="3" name="Picture 105" descr="https://tech12h.com/sites/default/files/styles/inbody400/public/8_-_8_-_b2.png?itok=e8_jMH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https://tech12h.com/sites/default/files/styles/inbody400/public/8_-_8_-_b2.png?itok=e8_jMHu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0" cy="2200275"/>
                    </a:xfrm>
                    <a:prstGeom prst="rect">
                      <a:avLst/>
                    </a:prstGeom>
                    <a:noFill/>
                    <a:ln>
                      <a:noFill/>
                    </a:ln>
                  </pic:spPr>
                </pic:pic>
              </a:graphicData>
            </a:graphic>
          </wp:anchor>
        </w:drawing>
      </w:r>
      <m:oMath>
        <m:r>
          <w:rPr>
            <w:rFonts w:ascii="Cambria Math" w:eastAsia="Times New Roman" w:hAnsi="Cambria Math"/>
            <w:color w:val="333333"/>
            <w:sz w:val="26"/>
            <w:szCs w:val="26"/>
          </w:rPr>
          <m:t>⇒</m:t>
        </m:r>
      </m:oMath>
      <w:r w:rsidRPr="00C24510">
        <w:rPr>
          <w:rFonts w:eastAsia="Times New Roman"/>
          <w:color w:val="333333"/>
          <w:sz w:val="26"/>
          <w:szCs w:val="26"/>
        </w:rPr>
        <w:t xml:space="preserve"> ∆MBH = ∆CBH (c.g.c)</w:t>
      </w:r>
    </w:p>
    <w:p w:rsidR="00C24510" w:rsidRPr="00C24510" w:rsidRDefault="00C24510" w:rsidP="00C24510">
      <w:pPr>
        <w:spacing w:after="100" w:afterAutospacing="1"/>
        <w:rPr>
          <w:rFonts w:eastAsia="Times New Roman"/>
          <w:color w:val="333333"/>
          <w:sz w:val="26"/>
          <w:szCs w:val="26"/>
        </w:rPr>
      </w:pPr>
      <m:oMath>
        <m:r>
          <w:rPr>
            <w:rFonts w:ascii="Cambria Math" w:eastAsia="Times New Roman" w:hAnsi="Cambria Math"/>
            <w:color w:val="333333"/>
            <w:sz w:val="26"/>
            <w:szCs w:val="26"/>
          </w:rPr>
          <w:lastRenderedPageBreak/>
          <m:t>⇒</m:t>
        </m:r>
        <m:acc>
          <m:accPr>
            <m:ctrlPr>
              <w:rPr>
                <w:rFonts w:ascii="Cambria Math" w:hAnsi="Cambria Math"/>
                <w:i/>
                <w:sz w:val="26"/>
                <w:szCs w:val="26"/>
              </w:rPr>
            </m:ctrlPr>
          </m:accPr>
          <m:e>
            <m:r>
              <w:rPr>
                <w:rFonts w:ascii="Cambria Math" w:hAnsi="Cambria Math"/>
                <w:sz w:val="26"/>
                <w:szCs w:val="26"/>
              </w:rPr>
              <m:t>BMH</m:t>
            </m:r>
          </m:e>
        </m:acc>
      </m:oMath>
      <w:r w:rsidRPr="00C24510">
        <w:rPr>
          <w:rFonts w:eastAsia="Times New Roman"/>
          <w:color w:val="333333"/>
          <w:sz w:val="26"/>
          <w:szCs w:val="26"/>
        </w:rPr>
        <w:t xml:space="preserve"> = </w:t>
      </w:r>
      <m:oMath>
        <m:acc>
          <m:accPr>
            <m:ctrlPr>
              <w:rPr>
                <w:rFonts w:ascii="Cambria Math" w:hAnsi="Cambria Math"/>
                <w:i/>
                <w:sz w:val="26"/>
                <w:szCs w:val="26"/>
              </w:rPr>
            </m:ctrlPr>
          </m:accPr>
          <m:e>
            <m:r>
              <w:rPr>
                <w:rFonts w:ascii="Cambria Math" w:hAnsi="Cambria Math"/>
                <w:sz w:val="26"/>
                <w:szCs w:val="26"/>
              </w:rPr>
              <m:t>BCH</m:t>
            </m:r>
          </m:e>
        </m:acc>
      </m:oMath>
      <w:r w:rsidRPr="00C24510">
        <w:rPr>
          <w:rFonts w:eastAsia="Times New Roman"/>
          <w:color w:val="333333"/>
          <w:sz w:val="26"/>
          <w:szCs w:val="26"/>
        </w:rPr>
        <w:t> </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xml:space="preserve">+ Xét tam giác ABC vuông tại A có:  </w:t>
      </w:r>
      <m:oMath>
        <m:acc>
          <m:accPr>
            <m:ctrlPr>
              <w:rPr>
                <w:rFonts w:ascii="Cambria Math" w:hAnsi="Cambria Math"/>
                <w:i/>
                <w:sz w:val="26"/>
                <w:szCs w:val="26"/>
              </w:rPr>
            </m:ctrlPr>
          </m:accPr>
          <m:e>
            <m:r>
              <w:rPr>
                <w:rFonts w:ascii="Cambria Math" w:hAnsi="Cambria Math"/>
                <w:sz w:val="26"/>
                <w:szCs w:val="26"/>
              </w:rPr>
              <m:t>ABC</m:t>
            </m:r>
          </m:e>
        </m:acc>
      </m:oMath>
      <w:r w:rsidRPr="00C24510">
        <w:rPr>
          <w:rFonts w:eastAsia="Times New Roman"/>
          <w:color w:val="333333"/>
          <w:sz w:val="26"/>
          <w:szCs w:val="26"/>
        </w:rPr>
        <w:t xml:space="preserve"> + </w:t>
      </w:r>
      <m:oMath>
        <m:acc>
          <m:accPr>
            <m:ctrlPr>
              <w:rPr>
                <w:rFonts w:ascii="Cambria Math" w:hAnsi="Cambria Math"/>
                <w:i/>
                <w:sz w:val="26"/>
                <w:szCs w:val="26"/>
              </w:rPr>
            </m:ctrlPr>
          </m:accPr>
          <m:e>
            <m:r>
              <w:rPr>
                <w:rFonts w:ascii="Cambria Math" w:hAnsi="Cambria Math"/>
                <w:sz w:val="26"/>
                <w:szCs w:val="26"/>
              </w:rPr>
              <m:t>ACB</m:t>
            </m:r>
          </m:e>
        </m:acc>
      </m:oMath>
      <w:r w:rsidRPr="00C24510">
        <w:rPr>
          <w:rFonts w:eastAsia="Times New Roman"/>
          <w:color w:val="333333"/>
          <w:sz w:val="26"/>
          <w:szCs w:val="26"/>
        </w:rPr>
        <w:t xml:space="preserve"> = </w:t>
      </w:r>
      <w:r w:rsidRPr="00C24510">
        <w:rPr>
          <w:position w:val="-6"/>
          <w:sz w:val="26"/>
          <w:szCs w:val="26"/>
        </w:rPr>
        <w:object w:dxaOrig="420" w:dyaOrig="340">
          <v:shape id="_x0000_i1027" type="#_x0000_t75" style="width:21.75pt;height:16.5pt" o:ole="">
            <v:imagedata r:id="rId17" o:title=""/>
          </v:shape>
          <o:OLEObject Type="Embed" ProgID="Equation.DSMT4" ShapeID="_x0000_i1027" DrawAspect="Content" ObjectID="_1806646514" r:id="rId18"/>
        </w:objec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xml:space="preserve">+ Ta có:  </w:t>
      </w:r>
      <m:oMath>
        <m:acc>
          <m:accPr>
            <m:ctrlPr>
              <w:rPr>
                <w:rFonts w:ascii="Cambria Math" w:hAnsi="Cambria Math"/>
                <w:i/>
                <w:sz w:val="26"/>
                <w:szCs w:val="26"/>
              </w:rPr>
            </m:ctrlPr>
          </m:accPr>
          <m:e>
            <m:r>
              <w:rPr>
                <w:rFonts w:ascii="Cambria Math" w:hAnsi="Cambria Math"/>
                <w:sz w:val="26"/>
                <w:szCs w:val="26"/>
              </w:rPr>
              <m:t>BMI</m:t>
            </m:r>
          </m:e>
        </m:acc>
      </m:oMath>
      <w:r w:rsidRPr="00C24510">
        <w:rPr>
          <w:rFonts w:eastAsia="Times New Roman"/>
          <w:color w:val="333333"/>
          <w:sz w:val="26"/>
          <w:szCs w:val="26"/>
        </w:rPr>
        <w:t xml:space="preserve"> + </w:t>
      </w:r>
      <m:oMath>
        <m:acc>
          <m:accPr>
            <m:ctrlPr>
              <w:rPr>
                <w:rFonts w:ascii="Cambria Math" w:hAnsi="Cambria Math"/>
                <w:i/>
                <w:sz w:val="26"/>
                <w:szCs w:val="26"/>
              </w:rPr>
            </m:ctrlPr>
          </m:accPr>
          <m:e>
            <m:r>
              <w:rPr>
                <w:rFonts w:ascii="Cambria Math" w:hAnsi="Cambria Math"/>
                <w:sz w:val="26"/>
                <w:szCs w:val="26"/>
              </w:rPr>
              <m:t>ABC</m:t>
            </m:r>
          </m:e>
        </m:acc>
      </m:oMath>
      <w:r w:rsidRPr="00C24510">
        <w:rPr>
          <w:rFonts w:eastAsia="Times New Roman"/>
          <w:color w:val="333333"/>
          <w:sz w:val="26"/>
          <w:szCs w:val="26"/>
        </w:rPr>
        <w:t xml:space="preserve"> =  </w:t>
      </w:r>
      <m:oMath>
        <m:acc>
          <m:accPr>
            <m:ctrlPr>
              <w:rPr>
                <w:rFonts w:ascii="Cambria Math" w:hAnsi="Cambria Math"/>
                <w:i/>
                <w:sz w:val="26"/>
                <w:szCs w:val="26"/>
              </w:rPr>
            </m:ctrlPr>
          </m:accPr>
          <m:e>
            <m:r>
              <w:rPr>
                <w:rFonts w:ascii="Cambria Math" w:hAnsi="Cambria Math"/>
                <w:sz w:val="26"/>
                <w:szCs w:val="26"/>
              </w:rPr>
              <m:t>ACB</m:t>
            </m:r>
          </m:e>
        </m:acc>
      </m:oMath>
      <w:r w:rsidRPr="00C24510">
        <w:rPr>
          <w:rFonts w:eastAsia="Times New Roman"/>
          <w:color w:val="333333"/>
          <w:sz w:val="26"/>
          <w:szCs w:val="26"/>
        </w:rPr>
        <w:t xml:space="preserve"> + </w:t>
      </w:r>
      <m:oMath>
        <m:acc>
          <m:accPr>
            <m:ctrlPr>
              <w:rPr>
                <w:rFonts w:ascii="Cambria Math" w:hAnsi="Cambria Math"/>
                <w:i/>
                <w:sz w:val="26"/>
                <w:szCs w:val="26"/>
              </w:rPr>
            </m:ctrlPr>
          </m:accPr>
          <m:e>
            <m:r>
              <w:rPr>
                <w:rFonts w:ascii="Cambria Math" w:hAnsi="Cambria Math"/>
                <w:sz w:val="26"/>
                <w:szCs w:val="26"/>
              </w:rPr>
              <m:t>ABC</m:t>
            </m:r>
          </m:e>
        </m:acc>
      </m:oMath>
      <w:r w:rsidRPr="00C24510">
        <w:rPr>
          <w:rFonts w:eastAsia="Times New Roman"/>
          <w:color w:val="333333"/>
          <w:sz w:val="26"/>
          <w:szCs w:val="26"/>
        </w:rPr>
        <w:t xml:space="preserve"> =  </w:t>
      </w:r>
      <w:r w:rsidRPr="00C24510">
        <w:rPr>
          <w:position w:val="-6"/>
          <w:sz w:val="26"/>
          <w:szCs w:val="26"/>
        </w:rPr>
        <w:object w:dxaOrig="420" w:dyaOrig="340">
          <v:shape id="_x0000_i1028" type="#_x0000_t75" style="width:21.75pt;height:16.5pt" o:ole="">
            <v:imagedata r:id="rId19" o:title=""/>
          </v:shape>
          <o:OLEObject Type="Embed" ProgID="Equation.DSMT4" ShapeID="_x0000_i1028" DrawAspect="Content" ObjectID="_1806646515" r:id="rId20"/>
        </w:objec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xml:space="preserve">+ Xét tam giác BMI có: </w:t>
      </w:r>
      <m:oMath>
        <m:acc>
          <m:accPr>
            <m:ctrlPr>
              <w:rPr>
                <w:rFonts w:ascii="Cambria Math" w:hAnsi="Cambria Math"/>
                <w:i/>
                <w:sz w:val="26"/>
                <w:szCs w:val="26"/>
              </w:rPr>
            </m:ctrlPr>
          </m:accPr>
          <m:e>
            <m:r>
              <w:rPr>
                <w:rFonts w:ascii="Cambria Math" w:hAnsi="Cambria Math"/>
                <w:sz w:val="26"/>
                <w:szCs w:val="26"/>
              </w:rPr>
              <m:t>BMI</m:t>
            </m:r>
          </m:e>
        </m:acc>
      </m:oMath>
      <w:r w:rsidRPr="00C24510">
        <w:rPr>
          <w:rFonts w:eastAsia="Times New Roman"/>
          <w:color w:val="333333"/>
          <w:sz w:val="26"/>
          <w:szCs w:val="26"/>
        </w:rPr>
        <w:t xml:space="preserve"> + </w:t>
      </w:r>
      <m:oMath>
        <m:acc>
          <m:accPr>
            <m:ctrlPr>
              <w:rPr>
                <w:rFonts w:ascii="Cambria Math" w:hAnsi="Cambria Math"/>
                <w:i/>
                <w:sz w:val="26"/>
                <w:szCs w:val="26"/>
              </w:rPr>
            </m:ctrlPr>
          </m:accPr>
          <m:e>
            <m:r>
              <w:rPr>
                <w:rFonts w:ascii="Cambria Math" w:hAnsi="Cambria Math"/>
                <w:sz w:val="26"/>
                <w:szCs w:val="26"/>
              </w:rPr>
              <m:t>ABC</m:t>
            </m:r>
          </m:e>
        </m:acc>
      </m:oMath>
      <w:r w:rsidRPr="00C24510">
        <w:rPr>
          <w:rFonts w:eastAsia="Times New Roman"/>
          <w:color w:val="333333"/>
          <w:sz w:val="26"/>
          <w:szCs w:val="26"/>
        </w:rPr>
        <w:t xml:space="preserve"> = </w:t>
      </w:r>
      <w:r w:rsidRPr="00C24510">
        <w:rPr>
          <w:position w:val="-6"/>
          <w:sz w:val="26"/>
          <w:szCs w:val="26"/>
        </w:rPr>
        <w:object w:dxaOrig="420" w:dyaOrig="340">
          <v:shape id="_x0000_i1029" type="#_x0000_t75" style="width:21.75pt;height:16.5pt" o:ole="">
            <v:imagedata r:id="rId21" o:title=""/>
          </v:shape>
          <o:OLEObject Type="Embed" ProgID="Equation.DSMT4" ShapeID="_x0000_i1029" DrawAspect="Content" ObjectID="_1806646516" r:id="rId22"/>
        </w:object>
      </w:r>
    </w:p>
    <w:p w:rsidR="00C24510" w:rsidRPr="00C24510" w:rsidRDefault="00C24510" w:rsidP="00C24510">
      <w:pPr>
        <w:spacing w:after="100" w:afterAutospacing="1"/>
        <w:rPr>
          <w:rFonts w:eastAsia="Times New Roman"/>
          <w:color w:val="333333"/>
          <w:sz w:val="26"/>
          <w:szCs w:val="26"/>
        </w:rPr>
      </w:pPr>
      <m:oMath>
        <m:r>
          <w:rPr>
            <w:rFonts w:ascii="Cambria Math" w:eastAsia="Times New Roman" w:hAnsi="Cambria Math"/>
            <w:color w:val="333333"/>
            <w:sz w:val="26"/>
            <w:szCs w:val="26"/>
          </w:rPr>
          <m:t>⇒</m:t>
        </m:r>
      </m:oMath>
      <w:r w:rsidRPr="00C24510">
        <w:rPr>
          <w:rFonts w:eastAsia="Times New Roman"/>
          <w:color w:val="333333"/>
          <w:sz w:val="26"/>
          <w:szCs w:val="26"/>
        </w:rPr>
        <w:t xml:space="preserve">  </w:t>
      </w:r>
      <m:oMath>
        <m:acc>
          <m:accPr>
            <m:ctrlPr>
              <w:rPr>
                <w:rFonts w:ascii="Cambria Math" w:hAnsi="Cambria Math"/>
                <w:i/>
                <w:sz w:val="26"/>
                <w:szCs w:val="26"/>
              </w:rPr>
            </m:ctrlPr>
          </m:accPr>
          <m:e>
            <m:r>
              <w:rPr>
                <w:rFonts w:ascii="Cambria Math" w:hAnsi="Cambria Math"/>
                <w:sz w:val="26"/>
                <w:szCs w:val="26"/>
              </w:rPr>
              <m:t>BIM</m:t>
            </m:r>
          </m:e>
        </m:acc>
      </m:oMath>
      <w:r w:rsidRPr="00C24510">
        <w:rPr>
          <w:rFonts w:eastAsia="Times New Roman"/>
          <w:color w:val="333333"/>
          <w:sz w:val="26"/>
          <w:szCs w:val="26"/>
        </w:rPr>
        <w:t xml:space="preserve"> =  </w:t>
      </w:r>
      <w:r w:rsidRPr="00C24510">
        <w:rPr>
          <w:position w:val="-6"/>
          <w:sz w:val="26"/>
          <w:szCs w:val="26"/>
        </w:rPr>
        <w:object w:dxaOrig="420" w:dyaOrig="340">
          <v:shape id="_x0000_i1030" type="#_x0000_t75" style="width:21.75pt;height:16.5pt" o:ole="">
            <v:imagedata r:id="rId23" o:title=""/>
          </v:shape>
          <o:OLEObject Type="Embed" ProgID="Equation.DSMT4" ShapeID="_x0000_i1030" DrawAspect="Content" ObjectID="_1806646517" r:id="rId24"/>
        </w:object>
      </w:r>
      <w:r w:rsidRPr="00C24510">
        <w:rPr>
          <w:rFonts w:eastAsia="Times New Roman"/>
          <w:color w:val="333333"/>
          <w:sz w:val="26"/>
          <w:szCs w:val="26"/>
        </w:rPr>
        <w:t>.</w:t>
      </w:r>
    </w:p>
    <w:p w:rsidR="00C24510" w:rsidRPr="00C24510" w:rsidRDefault="00C24510" w:rsidP="00C24510">
      <w:pPr>
        <w:spacing w:after="100" w:afterAutospacing="1"/>
        <w:rPr>
          <w:rFonts w:eastAsia="Times New Roman"/>
          <w:color w:val="333333"/>
          <w:sz w:val="26"/>
          <w:szCs w:val="26"/>
        </w:rPr>
      </w:pPr>
      <m:oMath>
        <m:r>
          <w:rPr>
            <w:rFonts w:ascii="Cambria Math" w:eastAsia="Times New Roman" w:hAnsi="Cambria Math"/>
            <w:color w:val="333333"/>
            <w:sz w:val="26"/>
            <w:szCs w:val="26"/>
          </w:rPr>
          <m:t>⇒</m:t>
        </m:r>
      </m:oMath>
      <w:r w:rsidRPr="00C24510">
        <w:rPr>
          <w:rFonts w:eastAsia="Times New Roman"/>
          <w:color w:val="333333"/>
          <w:sz w:val="26"/>
          <w:szCs w:val="26"/>
        </w:rPr>
        <w:t xml:space="preserve"> MI </w:t>
      </w:r>
      <w:r w:rsidRPr="00C24510">
        <w:rPr>
          <w:rFonts w:ascii="Cambria Math" w:eastAsia="Times New Roman" w:hAnsi="Cambria Math"/>
          <w:color w:val="333333"/>
          <w:sz w:val="26"/>
          <w:szCs w:val="26"/>
        </w:rPr>
        <w:t>⊥</w:t>
      </w:r>
      <w:r w:rsidRPr="00C24510">
        <w:rPr>
          <w:rFonts w:eastAsia="Times New Roman"/>
          <w:color w:val="333333"/>
          <w:sz w:val="26"/>
          <w:szCs w:val="26"/>
        </w:rPr>
        <w:t xml:space="preserve"> BC hay MH vuông góc với BC.</w:t>
      </w:r>
    </w:p>
    <w:p w:rsidR="00C24510" w:rsidRPr="00C24510" w:rsidRDefault="00C24510" w:rsidP="00C24510">
      <w:pPr>
        <w:tabs>
          <w:tab w:val="left" w:pos="567"/>
          <w:tab w:val="left" w:pos="1134"/>
        </w:tabs>
        <w:spacing w:before="120"/>
        <w:jc w:val="both"/>
        <w:rPr>
          <w:rFonts w:eastAsia="Calibri"/>
          <w:b/>
          <w:color w:val="000000"/>
          <w:sz w:val="26"/>
          <w:szCs w:val="26"/>
          <w:lang w:val="fr-FR"/>
        </w:rPr>
      </w:pPr>
      <w:r w:rsidRPr="00C24510">
        <w:rPr>
          <w:rFonts w:eastAsia="Calibri"/>
          <w:b/>
          <w:color w:val="000000"/>
          <w:sz w:val="26"/>
          <w:szCs w:val="26"/>
          <w:lang w:val="fr-FR"/>
        </w:rPr>
        <w:t>d) Tổ chức thực hiện:</w:t>
      </w:r>
    </w:p>
    <w:p w:rsidR="00C24510" w:rsidRPr="00C24510" w:rsidRDefault="00C24510" w:rsidP="00C24510">
      <w:pPr>
        <w:tabs>
          <w:tab w:val="left" w:pos="567"/>
          <w:tab w:val="left" w:pos="1134"/>
        </w:tabs>
        <w:spacing w:before="120"/>
        <w:jc w:val="both"/>
        <w:rPr>
          <w:rFonts w:eastAsia="Calibri"/>
          <w:color w:val="000000"/>
          <w:sz w:val="26"/>
          <w:szCs w:val="26"/>
          <w:lang w:val="nl-NL"/>
        </w:rPr>
      </w:pPr>
      <w:r w:rsidRPr="00C24510">
        <w:rPr>
          <w:rFonts w:eastAsia="Calibri"/>
          <w:b/>
          <w:color w:val="000000"/>
          <w:sz w:val="26"/>
          <w:szCs w:val="26"/>
          <w:lang w:val="nl-NL"/>
        </w:rPr>
        <w:t>Bước 1: Chuyển giao nhiệm vụ:</w:t>
      </w:r>
    </w:p>
    <w:p w:rsidR="00C24510" w:rsidRPr="00C24510" w:rsidRDefault="00C24510" w:rsidP="00C24510">
      <w:pPr>
        <w:spacing w:before="120"/>
        <w:jc w:val="both"/>
        <w:rPr>
          <w:rFonts w:eastAsia="Calibri"/>
          <w:color w:val="000000"/>
          <w:sz w:val="26"/>
          <w:szCs w:val="26"/>
          <w:lang w:val="fr-FR"/>
        </w:rPr>
      </w:pPr>
      <w:r w:rsidRPr="00C24510">
        <w:rPr>
          <w:rFonts w:eastAsia="Calibri"/>
          <w:color w:val="000000"/>
          <w:sz w:val="26"/>
          <w:szCs w:val="26"/>
          <w:lang w:val="fr-FR"/>
        </w:rPr>
        <w:t>- GV yêu cầu tự hoàn thành cá nhân các bài tập 1, 2 (SGK – tr 78) vào vở.</w:t>
      </w:r>
    </w:p>
    <w:p w:rsidR="00C24510" w:rsidRPr="00C24510" w:rsidRDefault="00C24510" w:rsidP="00C24510">
      <w:pPr>
        <w:spacing w:before="120"/>
        <w:jc w:val="both"/>
        <w:rPr>
          <w:rFonts w:eastAsia="Calibri"/>
          <w:b/>
          <w:color w:val="000000"/>
          <w:sz w:val="26"/>
          <w:szCs w:val="26"/>
          <w:lang w:val="nl-NL"/>
        </w:rPr>
      </w:pPr>
      <w:r w:rsidRPr="00C24510">
        <w:rPr>
          <w:rFonts w:eastAsia="Calibri"/>
          <w:b/>
          <w:color w:val="000000"/>
          <w:sz w:val="26"/>
          <w:szCs w:val="26"/>
          <w:lang w:val="nl-NL"/>
        </w:rPr>
        <w:t>Bước 2: Thực hiện nhiệm vụ:</w:t>
      </w:r>
    </w:p>
    <w:p w:rsidR="00C24510" w:rsidRPr="00C24510" w:rsidRDefault="00C24510" w:rsidP="00C24510">
      <w:pPr>
        <w:spacing w:before="120"/>
        <w:jc w:val="both"/>
        <w:rPr>
          <w:rFonts w:eastAsia="Calibri"/>
          <w:color w:val="000000"/>
          <w:sz w:val="26"/>
          <w:szCs w:val="26"/>
          <w:lang w:val="nl-NL"/>
        </w:rPr>
      </w:pPr>
      <w:r w:rsidRPr="00C24510">
        <w:rPr>
          <w:rFonts w:eastAsia="Calibri"/>
          <w:color w:val="000000"/>
          <w:sz w:val="26"/>
          <w:szCs w:val="26"/>
          <w:lang w:val="nl-NL"/>
        </w:rPr>
        <w:t>- HS thực hiện hoàn thành bài cá nhân hoặc trao đổi cặp đôi các bài tập giáo viên yêu cầu.</w:t>
      </w:r>
    </w:p>
    <w:p w:rsidR="00C24510" w:rsidRPr="00C24510" w:rsidRDefault="00C24510" w:rsidP="00C24510">
      <w:pPr>
        <w:spacing w:before="120"/>
        <w:jc w:val="both"/>
        <w:rPr>
          <w:rFonts w:eastAsia="Calibri"/>
          <w:b/>
          <w:color w:val="000000"/>
          <w:sz w:val="26"/>
          <w:szCs w:val="26"/>
          <w:lang w:val="nl-NL"/>
        </w:rPr>
      </w:pPr>
      <w:r w:rsidRPr="00C24510">
        <w:rPr>
          <w:rFonts w:eastAsia="Calibri"/>
          <w:b/>
          <w:color w:val="000000"/>
          <w:sz w:val="26"/>
          <w:szCs w:val="26"/>
          <w:lang w:val="nl-NL"/>
        </w:rPr>
        <w:t>Bước 3: Báo cáo, thảo luận:</w:t>
      </w:r>
    </w:p>
    <w:p w:rsidR="00C24510" w:rsidRPr="00C24510" w:rsidRDefault="00C24510" w:rsidP="00C24510">
      <w:pPr>
        <w:spacing w:before="120"/>
        <w:jc w:val="both"/>
        <w:rPr>
          <w:rFonts w:eastAsia="Calibri"/>
          <w:color w:val="000000"/>
          <w:sz w:val="26"/>
          <w:szCs w:val="26"/>
          <w:lang w:val="fr-FR"/>
        </w:rPr>
      </w:pPr>
      <w:r w:rsidRPr="00C24510">
        <w:rPr>
          <w:rFonts w:eastAsia="Calibri"/>
          <w:color w:val="000000"/>
          <w:sz w:val="26"/>
          <w:szCs w:val="26"/>
          <w:lang w:val="fr-FR"/>
        </w:rPr>
        <w:t>- Mỗi bài tập, GV mời đại diện 1-2 HS trình bày bảng.</w:t>
      </w:r>
    </w:p>
    <w:p w:rsidR="00C24510" w:rsidRPr="00C24510" w:rsidRDefault="00C24510" w:rsidP="00C24510">
      <w:pPr>
        <w:spacing w:before="120"/>
        <w:jc w:val="both"/>
        <w:rPr>
          <w:rFonts w:eastAsia="Calibri"/>
          <w:color w:val="000000"/>
          <w:sz w:val="26"/>
          <w:szCs w:val="26"/>
          <w:lang w:val="nl-NL"/>
        </w:rPr>
      </w:pPr>
      <w:r w:rsidRPr="00C24510">
        <w:rPr>
          <w:rFonts w:eastAsia="Calibri"/>
          <w:b/>
          <w:color w:val="000000"/>
          <w:sz w:val="26"/>
          <w:szCs w:val="26"/>
          <w:lang w:val="nl-NL"/>
        </w:rPr>
        <w:t>Bước 4: Kết luận, nhận định:</w:t>
      </w:r>
    </w:p>
    <w:p w:rsidR="00C24510" w:rsidRPr="00C24510" w:rsidRDefault="00C24510" w:rsidP="00C24510">
      <w:pPr>
        <w:spacing w:before="120"/>
        <w:jc w:val="both"/>
        <w:rPr>
          <w:rFonts w:eastAsia="Calibri"/>
          <w:color w:val="000000"/>
          <w:sz w:val="26"/>
          <w:szCs w:val="26"/>
          <w:lang w:val="fr-FR"/>
        </w:rPr>
      </w:pPr>
      <w:r w:rsidRPr="00C24510">
        <w:rPr>
          <w:rFonts w:eastAsia="Calibri"/>
          <w:color w:val="000000"/>
          <w:sz w:val="26"/>
          <w:szCs w:val="26"/>
          <w:lang w:val="fr-FR"/>
        </w:rPr>
        <w:t>- GV chữa bài, chốt đáp án, tuyên dương các bạn hoàn thành bài nhanh và đúng.</w:t>
      </w:r>
    </w:p>
    <w:p w:rsidR="00C24510" w:rsidRPr="00C24510" w:rsidRDefault="00C24510" w:rsidP="00C24510">
      <w:pPr>
        <w:spacing w:before="120"/>
        <w:jc w:val="both"/>
        <w:rPr>
          <w:rFonts w:eastAsia="Calibri"/>
          <w:color w:val="000000"/>
          <w:sz w:val="26"/>
          <w:szCs w:val="26"/>
          <w:lang w:val="fr-FR"/>
        </w:rPr>
      </w:pPr>
      <w:r w:rsidRPr="00C24510">
        <w:rPr>
          <w:rFonts w:eastAsia="Calibri"/>
          <w:color w:val="000000"/>
          <w:sz w:val="26"/>
          <w:szCs w:val="26"/>
          <w:lang w:val="fr-FR"/>
        </w:rPr>
        <w:t>- GV chú ý cho HS các lỗi sai hay mắc phải và chốt lại một lần nữa tính chất ba đường cao trong tam giác.</w:t>
      </w:r>
    </w:p>
    <w:p w:rsidR="00C24510" w:rsidRPr="00C24510" w:rsidRDefault="00C24510" w:rsidP="00C24510">
      <w:pPr>
        <w:spacing w:before="120" w:line="240" w:lineRule="auto"/>
        <w:jc w:val="both"/>
        <w:rPr>
          <w:rFonts w:eastAsia="Calibri"/>
          <w:b/>
          <w:color w:val="000000"/>
          <w:sz w:val="26"/>
          <w:szCs w:val="26"/>
          <w:lang w:val="vi-VN"/>
        </w:rPr>
      </w:pPr>
      <w:r w:rsidRPr="00C24510">
        <w:rPr>
          <w:rFonts w:eastAsia="Calibri"/>
          <w:b/>
          <w:color w:val="000000"/>
          <w:sz w:val="26"/>
          <w:szCs w:val="26"/>
          <w:lang w:val="vi-VN"/>
        </w:rPr>
        <w:t>4</w:t>
      </w:r>
      <w:r w:rsidRPr="00C24510">
        <w:rPr>
          <w:rFonts w:eastAsia="Calibri"/>
          <w:b/>
          <w:color w:val="000000"/>
          <w:sz w:val="26"/>
          <w:szCs w:val="26"/>
          <w:lang w:val="fr-FR"/>
        </w:rPr>
        <w:t>. HOẠT ĐỘNG VẬN DỤNG</w:t>
      </w:r>
      <w:r w:rsidRPr="00C24510">
        <w:rPr>
          <w:rFonts w:eastAsia="Calibri"/>
          <w:b/>
          <w:color w:val="000000"/>
          <w:sz w:val="26"/>
          <w:szCs w:val="26"/>
          <w:lang w:val="vi-VN"/>
        </w:rPr>
        <w:t xml:space="preserve"> (</w:t>
      </w:r>
      <w:r w:rsidRPr="00C24510">
        <w:rPr>
          <w:rFonts w:eastAsia="Calibri"/>
          <w:b/>
          <w:color w:val="000000"/>
          <w:sz w:val="26"/>
          <w:szCs w:val="26"/>
        </w:rPr>
        <w:t>2</w:t>
      </w:r>
      <w:r w:rsidRPr="00C24510">
        <w:rPr>
          <w:rFonts w:eastAsia="Calibri"/>
          <w:b/>
          <w:color w:val="000000"/>
          <w:sz w:val="26"/>
          <w:szCs w:val="26"/>
          <w:lang w:val="vi-VN"/>
        </w:rPr>
        <w:t>5’)</w:t>
      </w:r>
    </w:p>
    <w:p w:rsidR="00C24510" w:rsidRPr="00C24510" w:rsidRDefault="00C24510" w:rsidP="00C24510">
      <w:pPr>
        <w:tabs>
          <w:tab w:val="left" w:pos="567"/>
          <w:tab w:val="left" w:pos="1134"/>
        </w:tabs>
        <w:spacing w:before="120"/>
        <w:rPr>
          <w:rFonts w:eastAsia="Calibri"/>
          <w:color w:val="000000"/>
          <w:sz w:val="26"/>
          <w:szCs w:val="26"/>
          <w:lang w:val="fr-FR"/>
        </w:rPr>
      </w:pPr>
      <w:r w:rsidRPr="00C24510">
        <w:rPr>
          <w:rFonts w:eastAsia="Calibri"/>
          <w:b/>
          <w:color w:val="000000"/>
          <w:sz w:val="26"/>
          <w:szCs w:val="26"/>
          <w:lang w:val="fr-FR"/>
        </w:rPr>
        <w:t>a) Mục tiêu:</w:t>
      </w:r>
    </w:p>
    <w:p w:rsidR="00C24510" w:rsidRPr="00C24510" w:rsidRDefault="00C24510" w:rsidP="00C24510">
      <w:pPr>
        <w:tabs>
          <w:tab w:val="left" w:pos="567"/>
          <w:tab w:val="left" w:pos="1134"/>
        </w:tabs>
        <w:spacing w:before="120"/>
        <w:rPr>
          <w:rFonts w:eastAsia="Calibri"/>
          <w:color w:val="000000"/>
          <w:sz w:val="26"/>
          <w:szCs w:val="26"/>
          <w:lang w:val="fr-FR"/>
        </w:rPr>
      </w:pPr>
      <w:r w:rsidRPr="00C24510">
        <w:rPr>
          <w:rFonts w:eastAsia="Calibri"/>
          <w:color w:val="000000"/>
          <w:sz w:val="26"/>
          <w:szCs w:val="26"/>
          <w:lang w:val="fr-FR"/>
        </w:rPr>
        <w:t>- Học sinh thực hiện làm bài tập vận dụng để nắm vững và ghi nhớ kiến thức.</w:t>
      </w:r>
    </w:p>
    <w:p w:rsidR="00C24510" w:rsidRPr="00C24510" w:rsidRDefault="00C24510" w:rsidP="00C24510">
      <w:pPr>
        <w:tabs>
          <w:tab w:val="left" w:pos="567"/>
          <w:tab w:val="left" w:pos="1134"/>
        </w:tabs>
        <w:spacing w:before="120"/>
        <w:rPr>
          <w:rFonts w:eastAsia="Calibri"/>
          <w:color w:val="000000"/>
          <w:sz w:val="26"/>
          <w:szCs w:val="26"/>
          <w:lang w:val="fr-FR"/>
        </w:rPr>
      </w:pPr>
      <w:r w:rsidRPr="00C24510">
        <w:rPr>
          <w:rFonts w:eastAsia="Calibri"/>
          <w:b/>
          <w:color w:val="000000"/>
          <w:sz w:val="26"/>
          <w:szCs w:val="26"/>
          <w:lang w:val="fr-FR"/>
        </w:rPr>
        <w:t xml:space="preserve">b) Nội dung: </w:t>
      </w:r>
      <w:r w:rsidRPr="00C24510">
        <w:rPr>
          <w:rFonts w:eastAsia="Calibri"/>
          <w:color w:val="000000"/>
          <w:sz w:val="26"/>
          <w:szCs w:val="26"/>
          <w:lang w:val="fr-FR"/>
        </w:rPr>
        <w:t>HS thực hiện trao đổi, thảo luận nhóm hoàn thành các bài tập GV yêu cầu.</w:t>
      </w:r>
    </w:p>
    <w:p w:rsidR="00C24510" w:rsidRPr="00C24510" w:rsidRDefault="00C24510" w:rsidP="00C24510">
      <w:pPr>
        <w:tabs>
          <w:tab w:val="left" w:pos="567"/>
          <w:tab w:val="left" w:pos="1134"/>
        </w:tabs>
        <w:spacing w:before="120"/>
        <w:rPr>
          <w:rFonts w:eastAsia="Calibri"/>
          <w:color w:val="000000"/>
          <w:sz w:val="26"/>
          <w:szCs w:val="26"/>
          <w:lang w:val="fr-FR"/>
        </w:rPr>
      </w:pPr>
      <w:r w:rsidRPr="00C24510">
        <w:rPr>
          <w:rFonts w:eastAsia="Calibri"/>
          <w:b/>
          <w:color w:val="000000"/>
          <w:sz w:val="26"/>
          <w:szCs w:val="26"/>
          <w:lang w:val="fr-FR"/>
        </w:rPr>
        <w:t xml:space="preserve">c) Sản phẩm: </w:t>
      </w:r>
    </w:p>
    <w:p w:rsidR="00C24510" w:rsidRPr="00C24510" w:rsidRDefault="00C24510" w:rsidP="00C24510">
      <w:pPr>
        <w:rPr>
          <w:rFonts w:eastAsia="Calibri"/>
          <w:b/>
          <w:color w:val="000000" w:themeColor="text1"/>
          <w:sz w:val="26"/>
          <w:szCs w:val="26"/>
          <w:u w:val="single"/>
          <w:lang w:val="fr-FR"/>
        </w:rPr>
      </w:pPr>
      <w:r w:rsidRPr="00C24510">
        <w:rPr>
          <w:rFonts w:eastAsia="Calibri"/>
          <w:b/>
          <w:color w:val="000000" w:themeColor="text1"/>
          <w:sz w:val="26"/>
          <w:szCs w:val="26"/>
          <w:u w:val="single"/>
          <w:lang w:val="fr-FR"/>
        </w:rPr>
        <w:t>Kết quả:</w:t>
      </w:r>
    </w:p>
    <w:p w:rsidR="00C24510" w:rsidRPr="00C24510" w:rsidRDefault="00C24510" w:rsidP="00C24510">
      <w:pPr>
        <w:rPr>
          <w:rFonts w:eastAsia="Calibri"/>
          <w:b/>
          <w:color w:val="000000"/>
          <w:sz w:val="26"/>
          <w:szCs w:val="26"/>
          <w:lang w:val="fr-FR"/>
        </w:rPr>
      </w:pPr>
      <w:r w:rsidRPr="00C24510">
        <w:rPr>
          <w:rFonts w:eastAsia="Calibri"/>
          <w:b/>
          <w:color w:val="000000"/>
          <w:sz w:val="26"/>
          <w:szCs w:val="26"/>
          <w:lang w:val="fr-FR"/>
        </w:rPr>
        <w:t>Bài 3:</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a) Gọi F là giao điểm của DE và BC</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xml:space="preserve">+ AD = AE </w:t>
      </w:r>
      <m:oMath>
        <m:r>
          <w:rPr>
            <w:rFonts w:ascii="Cambria Math" w:eastAsia="Times New Roman" w:hAnsi="Cambria Math"/>
            <w:color w:val="333333"/>
            <w:sz w:val="26"/>
            <w:szCs w:val="26"/>
          </w:rPr>
          <m:t>⇒</m:t>
        </m:r>
      </m:oMath>
      <w:r w:rsidRPr="00C24510">
        <w:rPr>
          <w:rFonts w:eastAsia="Times New Roman"/>
          <w:color w:val="333333"/>
          <w:sz w:val="26"/>
          <w:szCs w:val="26"/>
        </w:rPr>
        <w:t> ∆ADE cân tại A</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∆ABC vuông cân tại A =&gt; BA </w:t>
      </w:r>
      <w:r w:rsidRPr="00C24510">
        <w:rPr>
          <w:rFonts w:ascii="Cambria Math" w:eastAsia="Times New Roman" w:hAnsi="Cambria Math"/>
          <w:color w:val="333333"/>
          <w:sz w:val="26"/>
          <w:szCs w:val="26"/>
        </w:rPr>
        <w:t>⊥</w:t>
      </w:r>
      <w:r w:rsidRPr="00C24510">
        <w:rPr>
          <w:rFonts w:eastAsia="Times New Roman"/>
          <w:color w:val="333333"/>
          <w:sz w:val="26"/>
          <w:szCs w:val="26"/>
        </w:rPr>
        <w:t xml:space="preserve"> AC hay EA </w:t>
      </w:r>
      <w:r w:rsidRPr="00C24510">
        <w:rPr>
          <w:rFonts w:ascii="Cambria Math" w:eastAsia="Times New Roman" w:hAnsi="Cambria Math"/>
          <w:color w:val="333333"/>
          <w:sz w:val="26"/>
          <w:szCs w:val="26"/>
        </w:rPr>
        <w:t>⊥</w:t>
      </w:r>
      <w:r w:rsidRPr="00C24510">
        <w:rPr>
          <w:rFonts w:eastAsia="Times New Roman"/>
          <w:color w:val="333333"/>
          <w:sz w:val="26"/>
          <w:szCs w:val="26"/>
        </w:rPr>
        <w:t xml:space="preserve"> AD</w:t>
      </w:r>
    </w:p>
    <w:p w:rsidR="00C24510" w:rsidRPr="00C24510" w:rsidRDefault="00C24510" w:rsidP="00C24510">
      <w:pPr>
        <w:spacing w:after="100" w:afterAutospacing="1"/>
        <w:rPr>
          <w:rFonts w:eastAsia="Times New Roman"/>
          <w:color w:val="333333"/>
          <w:sz w:val="26"/>
          <w:szCs w:val="26"/>
        </w:rPr>
      </w:pPr>
      <m:oMath>
        <m:r>
          <w:rPr>
            <w:rFonts w:ascii="Cambria Math" w:eastAsia="Times New Roman" w:hAnsi="Cambria Math"/>
            <w:color w:val="333333"/>
            <w:sz w:val="26"/>
            <w:szCs w:val="26"/>
          </w:rPr>
          <w:lastRenderedPageBreak/>
          <m:t>⇒</m:t>
        </m:r>
      </m:oMath>
      <w:r w:rsidRPr="00C24510">
        <w:rPr>
          <w:rFonts w:eastAsia="Times New Roman"/>
          <w:color w:val="333333"/>
          <w:sz w:val="26"/>
          <w:szCs w:val="26"/>
        </w:rPr>
        <w:t> ∆ ADE vuông cân tại A</w:t>
      </w:r>
    </w:p>
    <w:p w:rsidR="00C24510" w:rsidRPr="00C24510" w:rsidRDefault="00C24510" w:rsidP="00C24510">
      <w:pPr>
        <w:spacing w:after="100" w:afterAutospacing="1"/>
        <w:rPr>
          <w:rFonts w:eastAsia="Times New Roman"/>
          <w:color w:val="333333"/>
          <w:sz w:val="26"/>
          <w:szCs w:val="26"/>
        </w:rPr>
      </w:pPr>
      <m:oMath>
        <m:r>
          <w:rPr>
            <w:rFonts w:ascii="Cambria Math" w:eastAsia="Times New Roman" w:hAnsi="Cambria Math"/>
            <w:color w:val="333333"/>
            <w:sz w:val="26"/>
            <w:szCs w:val="26"/>
          </w:rPr>
          <m:t>⇒</m:t>
        </m:r>
      </m:oMath>
      <w:r w:rsidRPr="00C24510">
        <w:rPr>
          <w:rFonts w:eastAsia="Times New Roman"/>
          <w:color w:val="333333"/>
          <w:sz w:val="26"/>
          <w:szCs w:val="26"/>
        </w:rPr>
        <w:t> </w:t>
      </w:r>
      <m:oMath>
        <m:acc>
          <m:accPr>
            <m:ctrlPr>
              <w:rPr>
                <w:rFonts w:ascii="Cambria Math" w:hAnsi="Cambria Math"/>
                <w:i/>
                <w:sz w:val="26"/>
                <w:szCs w:val="26"/>
              </w:rPr>
            </m:ctrlPr>
          </m:accPr>
          <m:e>
            <m:r>
              <w:rPr>
                <w:rFonts w:ascii="Cambria Math" w:hAnsi="Cambria Math"/>
                <w:sz w:val="26"/>
                <w:szCs w:val="26"/>
              </w:rPr>
              <m:t>AED</m:t>
            </m:r>
          </m:e>
        </m:acc>
      </m:oMath>
      <w:r w:rsidRPr="00C24510">
        <w:rPr>
          <w:rFonts w:eastAsia="Times New Roman"/>
          <w:color w:val="333333"/>
          <w:sz w:val="26"/>
          <w:szCs w:val="26"/>
        </w:rPr>
        <w:t> = </w:t>
      </w:r>
      <m:oMath>
        <m:acc>
          <m:accPr>
            <m:ctrlPr>
              <w:rPr>
                <w:rFonts w:ascii="Cambria Math" w:hAnsi="Cambria Math"/>
                <w:i/>
                <w:sz w:val="26"/>
                <w:szCs w:val="26"/>
              </w:rPr>
            </m:ctrlPr>
          </m:accPr>
          <m:e>
            <m:r>
              <w:rPr>
                <w:rFonts w:ascii="Cambria Math" w:hAnsi="Cambria Math"/>
                <w:sz w:val="26"/>
                <w:szCs w:val="26"/>
              </w:rPr>
              <m:t>ADE</m:t>
            </m:r>
          </m:e>
        </m:acc>
      </m:oMath>
      <w:r w:rsidRPr="00C24510">
        <w:rPr>
          <w:rFonts w:eastAsia="Times New Roman"/>
          <w:color w:val="333333"/>
          <w:sz w:val="26"/>
          <w:szCs w:val="26"/>
        </w:rPr>
        <w:t xml:space="preserve"> = 45°</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 ABC vuông cân tại A</w:t>
      </w:r>
    </w:p>
    <w:p w:rsidR="00C24510" w:rsidRPr="00C24510" w:rsidRDefault="00C24510" w:rsidP="00C24510">
      <w:pPr>
        <w:spacing w:after="100" w:afterAutospacing="1"/>
        <w:rPr>
          <w:rFonts w:eastAsia="Times New Roman"/>
          <w:color w:val="333333"/>
          <w:sz w:val="26"/>
          <w:szCs w:val="26"/>
        </w:rPr>
      </w:pPr>
      <w:r w:rsidRPr="00C24510">
        <w:rPr>
          <w:rFonts w:eastAsia="Times New Roman"/>
          <w:noProof/>
          <w:color w:val="333333"/>
          <w:sz w:val="26"/>
          <w:szCs w:val="26"/>
        </w:rPr>
        <w:drawing>
          <wp:anchor distT="0" distB="0" distL="114300" distR="114300" simplePos="0" relativeHeight="251662336" behindDoc="0" locked="0" layoutInCell="1" allowOverlap="1">
            <wp:simplePos x="0" y="0"/>
            <wp:positionH relativeFrom="column">
              <wp:posOffset>3085465</wp:posOffset>
            </wp:positionH>
            <wp:positionV relativeFrom="paragraph">
              <wp:posOffset>-331470</wp:posOffset>
            </wp:positionV>
            <wp:extent cx="2914650" cy="3705225"/>
            <wp:effectExtent l="19050" t="0" r="0" b="0"/>
            <wp:wrapNone/>
            <wp:docPr id="6" name="Picture 106" descr="https://tech12h.com/sites/default/files/styles/inbody400/public/8_-_8_-_b3.png?itok=XcX4i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https://tech12h.com/sites/default/files/styles/inbody400/public/8_-_8_-_b3.png?itok=XcX4ifiS"/>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4650" cy="3705225"/>
                    </a:xfrm>
                    <a:prstGeom prst="rect">
                      <a:avLst/>
                    </a:prstGeom>
                    <a:noFill/>
                    <a:ln>
                      <a:noFill/>
                    </a:ln>
                  </pic:spPr>
                </pic:pic>
              </a:graphicData>
            </a:graphic>
          </wp:anchor>
        </w:drawing>
      </w:r>
      <m:oMath>
        <m:r>
          <w:rPr>
            <w:rFonts w:ascii="Cambria Math" w:eastAsia="Times New Roman" w:hAnsi="Cambria Math"/>
            <w:color w:val="333333"/>
            <w:sz w:val="26"/>
            <w:szCs w:val="26"/>
          </w:rPr>
          <m:t>⇒</m:t>
        </m:r>
      </m:oMath>
      <w:r w:rsidRPr="00C24510">
        <w:rPr>
          <w:rFonts w:eastAsia="Times New Roman"/>
          <w:color w:val="333333"/>
          <w:sz w:val="26"/>
          <w:szCs w:val="26"/>
        </w:rPr>
        <w:t> </w:t>
      </w:r>
      <m:oMath>
        <m:acc>
          <m:accPr>
            <m:ctrlPr>
              <w:rPr>
                <w:rFonts w:ascii="Cambria Math" w:hAnsi="Cambria Math"/>
                <w:i/>
                <w:sz w:val="26"/>
                <w:szCs w:val="26"/>
              </w:rPr>
            </m:ctrlPr>
          </m:accPr>
          <m:e>
            <m:r>
              <w:rPr>
                <w:rFonts w:ascii="Cambria Math" w:hAnsi="Cambria Math"/>
                <w:sz w:val="26"/>
                <w:szCs w:val="26"/>
              </w:rPr>
              <m:t>ABC</m:t>
            </m:r>
          </m:e>
        </m:acc>
      </m:oMath>
      <w:r w:rsidRPr="00C24510">
        <w:rPr>
          <w:rFonts w:eastAsia="Times New Roman"/>
          <w:color w:val="333333"/>
          <w:sz w:val="26"/>
          <w:szCs w:val="26"/>
        </w:rPr>
        <w:t> = </w:t>
      </w:r>
      <m:oMath>
        <m:acc>
          <m:accPr>
            <m:ctrlPr>
              <w:rPr>
                <w:rFonts w:ascii="Cambria Math" w:hAnsi="Cambria Math"/>
                <w:i/>
                <w:sz w:val="26"/>
                <w:szCs w:val="26"/>
              </w:rPr>
            </m:ctrlPr>
          </m:accPr>
          <m:e>
            <m:r>
              <w:rPr>
                <w:rFonts w:ascii="Cambria Math" w:hAnsi="Cambria Math"/>
                <w:sz w:val="26"/>
                <w:szCs w:val="26"/>
              </w:rPr>
              <m:t>ACB</m:t>
            </m:r>
          </m:e>
        </m:acc>
      </m:oMath>
      <w:r w:rsidRPr="00C24510">
        <w:rPr>
          <w:rFonts w:eastAsia="Times New Roman"/>
          <w:color w:val="333333"/>
          <w:sz w:val="26"/>
          <w:szCs w:val="26"/>
        </w:rPr>
        <w:t xml:space="preserve"> = 45°</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Xét ∆EFC có : </w:t>
      </w:r>
      <m:oMath>
        <m:acc>
          <m:accPr>
            <m:ctrlPr>
              <w:rPr>
                <w:rFonts w:ascii="Cambria Math" w:hAnsi="Cambria Math"/>
                <w:i/>
                <w:sz w:val="26"/>
                <w:szCs w:val="26"/>
              </w:rPr>
            </m:ctrlPr>
          </m:accPr>
          <m:e>
            <m:r>
              <w:rPr>
                <w:rFonts w:ascii="Cambria Math" w:hAnsi="Cambria Math"/>
                <w:sz w:val="26"/>
                <w:szCs w:val="26"/>
              </w:rPr>
              <m:t>FEC</m:t>
            </m:r>
          </m:e>
        </m:acc>
      </m:oMath>
      <w:r w:rsidRPr="00C24510">
        <w:rPr>
          <w:rFonts w:eastAsia="Times New Roman"/>
          <w:color w:val="333333"/>
          <w:sz w:val="26"/>
          <w:szCs w:val="26"/>
        </w:rPr>
        <w:t xml:space="preserve"> + </w:t>
      </w:r>
      <m:oMath>
        <m:acc>
          <m:accPr>
            <m:ctrlPr>
              <w:rPr>
                <w:rFonts w:ascii="Cambria Math" w:hAnsi="Cambria Math"/>
                <w:i/>
                <w:sz w:val="26"/>
                <w:szCs w:val="26"/>
              </w:rPr>
            </m:ctrlPr>
          </m:accPr>
          <m:e>
            <m:r>
              <w:rPr>
                <w:rFonts w:ascii="Cambria Math" w:hAnsi="Cambria Math"/>
                <w:sz w:val="26"/>
                <w:szCs w:val="26"/>
              </w:rPr>
              <m:t>FCE</m:t>
            </m:r>
          </m:e>
        </m:acc>
      </m:oMath>
      <w:r w:rsidRPr="00C24510">
        <w:rPr>
          <w:rFonts w:eastAsia="Times New Roman"/>
          <w:color w:val="333333"/>
          <w:sz w:val="26"/>
          <w:szCs w:val="26"/>
        </w:rPr>
        <w:t xml:space="preserve"> + </w:t>
      </w:r>
      <m:oMath>
        <m:acc>
          <m:accPr>
            <m:ctrlPr>
              <w:rPr>
                <w:rFonts w:ascii="Cambria Math" w:hAnsi="Cambria Math"/>
                <w:i/>
                <w:sz w:val="26"/>
                <w:szCs w:val="26"/>
              </w:rPr>
            </m:ctrlPr>
          </m:accPr>
          <m:e>
            <m:r>
              <w:rPr>
                <w:rFonts w:ascii="Cambria Math" w:hAnsi="Cambria Math"/>
                <w:sz w:val="26"/>
                <w:szCs w:val="26"/>
              </w:rPr>
              <m:t>EFC</m:t>
            </m:r>
          </m:e>
        </m:acc>
      </m:oMath>
      <w:r w:rsidRPr="00C24510">
        <w:rPr>
          <w:rFonts w:eastAsia="Times New Roman"/>
          <w:color w:val="333333"/>
          <w:sz w:val="26"/>
          <w:szCs w:val="26"/>
        </w:rPr>
        <w:t xml:space="preserve"> = 180°</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xml:space="preserve">                    </w:t>
      </w:r>
      <m:oMath>
        <m:r>
          <w:rPr>
            <w:rFonts w:ascii="Cambria Math" w:eastAsia="Times New Roman" w:hAnsi="Cambria Math"/>
            <w:color w:val="333333"/>
            <w:sz w:val="26"/>
            <w:szCs w:val="26"/>
          </w:rPr>
          <m:t>⇒</m:t>
        </m:r>
      </m:oMath>
      <w:r w:rsidRPr="00C24510">
        <w:rPr>
          <w:rFonts w:eastAsia="Times New Roman"/>
          <w:color w:val="333333"/>
          <w:sz w:val="26"/>
          <w:szCs w:val="26"/>
        </w:rPr>
        <w:t>  45° + 45° + </w:t>
      </w:r>
      <m:oMath>
        <m:acc>
          <m:accPr>
            <m:ctrlPr>
              <w:rPr>
                <w:rFonts w:ascii="Cambria Math" w:hAnsi="Cambria Math"/>
                <w:i/>
                <w:sz w:val="26"/>
                <w:szCs w:val="26"/>
              </w:rPr>
            </m:ctrlPr>
          </m:accPr>
          <m:e>
            <m:r>
              <w:rPr>
                <w:rFonts w:ascii="Cambria Math" w:hAnsi="Cambria Math"/>
                <w:sz w:val="26"/>
                <w:szCs w:val="26"/>
              </w:rPr>
              <m:t>EFC</m:t>
            </m:r>
          </m:e>
        </m:acc>
      </m:oMath>
      <w:r w:rsidRPr="00C24510">
        <w:rPr>
          <w:rFonts w:eastAsia="Times New Roman"/>
          <w:color w:val="333333"/>
          <w:sz w:val="26"/>
          <w:szCs w:val="26"/>
        </w:rPr>
        <w:t xml:space="preserve"> = 180°</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xml:space="preserve">                    </w:t>
      </w:r>
      <m:oMath>
        <m:r>
          <w:rPr>
            <w:rFonts w:ascii="Cambria Math" w:eastAsia="Times New Roman" w:hAnsi="Cambria Math"/>
            <w:color w:val="333333"/>
            <w:sz w:val="26"/>
            <w:szCs w:val="26"/>
          </w:rPr>
          <m:t>⇒</m:t>
        </m:r>
      </m:oMath>
      <w:r w:rsidRPr="00C24510">
        <w:rPr>
          <w:rFonts w:eastAsia="Times New Roman"/>
          <w:color w:val="333333"/>
          <w:sz w:val="26"/>
          <w:szCs w:val="26"/>
        </w:rPr>
        <w:t> </w:t>
      </w:r>
      <m:oMath>
        <m:acc>
          <m:accPr>
            <m:ctrlPr>
              <w:rPr>
                <w:rFonts w:ascii="Cambria Math" w:hAnsi="Cambria Math"/>
                <w:i/>
                <w:sz w:val="26"/>
                <w:szCs w:val="26"/>
              </w:rPr>
            </m:ctrlPr>
          </m:accPr>
          <m:e>
            <m:r>
              <w:rPr>
                <w:rFonts w:ascii="Cambria Math" w:hAnsi="Cambria Math"/>
                <w:sz w:val="26"/>
                <w:szCs w:val="26"/>
              </w:rPr>
              <m:t>EFC</m:t>
            </m:r>
          </m:e>
        </m:acc>
      </m:oMath>
      <w:r w:rsidRPr="00C24510">
        <w:rPr>
          <w:rFonts w:eastAsia="Times New Roman"/>
          <w:color w:val="333333"/>
          <w:sz w:val="26"/>
          <w:szCs w:val="26"/>
        </w:rPr>
        <w:t xml:space="preserve"> = 180° - 90° = 90°</w:t>
      </w:r>
    </w:p>
    <w:p w:rsidR="00C24510" w:rsidRPr="00C24510" w:rsidRDefault="00C24510" w:rsidP="00C24510">
      <w:pPr>
        <w:spacing w:after="100" w:afterAutospacing="1"/>
        <w:rPr>
          <w:rFonts w:eastAsia="Times New Roman"/>
          <w:color w:val="333333"/>
          <w:sz w:val="26"/>
          <w:szCs w:val="26"/>
        </w:rPr>
      </w:pPr>
      <m:oMath>
        <m:r>
          <w:rPr>
            <w:rFonts w:ascii="Cambria Math" w:eastAsia="Times New Roman" w:hAnsi="Cambria Math"/>
            <w:color w:val="333333"/>
            <w:sz w:val="26"/>
            <w:szCs w:val="26"/>
          </w:rPr>
          <m:t>⇒</m:t>
        </m:r>
      </m:oMath>
      <w:r w:rsidRPr="00C24510">
        <w:rPr>
          <w:rFonts w:eastAsia="Times New Roman"/>
          <w:color w:val="333333"/>
          <w:sz w:val="26"/>
          <w:szCs w:val="26"/>
        </w:rPr>
        <w:t xml:space="preserve"> EF </w:t>
      </w:r>
      <w:r w:rsidRPr="00C24510">
        <w:rPr>
          <w:rFonts w:ascii="Cambria Math" w:eastAsia="Times New Roman" w:hAnsi="Cambria Math"/>
          <w:color w:val="333333"/>
          <w:sz w:val="26"/>
          <w:szCs w:val="26"/>
        </w:rPr>
        <w:t>⊥</w:t>
      </w:r>
      <w:r w:rsidRPr="00C24510">
        <w:rPr>
          <w:rFonts w:eastAsia="Times New Roman"/>
          <w:color w:val="333333"/>
          <w:sz w:val="26"/>
          <w:szCs w:val="26"/>
        </w:rPr>
        <w:t xml:space="preserve"> BC hay DE </w:t>
      </w:r>
      <w:r w:rsidRPr="00C24510">
        <w:rPr>
          <w:rFonts w:ascii="Cambria Math" w:eastAsia="Times New Roman" w:hAnsi="Cambria Math"/>
          <w:color w:val="333333"/>
          <w:sz w:val="26"/>
          <w:szCs w:val="26"/>
        </w:rPr>
        <w:t>⊥</w:t>
      </w:r>
      <w:r w:rsidRPr="00C24510">
        <w:rPr>
          <w:rFonts w:eastAsia="Times New Roman"/>
          <w:color w:val="333333"/>
          <w:sz w:val="26"/>
          <w:szCs w:val="26"/>
        </w:rPr>
        <w:t xml:space="preserve"> BC.</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xml:space="preserve">b) Xét tam giác BCD có: </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CA </w:t>
      </w:r>
      <w:r w:rsidRPr="00C24510">
        <w:rPr>
          <w:rFonts w:ascii="Cambria Math" w:eastAsia="Times New Roman" w:hAnsi="Cambria Math"/>
          <w:color w:val="333333"/>
          <w:sz w:val="26"/>
          <w:szCs w:val="26"/>
        </w:rPr>
        <w:t>⊥</w:t>
      </w:r>
      <w:r w:rsidRPr="00C24510">
        <w:rPr>
          <w:rFonts w:eastAsia="Times New Roman"/>
          <w:color w:val="333333"/>
          <w:sz w:val="26"/>
          <w:szCs w:val="26"/>
        </w:rPr>
        <w:t xml:space="preserve"> BD </w:t>
      </w:r>
      <m:oMath>
        <m:r>
          <w:rPr>
            <w:rFonts w:ascii="Cambria Math" w:eastAsia="Times New Roman" w:hAnsi="Cambria Math"/>
            <w:color w:val="333333"/>
            <w:sz w:val="26"/>
            <w:szCs w:val="26"/>
          </w:rPr>
          <m:t>⇒</m:t>
        </m:r>
      </m:oMath>
      <w:r w:rsidRPr="00C24510">
        <w:rPr>
          <w:rFonts w:eastAsia="Times New Roman"/>
          <w:color w:val="333333"/>
          <w:sz w:val="26"/>
          <w:szCs w:val="26"/>
        </w:rPr>
        <w:t xml:space="preserve"> CA là đường cao của ∆ BCD</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DE </w:t>
      </w:r>
      <w:r w:rsidRPr="00C24510">
        <w:rPr>
          <w:rFonts w:ascii="Cambria Math" w:eastAsia="Times New Roman" w:hAnsi="Cambria Math"/>
          <w:color w:val="333333"/>
          <w:sz w:val="26"/>
          <w:szCs w:val="26"/>
        </w:rPr>
        <w:t>⊥</w:t>
      </w:r>
      <w:r w:rsidRPr="00C24510">
        <w:rPr>
          <w:rFonts w:eastAsia="Times New Roman"/>
          <w:color w:val="333333"/>
          <w:sz w:val="26"/>
          <w:szCs w:val="26"/>
        </w:rPr>
        <w:t xml:space="preserve"> BC </w:t>
      </w:r>
      <m:oMath>
        <m:r>
          <w:rPr>
            <w:rFonts w:ascii="Cambria Math" w:eastAsia="Times New Roman" w:hAnsi="Cambria Math"/>
            <w:color w:val="333333"/>
            <w:sz w:val="26"/>
            <w:szCs w:val="26"/>
          </w:rPr>
          <m:t>⇒</m:t>
        </m:r>
      </m:oMath>
      <w:r w:rsidRPr="00C24510">
        <w:rPr>
          <w:rFonts w:eastAsia="Times New Roman"/>
          <w:color w:val="333333"/>
          <w:sz w:val="26"/>
          <w:szCs w:val="26"/>
        </w:rPr>
        <w:t xml:space="preserve"> DE là đường cao của ∆ BCD</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Mà DE giao với CA tại E</w:t>
      </w:r>
    </w:p>
    <w:p w:rsidR="00C24510" w:rsidRPr="00C24510" w:rsidRDefault="00C24510" w:rsidP="00C24510">
      <w:pPr>
        <w:spacing w:after="100" w:afterAutospacing="1"/>
        <w:rPr>
          <w:rFonts w:eastAsia="Times New Roman"/>
          <w:color w:val="333333"/>
          <w:sz w:val="26"/>
          <w:szCs w:val="26"/>
        </w:rPr>
      </w:pPr>
      <m:oMath>
        <m:r>
          <w:rPr>
            <w:rFonts w:ascii="Cambria Math" w:eastAsia="Times New Roman" w:hAnsi="Cambria Math"/>
            <w:color w:val="333333"/>
            <w:sz w:val="26"/>
            <w:szCs w:val="26"/>
          </w:rPr>
          <m:t>⇒</m:t>
        </m:r>
      </m:oMath>
      <w:r w:rsidRPr="00C24510">
        <w:rPr>
          <w:rFonts w:eastAsia="Times New Roman"/>
          <w:color w:val="333333"/>
          <w:sz w:val="26"/>
          <w:szCs w:val="26"/>
        </w:rPr>
        <w:t xml:space="preserve"> E là trực tâm của ∆ BCD</w:t>
      </w:r>
    </w:p>
    <w:p w:rsidR="00C24510" w:rsidRPr="00C24510" w:rsidRDefault="00C24510" w:rsidP="00C24510">
      <w:pPr>
        <w:spacing w:after="100" w:afterAutospacing="1"/>
        <w:rPr>
          <w:rFonts w:eastAsia="Times New Roman"/>
          <w:color w:val="333333"/>
          <w:sz w:val="26"/>
          <w:szCs w:val="26"/>
        </w:rPr>
      </w:pPr>
      <m:oMath>
        <m:r>
          <w:rPr>
            <w:rFonts w:ascii="Cambria Math" w:eastAsia="Times New Roman" w:hAnsi="Cambria Math"/>
            <w:color w:val="333333"/>
            <w:sz w:val="26"/>
            <w:szCs w:val="26"/>
          </w:rPr>
          <m:t>⇒</m:t>
        </m:r>
      </m:oMath>
      <w:r w:rsidRPr="00C24510">
        <w:rPr>
          <w:rFonts w:eastAsia="Times New Roman"/>
          <w:color w:val="333333"/>
          <w:sz w:val="26"/>
          <w:szCs w:val="26"/>
        </w:rPr>
        <w:t xml:space="preserve"> BE </w:t>
      </w:r>
      <w:r w:rsidRPr="00C24510">
        <w:rPr>
          <w:rFonts w:ascii="Cambria Math" w:eastAsia="Times New Roman" w:hAnsi="Cambria Math"/>
          <w:color w:val="333333"/>
          <w:sz w:val="26"/>
          <w:szCs w:val="26"/>
        </w:rPr>
        <w:t>⊥</w:t>
      </w:r>
      <w:r w:rsidRPr="00C24510">
        <w:rPr>
          <w:rFonts w:eastAsia="Times New Roman"/>
          <w:color w:val="333333"/>
          <w:sz w:val="26"/>
          <w:szCs w:val="26"/>
        </w:rPr>
        <w:t xml:space="preserve"> CD.</w:t>
      </w:r>
    </w:p>
    <w:p w:rsidR="00C24510" w:rsidRPr="00C24510" w:rsidRDefault="00C24510" w:rsidP="00C24510">
      <w:pPr>
        <w:rPr>
          <w:rFonts w:eastAsia="Calibri"/>
          <w:b/>
          <w:color w:val="000000"/>
          <w:sz w:val="26"/>
          <w:szCs w:val="26"/>
          <w:lang w:val="fr-FR"/>
        </w:rPr>
      </w:pPr>
      <w:r w:rsidRPr="00C24510">
        <w:rPr>
          <w:rFonts w:eastAsia="Calibri"/>
          <w:b/>
          <w:color w:val="000000"/>
          <w:sz w:val="26"/>
          <w:szCs w:val="26"/>
          <w:lang w:val="fr-FR"/>
        </w:rPr>
        <w:t>Bài 4.</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BE là đường cao của ∆ ABC </w:t>
      </w:r>
      <w:r w:rsidRPr="00C24510">
        <w:rPr>
          <w:position w:val="-6"/>
          <w:sz w:val="26"/>
          <w:szCs w:val="26"/>
        </w:rPr>
        <w:object w:dxaOrig="340" w:dyaOrig="260">
          <v:shape id="_x0000_i1031" type="#_x0000_t75" style="width:16.5pt;height:12.75pt" o:ole="">
            <v:imagedata r:id="rId26" o:title=""/>
          </v:shape>
          <o:OLEObject Type="Embed" ProgID="Equation.DSMT4" ShapeID="_x0000_i1031" DrawAspect="Content" ObjectID="_1806646518" r:id="rId27"/>
        </w:object>
      </w:r>
      <w:r w:rsidRPr="00C24510">
        <w:rPr>
          <w:rFonts w:eastAsia="Times New Roman"/>
          <w:color w:val="333333"/>
          <w:sz w:val="26"/>
          <w:szCs w:val="26"/>
        </w:rPr>
        <w:t xml:space="preserve"> ∆ ABE vuông tại E.</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CF là đường cao của ∆ ABC </w:t>
      </w:r>
      <w:r w:rsidRPr="00C24510">
        <w:rPr>
          <w:position w:val="-6"/>
          <w:sz w:val="26"/>
          <w:szCs w:val="26"/>
        </w:rPr>
        <w:object w:dxaOrig="340" w:dyaOrig="260">
          <v:shape id="_x0000_i1032" type="#_x0000_t75" style="width:16.5pt;height:12.75pt" o:ole="">
            <v:imagedata r:id="rId28" o:title=""/>
          </v:shape>
          <o:OLEObject Type="Embed" ProgID="Equation.DSMT4" ShapeID="_x0000_i1032" DrawAspect="Content" ObjectID="_1806646519" r:id="rId29"/>
        </w:object>
      </w:r>
      <w:r w:rsidRPr="00C24510">
        <w:rPr>
          <w:rFonts w:eastAsia="Times New Roman"/>
          <w:color w:val="333333"/>
          <w:sz w:val="26"/>
          <w:szCs w:val="26"/>
        </w:rPr>
        <w:t xml:space="preserve"> ∆ AFC vuông tại F.</w:t>
      </w:r>
    </w:p>
    <w:p w:rsidR="00C24510" w:rsidRPr="00C24510" w:rsidRDefault="00C24510" w:rsidP="00C24510">
      <w:pPr>
        <w:spacing w:after="100" w:afterAutospacing="1"/>
        <w:rPr>
          <w:rFonts w:eastAsia="Times New Roman"/>
          <w:color w:val="333333"/>
          <w:sz w:val="26"/>
          <w:szCs w:val="26"/>
        </w:rPr>
      </w:pPr>
      <w:r w:rsidRPr="00C24510">
        <w:rPr>
          <w:rFonts w:eastAsia="Times New Roman"/>
          <w:noProof/>
          <w:color w:val="333333"/>
          <w:sz w:val="26"/>
          <w:szCs w:val="26"/>
        </w:rPr>
        <w:drawing>
          <wp:anchor distT="0" distB="0" distL="114300" distR="114300" simplePos="0" relativeHeight="251663360" behindDoc="0" locked="0" layoutInCell="1" allowOverlap="1">
            <wp:simplePos x="0" y="0"/>
            <wp:positionH relativeFrom="column">
              <wp:posOffset>3552190</wp:posOffset>
            </wp:positionH>
            <wp:positionV relativeFrom="paragraph">
              <wp:posOffset>261620</wp:posOffset>
            </wp:positionV>
            <wp:extent cx="2552700" cy="2286000"/>
            <wp:effectExtent l="19050" t="0" r="0" b="0"/>
            <wp:wrapNone/>
            <wp:docPr id="5" name="Picture 107" descr="https://tech12h.com/sites/default/files/styles/inbody400/public/8_-_8_-_b4.png?itok=b5LLXH1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https://tech12h.com/sites/default/files/styles/inbody400/public/8_-_8_-_b4.png?itok=b5LLXH1J"/>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700" cy="2286000"/>
                    </a:xfrm>
                    <a:prstGeom prst="rect">
                      <a:avLst/>
                    </a:prstGeom>
                    <a:noFill/>
                    <a:ln>
                      <a:noFill/>
                    </a:ln>
                  </pic:spPr>
                </pic:pic>
              </a:graphicData>
            </a:graphic>
          </wp:anchor>
        </w:drawing>
      </w:r>
      <w:r w:rsidRPr="00C24510">
        <w:rPr>
          <w:rFonts w:eastAsia="Times New Roman"/>
          <w:color w:val="333333"/>
          <w:sz w:val="26"/>
          <w:szCs w:val="26"/>
        </w:rPr>
        <w:t>AD là  đường cao của ∆ ABC </w:t>
      </w:r>
      <w:r w:rsidRPr="00C24510">
        <w:rPr>
          <w:position w:val="-6"/>
          <w:sz w:val="26"/>
          <w:szCs w:val="26"/>
        </w:rPr>
        <w:object w:dxaOrig="340" w:dyaOrig="260">
          <v:shape id="_x0000_i1033" type="#_x0000_t75" style="width:16.5pt;height:12.75pt" o:ole="">
            <v:imagedata r:id="rId31" o:title=""/>
          </v:shape>
          <o:OLEObject Type="Embed" ProgID="Equation.DSMT4" ShapeID="_x0000_i1033" DrawAspect="Content" ObjectID="_1806646520" r:id="rId32"/>
        </w:object>
      </w:r>
      <w:r w:rsidRPr="00C24510">
        <w:rPr>
          <w:rFonts w:eastAsia="Times New Roman"/>
          <w:color w:val="333333"/>
          <w:sz w:val="26"/>
          <w:szCs w:val="26"/>
        </w:rPr>
        <w:t xml:space="preserve"> ∆ ADC vuông tại D.</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Xét ∆ ABE vuông tại E và ∆ AFC vuông tại F có :</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BE = CF</w:t>
      </w:r>
    </w:p>
    <w:p w:rsidR="00C24510" w:rsidRPr="00C24510" w:rsidRDefault="00110D1C" w:rsidP="00C24510">
      <w:pPr>
        <w:spacing w:after="100" w:afterAutospacing="1"/>
        <w:rPr>
          <w:rFonts w:eastAsia="Times New Roman"/>
          <w:color w:val="333333"/>
          <w:sz w:val="26"/>
          <w:szCs w:val="26"/>
        </w:rPr>
      </w:pPr>
      <m:oMath>
        <m:acc>
          <m:accPr>
            <m:ctrlPr>
              <w:rPr>
                <w:rFonts w:ascii="Cambria Math" w:hAnsi="Cambria Math"/>
                <w:i/>
                <w:sz w:val="26"/>
                <w:szCs w:val="26"/>
              </w:rPr>
            </m:ctrlPr>
          </m:accPr>
          <m:e>
            <m:r>
              <w:rPr>
                <w:rFonts w:ascii="Cambria Math" w:hAnsi="Cambria Math"/>
                <w:sz w:val="26"/>
                <w:szCs w:val="26"/>
              </w:rPr>
              <m:t>EAF</m:t>
            </m:r>
          </m:e>
        </m:acc>
      </m:oMath>
      <w:r w:rsidR="00C24510" w:rsidRPr="00C24510">
        <w:rPr>
          <w:rFonts w:eastAsia="Times New Roman"/>
          <w:color w:val="333333"/>
          <w:sz w:val="26"/>
          <w:szCs w:val="26"/>
        </w:rPr>
        <w:t>  chung</w:t>
      </w:r>
    </w:p>
    <w:p w:rsidR="00C24510" w:rsidRPr="00C24510" w:rsidRDefault="00C24510" w:rsidP="00C24510">
      <w:pPr>
        <w:spacing w:after="100" w:afterAutospacing="1"/>
        <w:rPr>
          <w:rFonts w:eastAsia="Times New Roman"/>
          <w:color w:val="333333"/>
          <w:sz w:val="26"/>
          <w:szCs w:val="26"/>
        </w:rPr>
      </w:pPr>
      <w:r w:rsidRPr="00C24510">
        <w:rPr>
          <w:position w:val="-6"/>
          <w:sz w:val="26"/>
          <w:szCs w:val="26"/>
        </w:rPr>
        <w:object w:dxaOrig="340" w:dyaOrig="260">
          <v:shape id="_x0000_i1034" type="#_x0000_t75" style="width:16.5pt;height:12.75pt" o:ole="">
            <v:imagedata r:id="rId33" o:title=""/>
          </v:shape>
          <o:OLEObject Type="Embed" ProgID="Equation.DSMT4" ShapeID="_x0000_i1034" DrawAspect="Content" ObjectID="_1806646521" r:id="rId34"/>
        </w:object>
      </w:r>
      <w:r w:rsidRPr="00C24510">
        <w:rPr>
          <w:rFonts w:eastAsia="Times New Roman"/>
          <w:color w:val="333333"/>
          <w:sz w:val="26"/>
          <w:szCs w:val="26"/>
        </w:rPr>
        <w:t> ∆ ABE = ∆ AFC (góc nhọn và một cạnh góc vuông).</w:t>
      </w:r>
    </w:p>
    <w:p w:rsidR="00C24510" w:rsidRPr="00C24510" w:rsidRDefault="00C24510" w:rsidP="00C24510">
      <w:pPr>
        <w:spacing w:after="100" w:afterAutospacing="1"/>
        <w:rPr>
          <w:rFonts w:eastAsia="Times New Roman"/>
          <w:color w:val="333333"/>
          <w:sz w:val="26"/>
          <w:szCs w:val="26"/>
        </w:rPr>
      </w:pPr>
      <w:r w:rsidRPr="00C24510">
        <w:rPr>
          <w:position w:val="-6"/>
          <w:sz w:val="26"/>
          <w:szCs w:val="26"/>
        </w:rPr>
        <w:object w:dxaOrig="340" w:dyaOrig="260">
          <v:shape id="_x0000_i1035" type="#_x0000_t75" style="width:16.5pt;height:12.75pt" o:ole="">
            <v:imagedata r:id="rId35" o:title=""/>
          </v:shape>
          <o:OLEObject Type="Embed" ProgID="Equation.DSMT4" ShapeID="_x0000_i1035" DrawAspect="Content" ObjectID="_1806646522" r:id="rId36"/>
        </w:object>
      </w:r>
      <w:r w:rsidRPr="00C24510">
        <w:rPr>
          <w:rFonts w:eastAsia="Times New Roman"/>
          <w:color w:val="333333"/>
          <w:sz w:val="26"/>
          <w:szCs w:val="26"/>
        </w:rPr>
        <w:t> AB = AC (1)</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 Xét ∆CDA vuông tại D và ∆ AFC vuông tại F có :</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lastRenderedPageBreak/>
        <w:t>AC chung</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AD = CF</w:t>
      </w:r>
    </w:p>
    <w:p w:rsidR="00C24510" w:rsidRPr="00C24510" w:rsidRDefault="00C24510" w:rsidP="00C24510">
      <w:pPr>
        <w:spacing w:after="100" w:afterAutospacing="1"/>
        <w:rPr>
          <w:rFonts w:eastAsia="Times New Roman"/>
          <w:color w:val="333333"/>
          <w:sz w:val="26"/>
          <w:szCs w:val="26"/>
        </w:rPr>
      </w:pPr>
      <w:r w:rsidRPr="00C24510">
        <w:rPr>
          <w:position w:val="-6"/>
          <w:sz w:val="26"/>
          <w:szCs w:val="26"/>
        </w:rPr>
        <w:object w:dxaOrig="340" w:dyaOrig="260">
          <v:shape id="_x0000_i1036" type="#_x0000_t75" style="width:16.5pt;height:12.75pt" o:ole="">
            <v:imagedata r:id="rId37" o:title=""/>
          </v:shape>
          <o:OLEObject Type="Embed" ProgID="Equation.DSMT4" ShapeID="_x0000_i1036" DrawAspect="Content" ObjectID="_1806646523" r:id="rId38"/>
        </w:object>
      </w:r>
      <w:r w:rsidRPr="00C24510">
        <w:rPr>
          <w:rFonts w:eastAsia="Times New Roman"/>
          <w:color w:val="333333"/>
          <w:sz w:val="26"/>
          <w:szCs w:val="26"/>
        </w:rPr>
        <w:t> ∆CDA = ∆AFC (cạnh huyền và một cạnh góc vuông).</w:t>
      </w:r>
    </w:p>
    <w:p w:rsidR="00C24510" w:rsidRPr="00C24510" w:rsidRDefault="00C24510" w:rsidP="00C24510">
      <w:pPr>
        <w:spacing w:after="100" w:afterAutospacing="1"/>
        <w:rPr>
          <w:rFonts w:eastAsia="Times New Roman"/>
          <w:color w:val="333333"/>
          <w:sz w:val="26"/>
          <w:szCs w:val="26"/>
        </w:rPr>
      </w:pPr>
      <w:r w:rsidRPr="00C24510">
        <w:rPr>
          <w:position w:val="-6"/>
          <w:sz w:val="26"/>
          <w:szCs w:val="26"/>
        </w:rPr>
        <w:object w:dxaOrig="340" w:dyaOrig="260">
          <v:shape id="_x0000_i1037" type="#_x0000_t75" style="width:16.5pt;height:12.75pt" o:ole="">
            <v:imagedata r:id="rId39" o:title=""/>
          </v:shape>
          <o:OLEObject Type="Embed" ProgID="Equation.DSMT4" ShapeID="_x0000_i1037" DrawAspect="Content" ObjectID="_1806646524" r:id="rId40"/>
        </w:object>
      </w:r>
      <w:r w:rsidRPr="00C24510">
        <w:rPr>
          <w:rFonts w:eastAsia="Times New Roman"/>
          <w:color w:val="333333"/>
          <w:sz w:val="26"/>
          <w:szCs w:val="26"/>
        </w:rPr>
        <w:t> </w:t>
      </w:r>
      <m:oMath>
        <m:acc>
          <m:accPr>
            <m:ctrlPr>
              <w:rPr>
                <w:rFonts w:ascii="Cambria Math" w:hAnsi="Cambria Math"/>
                <w:i/>
                <w:sz w:val="26"/>
                <w:szCs w:val="26"/>
              </w:rPr>
            </m:ctrlPr>
          </m:accPr>
          <m:e>
            <m:r>
              <w:rPr>
                <w:rFonts w:ascii="Cambria Math" w:hAnsi="Cambria Math"/>
                <w:sz w:val="26"/>
                <w:szCs w:val="26"/>
              </w:rPr>
              <m:t>CAF</m:t>
            </m:r>
          </m:e>
        </m:acc>
      </m:oMath>
      <w:r w:rsidRPr="00C24510">
        <w:rPr>
          <w:rFonts w:eastAsia="Times New Roman"/>
          <w:color w:val="333333"/>
          <w:sz w:val="26"/>
          <w:szCs w:val="26"/>
        </w:rPr>
        <w:t>= </w:t>
      </w:r>
      <m:oMath>
        <m:acc>
          <m:accPr>
            <m:ctrlPr>
              <w:rPr>
                <w:rFonts w:ascii="Cambria Math" w:hAnsi="Cambria Math"/>
                <w:i/>
                <w:sz w:val="26"/>
                <w:szCs w:val="26"/>
              </w:rPr>
            </m:ctrlPr>
          </m:accPr>
          <m:e>
            <m:r>
              <w:rPr>
                <w:rFonts w:ascii="Cambria Math" w:hAnsi="Cambria Math"/>
                <w:sz w:val="26"/>
                <w:szCs w:val="26"/>
              </w:rPr>
              <m:t>ACD</m:t>
            </m:r>
          </m:e>
        </m:acc>
      </m:oMath>
    </w:p>
    <w:p w:rsidR="00C24510" w:rsidRPr="00C24510" w:rsidRDefault="00C24510" w:rsidP="00C24510">
      <w:pPr>
        <w:spacing w:after="100" w:afterAutospacing="1"/>
        <w:rPr>
          <w:rFonts w:eastAsia="Times New Roman"/>
          <w:color w:val="333333"/>
          <w:sz w:val="26"/>
          <w:szCs w:val="26"/>
        </w:rPr>
      </w:pPr>
      <w:r w:rsidRPr="00C24510">
        <w:rPr>
          <w:position w:val="-6"/>
          <w:sz w:val="26"/>
          <w:szCs w:val="26"/>
        </w:rPr>
        <w:object w:dxaOrig="340" w:dyaOrig="260">
          <v:shape id="_x0000_i1038" type="#_x0000_t75" style="width:16.5pt;height:12.75pt" o:ole="">
            <v:imagedata r:id="rId41" o:title=""/>
          </v:shape>
          <o:OLEObject Type="Embed" ProgID="Equation.DSMT4" ShapeID="_x0000_i1038" DrawAspect="Content" ObjectID="_1806646525" r:id="rId42"/>
        </w:object>
      </w:r>
      <w:r w:rsidRPr="00C24510">
        <w:rPr>
          <w:rFonts w:eastAsia="Times New Roman"/>
          <w:color w:val="333333"/>
          <w:sz w:val="26"/>
          <w:szCs w:val="26"/>
        </w:rPr>
        <w:t xml:space="preserve"> ∆ ABC cân tại B</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=&gt; AB = BC (2)</w:t>
      </w:r>
    </w:p>
    <w:p w:rsidR="00C24510" w:rsidRPr="00C24510" w:rsidRDefault="00C24510" w:rsidP="00C24510">
      <w:pPr>
        <w:spacing w:after="100" w:afterAutospacing="1"/>
        <w:rPr>
          <w:rFonts w:eastAsia="Times New Roman"/>
          <w:color w:val="333333"/>
          <w:sz w:val="26"/>
          <w:szCs w:val="26"/>
        </w:rPr>
      </w:pPr>
      <w:r w:rsidRPr="00C24510">
        <w:rPr>
          <w:rFonts w:eastAsia="Times New Roman"/>
          <w:color w:val="333333"/>
          <w:sz w:val="26"/>
          <w:szCs w:val="26"/>
        </w:rPr>
        <w:t>Từ (1), (2) ta có : AB = AC = BC</w:t>
      </w:r>
    </w:p>
    <w:p w:rsidR="00C24510" w:rsidRPr="00C24510" w:rsidRDefault="00C24510" w:rsidP="00C24510">
      <w:pPr>
        <w:spacing w:after="100" w:afterAutospacing="1"/>
        <w:rPr>
          <w:rFonts w:eastAsia="Times New Roman"/>
          <w:color w:val="333333"/>
          <w:sz w:val="26"/>
          <w:szCs w:val="26"/>
        </w:rPr>
      </w:pPr>
      <w:r w:rsidRPr="00C24510">
        <w:rPr>
          <w:position w:val="-6"/>
          <w:sz w:val="26"/>
          <w:szCs w:val="26"/>
        </w:rPr>
        <w:object w:dxaOrig="340" w:dyaOrig="260">
          <v:shape id="_x0000_i1039" type="#_x0000_t75" style="width:16.5pt;height:12.75pt" o:ole="">
            <v:imagedata r:id="rId43" o:title=""/>
          </v:shape>
          <o:OLEObject Type="Embed" ProgID="Equation.DSMT4" ShapeID="_x0000_i1039" DrawAspect="Content" ObjectID="_1806646526" r:id="rId44"/>
        </w:object>
      </w:r>
      <w:r w:rsidRPr="00C24510">
        <w:rPr>
          <w:rFonts w:eastAsia="Times New Roman"/>
          <w:color w:val="333333"/>
          <w:sz w:val="26"/>
          <w:szCs w:val="26"/>
        </w:rPr>
        <w:t xml:space="preserve"> ∆ ABC đều.</w:t>
      </w:r>
    </w:p>
    <w:p w:rsidR="00C24510" w:rsidRPr="00C24510" w:rsidRDefault="00C24510" w:rsidP="00C24510">
      <w:pPr>
        <w:tabs>
          <w:tab w:val="left" w:pos="567"/>
          <w:tab w:val="left" w:pos="1134"/>
        </w:tabs>
        <w:spacing w:before="120"/>
        <w:rPr>
          <w:rFonts w:eastAsia="Calibri"/>
          <w:b/>
          <w:color w:val="000000"/>
          <w:sz w:val="26"/>
          <w:szCs w:val="26"/>
          <w:lang w:val="fr-FR"/>
        </w:rPr>
      </w:pPr>
      <w:r w:rsidRPr="00C24510">
        <w:rPr>
          <w:rFonts w:eastAsia="Calibri"/>
          <w:b/>
          <w:color w:val="000000"/>
          <w:sz w:val="26"/>
          <w:szCs w:val="26"/>
          <w:lang w:val="fr-FR"/>
        </w:rPr>
        <w:t xml:space="preserve">d) Tổ chức thực hiện: </w:t>
      </w:r>
    </w:p>
    <w:p w:rsidR="00C24510" w:rsidRPr="00C24510" w:rsidRDefault="00C24510" w:rsidP="00C24510">
      <w:pPr>
        <w:tabs>
          <w:tab w:val="left" w:pos="567"/>
          <w:tab w:val="left" w:pos="1134"/>
        </w:tabs>
        <w:spacing w:before="120"/>
        <w:rPr>
          <w:rFonts w:eastAsia="Calibri"/>
          <w:color w:val="000000"/>
          <w:sz w:val="26"/>
          <w:szCs w:val="26"/>
          <w:lang w:val="nl-NL"/>
        </w:rPr>
      </w:pPr>
      <w:r w:rsidRPr="00C24510">
        <w:rPr>
          <w:rFonts w:eastAsia="Calibri"/>
          <w:b/>
          <w:color w:val="000000"/>
          <w:sz w:val="26"/>
          <w:szCs w:val="26"/>
          <w:lang w:val="nl-NL"/>
        </w:rPr>
        <w:t>Bước 1: Chuyển giao nhiệm vụ:</w:t>
      </w:r>
    </w:p>
    <w:p w:rsidR="00C24510" w:rsidRPr="00C24510" w:rsidRDefault="00C24510" w:rsidP="00C24510">
      <w:pPr>
        <w:rPr>
          <w:rFonts w:eastAsia="Calibri"/>
          <w:color w:val="000000"/>
          <w:sz w:val="26"/>
          <w:szCs w:val="26"/>
          <w:lang w:val="fr-FR"/>
        </w:rPr>
      </w:pPr>
      <w:r w:rsidRPr="00C24510">
        <w:rPr>
          <w:rFonts w:eastAsia="Calibri"/>
          <w:color w:val="000000"/>
          <w:sz w:val="26"/>
          <w:szCs w:val="26"/>
          <w:lang w:val="fr-FR"/>
        </w:rPr>
        <w:t xml:space="preserve">- GV dẫn dắt, hướng dẫn và yêu cầu HS hoàn thành bài tập vận dụng sau: </w:t>
      </w:r>
      <w:r w:rsidRPr="00C24510">
        <w:rPr>
          <w:rFonts w:eastAsia="Calibri"/>
          <w:b/>
          <w:color w:val="000000"/>
          <w:sz w:val="26"/>
          <w:szCs w:val="26"/>
          <w:lang w:val="fr-FR"/>
        </w:rPr>
        <w:t>Bài 3, Bài 4</w:t>
      </w:r>
      <w:r w:rsidRPr="00C24510">
        <w:rPr>
          <w:rFonts w:eastAsia="Calibri"/>
          <w:color w:val="000000"/>
          <w:sz w:val="26"/>
          <w:szCs w:val="26"/>
          <w:lang w:val="fr-FR"/>
        </w:rPr>
        <w:t xml:space="preserve">/78 SGK </w:t>
      </w:r>
    </w:p>
    <w:p w:rsidR="00C24510" w:rsidRPr="00C24510" w:rsidRDefault="00C24510" w:rsidP="00C24510">
      <w:pPr>
        <w:spacing w:before="120"/>
        <w:rPr>
          <w:rFonts w:eastAsia="Calibri"/>
          <w:color w:val="000000"/>
          <w:sz w:val="26"/>
          <w:szCs w:val="26"/>
          <w:lang w:val="nl-NL"/>
        </w:rPr>
      </w:pPr>
      <w:r w:rsidRPr="00C24510">
        <w:rPr>
          <w:rFonts w:eastAsia="Calibri"/>
          <w:b/>
          <w:color w:val="000000"/>
          <w:sz w:val="26"/>
          <w:szCs w:val="26"/>
          <w:lang w:val="nl-NL"/>
        </w:rPr>
        <w:t xml:space="preserve">Bước 2: Thực hiện nhiệm vụ: </w:t>
      </w:r>
      <w:r w:rsidRPr="00C24510">
        <w:rPr>
          <w:rFonts w:eastAsia="Calibri"/>
          <w:color w:val="000000"/>
          <w:sz w:val="26"/>
          <w:szCs w:val="26"/>
          <w:lang w:val="nl-NL"/>
        </w:rPr>
        <w:t xml:space="preserve">HS thực hiện lần lượt các yêu cầu của GV.  </w:t>
      </w:r>
    </w:p>
    <w:p w:rsidR="00C24510" w:rsidRPr="00C24510" w:rsidRDefault="00C24510" w:rsidP="00C24510">
      <w:pPr>
        <w:spacing w:before="120"/>
        <w:rPr>
          <w:rFonts w:eastAsia="Calibri"/>
          <w:b/>
          <w:color w:val="000000"/>
          <w:sz w:val="26"/>
          <w:szCs w:val="26"/>
          <w:lang w:val="nl-NL"/>
        </w:rPr>
      </w:pPr>
      <w:r w:rsidRPr="00C24510">
        <w:rPr>
          <w:rFonts w:eastAsia="Calibri"/>
          <w:b/>
          <w:color w:val="000000"/>
          <w:sz w:val="26"/>
          <w:szCs w:val="26"/>
          <w:lang w:val="nl-NL"/>
        </w:rPr>
        <w:t xml:space="preserve">Bước 3: Báo cáo, thảo luận: </w:t>
      </w:r>
    </w:p>
    <w:p w:rsidR="00C24510" w:rsidRPr="00C24510" w:rsidRDefault="00C24510" w:rsidP="00C24510">
      <w:pPr>
        <w:spacing w:before="120"/>
        <w:rPr>
          <w:rFonts w:eastAsia="Calibri"/>
          <w:color w:val="000000"/>
          <w:sz w:val="26"/>
          <w:szCs w:val="26"/>
          <w:lang w:val="nl-NL"/>
        </w:rPr>
      </w:pPr>
      <w:r w:rsidRPr="00C24510">
        <w:rPr>
          <w:rFonts w:eastAsia="Calibri"/>
          <w:color w:val="000000"/>
          <w:sz w:val="26"/>
          <w:szCs w:val="26"/>
          <w:lang w:val="nl-NL"/>
        </w:rPr>
        <w:t xml:space="preserve">- Mỗi BT đại diện 1-2 HS trình bày bảng. </w:t>
      </w:r>
    </w:p>
    <w:p w:rsidR="00C24510" w:rsidRPr="00C24510" w:rsidRDefault="00C24510" w:rsidP="00C24510">
      <w:pPr>
        <w:spacing w:before="120"/>
        <w:rPr>
          <w:rFonts w:eastAsia="Calibri"/>
          <w:color w:val="000000"/>
          <w:sz w:val="26"/>
          <w:szCs w:val="26"/>
          <w:lang w:val="nl-NL"/>
        </w:rPr>
      </w:pPr>
      <w:r w:rsidRPr="00C24510">
        <w:rPr>
          <w:rFonts w:eastAsia="Calibri"/>
          <w:b/>
          <w:color w:val="000000"/>
          <w:sz w:val="26"/>
          <w:szCs w:val="26"/>
          <w:lang w:val="nl-NL"/>
        </w:rPr>
        <w:t xml:space="preserve">Bước 4: Kết luận, nhận định: </w:t>
      </w:r>
    </w:p>
    <w:p w:rsidR="00C24510" w:rsidRPr="00C24510" w:rsidRDefault="00C24510" w:rsidP="00C24510">
      <w:pPr>
        <w:rPr>
          <w:rFonts w:eastAsia="Calibri"/>
          <w:color w:val="000000"/>
          <w:sz w:val="26"/>
          <w:szCs w:val="26"/>
          <w:lang w:val="fr-FR"/>
        </w:rPr>
      </w:pPr>
      <w:r w:rsidRPr="00C24510">
        <w:rPr>
          <w:rFonts w:eastAsia="Calibri"/>
          <w:color w:val="000000"/>
          <w:sz w:val="26"/>
          <w:szCs w:val="26"/>
          <w:lang w:val="fr-FR"/>
        </w:rPr>
        <w:t>- GV chốt đáp án bài toán, lưu ý HS lỗi sai.</w:t>
      </w:r>
    </w:p>
    <w:p w:rsidR="00C24510" w:rsidRPr="00C24510" w:rsidRDefault="00C24510" w:rsidP="00C24510">
      <w:pPr>
        <w:rPr>
          <w:rFonts w:eastAsia="Calibri"/>
          <w:color w:val="000000"/>
          <w:sz w:val="26"/>
          <w:szCs w:val="26"/>
          <w:lang w:val="fr-FR"/>
        </w:rPr>
      </w:pPr>
      <w:r w:rsidRPr="00C24510">
        <w:rPr>
          <w:rFonts w:eastAsia="Calibri"/>
          <w:color w:val="000000"/>
          <w:sz w:val="26"/>
          <w:szCs w:val="26"/>
          <w:lang w:val="fr-FR"/>
        </w:rPr>
        <w:t xml:space="preserve">- GV nhận xét, đánh giá, chuẩn kiến thức </w:t>
      </w:r>
    </w:p>
    <w:p w:rsidR="00C24510" w:rsidRPr="00C24510" w:rsidRDefault="00C24510" w:rsidP="00C24510">
      <w:pPr>
        <w:spacing w:before="120"/>
        <w:rPr>
          <w:rFonts w:eastAsia="Calibri"/>
          <w:b/>
          <w:color w:val="000000"/>
          <w:sz w:val="26"/>
          <w:szCs w:val="26"/>
          <w:lang w:val="fr-FR"/>
        </w:rPr>
      </w:pPr>
      <w:r w:rsidRPr="00C24510">
        <w:rPr>
          <w:rFonts w:eastAsia="Calibri"/>
          <w:b/>
          <w:color w:val="000000"/>
          <w:sz w:val="26"/>
          <w:szCs w:val="26"/>
          <w:lang w:val="fr-FR"/>
        </w:rPr>
        <w:t>* HƯỚNG DẪN VỀ NHÀ</w:t>
      </w:r>
    </w:p>
    <w:p w:rsidR="00C24510" w:rsidRPr="00C24510" w:rsidRDefault="00C24510" w:rsidP="00C24510">
      <w:pPr>
        <w:spacing w:before="120"/>
        <w:rPr>
          <w:rFonts w:eastAsia="Calibri"/>
          <w:color w:val="000000"/>
          <w:sz w:val="26"/>
          <w:szCs w:val="26"/>
          <w:lang w:val="pt-BR"/>
        </w:rPr>
      </w:pPr>
      <w:r w:rsidRPr="00C24510">
        <w:rPr>
          <w:rFonts w:eastAsia="Calibri"/>
          <w:color w:val="000000"/>
          <w:sz w:val="26"/>
          <w:szCs w:val="26"/>
          <w:lang w:val="pt-BR"/>
        </w:rPr>
        <w:t xml:space="preserve">- Ghi nhớ kiến thức trong bài. </w:t>
      </w:r>
    </w:p>
    <w:p w:rsidR="00C24510" w:rsidRPr="00C24510" w:rsidRDefault="00C24510" w:rsidP="00C24510">
      <w:pPr>
        <w:spacing w:before="120"/>
        <w:rPr>
          <w:rFonts w:eastAsia="Calibri"/>
          <w:color w:val="000000"/>
          <w:sz w:val="26"/>
          <w:szCs w:val="26"/>
          <w:lang w:val="pt-BR"/>
        </w:rPr>
      </w:pPr>
      <w:r w:rsidRPr="00C24510">
        <w:rPr>
          <w:rFonts w:eastAsia="Calibri"/>
          <w:color w:val="000000"/>
          <w:sz w:val="26"/>
          <w:szCs w:val="26"/>
          <w:lang w:val="pt-BR"/>
        </w:rPr>
        <w:t>- Hoàn thành các bài tập SBT.</w:t>
      </w:r>
    </w:p>
    <w:p w:rsidR="00C24510" w:rsidRPr="00C24510" w:rsidRDefault="00C24510" w:rsidP="00C24510">
      <w:pPr>
        <w:spacing w:before="120"/>
        <w:rPr>
          <w:rFonts w:eastAsia="Calibri"/>
          <w:color w:val="000000"/>
          <w:sz w:val="26"/>
          <w:szCs w:val="26"/>
        </w:rPr>
      </w:pPr>
      <w:r w:rsidRPr="00C24510">
        <w:rPr>
          <w:rFonts w:eastAsia="Calibri"/>
          <w:color w:val="000000"/>
          <w:sz w:val="26"/>
          <w:szCs w:val="26"/>
        </w:rPr>
        <w:t xml:space="preserve">- Chuẩn bị bài sau “ </w:t>
      </w:r>
      <w:r w:rsidRPr="00C24510">
        <w:rPr>
          <w:rFonts w:eastAsia="Calibri"/>
          <w:b/>
          <w:color w:val="000000"/>
          <w:sz w:val="26"/>
          <w:szCs w:val="26"/>
        </w:rPr>
        <w:t>Bài 9. Tính chất ba đường phân giác của tam giác”</w:t>
      </w:r>
    </w:p>
    <w:p w:rsidR="00C24510" w:rsidRPr="00C24510" w:rsidRDefault="00C24510" w:rsidP="00C24510">
      <w:pPr>
        <w:tabs>
          <w:tab w:val="left" w:pos="567"/>
          <w:tab w:val="left" w:pos="1134"/>
        </w:tabs>
        <w:spacing w:before="120"/>
        <w:rPr>
          <w:color w:val="auto"/>
          <w:sz w:val="26"/>
          <w:szCs w:val="26"/>
        </w:rPr>
      </w:pPr>
    </w:p>
    <w:p w:rsidR="003574FD" w:rsidRPr="00C24510" w:rsidRDefault="003574FD">
      <w:pPr>
        <w:rPr>
          <w:sz w:val="26"/>
          <w:szCs w:val="26"/>
        </w:rPr>
      </w:pPr>
    </w:p>
    <w:sectPr w:rsidR="003574FD" w:rsidRPr="00C24510" w:rsidSect="00C24510">
      <w:headerReference w:type="default" r:id="rId45"/>
      <w:pgSz w:w="11907" w:h="16840" w:code="9"/>
      <w:pgMar w:top="1134" w:right="1134" w:bottom="1134" w:left="1701" w:header="284" w:footer="0" w:gutter="0"/>
      <w:pgNumType w:start="17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001" w:rsidRDefault="00540001" w:rsidP="00110D1C">
      <w:pPr>
        <w:spacing w:after="0" w:line="240" w:lineRule="auto"/>
      </w:pPr>
      <w:r>
        <w:separator/>
      </w:r>
    </w:p>
  </w:endnote>
  <w:endnote w:type="continuationSeparator" w:id="1">
    <w:p w:rsidR="00540001" w:rsidRDefault="00540001" w:rsidP="00110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001" w:rsidRDefault="00540001" w:rsidP="00110D1C">
      <w:pPr>
        <w:spacing w:after="0" w:line="240" w:lineRule="auto"/>
      </w:pPr>
      <w:r>
        <w:separator/>
      </w:r>
    </w:p>
  </w:footnote>
  <w:footnote w:type="continuationSeparator" w:id="1">
    <w:p w:rsidR="00540001" w:rsidRDefault="00540001" w:rsidP="00110D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E7" w:rsidRDefault="00540001" w:rsidP="004877A0">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24510"/>
    <w:rsid w:val="00110D1C"/>
    <w:rsid w:val="003574FD"/>
    <w:rsid w:val="004677F4"/>
    <w:rsid w:val="00540001"/>
    <w:rsid w:val="00C24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10"/>
    <w:pPr>
      <w:spacing w:after="160" w:line="259" w:lineRule="auto"/>
    </w:pPr>
    <w:rPr>
      <w:rFonts w:ascii="Times New Roman" w:hAnsi="Times New Roman" w:cs="Times New Roman"/>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10"/>
    <w:rPr>
      <w:rFonts w:ascii="Times New Roman" w:hAnsi="Times New Roman" w:cs="Times New Roman"/>
      <w:color w:val="0000FF"/>
      <w:sz w:val="24"/>
      <w:szCs w:val="24"/>
    </w:rPr>
  </w:style>
  <w:style w:type="paragraph" w:styleId="NoSpacing">
    <w:name w:val="No Spacing"/>
    <w:uiPriority w:val="1"/>
    <w:qFormat/>
    <w:rsid w:val="00C24510"/>
    <w:pPr>
      <w:spacing w:after="0" w:line="240" w:lineRule="auto"/>
    </w:pPr>
    <w:rPr>
      <w:rFonts w:ascii="Times New Roman" w:hAnsi="Times New Roman" w:cs="Times New Roman"/>
      <w:color w:val="0000FF"/>
      <w:sz w:val="24"/>
      <w:szCs w:val="24"/>
    </w:rPr>
  </w:style>
  <w:style w:type="paragraph" w:styleId="BalloonText">
    <w:name w:val="Balloon Text"/>
    <w:basedOn w:val="Normal"/>
    <w:link w:val="BalloonTextChar"/>
    <w:uiPriority w:val="99"/>
    <w:semiHidden/>
    <w:unhideWhenUsed/>
    <w:rsid w:val="00C24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510"/>
    <w:rPr>
      <w:rFonts w:ascii="Tahoma" w:hAnsi="Tahoma" w:cs="Tahoma"/>
      <w:color w:val="0000F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image" Target="media/image16.wmf"/><Relationship Id="rId39"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5.png"/><Relationship Id="rId33" Type="http://schemas.openxmlformats.org/officeDocument/2006/relationships/image" Target="media/image20.wmf"/><Relationship Id="rId38" Type="http://schemas.openxmlformats.org/officeDocument/2006/relationships/oleObject" Target="embeddings/oleObject11.bin"/><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image" Target="media/image24.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22.wmf"/><Relationship Id="rId40" Type="http://schemas.openxmlformats.org/officeDocument/2006/relationships/oleObject" Target="embeddings/oleObject12.bin"/><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oleObject" Target="embeddings/oleObject10.bin"/><Relationship Id="rId10" Type="http://schemas.openxmlformats.org/officeDocument/2006/relationships/image" Target="media/image5.wmf"/><Relationship Id="rId19" Type="http://schemas.openxmlformats.org/officeDocument/2006/relationships/image" Target="media/image12.wmf"/><Relationship Id="rId31" Type="http://schemas.openxmlformats.org/officeDocument/2006/relationships/image" Target="media/image19.wmf"/><Relationship Id="rId44" Type="http://schemas.openxmlformats.org/officeDocument/2006/relationships/oleObject" Target="embeddings/oleObject14.bin"/><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8.png"/><Relationship Id="rId35" Type="http://schemas.openxmlformats.org/officeDocument/2006/relationships/image" Target="media/image21.wmf"/><Relationship Id="rId43"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1566</Words>
  <Characters>8930</Characters>
  <Application>Microsoft Office Word</Application>
  <DocSecurity>0</DocSecurity>
  <Lines>74</Lines>
  <Paragraphs>20</Paragraphs>
  <ScaleCrop>false</ScaleCrop>
  <Company/>
  <LinksUpToDate>false</LinksUpToDate>
  <CharactersWithSpaces>10476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2025-04-20T02:21:00Z</dcterms:created>
  <dcterms:modified xsi:type="dcterms:W3CDTF">2025-04-20T02:28:00Z</dcterms:modified>
</cp:coreProperties>
</file>