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8F" w:rsidRPr="00B92F5D" w:rsidRDefault="00C9148F" w:rsidP="00C9148F">
      <w:pPr>
        <w:jc w:val="center"/>
        <w:rPr>
          <w:rFonts w:ascii="Times New Roman" w:eastAsia="Calibri" w:hAnsi="Times New Roman"/>
          <w:b/>
          <w:color w:val="000000"/>
          <w:sz w:val="24"/>
          <w:szCs w:val="24"/>
          <w:u w:val="single"/>
        </w:rPr>
      </w:pPr>
      <w:r w:rsidRPr="00B92F5D">
        <w:rPr>
          <w:rFonts w:ascii="Times New Roman" w:eastAsia="Calibri" w:hAnsi="Times New Roman"/>
          <w:b/>
          <w:color w:val="000000"/>
          <w:sz w:val="24"/>
          <w:szCs w:val="24"/>
          <w:u w:val="single"/>
        </w:rPr>
        <w:t>HOẠT ĐỘNG TRẢI NGHIỆM</w:t>
      </w:r>
    </w:p>
    <w:p w:rsidR="00C9148F" w:rsidRPr="00B92F5D" w:rsidRDefault="00C9148F" w:rsidP="00C9148F">
      <w:pPr>
        <w:jc w:val="center"/>
        <w:rPr>
          <w:rFonts w:ascii="Times New Roman" w:eastAsia="Calibri" w:hAnsi="Times New Roman"/>
          <w:b/>
          <w:color w:val="000000"/>
          <w:sz w:val="36"/>
          <w:szCs w:val="36"/>
        </w:rPr>
      </w:pPr>
      <w:r w:rsidRPr="00B92F5D">
        <w:rPr>
          <w:rFonts w:ascii="Times New Roman" w:eastAsia="Calibri" w:hAnsi="Times New Roman"/>
          <w:b/>
          <w:color w:val="000000"/>
          <w:sz w:val="36"/>
          <w:szCs w:val="36"/>
        </w:rPr>
        <w:t xml:space="preserve">SINH HOẠT DƯỚI CỜ : </w:t>
      </w:r>
    </w:p>
    <w:p w:rsidR="00C9148F" w:rsidRPr="00B92F5D" w:rsidRDefault="00C9148F" w:rsidP="00C9148F">
      <w:pPr>
        <w:jc w:val="center"/>
        <w:rPr>
          <w:rFonts w:ascii="Times New Roman" w:eastAsia="Calibri" w:hAnsi="Times New Roman"/>
          <w:b/>
          <w:color w:val="000000"/>
          <w:sz w:val="36"/>
          <w:szCs w:val="36"/>
        </w:rPr>
      </w:pPr>
      <w:r w:rsidRPr="00B92F5D">
        <w:rPr>
          <w:rFonts w:ascii="Times New Roman" w:eastAsia="Calibri" w:hAnsi="Times New Roman"/>
          <w:b/>
          <w:color w:val="000000"/>
          <w:sz w:val="36"/>
          <w:szCs w:val="36"/>
        </w:rPr>
        <w:t>LÀM QUEN  VỚI HOẠT ĐỘNG SINH HOẠT DƯỚI CỜ</w:t>
      </w:r>
    </w:p>
    <w:p w:rsidR="00C9148F" w:rsidRPr="00B92F5D" w:rsidRDefault="00C9148F" w:rsidP="00C9148F">
      <w:pPr>
        <w:jc w:val="center"/>
        <w:rPr>
          <w:rFonts w:ascii="Times New Roman" w:eastAsia="Calibri" w:hAnsi="Times New Roman"/>
          <w:b/>
          <w:color w:val="000000"/>
          <w:sz w:val="36"/>
          <w:szCs w:val="36"/>
        </w:rPr>
      </w:pPr>
    </w:p>
    <w:p w:rsidR="00C9148F" w:rsidRPr="00B92F5D" w:rsidRDefault="00C9148F" w:rsidP="00C9148F">
      <w:pPr>
        <w:tabs>
          <w:tab w:val="center" w:pos="4770"/>
        </w:tabs>
        <w:rPr>
          <w:rFonts w:ascii="Times New Roman" w:eastAsia="Calibri" w:hAnsi="Times New Roman"/>
          <w:b/>
          <w:color w:val="000000"/>
          <w:szCs w:val="28"/>
          <w:lang w:val="nl-NL"/>
        </w:rPr>
      </w:pPr>
      <w:r>
        <w:rPr>
          <w:rFonts w:ascii="Times New Roman" w:eastAsia="Calibri" w:hAnsi="Times New Roman"/>
          <w:b/>
          <w:color w:val="000000"/>
          <w:szCs w:val="28"/>
          <w:lang w:val="nl-NL"/>
        </w:rPr>
        <w:t xml:space="preserve">      </w:t>
      </w:r>
      <w:r w:rsidRPr="00B92F5D">
        <w:rPr>
          <w:rFonts w:ascii="Times New Roman" w:eastAsia="Calibri" w:hAnsi="Times New Roman"/>
          <w:b/>
          <w:color w:val="000000"/>
          <w:szCs w:val="28"/>
          <w:lang w:val="nl-NL"/>
        </w:rPr>
        <w:t xml:space="preserve">I. </w:t>
      </w:r>
      <w:r w:rsidRPr="00551523">
        <w:rPr>
          <w:rStyle w:val="Strong"/>
          <w:rFonts w:ascii="Times New Roman" w:hAnsi="Times New Roman"/>
          <w:szCs w:val="28"/>
        </w:rPr>
        <w:t>YÊU CẦU CẦN ĐẠT</w:t>
      </w:r>
      <w:r w:rsidRPr="00B92F5D">
        <w:rPr>
          <w:rFonts w:ascii="Times New Roman" w:eastAsia="Calibri" w:hAnsi="Times New Roman"/>
          <w:b/>
          <w:color w:val="000000"/>
          <w:szCs w:val="28"/>
          <w:lang w:val="nl-NL"/>
        </w:rPr>
        <w:tab/>
      </w:r>
    </w:p>
    <w:p w:rsidR="00C9148F" w:rsidRPr="00AD4B07" w:rsidRDefault="00C9148F" w:rsidP="00C9148F">
      <w:pPr>
        <w:rPr>
          <w:rFonts w:ascii="Times New Roman" w:eastAsia="Calibri" w:hAnsi="Times New Roman"/>
          <w:szCs w:val="28"/>
          <w:lang w:val="nl-NL"/>
        </w:rPr>
      </w:pPr>
      <w:r>
        <w:rPr>
          <w:rFonts w:ascii="Times New Roman" w:eastAsia="Calibri" w:hAnsi="Times New Roman"/>
          <w:szCs w:val="28"/>
          <w:lang w:val="nl-NL"/>
        </w:rPr>
        <w:t xml:space="preserve">        - </w:t>
      </w:r>
      <w:r w:rsidRPr="00AD4B07">
        <w:rPr>
          <w:rFonts w:ascii="Times New Roman" w:eastAsia="Calibri" w:hAnsi="Times New Roman"/>
          <w:szCs w:val="28"/>
          <w:lang w:val="nl-NL"/>
        </w:rPr>
        <w:t xml:space="preserve"> Học sinh được tham gia và làm quen với hoạt động sinh hoạt dưới cờ.</w:t>
      </w:r>
    </w:p>
    <w:p w:rsidR="00C9148F" w:rsidRPr="00AD4B07" w:rsidRDefault="00C9148F" w:rsidP="00C9148F">
      <w:pPr>
        <w:rPr>
          <w:rFonts w:ascii="Times New Roman" w:eastAsia="Calibri" w:hAnsi="Times New Roman"/>
          <w:b/>
          <w:szCs w:val="28"/>
          <w:lang w:val="nl-NL"/>
        </w:rPr>
      </w:pPr>
      <w:r>
        <w:rPr>
          <w:rFonts w:ascii="Times New Roman" w:eastAsia="Calibri" w:hAnsi="Times New Roman"/>
          <w:b/>
          <w:szCs w:val="28"/>
          <w:lang w:val="nl-NL"/>
        </w:rPr>
        <w:t xml:space="preserve">     </w:t>
      </w:r>
      <w:r w:rsidRPr="00AD4B07">
        <w:rPr>
          <w:rFonts w:ascii="Times New Roman" w:eastAsia="Calibri" w:hAnsi="Times New Roman"/>
          <w:b/>
          <w:szCs w:val="28"/>
          <w:lang w:val="nl-NL"/>
        </w:rPr>
        <w:t>II. CHUẨN BỊ:</w:t>
      </w:r>
    </w:p>
    <w:p w:rsidR="00C9148F" w:rsidRPr="00AD4B07" w:rsidRDefault="00C9148F" w:rsidP="00C9148F">
      <w:pPr>
        <w:rPr>
          <w:rFonts w:ascii="Times New Roman" w:eastAsia="Calibri" w:hAnsi="Times New Roman"/>
          <w:szCs w:val="28"/>
          <w:lang w:val="nl-NL"/>
        </w:rPr>
      </w:pPr>
      <w:r>
        <w:rPr>
          <w:rFonts w:ascii="Times New Roman" w:eastAsia="Calibri" w:hAnsi="Times New Roman"/>
          <w:szCs w:val="28"/>
          <w:lang w:val="nl-NL"/>
        </w:rPr>
        <w:t xml:space="preserve">          </w:t>
      </w:r>
      <w:r w:rsidRPr="00AD4B07">
        <w:rPr>
          <w:rFonts w:ascii="Times New Roman" w:eastAsia="Calibri" w:hAnsi="Times New Roman"/>
          <w:szCs w:val="28"/>
          <w:lang w:val="nl-NL"/>
        </w:rPr>
        <w:t>- Ghế, mũ cho HS khi sinh hoạt dưới cờ.</w:t>
      </w:r>
    </w:p>
    <w:p w:rsidR="00C9148F" w:rsidRDefault="00C9148F" w:rsidP="00C9148F">
      <w:pPr>
        <w:rPr>
          <w:rFonts w:ascii="Times New Roman" w:eastAsia="Calibri" w:hAnsi="Times New Roman"/>
          <w:b/>
          <w:szCs w:val="28"/>
          <w:lang w:val="nl-NL"/>
        </w:rPr>
      </w:pPr>
      <w:r>
        <w:rPr>
          <w:rFonts w:ascii="Times New Roman" w:eastAsia="Calibri" w:hAnsi="Times New Roman"/>
          <w:b/>
          <w:szCs w:val="28"/>
          <w:lang w:val="nl-NL"/>
        </w:rPr>
        <w:t xml:space="preserve">     </w:t>
      </w:r>
      <w:r w:rsidRPr="00AD4B07">
        <w:rPr>
          <w:rFonts w:ascii="Times New Roman" w:eastAsia="Calibri" w:hAnsi="Times New Roman"/>
          <w:b/>
          <w:szCs w:val="28"/>
          <w:lang w:val="nl-NL"/>
        </w:rPr>
        <w:t>III. CÁC HOẠT ĐỘNG TIẾN HÀNH:</w:t>
      </w:r>
    </w:p>
    <w:p w:rsidR="00C9148F" w:rsidRPr="009645DB" w:rsidRDefault="00C9148F" w:rsidP="00C9148F">
      <w:pPr>
        <w:rPr>
          <w:rFonts w:ascii="Times New Roman" w:eastAsia="Calibri" w:hAnsi="Times New Roman"/>
          <w:b/>
          <w:szCs w:val="28"/>
          <w:lang w:val="nl-NL"/>
        </w:rPr>
      </w:pPr>
      <w:r w:rsidRPr="009645DB">
        <w:rPr>
          <w:rFonts w:ascii="Times New Roman" w:eastAsia="Calibri" w:hAnsi="Times New Roman"/>
          <w:b/>
          <w:szCs w:val="28"/>
          <w:lang w:val="nl-NL"/>
        </w:rPr>
        <w:t xml:space="preserve">     III. CÁC HOẠT ĐỘNG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4753"/>
        <w:gridCol w:w="3700"/>
      </w:tblGrid>
      <w:tr w:rsidR="00C9148F" w:rsidRPr="009645DB" w:rsidTr="00B50D7B">
        <w:tc>
          <w:tcPr>
            <w:tcW w:w="810" w:type="dxa"/>
            <w:shd w:val="clear" w:color="auto" w:fill="auto"/>
          </w:tcPr>
          <w:p w:rsidR="00C9148F" w:rsidRPr="009645DB" w:rsidRDefault="00C9148F" w:rsidP="00B50D7B">
            <w:pPr>
              <w:rPr>
                <w:rFonts w:ascii="Times New Roman" w:eastAsia="Calibri" w:hAnsi="Times New Roman"/>
                <w:b/>
                <w:szCs w:val="28"/>
                <w:lang w:val="nl-NL"/>
              </w:rPr>
            </w:pPr>
            <w:r w:rsidRPr="009645DB">
              <w:rPr>
                <w:rFonts w:ascii="Times New Roman" w:eastAsia="Calibri" w:hAnsi="Times New Roman"/>
                <w:b/>
                <w:szCs w:val="28"/>
                <w:lang w:val="nl-NL"/>
              </w:rPr>
              <w:t>TL</w:t>
            </w:r>
          </w:p>
        </w:tc>
        <w:tc>
          <w:tcPr>
            <w:tcW w:w="5130" w:type="dxa"/>
            <w:shd w:val="clear" w:color="auto" w:fill="auto"/>
          </w:tcPr>
          <w:p w:rsidR="00C9148F" w:rsidRPr="009645DB" w:rsidRDefault="00C9148F" w:rsidP="00B50D7B">
            <w:pPr>
              <w:jc w:val="center"/>
              <w:rPr>
                <w:rFonts w:ascii="Times New Roman" w:hAnsi="Times New Roman"/>
                <w:b/>
                <w:szCs w:val="28"/>
              </w:rPr>
            </w:pPr>
            <w:r w:rsidRPr="009645DB">
              <w:rPr>
                <w:rFonts w:ascii="Times New Roman" w:hAnsi="Times New Roman"/>
                <w:b/>
                <w:szCs w:val="28"/>
              </w:rPr>
              <w:t>HOẠT ĐỘNG CỦA  GV</w:t>
            </w:r>
          </w:p>
        </w:tc>
        <w:tc>
          <w:tcPr>
            <w:tcW w:w="3915" w:type="dxa"/>
            <w:shd w:val="clear" w:color="auto" w:fill="auto"/>
          </w:tcPr>
          <w:p w:rsidR="00C9148F" w:rsidRPr="009645DB" w:rsidRDefault="00C9148F" w:rsidP="00B50D7B">
            <w:pPr>
              <w:jc w:val="center"/>
              <w:rPr>
                <w:rFonts w:ascii="Times New Roman" w:hAnsi="Times New Roman"/>
                <w:b/>
                <w:szCs w:val="28"/>
              </w:rPr>
            </w:pPr>
            <w:r w:rsidRPr="009645DB">
              <w:rPr>
                <w:rFonts w:ascii="Times New Roman" w:hAnsi="Times New Roman"/>
                <w:b/>
                <w:szCs w:val="28"/>
              </w:rPr>
              <w:t>HOẠT ĐỘNG CỦA HS</w:t>
            </w:r>
          </w:p>
        </w:tc>
      </w:tr>
      <w:tr w:rsidR="00C9148F" w:rsidRPr="009645DB" w:rsidTr="00B50D7B">
        <w:tc>
          <w:tcPr>
            <w:tcW w:w="810" w:type="dxa"/>
            <w:shd w:val="clear" w:color="auto" w:fill="auto"/>
          </w:tcPr>
          <w:p w:rsidR="00C9148F" w:rsidRPr="009645DB" w:rsidRDefault="00C9148F" w:rsidP="00B50D7B">
            <w:pPr>
              <w:rPr>
                <w:rFonts w:ascii="Times New Roman" w:eastAsia="Calibri" w:hAnsi="Times New Roman"/>
                <w:b/>
                <w:szCs w:val="28"/>
                <w:lang w:val="nl-NL"/>
              </w:rPr>
            </w:pPr>
            <w:r w:rsidRPr="009645DB">
              <w:rPr>
                <w:rFonts w:ascii="Times New Roman" w:eastAsia="Calibri" w:hAnsi="Times New Roman"/>
                <w:b/>
                <w:szCs w:val="28"/>
                <w:lang w:val="nl-NL"/>
              </w:rPr>
              <w:t>10’</w:t>
            </w:r>
          </w:p>
        </w:tc>
        <w:tc>
          <w:tcPr>
            <w:tcW w:w="5130" w:type="dxa"/>
            <w:shd w:val="clear" w:color="auto" w:fill="auto"/>
          </w:tcPr>
          <w:p w:rsidR="00C9148F" w:rsidRPr="009645DB" w:rsidRDefault="00C9148F" w:rsidP="00B50D7B">
            <w:pPr>
              <w:rPr>
                <w:rFonts w:ascii="Times New Roman" w:eastAsia="Calibri" w:hAnsi="Times New Roman"/>
                <w:b/>
                <w:szCs w:val="28"/>
                <w:lang w:val="nl-NL"/>
              </w:rPr>
            </w:pPr>
            <w:r w:rsidRPr="009645DB">
              <w:rPr>
                <w:rFonts w:ascii="Times New Roman" w:eastAsia="Calibri" w:hAnsi="Times New Roman"/>
                <w:b/>
                <w:szCs w:val="28"/>
                <w:lang w:val="nl-NL"/>
              </w:rPr>
              <w:t>1.Nhà trường tổ chức lễ sinh hoạt dưới cờ đầu tiên của năm học mới:</w:t>
            </w:r>
          </w:p>
        </w:tc>
        <w:tc>
          <w:tcPr>
            <w:tcW w:w="3915" w:type="dxa"/>
            <w:shd w:val="clear" w:color="auto" w:fill="auto"/>
          </w:tcPr>
          <w:p w:rsidR="00C9148F" w:rsidRPr="009645DB" w:rsidRDefault="00C9148F" w:rsidP="00B50D7B">
            <w:pPr>
              <w:rPr>
                <w:rFonts w:ascii="Times New Roman" w:eastAsia="Calibri" w:hAnsi="Times New Roman"/>
                <w:b/>
                <w:szCs w:val="28"/>
                <w:lang w:val="nl-NL"/>
              </w:rPr>
            </w:pPr>
          </w:p>
        </w:tc>
      </w:tr>
      <w:tr w:rsidR="00C9148F" w:rsidRPr="009645DB" w:rsidTr="00B50D7B">
        <w:tc>
          <w:tcPr>
            <w:tcW w:w="810" w:type="dxa"/>
            <w:shd w:val="clear" w:color="auto" w:fill="auto"/>
          </w:tcPr>
          <w:p w:rsidR="00C9148F" w:rsidRPr="009645DB" w:rsidRDefault="00C9148F" w:rsidP="00B50D7B">
            <w:pPr>
              <w:rPr>
                <w:rFonts w:ascii="Times New Roman" w:eastAsia="Calibri" w:hAnsi="Times New Roman"/>
                <w:b/>
                <w:szCs w:val="28"/>
                <w:lang w:val="nl-NL"/>
              </w:rPr>
            </w:pPr>
          </w:p>
        </w:tc>
        <w:tc>
          <w:tcPr>
            <w:tcW w:w="5130" w:type="dxa"/>
            <w:shd w:val="clear" w:color="auto" w:fill="auto"/>
          </w:tcPr>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Ổn định tổ chức.</w:t>
            </w: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Chỉnh đốn trang phục, đội ngũ</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Đứng nghiêm trang</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Thực hiện nghi lễ chào cờ, hát Quốc ca</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Tuyên bố lí do, giới thiệu thành phần dự lễ chào cờ  chương trình của tiết chào cờ.</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Nhận xét và phát động các phong trào thi đua của trường.</w:t>
            </w:r>
          </w:p>
          <w:p w:rsidR="00C9148F" w:rsidRPr="009645DB" w:rsidRDefault="00C9148F" w:rsidP="00B50D7B">
            <w:pPr>
              <w:rPr>
                <w:rFonts w:ascii="Times New Roman" w:eastAsia="Calibri" w:hAnsi="Times New Roman"/>
                <w:b/>
                <w:szCs w:val="28"/>
                <w:lang w:val="nl-NL"/>
              </w:rPr>
            </w:pPr>
          </w:p>
        </w:tc>
        <w:tc>
          <w:tcPr>
            <w:tcW w:w="3915" w:type="dxa"/>
            <w:shd w:val="clear" w:color="auto" w:fill="auto"/>
          </w:tcPr>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Thực hiện theo sự hướng dẫn của cô giáo</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(Lấy ghế ngồi đúng vị trí )</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Thực hiện theo yêu cầu của thầy Tổng phụ trách.</w:t>
            </w: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Lắng nghe</w:t>
            </w:r>
          </w:p>
        </w:tc>
      </w:tr>
      <w:tr w:rsidR="00C9148F" w:rsidRPr="009645DB" w:rsidTr="00B50D7B">
        <w:tc>
          <w:tcPr>
            <w:tcW w:w="810" w:type="dxa"/>
            <w:shd w:val="clear" w:color="auto" w:fill="auto"/>
          </w:tcPr>
          <w:p w:rsidR="00C9148F" w:rsidRPr="009645DB" w:rsidRDefault="00C9148F" w:rsidP="00B50D7B">
            <w:pPr>
              <w:rPr>
                <w:rFonts w:ascii="Times New Roman" w:eastAsia="Calibri" w:hAnsi="Times New Roman"/>
                <w:b/>
                <w:szCs w:val="28"/>
                <w:lang w:val="nl-NL"/>
              </w:rPr>
            </w:pPr>
            <w:r w:rsidRPr="009645DB">
              <w:rPr>
                <w:rFonts w:ascii="Times New Roman" w:eastAsia="Calibri" w:hAnsi="Times New Roman"/>
                <w:b/>
                <w:szCs w:val="28"/>
                <w:lang w:val="nl-NL"/>
              </w:rPr>
              <w:t>25’</w:t>
            </w:r>
          </w:p>
        </w:tc>
        <w:tc>
          <w:tcPr>
            <w:tcW w:w="5130" w:type="dxa"/>
            <w:shd w:val="clear" w:color="auto" w:fill="auto"/>
          </w:tcPr>
          <w:p w:rsidR="00C9148F" w:rsidRPr="009645DB" w:rsidRDefault="00C9148F" w:rsidP="00B50D7B">
            <w:pPr>
              <w:rPr>
                <w:rFonts w:ascii="Times New Roman" w:eastAsia="Calibri" w:hAnsi="Times New Roman"/>
                <w:b/>
                <w:szCs w:val="28"/>
                <w:lang w:val="nl-NL"/>
              </w:rPr>
            </w:pPr>
            <w:r w:rsidRPr="009645DB">
              <w:rPr>
                <w:rFonts w:ascii="Times New Roman" w:eastAsia="Calibri" w:hAnsi="Times New Roman"/>
                <w:b/>
                <w:szCs w:val="28"/>
                <w:lang w:val="nl-NL"/>
              </w:rPr>
              <w:t>2. GV giới thiệu và nhân mạnh cho HS lớp 1 và toàn trường  về tiết chào cờ đầu tuần:</w:t>
            </w:r>
          </w:p>
        </w:tc>
        <w:tc>
          <w:tcPr>
            <w:tcW w:w="3915" w:type="dxa"/>
            <w:shd w:val="clear" w:color="auto" w:fill="auto"/>
          </w:tcPr>
          <w:p w:rsidR="00C9148F" w:rsidRPr="009645DB" w:rsidRDefault="00C9148F" w:rsidP="00B50D7B">
            <w:pPr>
              <w:rPr>
                <w:rFonts w:ascii="Times New Roman" w:eastAsia="Calibri" w:hAnsi="Times New Roman"/>
                <w:b/>
                <w:szCs w:val="28"/>
                <w:lang w:val="nl-NL"/>
              </w:rPr>
            </w:pPr>
          </w:p>
        </w:tc>
      </w:tr>
      <w:tr w:rsidR="00C9148F" w:rsidRPr="009645DB" w:rsidTr="00B50D7B">
        <w:tc>
          <w:tcPr>
            <w:tcW w:w="810" w:type="dxa"/>
            <w:shd w:val="clear" w:color="auto" w:fill="auto"/>
          </w:tcPr>
          <w:p w:rsidR="00C9148F" w:rsidRPr="009645DB" w:rsidRDefault="00C9148F" w:rsidP="00B50D7B">
            <w:pPr>
              <w:rPr>
                <w:rFonts w:ascii="Times New Roman" w:eastAsia="Calibri" w:hAnsi="Times New Roman"/>
                <w:b/>
                <w:szCs w:val="28"/>
                <w:lang w:val="nl-NL"/>
              </w:rPr>
            </w:pPr>
          </w:p>
        </w:tc>
        <w:tc>
          <w:tcPr>
            <w:tcW w:w="5130" w:type="dxa"/>
            <w:shd w:val="clear" w:color="auto" w:fill="auto"/>
          </w:tcPr>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Thời gian của tiết chào cờ : là hoạt động sinh hoạt tập thể được thực hiện thường xuyên vào đầu tuần.</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xml:space="preserve">+ Một số hoạt động của tiết chào cờ: </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Thực hiện nghi lễ chào cờ</w:t>
            </w: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Góp phần giáo dục một số nội dung  : An toàn giao thông, bảo vệ môi trường, kĩ năng sống, giá trị sống.</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 Tổ chức một số hoạt động trải nghiệm cho học sinh.</w:t>
            </w: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+Hướng dẫn HS làm bài ở vở Thực hành Hoạt động trải nghiệm.</w:t>
            </w: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-Nhận xét. Kết luận lại những điều</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nên làm khi Sinh hoạt dưới cờ</w:t>
            </w:r>
          </w:p>
          <w:p w:rsidR="00C9148F" w:rsidRPr="009645DB" w:rsidRDefault="00C9148F" w:rsidP="00B50D7B">
            <w:pPr>
              <w:rPr>
                <w:rFonts w:ascii="Times New Roman" w:eastAsia="Calibri" w:hAnsi="Times New Roman"/>
                <w:szCs w:val="28"/>
                <w:lang w:val="nl-NL"/>
              </w:rPr>
            </w:pPr>
          </w:p>
        </w:tc>
        <w:tc>
          <w:tcPr>
            <w:tcW w:w="3915" w:type="dxa"/>
            <w:shd w:val="clear" w:color="auto" w:fill="auto"/>
          </w:tcPr>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Lắng nghe</w:t>
            </w: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Lắng nghe</w:t>
            </w: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p>
          <w:p w:rsidR="00C9148F" w:rsidRPr="009645DB" w:rsidRDefault="00C9148F" w:rsidP="00B50D7B">
            <w:pPr>
              <w:rPr>
                <w:rFonts w:ascii="Times New Roman" w:eastAsia="Calibri" w:hAnsi="Times New Roman"/>
                <w:szCs w:val="28"/>
                <w:lang w:val="nl-NL"/>
              </w:rPr>
            </w:pPr>
          </w:p>
          <w:p w:rsidR="00C9148F" w:rsidRPr="009645DB" w:rsidRDefault="00C9148F" w:rsidP="00C9148F">
            <w:pPr>
              <w:numPr>
                <w:ilvl w:val="0"/>
                <w:numId w:val="1"/>
              </w:numPr>
              <w:rPr>
                <w:rFonts w:ascii="Times New Roman" w:eastAsia="Calibri" w:hAnsi="Times New Roman"/>
                <w:szCs w:val="28"/>
                <w:lang w:val="nl-NL"/>
              </w:rPr>
            </w:pPr>
            <w:r w:rsidRPr="009645DB">
              <w:rPr>
                <w:rFonts w:ascii="Times New Roman" w:eastAsia="Calibri" w:hAnsi="Times New Roman"/>
                <w:szCs w:val="28"/>
                <w:lang w:val="nl-NL"/>
              </w:rPr>
              <w:lastRenderedPageBreak/>
              <w:t>Thực hiện lại các động tác khi thực hiện nghi lễ chào cờ.</w:t>
            </w:r>
          </w:p>
          <w:p w:rsidR="00C9148F" w:rsidRPr="009645DB" w:rsidRDefault="00C9148F" w:rsidP="00C9148F">
            <w:pPr>
              <w:numPr>
                <w:ilvl w:val="0"/>
                <w:numId w:val="1"/>
              </w:numPr>
              <w:rPr>
                <w:rFonts w:ascii="Times New Roman" w:eastAsia="Calibri" w:hAnsi="Times New Roman"/>
                <w:szCs w:val="28"/>
                <w:lang w:val="nl-NL"/>
              </w:rPr>
            </w:pPr>
            <w:r w:rsidRPr="009645DB">
              <w:rPr>
                <w:rFonts w:ascii="Times New Roman" w:eastAsia="Calibri" w:hAnsi="Times New Roman"/>
                <w:szCs w:val="28"/>
                <w:lang w:val="nl-NL"/>
              </w:rPr>
              <w:t xml:space="preserve"> HS nêu lại những  việc nên </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làm mà thầyTổng phụ trách(hoặc các thầy cô khác )đã nêu:Đội mũ bảo hiểm  khi ngồi trên xe máy, bỏ rác đúng nơi quy định.</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Bài 1. Tô màu ngôi trường tiểu học.</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Bài 2. Quan sát, vẽ mặt cười vào hình ảnh mà em đồng tình.; vẽ mặt xấu vào hình ảnh mà em không đồng tình.</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Đại diện các nhóm xung phong đọc và giải thích kết quả bài 2.</w:t>
            </w:r>
          </w:p>
          <w:p w:rsidR="00C9148F" w:rsidRPr="009645DB" w:rsidRDefault="00C9148F" w:rsidP="00B50D7B">
            <w:pPr>
              <w:rPr>
                <w:rFonts w:ascii="Times New Roman" w:eastAsia="Calibri" w:hAnsi="Times New Roman"/>
                <w:szCs w:val="28"/>
                <w:lang w:val="nl-NL"/>
              </w:rPr>
            </w:pPr>
            <w:r w:rsidRPr="009645DB">
              <w:rPr>
                <w:rFonts w:ascii="Times New Roman" w:eastAsia="Calibri" w:hAnsi="Times New Roman"/>
                <w:szCs w:val="28"/>
                <w:lang w:val="nl-NL"/>
              </w:rPr>
              <w:t>Nhận xét</w:t>
            </w:r>
          </w:p>
        </w:tc>
      </w:tr>
    </w:tbl>
    <w:p w:rsidR="00C9148F" w:rsidRPr="006E3C71" w:rsidRDefault="00C9148F" w:rsidP="00C9148F">
      <w:pPr>
        <w:pStyle w:val="NormalWeb"/>
        <w:shd w:val="clear" w:color="auto" w:fill="FFFFFF"/>
        <w:spacing w:before="120" w:beforeAutospacing="0" w:after="120" w:afterAutospacing="0" w:line="234" w:lineRule="atLeast"/>
        <w:rPr>
          <w:color w:val="000000"/>
          <w:sz w:val="28"/>
          <w:szCs w:val="28"/>
        </w:rPr>
      </w:pPr>
      <w:r w:rsidRPr="006E3C71">
        <w:rPr>
          <w:b/>
          <w:sz w:val="28"/>
          <w:szCs w:val="28"/>
        </w:rPr>
        <w:lastRenderedPageBreak/>
        <w:t xml:space="preserve">IV. </w:t>
      </w:r>
      <w:r w:rsidRPr="006E3C71">
        <w:rPr>
          <w:color w:val="000000"/>
          <w:sz w:val="28"/>
          <w:szCs w:val="28"/>
        </w:rPr>
        <w:t>Điều chỉnh sau bài dạy </w:t>
      </w:r>
      <w:r w:rsidRPr="006E3C71">
        <w:rPr>
          <w:iCs/>
          <w:color w:val="000000"/>
          <w:sz w:val="28"/>
          <w:szCs w:val="28"/>
        </w:rPr>
        <w:t>(nếu có).</w:t>
      </w:r>
    </w:p>
    <w:p w:rsidR="001033E2" w:rsidRDefault="001033E2">
      <w:bookmarkStart w:id="0" w:name="_GoBack"/>
      <w:bookmarkEnd w:id="0"/>
    </w:p>
    <w:sectPr w:rsidR="00103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1033E2"/>
    <w:rsid w:val="00C9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cp:revision>
  <dcterms:created xsi:type="dcterms:W3CDTF">2024-11-27T02:24:00Z</dcterms:created>
  <dcterms:modified xsi:type="dcterms:W3CDTF">2024-11-27T02:25:00Z</dcterms:modified>
</cp:coreProperties>
</file>