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C81" w:rsidRPr="00022C81" w:rsidRDefault="00022C81" w:rsidP="00022C81">
      <w:pPr>
        <w:tabs>
          <w:tab w:val="left" w:pos="31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2C81">
        <w:rPr>
          <w:rFonts w:ascii="Times New Roman" w:hAnsi="Times New Roman" w:cs="Times New Roman"/>
          <w:b/>
          <w:bCs/>
          <w:sz w:val="24"/>
          <w:szCs w:val="24"/>
          <w:u w:val="single"/>
        </w:rPr>
        <w:t>Toán</w:t>
      </w:r>
    </w:p>
    <w:p w:rsidR="00022C81" w:rsidRPr="00022C81" w:rsidRDefault="00022C81" w:rsidP="00022C81">
      <w:pPr>
        <w:tabs>
          <w:tab w:val="left" w:pos="31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C81">
        <w:rPr>
          <w:rFonts w:ascii="Times New Roman" w:hAnsi="Times New Roman" w:cs="Times New Roman"/>
          <w:b/>
          <w:bCs/>
          <w:sz w:val="24"/>
          <w:szCs w:val="24"/>
        </w:rPr>
        <w:t>CÁC SỐ TRÒN TRĂM</w:t>
      </w:r>
    </w:p>
    <w:p w:rsidR="00022C81" w:rsidRPr="00022C81" w:rsidRDefault="00022C81" w:rsidP="00022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81">
        <w:rPr>
          <w:rFonts w:ascii="Times New Roman" w:hAnsi="Times New Roman" w:cs="Times New Roman"/>
          <w:b/>
          <w:bCs/>
          <w:sz w:val="24"/>
          <w:szCs w:val="24"/>
        </w:rPr>
        <w:t>I. YÊU CẦU CẦN ĐẠT</w:t>
      </w:r>
    </w:p>
    <w:p w:rsidR="00022C81" w:rsidRPr="00022C81" w:rsidRDefault="00022C81" w:rsidP="0002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C81">
        <w:rPr>
          <w:rFonts w:ascii="Times New Roman" w:hAnsi="Times New Roman" w:cs="Times New Roman"/>
          <w:sz w:val="24"/>
          <w:szCs w:val="24"/>
        </w:rPr>
        <w:t>- Giúp HS nhận biết được cách đọc và viết các số tròn trăm.Sắp xếp thứ tự các số tròn trăm.</w:t>
      </w:r>
    </w:p>
    <w:p w:rsidR="00022C81" w:rsidRPr="00022C81" w:rsidRDefault="00022C81" w:rsidP="0002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C81">
        <w:rPr>
          <w:rFonts w:ascii="Times New Roman" w:hAnsi="Times New Roman" w:cs="Times New Roman"/>
          <w:sz w:val="24"/>
          <w:szCs w:val="24"/>
        </w:rPr>
        <w:t>- Cũng cố kĩ năng ước lượng số lượng đồ vật theo số tròn chục</w:t>
      </w:r>
    </w:p>
    <w:p w:rsidR="00022C81" w:rsidRPr="00022C81" w:rsidRDefault="00022C81" w:rsidP="0002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C81">
        <w:rPr>
          <w:rFonts w:ascii="Times New Roman" w:hAnsi="Times New Roman" w:cs="Times New Roman"/>
          <w:sz w:val="24"/>
          <w:szCs w:val="24"/>
        </w:rPr>
        <w:t xml:space="preserve">- Phát triển năng lực mô hình hóa toán học.Phát triển kĩ năng hợp tác, </w:t>
      </w:r>
    </w:p>
    <w:p w:rsidR="00022C81" w:rsidRPr="00022C81" w:rsidRDefault="00022C81" w:rsidP="0002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C81">
        <w:rPr>
          <w:rFonts w:ascii="Times New Roman" w:hAnsi="Times New Roman" w:cs="Times New Roman"/>
          <w:sz w:val="24"/>
          <w:szCs w:val="24"/>
        </w:rPr>
        <w:t>-Rèn tính cẩn thận.</w:t>
      </w:r>
    </w:p>
    <w:p w:rsidR="00022C81" w:rsidRPr="00022C81" w:rsidRDefault="00022C81" w:rsidP="00022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81">
        <w:rPr>
          <w:rFonts w:ascii="Times New Roman" w:hAnsi="Times New Roman" w:cs="Times New Roman"/>
          <w:b/>
          <w:bCs/>
          <w:sz w:val="24"/>
          <w:szCs w:val="24"/>
        </w:rPr>
        <w:t>II. ĐỒ DÙNG DẠY HỌC:</w:t>
      </w:r>
    </w:p>
    <w:p w:rsidR="00022C81" w:rsidRPr="00022C81" w:rsidRDefault="00022C81" w:rsidP="0002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C81">
        <w:rPr>
          <w:rFonts w:ascii="Times New Roman" w:hAnsi="Times New Roman" w:cs="Times New Roman"/>
          <w:sz w:val="24"/>
          <w:szCs w:val="24"/>
        </w:rPr>
        <w:t>- GV: Máy tính, tivi chiếu nội dung bài; bộ ô vuông biểu diễn số, phiếu bài tập ghi sẵn nội dung bài tập 2.</w:t>
      </w:r>
    </w:p>
    <w:p w:rsidR="00022C81" w:rsidRPr="00022C81" w:rsidRDefault="00022C81" w:rsidP="0002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C81">
        <w:rPr>
          <w:rFonts w:ascii="Times New Roman" w:hAnsi="Times New Roman" w:cs="Times New Roman"/>
          <w:sz w:val="24"/>
          <w:szCs w:val="24"/>
        </w:rPr>
        <w:t>- HS: SGK; Bộ đồ dùng Toán.</w:t>
      </w:r>
    </w:p>
    <w:p w:rsidR="00022C81" w:rsidRPr="00022C81" w:rsidRDefault="00022C81" w:rsidP="00022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81">
        <w:rPr>
          <w:rFonts w:ascii="Times New Roman" w:hAnsi="Times New Roman" w:cs="Times New Roman"/>
          <w:b/>
          <w:bCs/>
          <w:sz w:val="24"/>
          <w:szCs w:val="24"/>
        </w:rPr>
        <w:t>III. CÁC HOẠT ĐỘNG DẠY HỌC CHỦ YẾU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5720"/>
        <w:gridCol w:w="4287"/>
      </w:tblGrid>
      <w:tr w:rsidR="00022C81" w:rsidRPr="00022C81" w:rsidTr="00022C8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81" w:rsidRPr="00022C81" w:rsidRDefault="00022C81" w:rsidP="001B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81" w:rsidRPr="00022C81" w:rsidRDefault="00022C81" w:rsidP="001B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của GV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81" w:rsidRPr="00022C81" w:rsidRDefault="00022C81" w:rsidP="001B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của HS</w:t>
            </w:r>
          </w:p>
        </w:tc>
      </w:tr>
      <w:tr w:rsidR="00022C81" w:rsidRPr="00022C81" w:rsidTr="00022C8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3’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12’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17’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3’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1.Mở đầu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Khởi động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Kết nối: </w:t>
            </w:r>
            <w:r w:rsidRPr="00022C81">
              <w:rPr>
                <w:rFonts w:ascii="Times New Roman" w:hAnsi="Times New Roman" w:cs="Times New Roman"/>
                <w:bCs/>
                <w:sz w:val="24"/>
                <w:szCs w:val="24"/>
              </w:rPr>
              <w:t>Giới thiệu bài</w:t>
            </w: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Các số tròn trăm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2.Hình thành kiến thức mới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Khám phá: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GV yêu cầu HS sắp xếp các ô vuông thành số 100.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GV gắn hình vuông to; viết số, đọc số, nêu cấu tạo thập phân của số 100 lên bảng cho HS quan sát: 100 gồm 1 trăm, 0 chục và 0 đơn vị; viết là: 100; đọc là: “một trăm”.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GV yêu cầu HS sắp xếp các ô vuông thành số 200.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GV gắn hai hình vuông to; viết số, đọc số, nêu cấu tạo thập phân của số 200 lên bảng cho HS quan sát: 200 gồm 2 trăm, 0 chục và 0 đơn vị; viết là: 200; đọc là: “hai trăm”.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Các số 300, 400,…, 900, 1000 tiến hành tương tự.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Yêu cầu HS nêu nhận xét về điểm chung của những số vừa liệt kê.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GV chốt: “Các số 100, 200, 300,..., 900, 1000 là các số tròn trăm. Số 1000 cũng là số tròn trăm.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3.Luyện tập thực hành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Bài 1: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Gọi HS đọc yêu cầu bài.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Bài yêu cầu làm gì?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Yêu cầu HS làm việc cá nhân, viết các số tròn trăm từ 100 đến 1000 vào vở ô ly.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GV quan sát, hỗ trợ HS gặp khó khăn.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GV tổ chức cho HS chia sẻ kết quả trước lớp.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Nhận xét, đánh giá.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Bài 2: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Gọi HS đọc yêu cầu bài.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Bài yêu cầu làm gì?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GV cho HS quan sát dãy số trong sgk/tr.44.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Yêu cầu HS làm việc cá nhân, hoàn thiện bài tập vào phiếu bài tập.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Quan sát, giúp đỡ HS.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GV tổ chức cho HS chia sẻ kết quả trước lớp.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Nhận xét, đánh giá.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Bài 3: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Gọi HS đọc yêu cầu bài.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Bài yêu cầu làm gì?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GV cho HS quan sát tranh sgk/tr.44.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+ Rô-bốt xếp bao nhiêu cái bút chì vào mỗi thùng?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Trong ngày thứ Hai, Rô-bốt xếp được bao nhiêu cái bút chì?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+ Trong ngày thứ Ba, Rô-bốt xếp được bao nhiêu cái bút chì?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+ Trong ngày thứ Tư, Rô-bốt xếp được bao nhiêu cái bút chì?</w:t>
            </w:r>
          </w:p>
          <w:p w:rsid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Nhận xét, đánh giá.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4.Vận dụng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 xml:space="preserve">- Hôm nay em học bài gì? 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Lấy ví dụ về số tròn trăm?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Nhận xét giờ học.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-HS hát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-HS lắng nghe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22C81">
              <w:rPr>
                <w:rFonts w:ascii="Times New Roman" w:hAnsi="Times New Roman" w:cs="Times New Roman"/>
                <w:bCs/>
                <w:sz w:val="24"/>
                <w:szCs w:val="24"/>
              </w:rPr>
              <w:t>HS thực hiện.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Cs/>
                <w:sz w:val="24"/>
                <w:szCs w:val="24"/>
              </w:rPr>
              <w:t>- HS quan sát GV thao tác.</w:t>
            </w:r>
          </w:p>
          <w:p w:rsid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HS nhắc lại cá nhân, đồng thanh.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22C81">
              <w:rPr>
                <w:rFonts w:ascii="Times New Roman" w:hAnsi="Times New Roman" w:cs="Times New Roman"/>
                <w:bCs/>
                <w:sz w:val="24"/>
                <w:szCs w:val="24"/>
              </w:rPr>
              <w:t>HS thực hiện.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Cs/>
                <w:sz w:val="24"/>
                <w:szCs w:val="24"/>
              </w:rPr>
              <w:t>- HS quan sát GV thao tác.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HS nhắc lại cá nhân, đồng thanh.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bCs/>
                <w:sz w:val="24"/>
                <w:szCs w:val="24"/>
              </w:rPr>
              <w:t>- HS nêu: Các số vừa liệt kê đều có hai chữ số 0 ở sau cùng.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HS nhắc lại cá nhân, đồ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thanh</w:t>
            </w:r>
          </w:p>
          <w:p w:rsid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- 2 -3 HS đọc.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- 1-2 HS trả lời.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HS làm bài.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HS thực hiện theo yêu cầu.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 xml:space="preserve">- HS chia sẻ. 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- 2 -3 HS đọc.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- 1-2 HS trả lời.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HS quan sát.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HS thực hiện theo yêu cầu.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 xml:space="preserve">- HS chia sẻ. 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- 2 -3 HS đọc.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- 1-2 HS trả lời.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HS quan sát.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Rô-bốt xếp 100 cái bút chì vào mỗi thùng.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+ Trong ngày thứ Hai, Rô-bốt xếp được 300 cái bút chì.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+ Trong ngày thứ Ba, Rô-bốt xếp được 500 cái bút chì.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+ Trong ngày thứ Tư, Rô-bốt xếp được 1000 cái bút chì.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HS nêu.</w:t>
            </w:r>
          </w:p>
          <w:p w:rsidR="00022C81" w:rsidRPr="00022C81" w:rsidRDefault="00022C81" w:rsidP="001B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81">
              <w:rPr>
                <w:rFonts w:ascii="Times New Roman" w:hAnsi="Times New Roman" w:cs="Times New Roman"/>
                <w:sz w:val="24"/>
                <w:szCs w:val="24"/>
              </w:rPr>
              <w:t>- HS chia sẻ.</w:t>
            </w:r>
          </w:p>
        </w:tc>
      </w:tr>
    </w:tbl>
    <w:p w:rsidR="00022C81" w:rsidRPr="00022C81" w:rsidRDefault="00022C81" w:rsidP="00022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C81">
        <w:rPr>
          <w:rFonts w:ascii="Times New Roman" w:hAnsi="Times New Roman" w:cs="Times New Roman"/>
          <w:sz w:val="24"/>
          <w:szCs w:val="24"/>
        </w:rPr>
        <w:lastRenderedPageBreak/>
        <w:t>Điều chỉnh sau bài dạy ( nếu có): ………………………….............................................................................................</w:t>
      </w:r>
    </w:p>
    <w:p w:rsidR="00022C81" w:rsidRPr="00022C81" w:rsidRDefault="00022C81" w:rsidP="00022C8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22C8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</w:t>
      </w:r>
      <w:bookmarkStart w:id="0" w:name="_GoBack"/>
      <w:bookmarkEnd w:id="0"/>
    </w:p>
    <w:sectPr w:rsidR="00022C81" w:rsidRPr="00022C81" w:rsidSect="00022C81">
      <w:pgSz w:w="11907" w:h="16840" w:code="9"/>
      <w:pgMar w:top="709" w:right="567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81"/>
    <w:rsid w:val="00022C81"/>
    <w:rsid w:val="00414757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B758"/>
  <w15:chartTrackingRefBased/>
  <w15:docId w15:val="{8D8AFBB0-F0D6-43C6-B663-0222C715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C81"/>
    <w:pPr>
      <w:spacing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022C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2C8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022C81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22C81"/>
    <w:rPr>
      <w:rFonts w:ascii="VNI-Times" w:eastAsia="Times New Roman" w:hAnsi="VNI-Times" w:cs="Times New Roman"/>
      <w:szCs w:val="24"/>
    </w:rPr>
  </w:style>
  <w:style w:type="table" w:styleId="TableGrid">
    <w:name w:val="Table Grid"/>
    <w:basedOn w:val="TableNormal"/>
    <w:uiPriority w:val="59"/>
    <w:rsid w:val="00022C81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2025-04-03T00:48:00Z</dcterms:created>
  <dcterms:modified xsi:type="dcterms:W3CDTF">2025-04-03T00:48:00Z</dcterms:modified>
</cp:coreProperties>
</file>