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7876" w14:textId="77777777" w:rsidR="0092185F" w:rsidRPr="0092185F" w:rsidRDefault="0092185F" w:rsidP="009218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92185F">
        <w:rPr>
          <w:rFonts w:ascii="Times New Roman" w:hAnsi="Times New Roman" w:cs="Times New Roman"/>
          <w:b/>
          <w:bCs/>
          <w:sz w:val="28"/>
          <w:szCs w:val="28"/>
          <w:u w:val="single"/>
        </w:rPr>
        <w:t>Toán</w:t>
      </w:r>
      <w:proofErr w:type="spellEnd"/>
    </w:p>
    <w:p w14:paraId="1EBA413A" w14:textId="77777777" w:rsidR="0092185F" w:rsidRPr="00661AFA" w:rsidRDefault="0092185F" w:rsidP="009218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AFA">
        <w:rPr>
          <w:rFonts w:ascii="Times New Roman" w:hAnsi="Times New Roman" w:cs="Times New Roman"/>
          <w:b/>
          <w:bCs/>
          <w:sz w:val="28"/>
          <w:szCs w:val="28"/>
        </w:rPr>
        <w:t>TIẾT 61: PHÉP TRỪ (CÓ NHỚ) SỐ CÓ HAI CHỮ SỐ VỚI SỐ CÓ HAI CHỮ SỐ</w:t>
      </w:r>
    </w:p>
    <w:p w14:paraId="6A65194C" w14:textId="77777777" w:rsidR="0092185F" w:rsidRPr="00661AFA" w:rsidRDefault="0092185F" w:rsidP="0092185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61AFA">
        <w:rPr>
          <w:rFonts w:ascii="Times New Roman" w:hAnsi="Times New Roman" w:cs="Times New Roman"/>
          <w:b/>
          <w:bCs/>
          <w:sz w:val="26"/>
          <w:szCs w:val="26"/>
        </w:rPr>
        <w:t>I. YÊU CẦU CẦN ĐẠT</w:t>
      </w:r>
    </w:p>
    <w:p w14:paraId="43886089" w14:textId="77777777" w:rsidR="0092185F" w:rsidRDefault="0092185F" w:rsidP="00921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AFA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1A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proofErr w:type="gram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>.</w:t>
      </w:r>
    </w:p>
    <w:p w14:paraId="61EC3F22" w14:textId="60FD6715" w:rsidR="0092185F" w:rsidRPr="00661AFA" w:rsidRDefault="0092185F" w:rsidP="00921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tập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3EF39D" w14:textId="77777777" w:rsidR="0092185F" w:rsidRPr="00661AFA" w:rsidRDefault="0092185F" w:rsidP="00921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A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>.</w:t>
      </w:r>
    </w:p>
    <w:p w14:paraId="6D1495F7" w14:textId="77777777" w:rsidR="0092185F" w:rsidRPr="00661AFA" w:rsidRDefault="0092185F" w:rsidP="00921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A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>.</w:t>
      </w:r>
    </w:p>
    <w:p w14:paraId="49CA0CF5" w14:textId="77777777" w:rsidR="0092185F" w:rsidRPr="00661AFA" w:rsidRDefault="0092185F" w:rsidP="009218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AFA">
        <w:rPr>
          <w:rFonts w:ascii="Times New Roman" w:hAnsi="Times New Roman" w:cs="Times New Roman"/>
          <w:b/>
          <w:bCs/>
          <w:sz w:val="28"/>
          <w:szCs w:val="28"/>
        </w:rPr>
        <w:t>II. ĐỒ DÙNG DẠY HỌC:</w:t>
      </w:r>
    </w:p>
    <w:p w14:paraId="675FDFF4" w14:textId="77777777" w:rsidR="0092185F" w:rsidRPr="00661AFA" w:rsidRDefault="0092185F" w:rsidP="00921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AFA">
        <w:rPr>
          <w:rFonts w:ascii="Times New Roman" w:hAnsi="Times New Roman" w:cs="Times New Roman"/>
          <w:sz w:val="28"/>
          <w:szCs w:val="28"/>
        </w:rPr>
        <w:t xml:space="preserve">- GV: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tivi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>.</w:t>
      </w:r>
    </w:p>
    <w:p w14:paraId="641F8262" w14:textId="0CA517FE" w:rsidR="0092185F" w:rsidRPr="00661AFA" w:rsidRDefault="0092185F" w:rsidP="00921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AFA">
        <w:rPr>
          <w:rFonts w:ascii="Times New Roman" w:hAnsi="Times New Roman" w:cs="Times New Roman"/>
          <w:sz w:val="28"/>
          <w:szCs w:val="28"/>
        </w:rPr>
        <w:t>- HS: SGK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</w:p>
    <w:p w14:paraId="27D9D546" w14:textId="77777777" w:rsidR="0092185F" w:rsidRPr="00661AFA" w:rsidRDefault="0092185F" w:rsidP="009218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AFA">
        <w:rPr>
          <w:rFonts w:ascii="Times New Roman" w:hAnsi="Times New Roman" w:cs="Times New Roman"/>
          <w:b/>
          <w:bCs/>
          <w:sz w:val="28"/>
          <w:szCs w:val="28"/>
        </w:rPr>
        <w:t>III. CÁC HOẠT ĐỘNG DẠY HỌC CHỦ YẾU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590"/>
        <w:gridCol w:w="4045"/>
      </w:tblGrid>
      <w:tr w:rsidR="0092185F" w:rsidRPr="00661AFA" w14:paraId="2EEA6EB8" w14:textId="77777777" w:rsidTr="005E0DB3">
        <w:tc>
          <w:tcPr>
            <w:tcW w:w="715" w:type="dxa"/>
          </w:tcPr>
          <w:p w14:paraId="6AD7B8F1" w14:textId="77777777" w:rsidR="0092185F" w:rsidRPr="00661AFA" w:rsidRDefault="0092185F" w:rsidP="005E0D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590" w:type="dxa"/>
            <w:shd w:val="clear" w:color="auto" w:fill="auto"/>
          </w:tcPr>
          <w:p w14:paraId="70DEDF92" w14:textId="77777777" w:rsidR="0092185F" w:rsidRPr="00661AFA" w:rsidRDefault="0092185F" w:rsidP="005E0D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045" w:type="dxa"/>
            <w:shd w:val="clear" w:color="auto" w:fill="auto"/>
          </w:tcPr>
          <w:p w14:paraId="3133E524" w14:textId="77777777" w:rsidR="0092185F" w:rsidRPr="00661AFA" w:rsidRDefault="0092185F" w:rsidP="005E0D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92185F" w:rsidRPr="00661AFA" w14:paraId="7D0AE91B" w14:textId="77777777" w:rsidTr="005E0DB3">
        <w:tc>
          <w:tcPr>
            <w:tcW w:w="715" w:type="dxa"/>
          </w:tcPr>
          <w:p w14:paraId="72A65E1C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3’</w:t>
            </w:r>
          </w:p>
          <w:p w14:paraId="73754D22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1D000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96A498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3540E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077DB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6DA36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10’</w:t>
            </w:r>
          </w:p>
          <w:p w14:paraId="68217CE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C2956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EA22DA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47D2E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7282E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144DA7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F3DDE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95BA4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17B57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9A871A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3DD299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535D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AF2F2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AFDD6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CD9F2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5F297B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C721C3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66F3A8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9E4841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469F63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D4E2A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17’</w:t>
            </w:r>
          </w:p>
          <w:p w14:paraId="6F8C79BF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27821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B63679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54878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DF9857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E3FCBA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632B1B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79AC3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D061C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43875A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AC57CB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B0FE41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16F8F3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596D59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C4DED3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A52947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2D86D3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9A143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06210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2CDE7B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5FFA9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1D2788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825A7B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D604DC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856682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BA42F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A90C33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45D92A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A91BE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9FC89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DEABE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76C552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7C9801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263A0D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8DDD4A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590" w:type="dxa"/>
            <w:shd w:val="clear" w:color="auto" w:fill="auto"/>
          </w:tcPr>
          <w:p w14:paraId="576F2E2F" w14:textId="77777777" w:rsidR="0092185F" w:rsidRPr="00661AFA" w:rsidRDefault="0092185F" w:rsidP="005E0DB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5F4B93CB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171C0F7" w14:textId="77777777" w:rsidR="0092185F" w:rsidRPr="00661AFA" w:rsidRDefault="0092185F" w:rsidP="005E0DB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661A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Cho HS </w:t>
            </w:r>
            <w:proofErr w:type="spellStart"/>
            <w:r w:rsidRPr="00661AFA"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404A4FD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:GV</w:t>
            </w:r>
            <w:proofErr w:type="gram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1AFA">
              <w:rPr>
                <w:rFonts w:ascii="Times New Roman" w:hAnsi="Times New Roman" w:cs="Times New Roman"/>
                <w:bCs/>
                <w:sz w:val="28"/>
                <w:szCs w:val="28"/>
              </w:rPr>
              <w:t>PHÉP TRỪ (CÓ NHỚ) SỐ CÓ HAI CHỮ SỐ VỚI SỐ CÓ HAI CHỮ SỐ</w:t>
            </w:r>
          </w:p>
          <w:p w14:paraId="313A4F0F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2.Hình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</w:p>
          <w:p w14:paraId="24F7C16D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C</w:t>
            </w: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ho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/tr.89:</w:t>
            </w:r>
          </w:p>
          <w:p w14:paraId="4FC4374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58A9AD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1629BA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F9E09B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32A881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1B34514" w14:textId="77777777" w:rsidR="0092185F" w:rsidRPr="00661AFA" w:rsidRDefault="0092185F" w:rsidP="0092185F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gùi</w:t>
            </w:r>
            <w:proofErr w:type="spellEnd"/>
          </w:p>
          <w:p w14:paraId="556DD3A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15C8647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NX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PT </w:t>
            </w:r>
            <w:proofErr w:type="spellStart"/>
            <w:proofErr w:type="gram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984AE2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7D6198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5E579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114A51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HD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SGK)</w:t>
            </w:r>
          </w:p>
          <w:p w14:paraId="2C5CECE7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YCHS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F92DD7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60555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3.Luyện tập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4FB7BCD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1: </w:t>
            </w:r>
          </w:p>
          <w:p w14:paraId="56D40E5F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3827EF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560B20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SGK-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14:paraId="099969F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3ED6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71768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89B0D8" w14:textId="77777777" w:rsidR="0092185F" w:rsidRPr="00661AFA" w:rsidRDefault="0092185F" w:rsidP="005E0DB3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Gọi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 HD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nêu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KT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trừ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PT:60=28</w:t>
            </w:r>
          </w:p>
          <w:p w14:paraId="5A5233EC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E9EBC5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2:</w:t>
            </w:r>
          </w:p>
          <w:p w14:paraId="4AABA2F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974C93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861666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ô li.</w:t>
            </w:r>
          </w:p>
          <w:p w14:paraId="1BA1CCA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347FE7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5E1B8FF7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? Khi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trừ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lưu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?</w:t>
            </w:r>
            <w:proofErr w:type="gramEnd"/>
          </w:p>
          <w:p w14:paraId="626EE8C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3E4B8F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3:</w:t>
            </w:r>
          </w:p>
          <w:p w14:paraId="0897B432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vắn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khế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E88FF2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E71013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D60AEF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HD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1247878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2E6569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:          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1F57AD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khế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17629CD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90 - 24 = 66 (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D2E70F2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: 66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khế</w:t>
            </w:r>
            <w:proofErr w:type="spellEnd"/>
          </w:p>
          <w:p w14:paraId="19AFB4BB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33E56EEE" w14:textId="27A6021B" w:rsidR="0092185F" w:rsidRPr="0092185F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Lưu ý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DD64A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4.Vận </w:t>
            </w:r>
            <w:proofErr w:type="spellStart"/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  <w:p w14:paraId="5F6AF30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24F9E1E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Khi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trừ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nhớ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proofErr w:type="gram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lưu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661A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?</w:t>
            </w:r>
          </w:p>
          <w:p w14:paraId="215D3C82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5" w:type="dxa"/>
            <w:shd w:val="clear" w:color="auto" w:fill="auto"/>
          </w:tcPr>
          <w:p w14:paraId="10E700ED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1B325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669D2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61A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661AFA"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</w:p>
          <w:p w14:paraId="42A6C1F2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661AFA"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661A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</w:p>
          <w:p w14:paraId="126B3B5B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D0CEC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987A8A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A1AAFF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2-3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29A837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+ Hai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gùi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nương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. Anh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gùi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gùi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gùi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5D272CEE" w14:textId="77777777" w:rsidR="0092185F" w:rsidRPr="00661AFA" w:rsidRDefault="0092185F" w:rsidP="0092185F">
            <w:pPr>
              <w:numPr>
                <w:ilvl w:val="0"/>
                <w:numId w:val="1"/>
              </w:numPr>
              <w:spacing w:after="0" w:line="240" w:lineRule="auto"/>
              <w:ind w:left="15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F3965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: 42- 15 </w:t>
            </w:r>
            <w:proofErr w:type="gram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=  ?</w:t>
            </w:r>
            <w:proofErr w:type="gramEnd"/>
          </w:p>
          <w:p w14:paraId="15DAF5A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0C0DBE3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Thảo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64600B9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NX </w:t>
            </w:r>
          </w:p>
          <w:p w14:paraId="46965F0C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1C91EC9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BAECD2C" w14:textId="77777777" w:rsidR="0092185F" w:rsidRPr="00661AFA" w:rsidRDefault="0092185F" w:rsidP="0092185F">
            <w:pPr>
              <w:numPr>
                <w:ilvl w:val="0"/>
                <w:numId w:val="1"/>
              </w:numPr>
              <w:spacing w:after="0" w:line="240" w:lineRule="auto"/>
              <w:ind w:left="294" w:hanging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Một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PT (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SGK)</w:t>
            </w:r>
          </w:p>
          <w:p w14:paraId="2C020E1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E4558F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345CA" w14:textId="77777777" w:rsidR="0092185F" w:rsidRPr="00661AFA" w:rsidRDefault="0092185F" w:rsidP="0092185F">
            <w:pPr>
              <w:numPr>
                <w:ilvl w:val="0"/>
                <w:numId w:val="1"/>
              </w:numPr>
              <w:spacing w:after="0" w:line="240" w:lineRule="auto"/>
              <w:ind w:left="29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2 HS chia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NX</w:t>
            </w:r>
          </w:p>
          <w:p w14:paraId="0F890D02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4C92A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61603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- 2 -3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67756A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- 1-2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1034F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CN, 4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CC5F7D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5781901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KT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</w:p>
          <w:p w14:paraId="6B63DFA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7186FA07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2D6F3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D249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14F1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- 2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21E3A223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- 1-2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CFD37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CN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4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F018E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92BBE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0FE43B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3547F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D544C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79803" w14:textId="77777777" w:rsidR="0092185F" w:rsidRPr="00661AFA" w:rsidRDefault="0092185F" w:rsidP="0092185F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316F91F8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F99B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87A9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- 2 -3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83B16B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- 1-2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3A4969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</w:p>
          <w:p w14:paraId="0B1F1E6F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, 1HS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+ chia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DF414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NX,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6D7CFB4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  <w:p w14:paraId="00480BDA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B6D67" w14:textId="75786ACC" w:rsidR="0092185F" w:rsidRPr="0092185F" w:rsidRDefault="0092185F" w:rsidP="009218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85F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2185F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2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85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6A10600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A21B6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C12C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E8C645" w14:textId="77777777" w:rsidR="0092185F" w:rsidRPr="00661AFA" w:rsidRDefault="0092185F" w:rsidP="005E0D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FA">
              <w:rPr>
                <w:rFonts w:ascii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61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69D98D0" w14:textId="77777777" w:rsidR="0092185F" w:rsidRPr="00661AFA" w:rsidRDefault="0092185F" w:rsidP="009218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61AFA">
        <w:rPr>
          <w:rFonts w:ascii="Times New Roman" w:hAnsi="Times New Roman" w:cs="Times New Roman"/>
          <w:sz w:val="28"/>
          <w:szCs w:val="28"/>
        </w:rPr>
        <w:lastRenderedPageBreak/>
        <w:t>Điều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AF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nếu</w:t>
      </w:r>
      <w:proofErr w:type="spellEnd"/>
      <w:proofErr w:type="gramEnd"/>
      <w:r w:rsidRPr="0066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A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61AFA">
        <w:rPr>
          <w:rFonts w:ascii="Times New Roman" w:hAnsi="Times New Roman" w:cs="Times New Roman"/>
          <w:sz w:val="28"/>
          <w:szCs w:val="28"/>
        </w:rPr>
        <w:t>): ………………………….............................................................................................</w:t>
      </w:r>
    </w:p>
    <w:p w14:paraId="06FC2714" w14:textId="77777777" w:rsidR="0092185F" w:rsidRPr="00661AFA" w:rsidRDefault="0092185F" w:rsidP="00921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AFA">
        <w:rPr>
          <w:rFonts w:ascii="Times New Roman" w:hAnsi="Times New Roman" w:cs="Times New Roman"/>
          <w:sz w:val="28"/>
          <w:szCs w:val="28"/>
        </w:rPr>
        <w:t>………………………….............................................................................................</w:t>
      </w:r>
    </w:p>
    <w:p w14:paraId="1273D0A2" w14:textId="77777777" w:rsidR="0092185F" w:rsidRPr="00661AFA" w:rsidRDefault="0092185F" w:rsidP="0092185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178A55" w14:textId="77777777" w:rsidR="0092185F" w:rsidRPr="00661AFA" w:rsidRDefault="0092185F" w:rsidP="0092185F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661AF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228A31" wp14:editId="221C2CD5">
                <wp:simplePos x="0" y="0"/>
                <wp:positionH relativeFrom="column">
                  <wp:posOffset>1447800</wp:posOffset>
                </wp:positionH>
                <wp:positionV relativeFrom="paragraph">
                  <wp:posOffset>-636</wp:posOffset>
                </wp:positionV>
                <wp:extent cx="3605530" cy="0"/>
                <wp:effectExtent l="0" t="0" r="3302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5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6A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4pt;margin-top:-.05pt;width:283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"/>
            </w:pict>
          </mc:Fallback>
        </mc:AlternateContent>
      </w:r>
    </w:p>
    <w:p w14:paraId="257E46C2" w14:textId="77777777" w:rsidR="002D5E89" w:rsidRDefault="002D5E89"/>
    <w:sectPr w:rsidR="002D5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40A09"/>
    <w:multiLevelType w:val="hybridMultilevel"/>
    <w:tmpl w:val="3FC61BFA"/>
    <w:lvl w:ilvl="0" w:tplc="697EA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29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5F"/>
    <w:rsid w:val="002D5E89"/>
    <w:rsid w:val="0092185F"/>
    <w:rsid w:val="00B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A685"/>
  <w15:chartTrackingRefBased/>
  <w15:docId w15:val="{18CD366E-78FE-4E44-BE1A-249F2FBB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5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85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2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nguyen</dc:creator>
  <cp:keywords/>
  <dc:description/>
  <cp:lastModifiedBy>nga nguyen</cp:lastModifiedBy>
  <cp:revision>1</cp:revision>
  <dcterms:created xsi:type="dcterms:W3CDTF">2024-12-16T09:23:00Z</dcterms:created>
  <dcterms:modified xsi:type="dcterms:W3CDTF">2024-12-16T09:25:00Z</dcterms:modified>
</cp:coreProperties>
</file>