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314" w:rsidRPr="00984F32" w:rsidRDefault="007D7314" w:rsidP="00A240BD">
      <w:pPr>
        <w:tabs>
          <w:tab w:val="left" w:pos="426"/>
        </w:tabs>
        <w:spacing w:after="0" w:line="240" w:lineRule="auto"/>
        <w:contextualSpacing/>
        <w:jc w:val="right"/>
        <w:rPr>
          <w:rFonts w:ascii="Times New Roman" w:eastAsia="Calibri" w:hAnsi="Times New Roman" w:cs="Times New Roman"/>
          <w:bCs/>
          <w:kern w:val="2"/>
          <w:sz w:val="24"/>
          <w:szCs w:val="24"/>
        </w:rPr>
      </w:pPr>
      <w:r w:rsidRPr="00984F32">
        <w:rPr>
          <w:rFonts w:ascii="Times New Roman" w:eastAsia="Calibri" w:hAnsi="Times New Roman" w:cs="Times New Roman"/>
          <w:bCs/>
          <w:kern w:val="2"/>
          <w:sz w:val="24"/>
          <w:szCs w:val="24"/>
        </w:rPr>
        <w:t xml:space="preserve">Thứ hai ngày </w:t>
      </w:r>
      <w:r w:rsidR="00AC47C6" w:rsidRPr="00984F32">
        <w:rPr>
          <w:rFonts w:ascii="Times New Roman" w:eastAsia="Calibri" w:hAnsi="Times New Roman" w:cs="Times New Roman"/>
          <w:bCs/>
          <w:kern w:val="2"/>
          <w:sz w:val="24"/>
          <w:szCs w:val="24"/>
        </w:rPr>
        <w:t>25</w:t>
      </w:r>
      <w:r w:rsidRPr="00984F32">
        <w:rPr>
          <w:rFonts w:ascii="Times New Roman" w:eastAsia="Calibri" w:hAnsi="Times New Roman" w:cs="Times New Roman"/>
          <w:bCs/>
          <w:kern w:val="2"/>
          <w:sz w:val="24"/>
          <w:szCs w:val="24"/>
        </w:rPr>
        <w:t xml:space="preserve"> tháng 11 năm 2024</w:t>
      </w:r>
    </w:p>
    <w:p w:rsidR="00F91A57" w:rsidRDefault="00F91A57" w:rsidP="00A240BD">
      <w:pPr>
        <w:pStyle w:val="NoSpacing"/>
        <w:rPr>
          <w:rFonts w:ascii="Times New Roman" w:hAnsi="Times New Roman"/>
          <w:i/>
          <w:sz w:val="24"/>
          <w:szCs w:val="24"/>
        </w:rPr>
      </w:pPr>
    </w:p>
    <w:p w:rsidR="00EC336D" w:rsidRPr="0052744D" w:rsidRDefault="0046639A" w:rsidP="00A240BD">
      <w:pPr>
        <w:pStyle w:val="NoSpacing"/>
        <w:rPr>
          <w:rFonts w:ascii="Times New Roman" w:eastAsiaTheme="minorHAnsi" w:hAnsi="Times New Roman"/>
          <w:bCs/>
          <w:kern w:val="0"/>
          <w:sz w:val="24"/>
          <w:szCs w:val="24"/>
          <w:lang w:val="nl-NL"/>
        </w:rPr>
      </w:pPr>
      <w:r w:rsidRPr="0052744D">
        <w:rPr>
          <w:rFonts w:ascii="Times New Roman" w:hAnsi="Times New Roman"/>
          <w:i/>
          <w:sz w:val="24"/>
          <w:szCs w:val="24"/>
        </w:rPr>
        <w:t>Tiết :</w:t>
      </w:r>
      <w:r w:rsidR="0052744D">
        <w:rPr>
          <w:rFonts w:ascii="Times New Roman" w:hAnsi="Times New Roman"/>
          <w:i/>
          <w:sz w:val="24"/>
          <w:szCs w:val="24"/>
        </w:rPr>
        <w:t xml:space="preserve">                                                               </w:t>
      </w:r>
      <w:r w:rsidRPr="0052744D">
        <w:rPr>
          <w:rFonts w:ascii="Times New Roman" w:hAnsi="Times New Roman"/>
          <w:b/>
          <w:sz w:val="24"/>
          <w:szCs w:val="24"/>
        </w:rPr>
        <w:t xml:space="preserve"> Toán </w:t>
      </w:r>
      <w:r w:rsidRPr="0052744D">
        <w:rPr>
          <w:rFonts w:ascii="Times New Roman" w:eastAsiaTheme="minorHAnsi" w:hAnsi="Times New Roman"/>
          <w:bCs/>
          <w:kern w:val="0"/>
          <w:sz w:val="24"/>
          <w:szCs w:val="24"/>
          <w:lang w:val="nl-NL"/>
        </w:rPr>
        <w:t xml:space="preserve"> </w:t>
      </w:r>
    </w:p>
    <w:p w:rsidR="006A4A03" w:rsidRPr="00A05CCA" w:rsidRDefault="006A4A03" w:rsidP="00A240BD">
      <w:pPr>
        <w:spacing w:after="0" w:line="240" w:lineRule="auto"/>
        <w:ind w:left="720" w:hanging="720"/>
        <w:jc w:val="center"/>
        <w:rPr>
          <w:rFonts w:ascii="Times New Roman" w:eastAsia="Times New Roman" w:hAnsi="Times New Roman" w:cs="Times New Roman"/>
          <w:b/>
          <w:sz w:val="24"/>
          <w:szCs w:val="24"/>
        </w:rPr>
      </w:pPr>
      <w:r w:rsidRPr="00312294">
        <w:rPr>
          <w:rFonts w:ascii="Times New Roman" w:eastAsia="Times New Roman" w:hAnsi="Times New Roman" w:cs="Times New Roman"/>
          <w:b/>
          <w:sz w:val="24"/>
          <w:szCs w:val="24"/>
        </w:rPr>
        <w:t>Bài 25:</w:t>
      </w:r>
      <w:r w:rsidRPr="00A05CCA">
        <w:rPr>
          <w:rFonts w:ascii="Times New Roman" w:eastAsia="Times New Roman" w:hAnsi="Times New Roman" w:cs="Times New Roman"/>
          <w:b/>
          <w:sz w:val="24"/>
          <w:szCs w:val="24"/>
        </w:rPr>
        <w:t xml:space="preserve"> </w:t>
      </w:r>
      <w:r w:rsidRPr="00A05CCA">
        <w:rPr>
          <w:rFonts w:ascii="Times New Roman" w:eastAsia="Calibri" w:hAnsi="Times New Roman" w:cs="Times New Roman"/>
          <w:b/>
          <w:bCs/>
          <w:sz w:val="24"/>
          <w:szCs w:val="24"/>
        </w:rPr>
        <w:t>HÌNH TAM GIÁC, DIỆN TÍCH HÌNH TAM GIÁC (Tiết 1</w:t>
      </w:r>
      <w:r w:rsidRPr="00A05CCA">
        <w:rPr>
          <w:rFonts w:ascii="Times New Roman" w:eastAsia="Calibri" w:hAnsi="Times New Roman" w:cs="Times New Roman"/>
          <w:sz w:val="24"/>
          <w:szCs w:val="24"/>
        </w:rPr>
        <w:t>)</w:t>
      </w:r>
    </w:p>
    <w:p w:rsidR="00312294" w:rsidRPr="0046639A" w:rsidRDefault="00312294" w:rsidP="00A240BD">
      <w:pPr>
        <w:pStyle w:val="NoSpacing"/>
        <w:rPr>
          <w:rFonts w:ascii="Times New Roman" w:hAnsi="Times New Roman"/>
          <w:b/>
          <w:sz w:val="24"/>
          <w:u w:val="single"/>
        </w:rPr>
      </w:pPr>
      <w:r w:rsidRPr="0046639A">
        <w:rPr>
          <w:rFonts w:ascii="Times New Roman" w:hAnsi="Times New Roman"/>
          <w:b/>
          <w:sz w:val="24"/>
          <w:u w:val="single"/>
        </w:rPr>
        <w:t>I. Yêu cầu cần đạt</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HS nhận biết được đặc điểm của hình tam giác: Phân biệt 4 dạng hình tam giác theo góc, cạnh; nhận biết đáy và đường cao. HS có cơ hội phát triển năng lực lập luận, tư duy toán học và năng lực giao tiếp toán học.</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Chủ động tích cực tìm hiểu về hình tam giác, diện tích hình tam giác. Biết vận dụng được công thức tính diện tích hình tam giác để giải quyết một số tình huống thực tế. Có thói quen trao đổi, thảo luận cùng nhau hoàn thành nhiệm vụ dưới sự hướng dẫn của giáo viên.</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Ham học hỏi tìm tòi để hoàn thành tốt nội dung học tập.Có ý thức trách nhiệm với lớp, tôn trọng tập thể.</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HS vận dụng được việc nhận biết các đặc điểm của hình tam giác để giải quyết một số tình huống thực tế.</w:t>
      </w:r>
    </w:p>
    <w:p w:rsidR="00312294" w:rsidRPr="0046639A" w:rsidRDefault="00312294" w:rsidP="00A240BD">
      <w:pPr>
        <w:pStyle w:val="NoSpacing"/>
        <w:rPr>
          <w:rFonts w:ascii="Times New Roman" w:hAnsi="Times New Roman"/>
          <w:b/>
          <w:sz w:val="24"/>
          <w:u w:val="single"/>
        </w:rPr>
      </w:pPr>
      <w:r w:rsidRPr="0046639A">
        <w:rPr>
          <w:rFonts w:ascii="Times New Roman" w:hAnsi="Times New Roman"/>
          <w:b/>
          <w:sz w:val="24"/>
          <w:u w:val="single"/>
        </w:rPr>
        <w:t>II. Đồ dùng dạy học</w:t>
      </w:r>
    </w:p>
    <w:p w:rsidR="006A4A03" w:rsidRPr="00A05CCA" w:rsidRDefault="006A4A03" w:rsidP="00A240BD">
      <w:pPr>
        <w:spacing w:after="0" w:line="240" w:lineRule="auto"/>
        <w:ind w:firstLine="360"/>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SGK và các thiết bị, học liệu và đồ dùng phục vụ cho tiết dạy.</w:t>
      </w:r>
    </w:p>
    <w:p w:rsidR="00312294" w:rsidRPr="0046639A" w:rsidRDefault="00312294" w:rsidP="00A240BD">
      <w:pPr>
        <w:pStyle w:val="NoSpacing"/>
        <w:rPr>
          <w:rFonts w:ascii="Times New Roman" w:hAnsi="Times New Roman"/>
          <w:b/>
          <w:sz w:val="24"/>
          <w:lang w:val="vi-VN"/>
        </w:rPr>
      </w:pPr>
      <w:r w:rsidRPr="0046639A">
        <w:rPr>
          <w:rFonts w:ascii="Times New Roman" w:hAnsi="Times New Roman"/>
          <w:b/>
          <w:sz w:val="24"/>
          <w:lang w:val="vi-VN"/>
        </w:rPr>
        <w:t xml:space="preserve">III. </w:t>
      </w:r>
      <w:r w:rsidRPr="0046639A">
        <w:rPr>
          <w:rFonts w:ascii="Times New Roman" w:hAnsi="Times New Roman"/>
          <w:b/>
          <w:sz w:val="24"/>
        </w:rPr>
        <w:t>C</w:t>
      </w:r>
      <w:r w:rsidRPr="0046639A">
        <w:rPr>
          <w:rFonts w:ascii="Times New Roman" w:hAnsi="Times New Roman"/>
          <w:b/>
          <w:sz w:val="24"/>
          <w:lang w:val="vi-VN"/>
        </w:rPr>
        <w:t>ác hoạt động dạy –học chủ yếu</w:t>
      </w:r>
    </w:p>
    <w:tbl>
      <w:tblPr>
        <w:tblW w:w="0" w:type="auto"/>
        <w:tblInd w:w="108" w:type="dxa"/>
        <w:tblCellMar>
          <w:left w:w="10" w:type="dxa"/>
          <w:right w:w="10" w:type="dxa"/>
        </w:tblCellMar>
        <w:tblLook w:val="0000" w:firstRow="0" w:lastRow="0" w:firstColumn="0" w:lastColumn="0" w:noHBand="0" w:noVBand="0"/>
      </w:tblPr>
      <w:tblGrid>
        <w:gridCol w:w="607"/>
        <w:gridCol w:w="5760"/>
        <w:gridCol w:w="3886"/>
      </w:tblGrid>
      <w:tr w:rsidR="006A4A03" w:rsidRPr="00A05CCA" w:rsidTr="00A87098">
        <w:trPr>
          <w:trHeight w:val="1"/>
        </w:trPr>
        <w:tc>
          <w:tcPr>
            <w:tcW w:w="607" w:type="dxa"/>
            <w:tcBorders>
              <w:top w:val="single" w:sz="4" w:space="0" w:color="000000"/>
              <w:left w:val="single" w:sz="4" w:space="0" w:color="000000"/>
              <w:bottom w:val="single" w:sz="4" w:space="0" w:color="000000"/>
              <w:right w:val="single" w:sz="4" w:space="0" w:color="000000"/>
            </w:tcBorders>
            <w:shd w:val="clear" w:color="000000" w:fill="FFFFFF"/>
          </w:tcPr>
          <w:p w:rsidR="006A4A03" w:rsidRPr="00A05CCA" w:rsidRDefault="006A4A03" w:rsidP="00A240BD">
            <w:pPr>
              <w:spacing w:after="0" w:line="240" w:lineRule="auto"/>
              <w:jc w:val="center"/>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T/g</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A03" w:rsidRPr="00A05CCA" w:rsidRDefault="006A4A03" w:rsidP="00A240BD">
            <w:pPr>
              <w:spacing w:after="0" w:line="240" w:lineRule="auto"/>
              <w:jc w:val="center"/>
              <w:rPr>
                <w:rFonts w:ascii="Times New Roman" w:hAnsi="Times New Roman" w:cs="Times New Roman"/>
                <w:sz w:val="24"/>
                <w:szCs w:val="24"/>
              </w:rPr>
            </w:pPr>
            <w:r w:rsidRPr="00A05CCA">
              <w:rPr>
                <w:rFonts w:ascii="Times New Roman" w:eastAsia="Times New Roman" w:hAnsi="Times New Roman" w:cs="Times New Roman"/>
                <w:sz w:val="24"/>
                <w:szCs w:val="24"/>
              </w:rPr>
              <w:t>Hoạt động của giáo viên</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4A03" w:rsidRPr="00A05CCA" w:rsidRDefault="006A4A03" w:rsidP="00A240BD">
            <w:pPr>
              <w:spacing w:after="0" w:line="240" w:lineRule="auto"/>
              <w:jc w:val="center"/>
              <w:rPr>
                <w:rFonts w:ascii="Times New Roman" w:hAnsi="Times New Roman" w:cs="Times New Roman"/>
                <w:sz w:val="24"/>
                <w:szCs w:val="24"/>
              </w:rPr>
            </w:pPr>
            <w:r w:rsidRPr="00A05CCA">
              <w:rPr>
                <w:rFonts w:ascii="Times New Roman" w:eastAsia="Times New Roman" w:hAnsi="Times New Roman" w:cs="Times New Roman"/>
                <w:sz w:val="24"/>
                <w:szCs w:val="24"/>
              </w:rPr>
              <w:t>Hoạt động của học sinh</w:t>
            </w:r>
          </w:p>
        </w:tc>
      </w:tr>
      <w:tr w:rsidR="006A4A03" w:rsidRPr="00A05CCA" w:rsidTr="00A87098">
        <w:trPr>
          <w:trHeight w:val="1"/>
        </w:trPr>
        <w:tc>
          <w:tcPr>
            <w:tcW w:w="607" w:type="dxa"/>
            <w:tcBorders>
              <w:top w:val="single" w:sz="4" w:space="0" w:color="000000"/>
              <w:left w:val="single" w:sz="4" w:space="0" w:color="000000"/>
              <w:right w:val="single" w:sz="4" w:space="0" w:color="000000"/>
            </w:tcBorders>
            <w:shd w:val="clear" w:color="000000" w:fill="FFFFFF"/>
          </w:tcPr>
          <w:p w:rsidR="006A4A03" w:rsidRPr="00A05CCA" w:rsidRDefault="006A4A03" w:rsidP="00A240BD">
            <w:pPr>
              <w:spacing w:after="0" w:line="240" w:lineRule="auto"/>
              <w:jc w:val="center"/>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5’</w:t>
            </w:r>
          </w:p>
        </w:tc>
        <w:tc>
          <w:tcPr>
            <w:tcW w:w="5760" w:type="dxa"/>
            <w:tcBorders>
              <w:top w:val="single" w:sz="4" w:space="0" w:color="000000"/>
              <w:left w:val="single" w:sz="4" w:space="0" w:color="000000"/>
              <w:right w:val="single" w:sz="4" w:space="0" w:color="000000"/>
            </w:tcBorders>
            <w:shd w:val="clear" w:color="000000" w:fill="FFFFFF"/>
            <w:tcMar>
              <w:left w:w="108" w:type="dxa"/>
              <w:right w:w="108" w:type="dxa"/>
            </w:tcMar>
          </w:tcPr>
          <w:p w:rsidR="006A4A03" w:rsidRDefault="006A4A03" w:rsidP="00A240BD">
            <w:pPr>
              <w:spacing w:after="0" w:line="240" w:lineRule="auto"/>
              <w:jc w:val="both"/>
              <w:rPr>
                <w:rFonts w:ascii="Times New Roman" w:eastAsia="Times New Roman" w:hAnsi="Times New Roman" w:cs="Times New Roman"/>
                <w:b/>
                <w:sz w:val="24"/>
                <w:szCs w:val="24"/>
              </w:rPr>
            </w:pPr>
            <w:r w:rsidRPr="00A05CCA">
              <w:rPr>
                <w:rFonts w:ascii="Times New Roman" w:eastAsia="Times New Roman" w:hAnsi="Times New Roman" w:cs="Times New Roman"/>
                <w:b/>
                <w:sz w:val="24"/>
                <w:szCs w:val="24"/>
              </w:rPr>
              <w:t xml:space="preserve">1. </w:t>
            </w:r>
            <w:r w:rsidR="00A87098" w:rsidRPr="00A05CCA">
              <w:rPr>
                <w:rFonts w:ascii="Times New Roman" w:eastAsia="Times New Roman" w:hAnsi="Times New Roman" w:cs="Times New Roman"/>
                <w:b/>
                <w:sz w:val="24"/>
                <w:szCs w:val="24"/>
                <w:u w:val="single"/>
                <w:lang w:val="nl-NL"/>
              </w:rPr>
              <w:t xml:space="preserve">Hoạt động </w:t>
            </w:r>
            <w:r w:rsidR="00880733">
              <w:rPr>
                <w:rFonts w:ascii="Times New Roman" w:eastAsia="Times New Roman" w:hAnsi="Times New Roman" w:cs="Times New Roman"/>
                <w:b/>
                <w:sz w:val="24"/>
                <w:szCs w:val="24"/>
                <w:u w:val="single"/>
              </w:rPr>
              <w:t>m</w:t>
            </w:r>
            <w:r w:rsidRPr="00A87098">
              <w:rPr>
                <w:rFonts w:ascii="Times New Roman" w:eastAsia="Times New Roman" w:hAnsi="Times New Roman" w:cs="Times New Roman"/>
                <w:b/>
                <w:sz w:val="24"/>
                <w:szCs w:val="24"/>
                <w:u w:val="single"/>
              </w:rPr>
              <w:t>ở đầu</w:t>
            </w:r>
            <w:r w:rsidRPr="00A05CCA">
              <w:rPr>
                <w:rFonts w:ascii="Times New Roman" w:eastAsia="Times New Roman" w:hAnsi="Times New Roman" w:cs="Times New Roman"/>
                <w:b/>
                <w:sz w:val="24"/>
                <w:szCs w:val="24"/>
              </w:rPr>
              <w:t>:</w:t>
            </w:r>
          </w:p>
          <w:p w:rsidR="00880733" w:rsidRPr="00A05CCA" w:rsidRDefault="00880733" w:rsidP="00A240B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Khởi động</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tổ chức trò chơi “Nghe đặc điểm – Đoán hình”</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hướng dẫn cách chơi:</w:t>
            </w:r>
            <w:r w:rsidRPr="00A05CCA">
              <w:rPr>
                <w:rFonts w:ascii="Times New Roman" w:hAnsi="Times New Roman" w:cs="Times New Roman"/>
                <w:sz w:val="24"/>
                <w:szCs w:val="24"/>
              </w:rPr>
              <w:t xml:space="preserve"> </w:t>
            </w:r>
            <w:r w:rsidRPr="00A05CCA">
              <w:rPr>
                <w:rFonts w:ascii="Times New Roman" w:eastAsia="Times New Roman" w:hAnsi="Times New Roman" w:cs="Times New Roman"/>
                <w:sz w:val="24"/>
                <w:szCs w:val="24"/>
              </w:rPr>
              <w:t>: 3 – 5 HS lên bốc thăm 1 hình bất kì, mô tả để các bạn đoán xem đó là hình gì. (hình vuông, hình tròn, hình tam giác, hình thoi, hình chữ nhật,...)</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Mời HS nhận xét</w:t>
            </w:r>
          </w:p>
          <w:p w:rsidR="006A4A03"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Nhận xét, tuyên dương.</w:t>
            </w:r>
          </w:p>
          <w:p w:rsidR="00880733" w:rsidRPr="00880733" w:rsidRDefault="00880733" w:rsidP="00A240BD">
            <w:pPr>
              <w:spacing w:after="0" w:line="240" w:lineRule="auto"/>
              <w:jc w:val="both"/>
              <w:rPr>
                <w:rFonts w:ascii="Times New Roman" w:eastAsia="Times New Roman" w:hAnsi="Times New Roman" w:cs="Times New Roman"/>
                <w:b/>
                <w:sz w:val="24"/>
                <w:szCs w:val="24"/>
              </w:rPr>
            </w:pPr>
            <w:r w:rsidRPr="00880733">
              <w:rPr>
                <w:rFonts w:ascii="Times New Roman" w:eastAsia="Times New Roman" w:hAnsi="Times New Roman" w:cs="Times New Roman"/>
                <w:b/>
                <w:sz w:val="24"/>
                <w:szCs w:val="24"/>
              </w:rPr>
              <w:t>Kết nối</w:t>
            </w: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eastAsia="Times New Roman" w:hAnsi="Times New Roman" w:cs="Times New Roman"/>
                <w:sz w:val="24"/>
                <w:szCs w:val="24"/>
              </w:rPr>
              <w:t>- GV dẫn dắt vào bài mới: Các em đã tìm hiểu về các hình.   Trong tiết học hôm nay, chúng ta sẽ cùng tìm hiểu về một hình và diện tích của một hình cụ thể đó là hình tam giác.</w:t>
            </w:r>
          </w:p>
        </w:tc>
        <w:tc>
          <w:tcPr>
            <w:tcW w:w="3886" w:type="dxa"/>
            <w:tcBorders>
              <w:top w:val="single" w:sz="4" w:space="0" w:color="000000"/>
              <w:left w:val="single" w:sz="4" w:space="0" w:color="000000"/>
              <w:right w:val="single" w:sz="4" w:space="0" w:color="000000"/>
            </w:tcBorders>
            <w:shd w:val="clear" w:color="000000" w:fill="FFFFFF"/>
            <w:tcMar>
              <w:left w:w="108" w:type="dxa"/>
              <w:right w:w="108" w:type="dxa"/>
            </w:tcMar>
          </w:tcPr>
          <w:p w:rsidR="006A4A03" w:rsidRDefault="006A4A03" w:rsidP="00A240BD">
            <w:pPr>
              <w:spacing w:after="0" w:line="240" w:lineRule="auto"/>
              <w:jc w:val="both"/>
              <w:rPr>
                <w:rFonts w:ascii="Times New Roman" w:eastAsia="Times New Roman" w:hAnsi="Times New Roman" w:cs="Times New Roman"/>
                <w:sz w:val="24"/>
                <w:szCs w:val="24"/>
              </w:rPr>
            </w:pPr>
          </w:p>
          <w:p w:rsidR="0080530E" w:rsidRPr="00A05CCA" w:rsidRDefault="0080530E"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HS lắng nghe</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HS tham gia trò chơi theo cá nhân</w:t>
            </w:r>
          </w:p>
          <w:p w:rsidR="006A4A03" w:rsidRDefault="006A4A03" w:rsidP="00A240BD">
            <w:pPr>
              <w:spacing w:after="0" w:line="240" w:lineRule="auto"/>
              <w:jc w:val="both"/>
              <w:rPr>
                <w:rFonts w:ascii="Times New Roman" w:eastAsia="Times New Roman" w:hAnsi="Times New Roman" w:cs="Times New Roman"/>
                <w:sz w:val="24"/>
                <w:szCs w:val="24"/>
              </w:rPr>
            </w:pPr>
          </w:p>
          <w:p w:rsidR="0080530E" w:rsidRDefault="0080530E" w:rsidP="00A240BD">
            <w:pPr>
              <w:spacing w:after="0" w:line="240" w:lineRule="auto"/>
              <w:jc w:val="both"/>
              <w:rPr>
                <w:rFonts w:ascii="Times New Roman" w:eastAsia="Times New Roman" w:hAnsi="Times New Roman" w:cs="Times New Roman"/>
                <w:sz w:val="24"/>
                <w:szCs w:val="24"/>
              </w:rPr>
            </w:pPr>
          </w:p>
          <w:p w:rsidR="0080530E" w:rsidRPr="00A05CCA" w:rsidRDefault="0080530E"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xml:space="preserve">- HS nhận xét, </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Lắng nghe</w:t>
            </w: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eastAsia="Times New Roman" w:hAnsi="Times New Roman" w:cs="Times New Roman"/>
                <w:sz w:val="24"/>
                <w:szCs w:val="24"/>
              </w:rPr>
              <w:t>- HS lắng nghe.</w:t>
            </w:r>
          </w:p>
        </w:tc>
      </w:tr>
      <w:tr w:rsidR="006A4A03" w:rsidRPr="00A05CCA" w:rsidTr="00A87098">
        <w:trPr>
          <w:trHeight w:val="1"/>
        </w:trPr>
        <w:tc>
          <w:tcPr>
            <w:tcW w:w="607" w:type="dxa"/>
            <w:tcBorders>
              <w:left w:val="single" w:sz="4" w:space="0" w:color="000000"/>
              <w:right w:val="single" w:sz="4" w:space="0" w:color="000000"/>
            </w:tcBorders>
            <w:shd w:val="clear" w:color="000000" w:fill="FFFFFF"/>
          </w:tcPr>
          <w:p w:rsidR="006A4A03" w:rsidRPr="00A05CCA" w:rsidRDefault="006A4A03" w:rsidP="00A240BD">
            <w:pPr>
              <w:spacing w:after="0" w:line="240" w:lineRule="auto"/>
              <w:jc w:val="center"/>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10’</w:t>
            </w:r>
          </w:p>
        </w:tc>
        <w:tc>
          <w:tcPr>
            <w:tcW w:w="5760" w:type="dxa"/>
            <w:tcBorders>
              <w:left w:val="single" w:sz="4" w:space="0" w:color="000000"/>
              <w:right w:val="single" w:sz="4" w:space="0" w:color="000000"/>
            </w:tcBorders>
            <w:shd w:val="clear" w:color="000000" w:fill="FFFFFF"/>
            <w:tcMar>
              <w:left w:w="108" w:type="dxa"/>
              <w:right w:w="108" w:type="dxa"/>
            </w:tcMar>
          </w:tcPr>
          <w:p w:rsidR="006A4A03" w:rsidRPr="00A05CCA" w:rsidRDefault="006A4A03" w:rsidP="00A240BD">
            <w:pPr>
              <w:spacing w:after="0" w:line="240" w:lineRule="auto"/>
              <w:jc w:val="both"/>
              <w:rPr>
                <w:rFonts w:ascii="Times New Roman" w:eastAsia="Times New Roman" w:hAnsi="Times New Roman" w:cs="Times New Roman"/>
                <w:i/>
                <w:sz w:val="24"/>
                <w:szCs w:val="24"/>
              </w:rPr>
            </w:pPr>
            <w:r w:rsidRPr="00A05CCA">
              <w:rPr>
                <w:rFonts w:ascii="Times New Roman" w:eastAsia="Times New Roman" w:hAnsi="Times New Roman" w:cs="Times New Roman"/>
                <w:b/>
                <w:sz w:val="24"/>
                <w:szCs w:val="24"/>
              </w:rPr>
              <w:t xml:space="preserve">2. </w:t>
            </w:r>
            <w:r w:rsidR="00A87098" w:rsidRPr="00A05CCA">
              <w:rPr>
                <w:rFonts w:ascii="Times New Roman" w:eastAsia="Times New Roman" w:hAnsi="Times New Roman" w:cs="Times New Roman"/>
                <w:b/>
                <w:sz w:val="24"/>
                <w:szCs w:val="24"/>
                <w:u w:val="single"/>
                <w:lang w:val="nl-NL"/>
              </w:rPr>
              <w:t xml:space="preserve">Hoạt động </w:t>
            </w:r>
            <w:r w:rsidRPr="00A87098">
              <w:rPr>
                <w:rFonts w:ascii="Times New Roman" w:eastAsia="Times New Roman" w:hAnsi="Times New Roman" w:cs="Times New Roman"/>
                <w:b/>
                <w:sz w:val="24"/>
                <w:szCs w:val="24"/>
                <w:u w:val="single"/>
              </w:rPr>
              <w:t>Hình thành kiến thức</w:t>
            </w:r>
            <w:r w:rsidRPr="00A05CCA">
              <w:rPr>
                <w:rFonts w:ascii="Times New Roman" w:eastAsia="Times New Roman" w:hAnsi="Times New Roman" w:cs="Times New Roman"/>
                <w:b/>
                <w:sz w:val="24"/>
                <w:szCs w:val="24"/>
              </w:rPr>
              <w:t>:</w:t>
            </w:r>
          </w:p>
          <w:p w:rsidR="006A4A03" w:rsidRPr="00A05CCA" w:rsidRDefault="006A4A03" w:rsidP="00A240BD">
            <w:pPr>
              <w:spacing w:after="0" w:line="240" w:lineRule="auto"/>
              <w:jc w:val="both"/>
              <w:rPr>
                <w:rFonts w:ascii="Times New Roman" w:eastAsia="Times New Roman" w:hAnsi="Times New Roman" w:cs="Times New Roman"/>
                <w:b/>
                <w:sz w:val="24"/>
                <w:szCs w:val="24"/>
              </w:rPr>
            </w:pPr>
            <w:r w:rsidRPr="00A05CCA">
              <w:rPr>
                <w:rFonts w:ascii="Times New Roman" w:eastAsia="Times New Roman" w:hAnsi="Times New Roman" w:cs="Times New Roman"/>
                <w:sz w:val="24"/>
                <w:szCs w:val="24"/>
              </w:rPr>
              <w:t xml:space="preserve"> </w:t>
            </w:r>
            <w:r w:rsidRPr="00A05CCA">
              <w:rPr>
                <w:rFonts w:ascii="Times New Roman" w:eastAsia="Times New Roman" w:hAnsi="Times New Roman" w:cs="Times New Roman"/>
                <w:b/>
                <w:sz w:val="24"/>
                <w:szCs w:val="24"/>
              </w:rPr>
              <w:t xml:space="preserve">- </w:t>
            </w:r>
            <w:r w:rsidRPr="00A05CCA">
              <w:rPr>
                <w:rFonts w:ascii="Times New Roman" w:eastAsia="Times New Roman" w:hAnsi="Times New Roman" w:cs="Times New Roman"/>
                <w:sz w:val="24"/>
                <w:szCs w:val="24"/>
              </w:rPr>
              <w:t>GV giới thiệu tình huống qua tranh, mời HS quan sát và nêu tình huống:</w:t>
            </w:r>
          </w:p>
          <w:p w:rsidR="006A4A03" w:rsidRPr="00A05CCA" w:rsidRDefault="006A4A03" w:rsidP="00A240BD">
            <w:pPr>
              <w:spacing w:after="0" w:line="240" w:lineRule="auto"/>
              <w:jc w:val="both"/>
              <w:rPr>
                <w:rFonts w:ascii="Times New Roman" w:eastAsia="Times New Roman" w:hAnsi="Times New Roman" w:cs="Times New Roman"/>
                <w:b/>
                <w:sz w:val="24"/>
                <w:szCs w:val="24"/>
              </w:rPr>
            </w:pPr>
            <w:r w:rsidRPr="00A05CCA">
              <w:rPr>
                <w:rFonts w:ascii="Times New Roman" w:eastAsia="Times New Roman" w:hAnsi="Times New Roman" w:cs="Times New Roman"/>
                <w:b/>
                <w:sz w:val="24"/>
                <w:szCs w:val="24"/>
              </w:rPr>
              <w:t>a)</w:t>
            </w:r>
            <w:r w:rsidR="00A87098">
              <w:rPr>
                <w:rFonts w:ascii="Times New Roman" w:eastAsia="Times New Roman" w:hAnsi="Times New Roman" w:cs="Times New Roman"/>
                <w:b/>
                <w:sz w:val="24"/>
                <w:szCs w:val="24"/>
              </w:rPr>
              <w:t xml:space="preserve"> </w:t>
            </w:r>
            <w:r w:rsidRPr="00A05CCA">
              <w:rPr>
                <w:rFonts w:ascii="Times New Roman" w:eastAsia="Times New Roman" w:hAnsi="Times New Roman" w:cs="Times New Roman"/>
                <w:b/>
                <w:sz w:val="24"/>
                <w:szCs w:val="24"/>
              </w:rPr>
              <w:t>Hình tam giác</w:t>
            </w:r>
          </w:p>
          <w:p w:rsidR="006A4A03" w:rsidRPr="00A05CCA" w:rsidRDefault="006A4A03" w:rsidP="00A240BD">
            <w:pPr>
              <w:spacing w:after="0" w:line="240" w:lineRule="auto"/>
              <w:ind w:left="68"/>
              <w:jc w:val="both"/>
              <w:rPr>
                <w:rFonts w:ascii="Times New Roman" w:eastAsia="Times New Roman" w:hAnsi="Times New Roman" w:cs="Times New Roman"/>
                <w:b/>
                <w:sz w:val="24"/>
                <w:szCs w:val="24"/>
              </w:rPr>
            </w:pPr>
            <w:r w:rsidRPr="00A05CCA">
              <w:rPr>
                <w:rFonts w:ascii="Times New Roman" w:eastAsia="Times New Roman" w:hAnsi="Times New Roman" w:cs="Times New Roman"/>
                <w:noProof/>
                <w:sz w:val="24"/>
                <w:szCs w:val="24"/>
              </w:rPr>
              <w:drawing>
                <wp:inline distT="0" distB="0" distL="0" distR="0" wp14:anchorId="219CAB26" wp14:editId="125E984A">
                  <wp:extent cx="3178401" cy="1204595"/>
                  <wp:effectExtent l="0" t="0" r="0" b="0"/>
                  <wp:docPr id="606323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23976" name=""/>
                          <pic:cNvPicPr/>
                        </pic:nvPicPr>
                        <pic:blipFill rotWithShape="1">
                          <a:blip r:embed="rId8"/>
                          <a:srcRect l="9299"/>
                          <a:stretch/>
                        </pic:blipFill>
                        <pic:spPr bwMode="auto">
                          <a:xfrm>
                            <a:off x="0" y="0"/>
                            <a:ext cx="3179261" cy="1204921"/>
                          </a:xfrm>
                          <a:prstGeom prst="rect">
                            <a:avLst/>
                          </a:prstGeom>
                          <a:ln>
                            <a:noFill/>
                          </a:ln>
                          <a:extLst>
                            <a:ext uri="{53640926-AAD7-44D8-BBD7-CCE9431645EC}">
                              <a14:shadowObscured xmlns:a14="http://schemas.microsoft.com/office/drawing/2010/main"/>
                            </a:ext>
                          </a:extLst>
                        </pic:spPr>
                      </pic:pic>
                    </a:graphicData>
                  </a:graphic>
                </wp:inline>
              </w:drawing>
            </w:r>
          </w:p>
          <w:p w:rsidR="006A4A03" w:rsidRPr="00A05CCA" w:rsidRDefault="006A4A03" w:rsidP="00A240BD">
            <w:pPr>
              <w:spacing w:after="0" w:line="240" w:lineRule="auto"/>
              <w:jc w:val="both"/>
              <w:rPr>
                <w:rFonts w:ascii="Times New Roman" w:eastAsia="Times New Roman" w:hAnsi="Times New Roman" w:cs="Times New Roman"/>
                <w:bCs/>
                <w:sz w:val="24"/>
                <w:szCs w:val="24"/>
              </w:rPr>
            </w:pPr>
            <w:r w:rsidRPr="00A05CCA">
              <w:rPr>
                <w:rFonts w:ascii="Times New Roman" w:eastAsia="Times New Roman" w:hAnsi="Times New Roman" w:cs="Times New Roman"/>
                <w:bCs/>
                <w:sz w:val="24"/>
                <w:szCs w:val="24"/>
              </w:rPr>
              <w:t xml:space="preserve">- Mời HS nêu hiểu biết của mình về hình tam giác. </w:t>
            </w:r>
          </w:p>
          <w:p w:rsidR="006A4A03" w:rsidRPr="00A05CCA" w:rsidRDefault="006A4A03" w:rsidP="00A240BD">
            <w:pPr>
              <w:spacing w:after="0" w:line="240" w:lineRule="auto"/>
              <w:jc w:val="both"/>
              <w:rPr>
                <w:rFonts w:ascii="Times New Roman" w:eastAsia="Times New Roman" w:hAnsi="Times New Roman" w:cs="Times New Roman"/>
                <w:bCs/>
                <w:sz w:val="24"/>
                <w:szCs w:val="24"/>
              </w:rPr>
            </w:pPr>
            <w:r w:rsidRPr="00A05CCA">
              <w:rPr>
                <w:rFonts w:ascii="Times New Roman" w:eastAsia="Times New Roman" w:hAnsi="Times New Roman" w:cs="Times New Roman"/>
                <w:bCs/>
                <w:sz w:val="24"/>
                <w:szCs w:val="24"/>
              </w:rPr>
              <w:t xml:space="preserve">- GV mời HS đọc to bóng nói của Mai, Việt và Rô-bốt để xem các bạn nói gì về hình tam giác. </w:t>
            </w:r>
          </w:p>
          <w:p w:rsidR="006A4A03" w:rsidRPr="00A05CCA" w:rsidRDefault="006A4A03" w:rsidP="00A240BD">
            <w:pPr>
              <w:spacing w:after="0" w:line="240" w:lineRule="auto"/>
              <w:jc w:val="both"/>
              <w:rPr>
                <w:rFonts w:ascii="Times New Roman" w:eastAsia="Times New Roman" w:hAnsi="Times New Roman" w:cs="Times New Roman"/>
                <w:bCs/>
                <w:sz w:val="24"/>
                <w:szCs w:val="24"/>
              </w:rPr>
            </w:pPr>
          </w:p>
          <w:p w:rsidR="006A4A03" w:rsidRDefault="006A4A03" w:rsidP="00A240BD">
            <w:pPr>
              <w:spacing w:after="0" w:line="240" w:lineRule="auto"/>
              <w:jc w:val="both"/>
              <w:rPr>
                <w:rFonts w:ascii="Times New Roman" w:eastAsia="Times New Roman" w:hAnsi="Times New Roman" w:cs="Times New Roman"/>
                <w:bCs/>
                <w:sz w:val="24"/>
                <w:szCs w:val="24"/>
              </w:rPr>
            </w:pPr>
            <w:r w:rsidRPr="00A05CCA">
              <w:rPr>
                <w:rFonts w:ascii="Times New Roman" w:eastAsia="Times New Roman" w:hAnsi="Times New Roman" w:cs="Times New Roman"/>
                <w:bCs/>
                <w:sz w:val="24"/>
                <w:szCs w:val="24"/>
              </w:rPr>
              <w:t>- GV yêu cầu HS thảo luận nhóm đôi để tìm ra các loại hình tam giác được nhắc đến trong cuộc hội thoại của 3 bạn.</w:t>
            </w:r>
          </w:p>
          <w:p w:rsidR="00A87098" w:rsidRPr="00A05CCA" w:rsidRDefault="00A87098" w:rsidP="00A240BD">
            <w:pPr>
              <w:spacing w:after="0" w:line="240" w:lineRule="auto"/>
              <w:jc w:val="both"/>
              <w:rPr>
                <w:rFonts w:ascii="Times New Roman" w:eastAsia="Times New Roman" w:hAnsi="Times New Roman" w:cs="Times New Roman"/>
                <w:bCs/>
                <w:sz w:val="24"/>
                <w:szCs w:val="24"/>
              </w:rPr>
            </w:pPr>
          </w:p>
          <w:p w:rsidR="006A4A03" w:rsidRPr="00A05CCA" w:rsidRDefault="006A4A03" w:rsidP="00A240BD">
            <w:pPr>
              <w:spacing w:after="0" w:line="240" w:lineRule="auto"/>
              <w:jc w:val="both"/>
              <w:rPr>
                <w:rFonts w:ascii="Times New Roman" w:eastAsia="Times New Roman" w:hAnsi="Times New Roman" w:cs="Times New Roman"/>
                <w:bCs/>
                <w:sz w:val="24"/>
                <w:szCs w:val="24"/>
              </w:rPr>
            </w:pPr>
            <w:r w:rsidRPr="00A05CCA">
              <w:rPr>
                <w:rFonts w:ascii="Times New Roman" w:eastAsia="Times New Roman" w:hAnsi="Times New Roman" w:cs="Times New Roman"/>
                <w:bCs/>
                <w:sz w:val="24"/>
                <w:szCs w:val="24"/>
              </w:rPr>
              <w:t xml:space="preserve">- GV nhận xét thống nhất dạng hình tam giác trong hình  </w:t>
            </w:r>
          </w:p>
          <w:p w:rsidR="006A4A03" w:rsidRPr="00A05CCA" w:rsidRDefault="006A4A03" w:rsidP="00A240BD">
            <w:pPr>
              <w:spacing w:after="0" w:line="240" w:lineRule="auto"/>
              <w:jc w:val="both"/>
              <w:rPr>
                <w:rFonts w:ascii="Times New Roman" w:eastAsia="Times New Roman" w:hAnsi="Times New Roman" w:cs="Times New Roman"/>
                <w:bCs/>
                <w:sz w:val="24"/>
                <w:szCs w:val="24"/>
              </w:rPr>
            </w:pPr>
            <w:r w:rsidRPr="00A05CCA">
              <w:rPr>
                <w:rFonts w:ascii="Times New Roman" w:eastAsia="Times New Roman" w:hAnsi="Times New Roman" w:cs="Times New Roman"/>
                <w:bCs/>
                <w:sz w:val="24"/>
                <w:szCs w:val="24"/>
              </w:rPr>
              <w:t xml:space="preserve">+ Hình tam giác có 3 góc nhọn gọi là hình tam giác nhọn. </w:t>
            </w:r>
          </w:p>
          <w:p w:rsidR="006A4A03" w:rsidRPr="00A05CCA" w:rsidRDefault="006A4A03" w:rsidP="00A240BD">
            <w:pPr>
              <w:spacing w:after="0" w:line="240" w:lineRule="auto"/>
              <w:jc w:val="both"/>
              <w:rPr>
                <w:rFonts w:ascii="Times New Roman" w:eastAsia="Times New Roman" w:hAnsi="Times New Roman" w:cs="Times New Roman"/>
                <w:bCs/>
                <w:sz w:val="24"/>
                <w:szCs w:val="24"/>
              </w:rPr>
            </w:pPr>
            <w:r w:rsidRPr="00A05CCA">
              <w:rPr>
                <w:rFonts w:ascii="Times New Roman" w:eastAsia="Times New Roman" w:hAnsi="Times New Roman" w:cs="Times New Roman"/>
                <w:bCs/>
                <w:sz w:val="24"/>
                <w:szCs w:val="24"/>
              </w:rPr>
              <w:t xml:space="preserve">+ Hình tam giác có 1 góc vuông gọi là hình tam giác </w:t>
            </w:r>
            <w:r w:rsidRPr="00A05CCA">
              <w:rPr>
                <w:rFonts w:ascii="Times New Roman" w:eastAsia="Times New Roman" w:hAnsi="Times New Roman" w:cs="Times New Roman"/>
                <w:bCs/>
                <w:sz w:val="24"/>
                <w:szCs w:val="24"/>
              </w:rPr>
              <w:lastRenderedPageBreak/>
              <w:t xml:space="preserve">vuông. </w:t>
            </w:r>
          </w:p>
          <w:p w:rsidR="006A4A03" w:rsidRPr="00A05CCA" w:rsidRDefault="006A4A03" w:rsidP="00A240BD">
            <w:pPr>
              <w:spacing w:after="0" w:line="240" w:lineRule="auto"/>
              <w:jc w:val="both"/>
              <w:rPr>
                <w:rFonts w:ascii="Times New Roman" w:eastAsia="Times New Roman" w:hAnsi="Times New Roman" w:cs="Times New Roman"/>
                <w:bCs/>
                <w:sz w:val="24"/>
                <w:szCs w:val="24"/>
              </w:rPr>
            </w:pPr>
            <w:r w:rsidRPr="00A05CCA">
              <w:rPr>
                <w:rFonts w:ascii="Times New Roman" w:eastAsia="Times New Roman" w:hAnsi="Times New Roman" w:cs="Times New Roman"/>
                <w:bCs/>
                <w:sz w:val="24"/>
                <w:szCs w:val="24"/>
              </w:rPr>
              <w:t xml:space="preserve">+ Hình tam giác có 1 góc tù gọi là hình tam giác tù. </w:t>
            </w:r>
          </w:p>
          <w:p w:rsidR="006A4A03" w:rsidRPr="00A05CCA" w:rsidRDefault="006A4A03" w:rsidP="00A240BD">
            <w:pPr>
              <w:spacing w:after="0" w:line="240" w:lineRule="auto"/>
              <w:jc w:val="both"/>
              <w:rPr>
                <w:rFonts w:ascii="Times New Roman" w:eastAsia="Times New Roman" w:hAnsi="Times New Roman" w:cs="Times New Roman"/>
                <w:noProof/>
                <w:sz w:val="24"/>
                <w:szCs w:val="24"/>
              </w:rPr>
            </w:pPr>
            <w:r w:rsidRPr="00A05CCA">
              <w:rPr>
                <w:rFonts w:ascii="Times New Roman" w:eastAsia="Times New Roman" w:hAnsi="Times New Roman" w:cs="Times New Roman"/>
                <w:noProof/>
                <w:sz w:val="24"/>
                <w:szCs w:val="24"/>
              </w:rPr>
              <w:t>- GV giới thiệ</w:t>
            </w:r>
            <w:r w:rsidR="00A87098">
              <w:rPr>
                <w:rFonts w:ascii="Times New Roman" w:eastAsia="Times New Roman" w:hAnsi="Times New Roman" w:cs="Times New Roman"/>
                <w:noProof/>
                <w:sz w:val="24"/>
                <w:szCs w:val="24"/>
              </w:rPr>
              <w:t>u sự đặc biệt của tam giác đều.</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Hình tam giác có 3 cạnh bằng nhau gọi là hình tam giác đều;</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Hình tam giác đều có 3 góc bằng nhau và cùng bằng 60</w:t>
            </w:r>
            <w:r w:rsidRPr="00A05CCA">
              <w:rPr>
                <w:rFonts w:ascii="Times New Roman" w:eastAsia="Times New Roman" w:hAnsi="Times New Roman" w:cs="Times New Roman"/>
                <w:sz w:val="24"/>
                <w:szCs w:val="24"/>
                <w:vertAlign w:val="superscript"/>
              </w:rPr>
              <w:t>o</w:t>
            </w:r>
            <w:r w:rsidRPr="00A05CCA">
              <w:rPr>
                <w:rFonts w:ascii="Times New Roman" w:eastAsia="Times New Roman" w:hAnsi="Times New Roman" w:cs="Times New Roman"/>
                <w:sz w:val="24"/>
                <w:szCs w:val="24"/>
              </w:rPr>
              <w:t xml:space="preserve"> </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mở rộng: Vì sự cân đối, hài hoà nên hình tam giác đều thường được ứng dụng trong cuộc sống, là hoạ tiết, hoa văn trang trí,...</w:t>
            </w:r>
          </w:p>
        </w:tc>
        <w:tc>
          <w:tcPr>
            <w:tcW w:w="3886" w:type="dxa"/>
            <w:tcBorders>
              <w:left w:val="single" w:sz="4" w:space="0" w:color="000000"/>
              <w:right w:val="single" w:sz="4" w:space="0" w:color="000000"/>
            </w:tcBorders>
            <w:shd w:val="clear" w:color="000000" w:fill="FFFFFF"/>
            <w:tcMar>
              <w:left w:w="108" w:type="dxa"/>
              <w:right w:w="108" w:type="dxa"/>
            </w:tcMar>
          </w:tcPr>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HS quan sát tranh và cùng nhau nêu tình huống:</w:t>
            </w: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position w:val="-24"/>
                <w:sz w:val="24"/>
                <w:szCs w:val="24"/>
              </w:rPr>
            </w:pPr>
            <w:r w:rsidRPr="00A05CCA">
              <w:rPr>
                <w:rFonts w:ascii="Times New Roman" w:eastAsia="Times New Roman" w:hAnsi="Times New Roman" w:cs="Times New Roman"/>
                <w:position w:val="-24"/>
                <w:sz w:val="24"/>
                <w:szCs w:val="24"/>
              </w:rPr>
              <w:t>- HS nêu</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- 3 HS đọc to bóng nói của Mai, Việt và Rô-bốt để xem các bạn nói gì về hình tam giác.</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xml:space="preserve">- </w:t>
            </w:r>
            <w:r w:rsidRPr="00A05CCA">
              <w:rPr>
                <w:rFonts w:ascii="Times New Roman" w:eastAsia="Times New Roman" w:hAnsi="Times New Roman" w:cs="Times New Roman"/>
                <w:bCs/>
                <w:sz w:val="24"/>
                <w:szCs w:val="24"/>
              </w:rPr>
              <w:t>HS thảo luận nhóm đôi để tìm ra các loại hình tam giác được nhắc đến trong cuộc hội thoại của 3 bạn.</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Đại điện trình bày kết quả.</w:t>
            </w:r>
          </w:p>
          <w:p w:rsidR="006A4A03" w:rsidRDefault="006A4A03" w:rsidP="00A240BD">
            <w:pPr>
              <w:spacing w:after="0" w:line="240" w:lineRule="auto"/>
              <w:jc w:val="both"/>
              <w:rPr>
                <w:rFonts w:ascii="Times New Roman" w:hAnsi="Times New Roman" w:cs="Times New Roman"/>
                <w:sz w:val="24"/>
                <w:szCs w:val="24"/>
              </w:rPr>
            </w:pPr>
          </w:p>
          <w:p w:rsidR="00A87098" w:rsidRDefault="00A87098" w:rsidP="00A240BD">
            <w:pPr>
              <w:spacing w:after="0" w:line="240" w:lineRule="auto"/>
              <w:jc w:val="both"/>
              <w:rPr>
                <w:rFonts w:ascii="Times New Roman" w:hAnsi="Times New Roman" w:cs="Times New Roman"/>
                <w:sz w:val="24"/>
                <w:szCs w:val="24"/>
              </w:rPr>
            </w:pPr>
          </w:p>
          <w:p w:rsidR="00A87098" w:rsidRPr="00A05CCA" w:rsidRDefault="00A87098"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lastRenderedPageBreak/>
              <w:t>- HS nêu lại 3 dạng hình tam giác trên.</w:t>
            </w: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HS lắng nghe.</w:t>
            </w: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p>
          <w:p w:rsidR="006A4A03" w:rsidRDefault="006A4A03" w:rsidP="00A240BD">
            <w:pPr>
              <w:spacing w:after="0" w:line="240" w:lineRule="auto"/>
              <w:jc w:val="both"/>
              <w:rPr>
                <w:rFonts w:ascii="Times New Roman" w:hAnsi="Times New Roman" w:cs="Times New Roman"/>
                <w:sz w:val="24"/>
                <w:szCs w:val="24"/>
              </w:rPr>
            </w:pPr>
          </w:p>
          <w:p w:rsidR="00A87098" w:rsidRPr="00A05CCA" w:rsidRDefault="00A87098"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HS lắng nghe.</w:t>
            </w:r>
          </w:p>
          <w:p w:rsidR="006A4A03" w:rsidRPr="00A05CCA" w:rsidRDefault="006A4A03" w:rsidP="00A240BD">
            <w:pPr>
              <w:spacing w:after="0" w:line="240" w:lineRule="auto"/>
              <w:jc w:val="both"/>
              <w:rPr>
                <w:rFonts w:ascii="Times New Roman" w:hAnsi="Times New Roman" w:cs="Times New Roman"/>
                <w:sz w:val="24"/>
                <w:szCs w:val="24"/>
              </w:rPr>
            </w:pPr>
          </w:p>
        </w:tc>
      </w:tr>
      <w:tr w:rsidR="006A4A03" w:rsidRPr="00A05CCA" w:rsidTr="00A87098">
        <w:trPr>
          <w:trHeight w:val="1"/>
        </w:trPr>
        <w:tc>
          <w:tcPr>
            <w:tcW w:w="607" w:type="dxa"/>
            <w:tcBorders>
              <w:left w:val="single" w:sz="4" w:space="0" w:color="000000"/>
              <w:right w:val="single" w:sz="4" w:space="0" w:color="000000"/>
            </w:tcBorders>
            <w:shd w:val="clear" w:color="000000" w:fill="FFFFFF"/>
          </w:tcPr>
          <w:p w:rsidR="006A4A03" w:rsidRPr="00A05CCA" w:rsidRDefault="006A4A03" w:rsidP="00A240BD">
            <w:pPr>
              <w:spacing w:after="0" w:line="240" w:lineRule="auto"/>
              <w:jc w:val="both"/>
              <w:rPr>
                <w:rFonts w:ascii="Times New Roman" w:eastAsia="Times New Roman" w:hAnsi="Times New Roman" w:cs="Times New Roman"/>
                <w:bCs/>
                <w:sz w:val="24"/>
                <w:szCs w:val="24"/>
              </w:rPr>
            </w:pPr>
          </w:p>
        </w:tc>
        <w:tc>
          <w:tcPr>
            <w:tcW w:w="5760" w:type="dxa"/>
            <w:tcBorders>
              <w:left w:val="single" w:sz="4" w:space="0" w:color="000000"/>
              <w:right w:val="single" w:sz="4" w:space="0" w:color="000000"/>
            </w:tcBorders>
            <w:shd w:val="clear" w:color="000000" w:fill="FFFFFF"/>
            <w:tcMar>
              <w:left w:w="108" w:type="dxa"/>
              <w:right w:w="108" w:type="dxa"/>
            </w:tcMar>
          </w:tcPr>
          <w:p w:rsidR="006A4A03" w:rsidRPr="00A05CCA" w:rsidRDefault="006A4A03" w:rsidP="00A240BD">
            <w:pPr>
              <w:spacing w:after="0" w:line="240" w:lineRule="auto"/>
              <w:jc w:val="both"/>
              <w:rPr>
                <w:rFonts w:ascii="Times New Roman" w:eastAsia="Times New Roman" w:hAnsi="Times New Roman" w:cs="Times New Roman"/>
                <w:b/>
                <w:bCs/>
                <w:sz w:val="24"/>
                <w:szCs w:val="24"/>
              </w:rPr>
            </w:pPr>
            <w:r w:rsidRPr="00A05CCA">
              <w:rPr>
                <w:rFonts w:ascii="Times New Roman" w:eastAsia="Times New Roman" w:hAnsi="Times New Roman" w:cs="Times New Roman"/>
                <w:b/>
                <w:bCs/>
                <w:sz w:val="24"/>
                <w:szCs w:val="24"/>
              </w:rPr>
              <w:t>b) Đáy và đường cao của hình tam giác</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noProof/>
                <w:sz w:val="24"/>
                <w:szCs w:val="24"/>
              </w:rPr>
              <w:drawing>
                <wp:inline distT="0" distB="0" distL="0" distR="0" wp14:anchorId="614DB725" wp14:editId="7D77E4FF">
                  <wp:extent cx="1682750" cy="1006812"/>
                  <wp:effectExtent l="0" t="0" r="0" b="0"/>
                  <wp:docPr id="1949717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17958" name=""/>
                          <pic:cNvPicPr/>
                        </pic:nvPicPr>
                        <pic:blipFill rotWithShape="1">
                          <a:blip r:embed="rId9"/>
                          <a:srcRect r="63022"/>
                          <a:stretch/>
                        </pic:blipFill>
                        <pic:spPr bwMode="auto">
                          <a:xfrm>
                            <a:off x="0" y="0"/>
                            <a:ext cx="1712472" cy="1024595"/>
                          </a:xfrm>
                          <a:prstGeom prst="rect">
                            <a:avLst/>
                          </a:prstGeom>
                          <a:ln>
                            <a:noFill/>
                          </a:ln>
                          <a:extLst>
                            <a:ext uri="{53640926-AAD7-44D8-BBD7-CCE9431645EC}">
                              <a14:shadowObscured xmlns:a14="http://schemas.microsoft.com/office/drawing/2010/main"/>
                            </a:ext>
                          </a:extLst>
                        </pic:spPr>
                      </pic:pic>
                    </a:graphicData>
                  </a:graphic>
                </wp:inline>
              </w:drawing>
            </w: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xml:space="preserve">- GV yêu cầu HS quan sát hình tam giác ABC trên bảng và trả lời câu hỏi: </w:t>
            </w: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xml:space="preserve">+ Hình tam giác ABC có những cạnh nào? </w:t>
            </w: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xml:space="preserve">- GV nêu: </w:t>
            </w: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xml:space="preserve">Trong hình tam giác ABC có: </w:t>
            </w: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Khi BC là đáy; AH vuông góc với BC.</w:t>
            </w: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xml:space="preserve">+ AH là đường cao tương ứng với đáy BC. + Độ dài AH là chiều cao. </w:t>
            </w: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GV yêu cầu học sinh quan sát và mô tả đặc điểm của đường cao AH</w:t>
            </w: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GV giới thiệu: Trong hình tam giác, đoạn thẳng đi từ đỉnh và vuông góc với đáy tương ứng gọi là đường cao của hình tam giác và độ dài đoạn thẳng này gọi là chiều cao của hình tam giác.</w:t>
            </w: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noProof/>
                <w:sz w:val="24"/>
                <w:szCs w:val="24"/>
              </w:rPr>
              <w:drawing>
                <wp:inline distT="0" distB="0" distL="0" distR="0" wp14:anchorId="7B9913AD" wp14:editId="3A94DC98">
                  <wp:extent cx="2577830" cy="1411221"/>
                  <wp:effectExtent l="0" t="0" r="0" b="0"/>
                  <wp:docPr id="1829464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64150" name=""/>
                          <pic:cNvPicPr/>
                        </pic:nvPicPr>
                        <pic:blipFill>
                          <a:blip r:embed="rId10"/>
                          <a:stretch>
                            <a:fillRect/>
                          </a:stretch>
                        </pic:blipFill>
                        <pic:spPr>
                          <a:xfrm>
                            <a:off x="0" y="0"/>
                            <a:ext cx="2587851" cy="1416707"/>
                          </a:xfrm>
                          <a:prstGeom prst="rect">
                            <a:avLst/>
                          </a:prstGeom>
                        </pic:spPr>
                      </pic:pic>
                    </a:graphicData>
                  </a:graphic>
                </wp:inline>
              </w:drawing>
            </w: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GV yêu cầu HS thảo luận nhóm 4 và chỉ ra đáy, đường cao tương ứng của mỗi hình.</w:t>
            </w: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GV nhận xét</w:t>
            </w:r>
          </w:p>
        </w:tc>
        <w:tc>
          <w:tcPr>
            <w:tcW w:w="3886" w:type="dxa"/>
            <w:tcBorders>
              <w:left w:val="single" w:sz="4" w:space="0" w:color="000000"/>
              <w:right w:val="single" w:sz="4" w:space="0" w:color="000000"/>
            </w:tcBorders>
            <w:shd w:val="clear" w:color="000000" w:fill="FFFFFF"/>
            <w:tcMar>
              <w:left w:w="108" w:type="dxa"/>
              <w:right w:w="108" w:type="dxa"/>
            </w:tcMar>
          </w:tcPr>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Default="006A4A03" w:rsidP="00A240BD">
            <w:pPr>
              <w:spacing w:after="0" w:line="240" w:lineRule="auto"/>
              <w:jc w:val="both"/>
              <w:rPr>
                <w:rFonts w:ascii="Times New Roman" w:eastAsia="Times New Roman" w:hAnsi="Times New Roman" w:cs="Times New Roman"/>
                <w:position w:val="-24"/>
                <w:sz w:val="24"/>
                <w:szCs w:val="24"/>
              </w:rPr>
            </w:pPr>
          </w:p>
          <w:p w:rsidR="00A87098" w:rsidRDefault="00A87098" w:rsidP="00A240BD">
            <w:pPr>
              <w:spacing w:after="0" w:line="240" w:lineRule="auto"/>
              <w:jc w:val="both"/>
              <w:rPr>
                <w:rFonts w:ascii="Times New Roman" w:eastAsia="Times New Roman" w:hAnsi="Times New Roman" w:cs="Times New Roman"/>
                <w:position w:val="-24"/>
                <w:sz w:val="24"/>
                <w:szCs w:val="24"/>
              </w:rPr>
            </w:pPr>
          </w:p>
          <w:p w:rsidR="00A87098" w:rsidRPr="00A05CCA" w:rsidRDefault="00A87098" w:rsidP="00A240BD">
            <w:pPr>
              <w:spacing w:after="0" w:line="240" w:lineRule="auto"/>
              <w:jc w:val="both"/>
              <w:rPr>
                <w:rFonts w:ascii="Times New Roman" w:eastAsia="Times New Roman" w:hAnsi="Times New Roman" w:cs="Times New Roman"/>
                <w:position w:val="-24"/>
                <w:sz w:val="24"/>
                <w:szCs w:val="24"/>
              </w:rPr>
            </w:pPr>
          </w:p>
          <w:p w:rsidR="006A4A03" w:rsidRPr="00A05CCA" w:rsidRDefault="006A4A03" w:rsidP="00A240BD">
            <w:pPr>
              <w:spacing w:after="0" w:line="240" w:lineRule="auto"/>
              <w:jc w:val="both"/>
              <w:rPr>
                <w:rFonts w:ascii="Times New Roman" w:eastAsia="Times New Roman" w:hAnsi="Times New Roman" w:cs="Times New Roman"/>
                <w:position w:val="-24"/>
                <w:sz w:val="24"/>
                <w:szCs w:val="24"/>
              </w:rPr>
            </w:pPr>
          </w:p>
          <w:p w:rsidR="006A4A03" w:rsidRPr="00A05CCA" w:rsidRDefault="006A4A03" w:rsidP="00A240BD">
            <w:pPr>
              <w:spacing w:after="0" w:line="240" w:lineRule="auto"/>
              <w:jc w:val="both"/>
              <w:rPr>
                <w:rFonts w:ascii="Times New Roman" w:eastAsia="Times New Roman" w:hAnsi="Times New Roman" w:cs="Times New Roman"/>
                <w:position w:val="-24"/>
                <w:sz w:val="24"/>
                <w:szCs w:val="24"/>
              </w:rPr>
            </w:pP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HS quan sát và trả lời câu hỏi:</w:t>
            </w: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AB, AC, BC</w:t>
            </w: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p>
          <w:p w:rsidR="006A4A03" w:rsidRDefault="006A4A03" w:rsidP="00A240BD">
            <w:pPr>
              <w:spacing w:after="0" w:line="240" w:lineRule="auto"/>
              <w:jc w:val="both"/>
              <w:rPr>
                <w:rFonts w:ascii="Times New Roman" w:hAnsi="Times New Roman" w:cs="Times New Roman"/>
                <w:sz w:val="24"/>
                <w:szCs w:val="24"/>
              </w:rPr>
            </w:pPr>
          </w:p>
          <w:p w:rsidR="00A87098" w:rsidRPr="00A87098" w:rsidRDefault="00A87098" w:rsidP="00A240BD">
            <w:pPr>
              <w:spacing w:after="0" w:line="240" w:lineRule="auto"/>
              <w:jc w:val="both"/>
              <w:rPr>
                <w:rFonts w:ascii="Times New Roman" w:hAnsi="Times New Roman" w:cs="Times New Roman"/>
                <w:sz w:val="12"/>
                <w:szCs w:val="24"/>
              </w:rPr>
            </w:pP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HS quan sát hình và mô tả đặc điểm của đường cao AH: Vuông góc với cạnh đáy BC; bắt đầu từ đỉnh A đối diện với cạnh đáy BC</w:t>
            </w: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HS thảo luận nhóm 4 chỉ ra đáy và đường cao tương ứng trong mỗi hình</w:t>
            </w:r>
          </w:p>
          <w:p w:rsidR="006A4A03" w:rsidRPr="00A05CCA" w:rsidRDefault="006A4A03" w:rsidP="00A240BD">
            <w:pPr>
              <w:spacing w:after="0" w:line="240" w:lineRule="auto"/>
              <w:jc w:val="both"/>
              <w:rPr>
                <w:rFonts w:ascii="Times New Roman" w:eastAsia="Times New Roman" w:hAnsi="Times New Roman" w:cs="Times New Roman"/>
                <w:position w:val="-24"/>
                <w:sz w:val="24"/>
                <w:szCs w:val="24"/>
              </w:rPr>
            </w:pPr>
            <w:r w:rsidRPr="00A05CCA">
              <w:rPr>
                <w:rFonts w:ascii="Times New Roman" w:hAnsi="Times New Roman" w:cs="Times New Roman"/>
                <w:sz w:val="24"/>
                <w:szCs w:val="24"/>
              </w:rPr>
              <w:t>- HS lắng nghe</w:t>
            </w:r>
          </w:p>
        </w:tc>
      </w:tr>
      <w:tr w:rsidR="006A4A03" w:rsidRPr="00A05CCA" w:rsidTr="00A87098">
        <w:trPr>
          <w:trHeight w:val="1"/>
        </w:trPr>
        <w:tc>
          <w:tcPr>
            <w:tcW w:w="607" w:type="dxa"/>
            <w:tcBorders>
              <w:left w:val="single" w:sz="4" w:space="0" w:color="000000"/>
              <w:right w:val="single" w:sz="4" w:space="0" w:color="000000"/>
            </w:tcBorders>
            <w:shd w:val="clear" w:color="000000" w:fill="FFFFFF"/>
          </w:tcPr>
          <w:p w:rsidR="006A4A03" w:rsidRPr="00A05CCA" w:rsidRDefault="006A4A03" w:rsidP="00A240BD">
            <w:pPr>
              <w:spacing w:after="0" w:line="240" w:lineRule="auto"/>
              <w:jc w:val="center"/>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15’</w:t>
            </w:r>
          </w:p>
        </w:tc>
        <w:tc>
          <w:tcPr>
            <w:tcW w:w="5760" w:type="dxa"/>
            <w:tcBorders>
              <w:left w:val="single" w:sz="4" w:space="0" w:color="000000"/>
              <w:right w:val="single" w:sz="4" w:space="0" w:color="000000"/>
            </w:tcBorders>
            <w:shd w:val="clear" w:color="000000" w:fill="FFFFFF"/>
            <w:tcMar>
              <w:left w:w="108" w:type="dxa"/>
              <w:right w:w="108" w:type="dxa"/>
            </w:tcMar>
          </w:tcPr>
          <w:p w:rsidR="006A4A03" w:rsidRPr="00A05CCA" w:rsidRDefault="006A4A03" w:rsidP="00A240BD">
            <w:pPr>
              <w:spacing w:after="0" w:line="240" w:lineRule="auto"/>
              <w:jc w:val="both"/>
              <w:rPr>
                <w:rFonts w:ascii="Times New Roman" w:eastAsia="Times New Roman" w:hAnsi="Times New Roman" w:cs="Times New Roman"/>
                <w:b/>
                <w:sz w:val="24"/>
                <w:szCs w:val="24"/>
              </w:rPr>
            </w:pPr>
            <w:r w:rsidRPr="00A05CCA">
              <w:rPr>
                <w:rFonts w:ascii="Times New Roman" w:eastAsia="Times New Roman" w:hAnsi="Times New Roman" w:cs="Times New Roman"/>
                <w:b/>
                <w:sz w:val="24"/>
                <w:szCs w:val="24"/>
              </w:rPr>
              <w:t xml:space="preserve">3. </w:t>
            </w:r>
            <w:r w:rsidR="00A87098" w:rsidRPr="00A05CCA">
              <w:rPr>
                <w:rFonts w:ascii="Times New Roman" w:eastAsia="Times New Roman" w:hAnsi="Times New Roman" w:cs="Times New Roman"/>
                <w:b/>
                <w:sz w:val="24"/>
                <w:szCs w:val="24"/>
                <w:u w:val="single"/>
                <w:lang w:val="nl-NL"/>
              </w:rPr>
              <w:t xml:space="preserve">Hoạt động </w:t>
            </w:r>
            <w:r w:rsidRPr="00A87098">
              <w:rPr>
                <w:rFonts w:ascii="Times New Roman" w:eastAsia="Times New Roman" w:hAnsi="Times New Roman" w:cs="Times New Roman"/>
                <w:b/>
                <w:sz w:val="24"/>
                <w:szCs w:val="24"/>
                <w:u w:val="single"/>
              </w:rPr>
              <w:t>Thực hành, luyện tập</w:t>
            </w:r>
          </w:p>
          <w:p w:rsidR="006A4A03" w:rsidRPr="00A05CCA" w:rsidRDefault="006A4A03" w:rsidP="00A240BD">
            <w:pPr>
              <w:spacing w:after="0" w:line="240" w:lineRule="auto"/>
              <w:jc w:val="both"/>
              <w:rPr>
                <w:rFonts w:ascii="Times New Roman" w:eastAsia="Times New Roman" w:hAnsi="Times New Roman" w:cs="Times New Roman"/>
                <w:b/>
                <w:sz w:val="24"/>
                <w:szCs w:val="24"/>
              </w:rPr>
            </w:pPr>
            <w:r w:rsidRPr="00A05CCA">
              <w:rPr>
                <w:rFonts w:ascii="Times New Roman" w:eastAsia="Times New Roman" w:hAnsi="Times New Roman" w:cs="Times New Roman"/>
                <w:b/>
                <w:sz w:val="24"/>
                <w:szCs w:val="24"/>
              </w:rPr>
              <w:t>Bài 1. Mỗi đồ vật dưới đây có dạng hình tam giác gì?</w:t>
            </w:r>
          </w:p>
          <w:p w:rsidR="006A4A03" w:rsidRPr="00A05CCA" w:rsidRDefault="006A4A03" w:rsidP="00A240BD">
            <w:pPr>
              <w:spacing w:after="0" w:line="240" w:lineRule="auto"/>
              <w:jc w:val="center"/>
              <w:rPr>
                <w:rFonts w:ascii="Times New Roman" w:eastAsia="Times New Roman" w:hAnsi="Times New Roman" w:cs="Times New Roman"/>
                <w:sz w:val="24"/>
                <w:szCs w:val="24"/>
              </w:rPr>
            </w:pPr>
            <w:r w:rsidRPr="00A05CCA">
              <w:rPr>
                <w:rFonts w:ascii="Times New Roman" w:eastAsia="Times New Roman" w:hAnsi="Times New Roman" w:cs="Times New Roman"/>
                <w:noProof/>
                <w:sz w:val="24"/>
                <w:szCs w:val="24"/>
              </w:rPr>
              <w:drawing>
                <wp:inline distT="0" distB="0" distL="0" distR="0" wp14:anchorId="7BDF79B9" wp14:editId="474DAB7D">
                  <wp:extent cx="2648734" cy="751668"/>
                  <wp:effectExtent l="0" t="0" r="0" b="0"/>
                  <wp:docPr id="589186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86856" name=""/>
                          <pic:cNvPicPr/>
                        </pic:nvPicPr>
                        <pic:blipFill rotWithShape="1">
                          <a:blip r:embed="rId11"/>
                          <a:srcRect r="27513"/>
                          <a:stretch/>
                        </pic:blipFill>
                        <pic:spPr bwMode="auto">
                          <a:xfrm>
                            <a:off x="0" y="0"/>
                            <a:ext cx="2654993" cy="753444"/>
                          </a:xfrm>
                          <a:prstGeom prst="rect">
                            <a:avLst/>
                          </a:prstGeom>
                          <a:ln>
                            <a:noFill/>
                          </a:ln>
                          <a:extLst>
                            <a:ext uri="{53640926-AAD7-44D8-BBD7-CCE9431645EC}">
                              <a14:shadowObscured xmlns:a14="http://schemas.microsoft.com/office/drawing/2010/main"/>
                            </a:ext>
                          </a:extLst>
                        </pic:spPr>
                      </pic:pic>
                    </a:graphicData>
                  </a:graphic>
                </wp:inline>
              </w:drawing>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yêu cầu HS đọc đề bài.</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mời HS làm việc cá nhân về dạng hình tam giác của các đồ vật trong tranh</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lastRenderedPageBreak/>
              <w:t>- GV mời HS nêu kết quả</w:t>
            </w:r>
          </w:p>
          <w:p w:rsidR="00A87098" w:rsidRDefault="00A87098" w:rsidP="00A240BD">
            <w:pPr>
              <w:spacing w:after="0" w:line="240" w:lineRule="auto"/>
              <w:jc w:val="both"/>
              <w:rPr>
                <w:rFonts w:ascii="Times New Roman" w:eastAsia="Times New Roman" w:hAnsi="Times New Roman" w:cs="Times New Roman"/>
                <w:sz w:val="24"/>
                <w:szCs w:val="24"/>
              </w:rPr>
            </w:pPr>
          </w:p>
          <w:p w:rsidR="00A87098" w:rsidRDefault="00A87098" w:rsidP="00A240BD">
            <w:pPr>
              <w:spacing w:after="0" w:line="240" w:lineRule="auto"/>
              <w:jc w:val="both"/>
              <w:rPr>
                <w:rFonts w:ascii="Times New Roman" w:eastAsia="Times New Roman" w:hAnsi="Times New Roman" w:cs="Times New Roman"/>
                <w:sz w:val="24"/>
                <w:szCs w:val="24"/>
              </w:rPr>
            </w:pPr>
          </w:p>
          <w:p w:rsidR="00A87098" w:rsidRDefault="00A87098" w:rsidP="00A240BD">
            <w:pPr>
              <w:spacing w:after="0" w:line="240" w:lineRule="auto"/>
              <w:jc w:val="both"/>
              <w:rPr>
                <w:rFonts w:ascii="Times New Roman" w:eastAsia="Times New Roman" w:hAnsi="Times New Roman" w:cs="Times New Roman"/>
                <w:sz w:val="24"/>
                <w:szCs w:val="24"/>
              </w:rPr>
            </w:pPr>
          </w:p>
          <w:p w:rsidR="00A87098" w:rsidRDefault="00A87098" w:rsidP="00A240BD">
            <w:pPr>
              <w:spacing w:after="0" w:line="240" w:lineRule="auto"/>
              <w:jc w:val="both"/>
              <w:rPr>
                <w:rFonts w:ascii="Times New Roman" w:eastAsia="Times New Roman" w:hAnsi="Times New Roman" w:cs="Times New Roman"/>
                <w:sz w:val="24"/>
                <w:szCs w:val="24"/>
              </w:rPr>
            </w:pPr>
          </w:p>
          <w:p w:rsidR="00A87098" w:rsidRDefault="00A87098" w:rsidP="00A240BD">
            <w:pPr>
              <w:spacing w:after="0" w:line="240" w:lineRule="auto"/>
              <w:jc w:val="both"/>
              <w:rPr>
                <w:rFonts w:ascii="Times New Roman" w:eastAsia="Times New Roman" w:hAnsi="Times New Roman" w:cs="Times New Roman"/>
                <w:sz w:val="24"/>
                <w:szCs w:val="24"/>
              </w:rPr>
            </w:pPr>
          </w:p>
          <w:p w:rsidR="00A87098" w:rsidRDefault="00A87098" w:rsidP="00A240BD">
            <w:pPr>
              <w:spacing w:after="0" w:line="240" w:lineRule="auto"/>
              <w:jc w:val="both"/>
              <w:rPr>
                <w:rFonts w:ascii="Times New Roman" w:eastAsia="Times New Roman" w:hAnsi="Times New Roman" w:cs="Times New Roman"/>
                <w:sz w:val="24"/>
                <w:szCs w:val="24"/>
              </w:rPr>
            </w:pPr>
          </w:p>
          <w:p w:rsidR="00A87098" w:rsidRDefault="00A87098"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mời HS nhận xét</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nhận xét</w:t>
            </w:r>
          </w:p>
        </w:tc>
        <w:tc>
          <w:tcPr>
            <w:tcW w:w="3886" w:type="dxa"/>
            <w:tcBorders>
              <w:left w:val="single" w:sz="4" w:space="0" w:color="000000"/>
              <w:right w:val="single" w:sz="4" w:space="0" w:color="000000"/>
            </w:tcBorders>
            <w:shd w:val="clear" w:color="000000" w:fill="FFFFFF"/>
            <w:tcMar>
              <w:left w:w="108" w:type="dxa"/>
              <w:right w:w="108" w:type="dxa"/>
            </w:tcMar>
          </w:tcPr>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bookmarkStart w:id="0" w:name="_GoBack"/>
            <w:bookmarkEnd w:id="0"/>
            <w:r w:rsidRPr="00A05CCA">
              <w:rPr>
                <w:rFonts w:ascii="Times New Roman" w:eastAsia="Times New Roman" w:hAnsi="Times New Roman" w:cs="Times New Roman"/>
                <w:sz w:val="24"/>
                <w:szCs w:val="24"/>
              </w:rPr>
              <w:t>- HS đọc đề bài, cả lớp theo dõi..</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HS làm việc cá nhân về dạng hình tam giác của các đồ vật trong tranh</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lastRenderedPageBreak/>
              <w:t>- HS nêu</w:t>
            </w:r>
          </w:p>
          <w:p w:rsidR="00A87098"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xml:space="preserve">+ Hình 1: Chiếc kệ trang trí có dạng hình tam giác đều. </w:t>
            </w:r>
          </w:p>
          <w:p w:rsidR="006A4A03" w:rsidRPr="00A05CCA" w:rsidRDefault="00A87098" w:rsidP="00A240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A4A03" w:rsidRPr="00A05CCA">
              <w:rPr>
                <w:rFonts w:ascii="Times New Roman" w:eastAsia="Times New Roman" w:hAnsi="Times New Roman" w:cs="Times New Roman"/>
                <w:sz w:val="24"/>
                <w:szCs w:val="24"/>
              </w:rPr>
              <w:t xml:space="preserve">Hình 2: Lá cờ có dạng hình tam giác nhọn. </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xml:space="preserve">+ Hình 3: Chiếc cầu trượt có dạng hình tam giác tù. </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xml:space="preserve">+ Hình 4: Chiếc ê ke có dạng hình tam giác vuông. </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xml:space="preserve">- HS nhận xét </w:t>
            </w:r>
          </w:p>
        </w:tc>
      </w:tr>
      <w:tr w:rsidR="006A4A03" w:rsidRPr="00A05CCA" w:rsidTr="00A87098">
        <w:trPr>
          <w:trHeight w:val="1"/>
        </w:trPr>
        <w:tc>
          <w:tcPr>
            <w:tcW w:w="607" w:type="dxa"/>
            <w:tcBorders>
              <w:left w:val="single" w:sz="4" w:space="0" w:color="000000"/>
              <w:right w:val="single" w:sz="4" w:space="0" w:color="000000"/>
            </w:tcBorders>
            <w:shd w:val="clear" w:color="000000" w:fill="FFFFFF"/>
          </w:tcPr>
          <w:p w:rsidR="006A4A03" w:rsidRPr="00A05CCA" w:rsidRDefault="006A4A03" w:rsidP="00A240BD">
            <w:pPr>
              <w:spacing w:after="0" w:line="240" w:lineRule="auto"/>
              <w:jc w:val="both"/>
              <w:rPr>
                <w:rFonts w:ascii="Times New Roman" w:eastAsia="Times New Roman" w:hAnsi="Times New Roman" w:cs="Times New Roman"/>
                <w:b/>
                <w:sz w:val="24"/>
                <w:szCs w:val="24"/>
              </w:rPr>
            </w:pPr>
          </w:p>
        </w:tc>
        <w:tc>
          <w:tcPr>
            <w:tcW w:w="5760" w:type="dxa"/>
            <w:tcBorders>
              <w:left w:val="single" w:sz="4" w:space="0" w:color="000000"/>
              <w:right w:val="single" w:sz="4" w:space="0" w:color="000000"/>
            </w:tcBorders>
            <w:shd w:val="clear" w:color="000000" w:fill="FFFFFF"/>
            <w:tcMar>
              <w:left w:w="108" w:type="dxa"/>
              <w:right w:w="108" w:type="dxa"/>
            </w:tcMar>
          </w:tcPr>
          <w:p w:rsidR="006A4A03" w:rsidRPr="00A05CCA" w:rsidRDefault="006A4A03" w:rsidP="00A240BD">
            <w:pPr>
              <w:spacing w:after="0" w:line="240" w:lineRule="auto"/>
              <w:jc w:val="both"/>
              <w:rPr>
                <w:rFonts w:ascii="Times New Roman" w:eastAsia="Times New Roman" w:hAnsi="Times New Roman" w:cs="Times New Roman"/>
                <w:b/>
                <w:sz w:val="24"/>
                <w:szCs w:val="24"/>
              </w:rPr>
            </w:pPr>
            <w:r w:rsidRPr="00A05CCA">
              <w:rPr>
                <w:rFonts w:ascii="Times New Roman" w:eastAsia="Times New Roman" w:hAnsi="Times New Roman" w:cs="Times New Roman"/>
                <w:b/>
                <w:sz w:val="24"/>
                <w:szCs w:val="24"/>
              </w:rPr>
              <w:t>Bài 2. Hãy chỉ ra đáy và đường cao tương ứng được vẽ trong mỗi hình tam giác dưới đây.</w:t>
            </w:r>
          </w:p>
          <w:p w:rsidR="006A4A03" w:rsidRPr="00A05CCA" w:rsidRDefault="006A4A03" w:rsidP="00A240BD">
            <w:pPr>
              <w:tabs>
                <w:tab w:val="center" w:pos="2365"/>
              </w:tabs>
              <w:spacing w:after="0" w:line="240" w:lineRule="auto"/>
              <w:jc w:val="center"/>
              <w:rPr>
                <w:rFonts w:ascii="Times New Roman" w:eastAsia="Times New Roman" w:hAnsi="Times New Roman" w:cs="Times New Roman"/>
                <w:b/>
                <w:sz w:val="24"/>
                <w:szCs w:val="24"/>
              </w:rPr>
            </w:pPr>
            <w:r w:rsidRPr="00A05CCA">
              <w:rPr>
                <w:rFonts w:ascii="Times New Roman" w:eastAsia="Times New Roman" w:hAnsi="Times New Roman" w:cs="Times New Roman"/>
                <w:b/>
                <w:noProof/>
                <w:sz w:val="24"/>
                <w:szCs w:val="24"/>
              </w:rPr>
              <w:drawing>
                <wp:inline distT="0" distB="0" distL="0" distR="0" wp14:anchorId="09B8A8DD" wp14:editId="0C32E095">
                  <wp:extent cx="2923504" cy="758825"/>
                  <wp:effectExtent l="0" t="0" r="0" b="3175"/>
                  <wp:docPr id="2077421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21064" name=""/>
                          <pic:cNvPicPr/>
                        </pic:nvPicPr>
                        <pic:blipFill>
                          <a:blip r:embed="rId12"/>
                          <a:stretch>
                            <a:fillRect/>
                          </a:stretch>
                        </pic:blipFill>
                        <pic:spPr>
                          <a:xfrm>
                            <a:off x="0" y="0"/>
                            <a:ext cx="2946621" cy="764825"/>
                          </a:xfrm>
                          <a:prstGeom prst="rect">
                            <a:avLst/>
                          </a:prstGeom>
                        </pic:spPr>
                      </pic:pic>
                    </a:graphicData>
                  </a:graphic>
                </wp:inline>
              </w:drawing>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mời HS đọc yêu cầu bài.</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yêu cầu</w:t>
            </w:r>
            <w:r w:rsidRPr="00A05CCA">
              <w:rPr>
                <w:rFonts w:ascii="Times New Roman" w:hAnsi="Times New Roman" w:cs="Times New Roman"/>
                <w:sz w:val="24"/>
                <w:szCs w:val="24"/>
              </w:rPr>
              <w:t xml:space="preserve"> </w:t>
            </w:r>
            <w:r w:rsidRPr="00A05CCA">
              <w:rPr>
                <w:rFonts w:ascii="Times New Roman" w:eastAsia="Times New Roman" w:hAnsi="Times New Roman" w:cs="Times New Roman"/>
                <w:sz w:val="24"/>
                <w:szCs w:val="24"/>
              </w:rPr>
              <w:t>HS thảo luận theo nhóm đôi, thực hiện yêu cầu: Chỉ ra đáy và đường cao tương ứng được vẽ trong hình tam giác</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mời đại diện nhóm báo cáo kết quả thảo luận</w:t>
            </w: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nhận xét lưu ý về đáy và đường cao: Trong hình tam giác, mỗi đáy sẽ có một đường cao tương ứng. Đường cao có thể nằm trong hoặc nằm ngoài hình tam giác. Trong hình tam giác vuông, đáy và đường cao ứng với 2 cạnh vuông góc</w:t>
            </w:r>
          </w:p>
        </w:tc>
        <w:tc>
          <w:tcPr>
            <w:tcW w:w="3886" w:type="dxa"/>
            <w:tcBorders>
              <w:left w:val="single" w:sz="4" w:space="0" w:color="000000"/>
              <w:right w:val="single" w:sz="4" w:space="0" w:color="000000"/>
            </w:tcBorders>
            <w:shd w:val="clear" w:color="000000" w:fill="FFFFFF"/>
            <w:tcMar>
              <w:left w:w="108" w:type="dxa"/>
              <w:right w:w="108" w:type="dxa"/>
            </w:tcMar>
          </w:tcPr>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Default="006A4A03" w:rsidP="00A240BD">
            <w:pPr>
              <w:spacing w:after="0" w:line="240" w:lineRule="auto"/>
              <w:jc w:val="both"/>
              <w:rPr>
                <w:rFonts w:ascii="Times New Roman" w:eastAsia="Times New Roman" w:hAnsi="Times New Roman" w:cs="Times New Roman"/>
                <w:sz w:val="24"/>
                <w:szCs w:val="24"/>
              </w:rPr>
            </w:pPr>
          </w:p>
          <w:p w:rsidR="00A87098" w:rsidRPr="00A05CCA" w:rsidRDefault="00A87098"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- 1 HS đọc yêu cầu bài, cả lớp theo dõi</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HS thảo luận theo nhóm đôi</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Đại diện nhóm báo cáo:</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Trong hình tam giác ABC, đáy là AC, đường cao là BH</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Trong hình tam giác DEG, đáy là EG, đường cao là DH</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Trong hình tam giác MNP, đáy là NP, đường cao là MP hoặc đáy là MP, đường cao là NP.</w:t>
            </w:r>
          </w:p>
          <w:p w:rsidR="006A4A03" w:rsidRPr="00A05CCA" w:rsidRDefault="006A4A03" w:rsidP="00A240BD">
            <w:pPr>
              <w:spacing w:after="0" w:line="240" w:lineRule="auto"/>
              <w:jc w:val="both"/>
              <w:rPr>
                <w:rFonts w:ascii="Times New Roman" w:hAnsi="Times New Roman" w:cs="Times New Roman"/>
                <w:sz w:val="24"/>
                <w:szCs w:val="24"/>
              </w:rPr>
            </w:pPr>
          </w:p>
          <w:p w:rsidR="006A4A03" w:rsidRPr="00A05CCA" w:rsidRDefault="006A4A03" w:rsidP="00A240BD">
            <w:pPr>
              <w:spacing w:after="0" w:line="240" w:lineRule="auto"/>
              <w:jc w:val="both"/>
              <w:rPr>
                <w:rFonts w:ascii="Times New Roman" w:hAnsi="Times New Roman" w:cs="Times New Roman"/>
                <w:sz w:val="24"/>
                <w:szCs w:val="24"/>
              </w:rPr>
            </w:pPr>
            <w:r w:rsidRPr="00A05CCA">
              <w:rPr>
                <w:rFonts w:ascii="Times New Roman" w:hAnsi="Times New Roman" w:cs="Times New Roman"/>
                <w:sz w:val="24"/>
                <w:szCs w:val="24"/>
              </w:rPr>
              <w:t>- HS lắng nghe, tiếp thu.</w:t>
            </w:r>
          </w:p>
        </w:tc>
      </w:tr>
      <w:tr w:rsidR="006A4A03" w:rsidRPr="00A05CCA" w:rsidTr="00A87098">
        <w:trPr>
          <w:trHeight w:val="1"/>
        </w:trPr>
        <w:tc>
          <w:tcPr>
            <w:tcW w:w="607" w:type="dxa"/>
            <w:tcBorders>
              <w:left w:val="single" w:sz="4" w:space="0" w:color="000000"/>
              <w:right w:val="single" w:sz="4" w:space="0" w:color="000000"/>
            </w:tcBorders>
            <w:shd w:val="clear" w:color="000000" w:fill="FFFFFF"/>
          </w:tcPr>
          <w:p w:rsidR="006A4A03" w:rsidRPr="00A05CCA" w:rsidRDefault="006A4A03" w:rsidP="00A240BD">
            <w:pPr>
              <w:spacing w:after="0" w:line="240" w:lineRule="auto"/>
              <w:jc w:val="both"/>
              <w:rPr>
                <w:rFonts w:ascii="Times New Roman" w:eastAsia="Times New Roman" w:hAnsi="Times New Roman" w:cs="Times New Roman"/>
                <w:b/>
                <w:noProof/>
                <w:sz w:val="24"/>
                <w:szCs w:val="24"/>
              </w:rPr>
            </w:pPr>
          </w:p>
        </w:tc>
        <w:tc>
          <w:tcPr>
            <w:tcW w:w="5760" w:type="dxa"/>
            <w:tcBorders>
              <w:left w:val="single" w:sz="4" w:space="0" w:color="000000"/>
              <w:right w:val="single" w:sz="4" w:space="0" w:color="000000"/>
            </w:tcBorders>
            <w:shd w:val="clear" w:color="000000" w:fill="FFFFFF"/>
            <w:tcMar>
              <w:left w:w="108" w:type="dxa"/>
              <w:right w:w="108" w:type="dxa"/>
            </w:tcMar>
          </w:tcPr>
          <w:p w:rsidR="006A4A03" w:rsidRPr="00A05CCA" w:rsidRDefault="006A4A03" w:rsidP="00A240BD">
            <w:pPr>
              <w:spacing w:after="0" w:line="240" w:lineRule="auto"/>
              <w:jc w:val="both"/>
              <w:rPr>
                <w:rFonts w:ascii="Times New Roman" w:eastAsia="Times New Roman" w:hAnsi="Times New Roman" w:cs="Times New Roman"/>
                <w:b/>
                <w:noProof/>
                <w:sz w:val="24"/>
                <w:szCs w:val="24"/>
              </w:rPr>
            </w:pPr>
            <w:r w:rsidRPr="00A05CCA">
              <w:rPr>
                <w:rFonts w:ascii="Times New Roman" w:eastAsia="Times New Roman" w:hAnsi="Times New Roman" w:cs="Times New Roman"/>
                <w:b/>
                <w:noProof/>
                <w:sz w:val="24"/>
                <w:szCs w:val="24"/>
              </w:rPr>
              <w:t xml:space="preserve">Bài 3. </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mời HS đọc yêu cầu bài.</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mời HS nêu tác dụng của hình tam giác tro</w:t>
            </w:r>
            <w:r w:rsidR="00A87098">
              <w:rPr>
                <w:rFonts w:ascii="Times New Roman" w:eastAsia="Times New Roman" w:hAnsi="Times New Roman" w:cs="Times New Roman"/>
                <w:sz w:val="24"/>
                <w:szCs w:val="24"/>
              </w:rPr>
              <w:t>ng bức tranh.</w:t>
            </w:r>
          </w:p>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Mời HS nhận xét về các kết quả tìm được</w:t>
            </w:r>
          </w:p>
          <w:p w:rsidR="006A4A03" w:rsidRPr="00A05CCA" w:rsidRDefault="00A87098" w:rsidP="00A240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mời HS n</w:t>
            </w:r>
            <w:r w:rsidR="006A4A03" w:rsidRPr="00A05CCA">
              <w:rPr>
                <w:rFonts w:ascii="Times New Roman" w:eastAsia="Times New Roman" w:hAnsi="Times New Roman" w:cs="Times New Roman"/>
                <w:sz w:val="24"/>
                <w:szCs w:val="24"/>
              </w:rPr>
              <w:t>hận diện và nêu từng loại hình tam giác có trong bức tranh</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đánh giá, nhận xét và tuyên dương.</w:t>
            </w:r>
          </w:p>
        </w:tc>
        <w:tc>
          <w:tcPr>
            <w:tcW w:w="3886" w:type="dxa"/>
            <w:tcBorders>
              <w:left w:val="single" w:sz="4" w:space="0" w:color="000000"/>
              <w:right w:val="single" w:sz="4" w:space="0" w:color="000000"/>
            </w:tcBorders>
            <w:shd w:val="clear" w:color="000000" w:fill="FFFFFF"/>
            <w:tcMar>
              <w:left w:w="108" w:type="dxa"/>
              <w:right w:w="108" w:type="dxa"/>
            </w:tcMar>
          </w:tcPr>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- 1 HS đọc yêu cầu bài, lớp theo dõi</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xml:space="preserve">- Các hình tam giác khác nhau được sắp xếp bố cục để tạo thành một bức tranh trang trí </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HS lắng nghe, rút kinh nghiệm</w:t>
            </w:r>
          </w:p>
          <w:p w:rsidR="00A87098" w:rsidRDefault="006A4A03" w:rsidP="00A240BD">
            <w:pPr>
              <w:spacing w:after="0" w:line="240" w:lineRule="auto"/>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xml:space="preserve">- HS  nhận diện và nêu từng loại hình tam giác có trong bức tranh: </w:t>
            </w:r>
          </w:p>
          <w:p w:rsidR="006A4A03" w:rsidRPr="00A05CCA" w:rsidRDefault="006A4A03" w:rsidP="00A240BD">
            <w:pPr>
              <w:spacing w:after="0" w:line="240" w:lineRule="auto"/>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Hình tam giác màu xanh lá cây và màu tím là hình tam giác vuông,</w:t>
            </w:r>
          </w:p>
          <w:p w:rsidR="006A4A03" w:rsidRPr="00A05CCA" w:rsidRDefault="006A4A03" w:rsidP="00A240BD">
            <w:pPr>
              <w:spacing w:after="0" w:line="240" w:lineRule="auto"/>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xml:space="preserve">+ Hình tam giác màu nâu và màu vàng là hình tam giác nhọn, </w:t>
            </w:r>
          </w:p>
          <w:p w:rsidR="006A4A03" w:rsidRPr="00A05CCA" w:rsidRDefault="006A4A03" w:rsidP="00A240BD">
            <w:pPr>
              <w:spacing w:after="0" w:line="240" w:lineRule="auto"/>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Hình tam giác màu đỏ là hình tam giác tù).</w:t>
            </w:r>
          </w:p>
        </w:tc>
      </w:tr>
      <w:tr w:rsidR="006A4A03" w:rsidRPr="00A05CCA" w:rsidTr="00A87098">
        <w:trPr>
          <w:trHeight w:val="1"/>
        </w:trPr>
        <w:tc>
          <w:tcPr>
            <w:tcW w:w="607" w:type="dxa"/>
            <w:tcBorders>
              <w:left w:val="single" w:sz="4" w:space="0" w:color="000000"/>
              <w:bottom w:val="single" w:sz="4" w:space="0" w:color="000000"/>
              <w:right w:val="single" w:sz="4" w:space="0" w:color="000000"/>
            </w:tcBorders>
            <w:shd w:val="clear" w:color="000000" w:fill="FFFFFF"/>
          </w:tcPr>
          <w:p w:rsidR="006A4A03" w:rsidRPr="00A05CCA" w:rsidRDefault="006A4A03" w:rsidP="00A240BD">
            <w:pPr>
              <w:spacing w:after="0" w:line="240" w:lineRule="auto"/>
              <w:jc w:val="center"/>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5’</w:t>
            </w:r>
          </w:p>
        </w:tc>
        <w:tc>
          <w:tcPr>
            <w:tcW w:w="5760" w:type="dxa"/>
            <w:tcBorders>
              <w:left w:val="single" w:sz="4" w:space="0" w:color="000000"/>
              <w:bottom w:val="single" w:sz="4" w:space="0" w:color="000000"/>
              <w:right w:val="single" w:sz="4" w:space="0" w:color="000000"/>
            </w:tcBorders>
            <w:shd w:val="clear" w:color="000000" w:fill="FFFFFF"/>
            <w:tcMar>
              <w:left w:w="108" w:type="dxa"/>
              <w:right w:w="108" w:type="dxa"/>
            </w:tcMar>
          </w:tcPr>
          <w:p w:rsidR="006A4A03" w:rsidRPr="00A05CCA" w:rsidRDefault="0078320A" w:rsidP="00A240BD">
            <w:pPr>
              <w:spacing w:after="0" w:line="240" w:lineRule="auto"/>
              <w:jc w:val="both"/>
              <w:rPr>
                <w:rFonts w:ascii="Times New Roman" w:eastAsia="Times New Roman" w:hAnsi="Times New Roman" w:cs="Times New Roman"/>
                <w:b/>
                <w:sz w:val="24"/>
                <w:szCs w:val="24"/>
              </w:rPr>
            </w:pPr>
            <w:r w:rsidRPr="00A05CCA">
              <w:rPr>
                <w:rFonts w:ascii="Times New Roman" w:eastAsia="Times New Roman" w:hAnsi="Times New Roman" w:cs="Times New Roman"/>
                <w:b/>
                <w:sz w:val="24"/>
                <w:szCs w:val="24"/>
              </w:rPr>
              <w:t xml:space="preserve">4. </w:t>
            </w:r>
            <w:r w:rsidR="00A87098" w:rsidRPr="00A05CCA">
              <w:rPr>
                <w:rFonts w:ascii="Times New Roman" w:eastAsia="Times New Roman" w:hAnsi="Times New Roman" w:cs="Times New Roman"/>
                <w:b/>
                <w:sz w:val="24"/>
                <w:szCs w:val="24"/>
                <w:u w:val="single"/>
                <w:lang w:val="nl-NL"/>
              </w:rPr>
              <w:t xml:space="preserve">Hoạt động </w:t>
            </w:r>
            <w:r w:rsidRPr="00A87098">
              <w:rPr>
                <w:rFonts w:ascii="Times New Roman" w:eastAsia="Times New Roman" w:hAnsi="Times New Roman" w:cs="Times New Roman"/>
                <w:b/>
                <w:sz w:val="24"/>
                <w:szCs w:val="24"/>
                <w:u w:val="single"/>
              </w:rPr>
              <w:t>Vận dụng trải nghiệm</w:t>
            </w:r>
            <w:r w:rsidRPr="00A05CCA">
              <w:rPr>
                <w:rFonts w:ascii="Times New Roman" w:eastAsia="Times New Roman" w:hAnsi="Times New Roman" w:cs="Times New Roman"/>
                <w:b/>
                <w:sz w:val="24"/>
                <w:szCs w:val="24"/>
              </w:rPr>
              <w:t>.</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b/>
                <w:sz w:val="24"/>
                <w:szCs w:val="24"/>
              </w:rPr>
              <w:t xml:space="preserve">- </w:t>
            </w:r>
            <w:r w:rsidRPr="00A05CCA">
              <w:rPr>
                <w:rFonts w:ascii="Times New Roman" w:eastAsia="Times New Roman" w:hAnsi="Times New Roman" w:cs="Times New Roman"/>
                <w:sz w:val="24"/>
                <w:szCs w:val="24"/>
              </w:rPr>
              <w:t>GV tổ chức cho HS quan sát, kể tên một số đồ vật có dạng hình tam giác quanh lớp, trong cuộc sống hằng ngày.</w:t>
            </w:r>
          </w:p>
          <w:p w:rsidR="006A4A03"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GV nhận xét, dặn dò bài về nhà làm sản phẩm từ hình tam giác và chia sẻ cách làm trong nhóm</w:t>
            </w:r>
            <w:r w:rsidR="005B676C">
              <w:rPr>
                <w:rFonts w:ascii="Times New Roman" w:eastAsia="Times New Roman" w:hAnsi="Times New Roman" w:cs="Times New Roman"/>
                <w:sz w:val="24"/>
                <w:szCs w:val="24"/>
              </w:rPr>
              <w:t>.</w:t>
            </w:r>
          </w:p>
          <w:p w:rsidR="005B676C" w:rsidRPr="00A05CCA" w:rsidRDefault="005B676C" w:rsidP="00A240BD">
            <w:pPr>
              <w:spacing w:after="0" w:line="240" w:lineRule="auto"/>
              <w:jc w:val="both"/>
              <w:rPr>
                <w:rFonts w:ascii="Times New Roman" w:hAnsi="Times New Roman" w:cs="Times New Roman"/>
                <w:sz w:val="24"/>
                <w:szCs w:val="24"/>
              </w:rPr>
            </w:pPr>
          </w:p>
        </w:tc>
        <w:tc>
          <w:tcPr>
            <w:tcW w:w="3886" w:type="dxa"/>
            <w:tcBorders>
              <w:left w:val="single" w:sz="4" w:space="0" w:color="000000"/>
              <w:bottom w:val="single" w:sz="4" w:space="0" w:color="000000"/>
              <w:right w:val="single" w:sz="4" w:space="0" w:color="000000"/>
            </w:tcBorders>
            <w:shd w:val="clear" w:color="000000" w:fill="FFFFFF"/>
            <w:tcMar>
              <w:left w:w="108" w:type="dxa"/>
              <w:right w:w="108" w:type="dxa"/>
            </w:tcMar>
          </w:tcPr>
          <w:p w:rsidR="006A4A03" w:rsidRPr="00A05CCA" w:rsidRDefault="006A4A03" w:rsidP="00A240BD">
            <w:pPr>
              <w:spacing w:after="0" w:line="240" w:lineRule="auto"/>
              <w:jc w:val="both"/>
              <w:rPr>
                <w:rFonts w:ascii="Times New Roman" w:eastAsia="Times New Roman" w:hAnsi="Times New Roman" w:cs="Times New Roman"/>
                <w:sz w:val="24"/>
                <w:szCs w:val="24"/>
              </w:rPr>
            </w:pP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HS quan sát, kể tên một số đồ vật có dạng hình tam giác quanh lớp, trong cuộc sống hằng ngày.</w:t>
            </w:r>
          </w:p>
          <w:p w:rsidR="006A4A03" w:rsidRPr="00A05CCA" w:rsidRDefault="006A4A03" w:rsidP="00A240BD">
            <w:pPr>
              <w:spacing w:after="0" w:line="240" w:lineRule="auto"/>
              <w:jc w:val="both"/>
              <w:rPr>
                <w:rFonts w:ascii="Times New Roman" w:eastAsia="Times New Roman" w:hAnsi="Times New Roman" w:cs="Times New Roman"/>
                <w:sz w:val="24"/>
                <w:szCs w:val="24"/>
              </w:rPr>
            </w:pPr>
            <w:r w:rsidRPr="00A05CCA">
              <w:rPr>
                <w:rFonts w:ascii="Times New Roman" w:eastAsia="Times New Roman" w:hAnsi="Times New Roman" w:cs="Times New Roman"/>
                <w:sz w:val="24"/>
                <w:szCs w:val="24"/>
              </w:rPr>
              <w:t>- HS lắng nghe thực hiện</w:t>
            </w:r>
          </w:p>
          <w:p w:rsidR="006A4A03" w:rsidRPr="00A05CCA" w:rsidRDefault="006A4A03" w:rsidP="00A240BD">
            <w:pPr>
              <w:spacing w:after="0" w:line="240" w:lineRule="auto"/>
              <w:jc w:val="both"/>
              <w:rPr>
                <w:rFonts w:ascii="Times New Roman" w:hAnsi="Times New Roman" w:cs="Times New Roman"/>
                <w:sz w:val="24"/>
                <w:szCs w:val="24"/>
              </w:rPr>
            </w:pPr>
          </w:p>
        </w:tc>
      </w:tr>
    </w:tbl>
    <w:p w:rsidR="0066083C" w:rsidRPr="00A05CCA" w:rsidRDefault="0066083C" w:rsidP="00A240BD">
      <w:pPr>
        <w:widowControl w:val="0"/>
        <w:spacing w:after="0" w:line="240" w:lineRule="auto"/>
        <w:rPr>
          <w:rFonts w:ascii="Times New Roman" w:hAnsi="Times New Roman" w:cs="Times New Roman"/>
          <w:i/>
          <w:sz w:val="24"/>
          <w:szCs w:val="24"/>
          <w:u w:val="single"/>
        </w:rPr>
      </w:pPr>
      <w:r w:rsidRPr="00A05CCA">
        <w:rPr>
          <w:rFonts w:ascii="Times New Roman" w:hAnsi="Times New Roman" w:cs="Times New Roman"/>
          <w:i/>
          <w:sz w:val="24"/>
          <w:szCs w:val="24"/>
          <w:u w:val="single"/>
        </w:rPr>
        <w:lastRenderedPageBreak/>
        <w:t>* Điều chỉnh sau bài dạy (nếu có)</w:t>
      </w:r>
    </w:p>
    <w:p w:rsidR="0066083C" w:rsidRPr="00A05CCA" w:rsidRDefault="0066083C" w:rsidP="00A240BD">
      <w:pPr>
        <w:spacing w:after="0" w:line="240" w:lineRule="auto"/>
        <w:rPr>
          <w:rStyle w:val="Strong"/>
          <w:rFonts w:ascii="Times New Roman" w:hAnsi="Times New Roman" w:cs="Times New Roman"/>
          <w:b w:val="0"/>
          <w:bCs w:val="0"/>
          <w:i/>
          <w:sz w:val="24"/>
          <w:szCs w:val="24"/>
          <w:u w:val="single"/>
        </w:rPr>
      </w:pPr>
      <w:r w:rsidRPr="00A05CCA">
        <w:rPr>
          <w:rFonts w:ascii="Times New Roman" w:hAnsi="Times New Roman" w:cs="Times New Roman"/>
          <w:sz w:val="24"/>
          <w:szCs w:val="24"/>
        </w:rPr>
        <w:t>.........................................................................................................................................................................................................................................................................................................................................................................................................................................................................................................</w:t>
      </w:r>
      <w:r w:rsidR="005B676C">
        <w:rPr>
          <w:rFonts w:ascii="Times New Roman" w:hAnsi="Times New Roman" w:cs="Times New Roman"/>
          <w:sz w:val="24"/>
          <w:szCs w:val="24"/>
        </w:rPr>
        <w:t>....................</w:t>
      </w:r>
    </w:p>
    <w:p w:rsidR="0066083C" w:rsidRPr="00A05CCA" w:rsidRDefault="0066083C" w:rsidP="00A240BD">
      <w:pPr>
        <w:spacing w:after="0" w:line="240" w:lineRule="auto"/>
        <w:jc w:val="center"/>
        <w:rPr>
          <w:rFonts w:ascii="Times New Roman" w:eastAsia="Times New Roman" w:hAnsi="Times New Roman" w:cs="Times New Roman"/>
          <w:sz w:val="24"/>
          <w:szCs w:val="24"/>
        </w:rPr>
      </w:pPr>
      <w:r w:rsidRPr="00A05CCA">
        <w:rPr>
          <w:rStyle w:val="Strong"/>
          <w:rFonts w:ascii="Times New Roman" w:hAnsi="Times New Roman" w:cs="Times New Roman"/>
          <w:sz w:val="24"/>
          <w:szCs w:val="24"/>
          <w:lang w:val="vi-VN"/>
        </w:rPr>
        <w:t>____________________________________________</w:t>
      </w:r>
    </w:p>
    <w:p w:rsidR="005B676C" w:rsidRPr="00A05CCA" w:rsidRDefault="005B676C" w:rsidP="00A240BD">
      <w:pPr>
        <w:tabs>
          <w:tab w:val="left" w:pos="426"/>
        </w:tabs>
        <w:spacing w:after="0" w:line="240" w:lineRule="auto"/>
        <w:contextualSpacing/>
        <w:jc w:val="right"/>
        <w:rPr>
          <w:rFonts w:ascii="Times New Roman" w:eastAsia="Calibri" w:hAnsi="Times New Roman" w:cs="Times New Roman"/>
          <w:b/>
          <w:bCs/>
          <w:kern w:val="2"/>
          <w:sz w:val="24"/>
          <w:szCs w:val="24"/>
        </w:rPr>
      </w:pPr>
    </w:p>
    <w:p w:rsidR="00FA1A34" w:rsidRPr="00A05CCA" w:rsidRDefault="00FA1A34" w:rsidP="00A240BD">
      <w:pPr>
        <w:spacing w:after="0" w:line="240" w:lineRule="auto"/>
        <w:jc w:val="center"/>
        <w:rPr>
          <w:rFonts w:ascii="Times New Roman" w:hAnsi="Times New Roman" w:cs="Times New Roman"/>
          <w:color w:val="FF0000"/>
          <w:sz w:val="24"/>
          <w:szCs w:val="24"/>
          <w:lang w:val="vi-VN"/>
        </w:rPr>
      </w:pPr>
    </w:p>
    <w:sectPr w:rsidR="00FA1A34" w:rsidRPr="00A05CCA" w:rsidSect="0015177B">
      <w:footerReference w:type="default" r:id="rId13"/>
      <w:type w:val="continuous"/>
      <w:pgSz w:w="12240" w:h="15840"/>
      <w:pgMar w:top="432" w:right="562" w:bottom="432" w:left="1138"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84A" w:rsidRDefault="00B4384A">
      <w:pPr>
        <w:spacing w:line="240" w:lineRule="auto"/>
      </w:pPr>
      <w:r>
        <w:separator/>
      </w:r>
    </w:p>
  </w:endnote>
  <w:endnote w:type="continuationSeparator" w:id="0">
    <w:p w:rsidR="00B4384A" w:rsidRDefault="00B43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0A6" w:rsidRPr="00F103A9" w:rsidRDefault="006970A6">
    <w:pPr>
      <w:pStyle w:val="Footer"/>
      <w:jc w:val="center"/>
      <w:rPr>
        <w:sz w:val="8"/>
      </w:rPr>
    </w:pPr>
  </w:p>
  <w:p w:rsidR="006970A6" w:rsidRDefault="006970A6" w:rsidP="00F103A9">
    <w:pPr>
      <w:pStyle w:val="Footer"/>
      <w:tabs>
        <w:tab w:val="clear" w:pos="4680"/>
        <w:tab w:val="clear" w:pos="9360"/>
        <w:tab w:val="left" w:pos="1278"/>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84A" w:rsidRDefault="00B4384A">
      <w:pPr>
        <w:spacing w:after="0"/>
      </w:pPr>
      <w:r>
        <w:separator/>
      </w:r>
    </w:p>
  </w:footnote>
  <w:footnote w:type="continuationSeparator" w:id="0">
    <w:p w:rsidR="00B4384A" w:rsidRDefault="00B4384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C3C"/>
    <w:multiLevelType w:val="multilevel"/>
    <w:tmpl w:val="9A06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D7DDC"/>
    <w:multiLevelType w:val="multilevel"/>
    <w:tmpl w:val="598C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1497E"/>
    <w:multiLevelType w:val="multilevel"/>
    <w:tmpl w:val="7AC6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D7AA6"/>
    <w:multiLevelType w:val="multilevel"/>
    <w:tmpl w:val="268E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B3DC2"/>
    <w:multiLevelType w:val="multilevel"/>
    <w:tmpl w:val="136E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96AD2"/>
    <w:multiLevelType w:val="hybridMultilevel"/>
    <w:tmpl w:val="227C54F4"/>
    <w:lvl w:ilvl="0" w:tplc="A27CE4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552A0"/>
    <w:multiLevelType w:val="multilevel"/>
    <w:tmpl w:val="1C1E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6609B"/>
    <w:multiLevelType w:val="singleLevel"/>
    <w:tmpl w:val="2E66609B"/>
    <w:lvl w:ilvl="0">
      <w:start w:val="2"/>
      <w:numFmt w:val="decimal"/>
      <w:suff w:val="space"/>
      <w:lvlText w:val="%1."/>
      <w:lvlJc w:val="left"/>
    </w:lvl>
  </w:abstractNum>
  <w:abstractNum w:abstractNumId="8" w15:restartNumberingAfterBreak="0">
    <w:nsid w:val="2F3E1334"/>
    <w:multiLevelType w:val="hybridMultilevel"/>
    <w:tmpl w:val="D784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B5966"/>
    <w:multiLevelType w:val="multilevel"/>
    <w:tmpl w:val="32CB5966"/>
    <w:lvl w:ilvl="0">
      <w:start w:val="1"/>
      <w:numFmt w:val="bullet"/>
      <w:lvlText w:val=""/>
      <w:lvlJc w:val="left"/>
      <w:pPr>
        <w:ind w:left="801" w:hanging="360"/>
      </w:pPr>
      <w:rPr>
        <w:rFonts w:ascii="Symbol" w:hAnsi="Symbol" w:hint="default"/>
      </w:rPr>
    </w:lvl>
    <w:lvl w:ilvl="1">
      <w:start w:val="1"/>
      <w:numFmt w:val="bullet"/>
      <w:lvlText w:val="o"/>
      <w:lvlJc w:val="left"/>
      <w:pPr>
        <w:ind w:left="1521" w:hanging="360"/>
      </w:pPr>
      <w:rPr>
        <w:rFonts w:ascii="Courier New" w:hAnsi="Courier New" w:cs="Courier New" w:hint="default"/>
      </w:rPr>
    </w:lvl>
    <w:lvl w:ilvl="2">
      <w:start w:val="1"/>
      <w:numFmt w:val="bullet"/>
      <w:lvlText w:val=""/>
      <w:lvlJc w:val="left"/>
      <w:pPr>
        <w:ind w:left="2241" w:hanging="360"/>
      </w:pPr>
      <w:rPr>
        <w:rFonts w:ascii="Wingdings" w:hAnsi="Wingdings" w:hint="default"/>
      </w:rPr>
    </w:lvl>
    <w:lvl w:ilvl="3">
      <w:start w:val="1"/>
      <w:numFmt w:val="bullet"/>
      <w:lvlText w:val=""/>
      <w:lvlJc w:val="left"/>
      <w:pPr>
        <w:ind w:left="2961" w:hanging="360"/>
      </w:pPr>
      <w:rPr>
        <w:rFonts w:ascii="Symbol" w:hAnsi="Symbol" w:hint="default"/>
      </w:rPr>
    </w:lvl>
    <w:lvl w:ilvl="4">
      <w:start w:val="1"/>
      <w:numFmt w:val="bullet"/>
      <w:lvlText w:val="o"/>
      <w:lvlJc w:val="left"/>
      <w:pPr>
        <w:ind w:left="3681" w:hanging="360"/>
      </w:pPr>
      <w:rPr>
        <w:rFonts w:ascii="Courier New" w:hAnsi="Courier New" w:cs="Courier New" w:hint="default"/>
      </w:rPr>
    </w:lvl>
    <w:lvl w:ilvl="5">
      <w:start w:val="1"/>
      <w:numFmt w:val="bullet"/>
      <w:lvlText w:val=""/>
      <w:lvlJc w:val="left"/>
      <w:pPr>
        <w:ind w:left="4401" w:hanging="360"/>
      </w:pPr>
      <w:rPr>
        <w:rFonts w:ascii="Wingdings" w:hAnsi="Wingdings" w:hint="default"/>
      </w:rPr>
    </w:lvl>
    <w:lvl w:ilvl="6">
      <w:start w:val="1"/>
      <w:numFmt w:val="bullet"/>
      <w:lvlText w:val=""/>
      <w:lvlJc w:val="left"/>
      <w:pPr>
        <w:ind w:left="5121" w:hanging="360"/>
      </w:pPr>
      <w:rPr>
        <w:rFonts w:ascii="Symbol" w:hAnsi="Symbol" w:hint="default"/>
      </w:rPr>
    </w:lvl>
    <w:lvl w:ilvl="7">
      <w:start w:val="1"/>
      <w:numFmt w:val="bullet"/>
      <w:lvlText w:val="o"/>
      <w:lvlJc w:val="left"/>
      <w:pPr>
        <w:ind w:left="5841" w:hanging="360"/>
      </w:pPr>
      <w:rPr>
        <w:rFonts w:ascii="Courier New" w:hAnsi="Courier New" w:cs="Courier New" w:hint="default"/>
      </w:rPr>
    </w:lvl>
    <w:lvl w:ilvl="8">
      <w:start w:val="1"/>
      <w:numFmt w:val="bullet"/>
      <w:lvlText w:val=""/>
      <w:lvlJc w:val="left"/>
      <w:pPr>
        <w:ind w:left="6561" w:hanging="360"/>
      </w:pPr>
      <w:rPr>
        <w:rFonts w:ascii="Wingdings" w:hAnsi="Wingdings" w:hint="default"/>
      </w:rPr>
    </w:lvl>
  </w:abstractNum>
  <w:abstractNum w:abstractNumId="1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5244944"/>
    <w:multiLevelType w:val="hybridMultilevel"/>
    <w:tmpl w:val="EE586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3" w15:restartNumberingAfterBreak="0">
    <w:nsid w:val="4FCE48DA"/>
    <w:multiLevelType w:val="hybridMultilevel"/>
    <w:tmpl w:val="D35E4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1339E"/>
    <w:multiLevelType w:val="multilevel"/>
    <w:tmpl w:val="EB68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2"/>
  </w:num>
  <w:num w:numId="5">
    <w:abstractNumId w:val="10"/>
  </w:num>
  <w:num w:numId="6">
    <w:abstractNumId w:val="12"/>
  </w:num>
  <w:num w:numId="7">
    <w:abstractNumId w:val="11"/>
  </w:num>
  <w:num w:numId="8">
    <w:abstractNumId w:val="8"/>
  </w:num>
  <w:num w:numId="9">
    <w:abstractNumId w:val="1"/>
  </w:num>
  <w:num w:numId="10">
    <w:abstractNumId w:val="4"/>
  </w:num>
  <w:num w:numId="11">
    <w:abstractNumId w:val="6"/>
  </w:num>
  <w:num w:numId="12">
    <w:abstractNumId w:val="14"/>
  </w:num>
  <w:num w:numId="13">
    <w:abstractNumId w:val="9"/>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D4"/>
    <w:rsid w:val="00000C44"/>
    <w:rsid w:val="00002EA3"/>
    <w:rsid w:val="00014AC1"/>
    <w:rsid w:val="0002249F"/>
    <w:rsid w:val="00022F21"/>
    <w:rsid w:val="00031FE1"/>
    <w:rsid w:val="00043E3E"/>
    <w:rsid w:val="00064F9C"/>
    <w:rsid w:val="00066ED6"/>
    <w:rsid w:val="00095D9B"/>
    <w:rsid w:val="000A2F78"/>
    <w:rsid w:val="000B1246"/>
    <w:rsid w:val="000C0180"/>
    <w:rsid w:val="000C40A5"/>
    <w:rsid w:val="000C68B4"/>
    <w:rsid w:val="000C757E"/>
    <w:rsid w:val="000D67C0"/>
    <w:rsid w:val="000E1DFB"/>
    <w:rsid w:val="000F083D"/>
    <w:rsid w:val="000F20B8"/>
    <w:rsid w:val="000F33BA"/>
    <w:rsid w:val="000F6F01"/>
    <w:rsid w:val="00101F04"/>
    <w:rsid w:val="00105417"/>
    <w:rsid w:val="00111591"/>
    <w:rsid w:val="001174F4"/>
    <w:rsid w:val="00134CAA"/>
    <w:rsid w:val="0015177B"/>
    <w:rsid w:val="00163F6E"/>
    <w:rsid w:val="00166218"/>
    <w:rsid w:val="00191FD9"/>
    <w:rsid w:val="00194D18"/>
    <w:rsid w:val="001A41F2"/>
    <w:rsid w:val="001A7B2B"/>
    <w:rsid w:val="001C6828"/>
    <w:rsid w:val="001C6B39"/>
    <w:rsid w:val="001D56E2"/>
    <w:rsid w:val="001D759C"/>
    <w:rsid w:val="001F1936"/>
    <w:rsid w:val="001F6EF7"/>
    <w:rsid w:val="00207677"/>
    <w:rsid w:val="002152C8"/>
    <w:rsid w:val="00216A2E"/>
    <w:rsid w:val="00217112"/>
    <w:rsid w:val="0022323E"/>
    <w:rsid w:val="0023494B"/>
    <w:rsid w:val="00235253"/>
    <w:rsid w:val="0027332B"/>
    <w:rsid w:val="00285F0C"/>
    <w:rsid w:val="002A064F"/>
    <w:rsid w:val="002A4D29"/>
    <w:rsid w:val="002A58AD"/>
    <w:rsid w:val="002B0B54"/>
    <w:rsid w:val="002B495A"/>
    <w:rsid w:val="002B7939"/>
    <w:rsid w:val="002B7CC0"/>
    <w:rsid w:val="002D34DD"/>
    <w:rsid w:val="002D4468"/>
    <w:rsid w:val="002D642A"/>
    <w:rsid w:val="002E2A0F"/>
    <w:rsid w:val="002F0961"/>
    <w:rsid w:val="002F6CD0"/>
    <w:rsid w:val="002F7044"/>
    <w:rsid w:val="002F744A"/>
    <w:rsid w:val="003070F6"/>
    <w:rsid w:val="00312294"/>
    <w:rsid w:val="00313835"/>
    <w:rsid w:val="00314D79"/>
    <w:rsid w:val="003307A8"/>
    <w:rsid w:val="00331748"/>
    <w:rsid w:val="0033641A"/>
    <w:rsid w:val="00337A42"/>
    <w:rsid w:val="00344980"/>
    <w:rsid w:val="0034754F"/>
    <w:rsid w:val="00354F91"/>
    <w:rsid w:val="003619AA"/>
    <w:rsid w:val="00381CEF"/>
    <w:rsid w:val="00384D53"/>
    <w:rsid w:val="003857AB"/>
    <w:rsid w:val="00386020"/>
    <w:rsid w:val="00391FD4"/>
    <w:rsid w:val="003A0B51"/>
    <w:rsid w:val="003C0502"/>
    <w:rsid w:val="003C2F60"/>
    <w:rsid w:val="003D4B14"/>
    <w:rsid w:val="003F1129"/>
    <w:rsid w:val="0041095C"/>
    <w:rsid w:val="00440D6A"/>
    <w:rsid w:val="00441EFC"/>
    <w:rsid w:val="00442911"/>
    <w:rsid w:val="00457C9D"/>
    <w:rsid w:val="00466229"/>
    <w:rsid w:val="0046639A"/>
    <w:rsid w:val="004700E4"/>
    <w:rsid w:val="0047155A"/>
    <w:rsid w:val="00476E6E"/>
    <w:rsid w:val="0049355C"/>
    <w:rsid w:val="004A0935"/>
    <w:rsid w:val="004A5F5E"/>
    <w:rsid w:val="004B0BA6"/>
    <w:rsid w:val="004D4A3E"/>
    <w:rsid w:val="00502EE8"/>
    <w:rsid w:val="00514F14"/>
    <w:rsid w:val="0051605B"/>
    <w:rsid w:val="00523A67"/>
    <w:rsid w:val="005270A9"/>
    <w:rsid w:val="0052744D"/>
    <w:rsid w:val="00533E54"/>
    <w:rsid w:val="00534146"/>
    <w:rsid w:val="00556FEA"/>
    <w:rsid w:val="00573125"/>
    <w:rsid w:val="00590707"/>
    <w:rsid w:val="005B676C"/>
    <w:rsid w:val="005D20B9"/>
    <w:rsid w:val="005E3310"/>
    <w:rsid w:val="005E4622"/>
    <w:rsid w:val="005F4B7F"/>
    <w:rsid w:val="0061796C"/>
    <w:rsid w:val="00617B6C"/>
    <w:rsid w:val="00617CBE"/>
    <w:rsid w:val="006254C5"/>
    <w:rsid w:val="00630503"/>
    <w:rsid w:val="00640A9C"/>
    <w:rsid w:val="00643E71"/>
    <w:rsid w:val="00645974"/>
    <w:rsid w:val="00650DED"/>
    <w:rsid w:val="0066083C"/>
    <w:rsid w:val="00675E61"/>
    <w:rsid w:val="00683934"/>
    <w:rsid w:val="00685CAC"/>
    <w:rsid w:val="006960AF"/>
    <w:rsid w:val="006970A6"/>
    <w:rsid w:val="006A4A03"/>
    <w:rsid w:val="006C4FC2"/>
    <w:rsid w:val="006D1BF9"/>
    <w:rsid w:val="006F0414"/>
    <w:rsid w:val="00712E0B"/>
    <w:rsid w:val="00720469"/>
    <w:rsid w:val="00727283"/>
    <w:rsid w:val="0073258B"/>
    <w:rsid w:val="00733A0D"/>
    <w:rsid w:val="0074519E"/>
    <w:rsid w:val="00752A66"/>
    <w:rsid w:val="00772165"/>
    <w:rsid w:val="0078320A"/>
    <w:rsid w:val="00787126"/>
    <w:rsid w:val="007A51D4"/>
    <w:rsid w:val="007C4A45"/>
    <w:rsid w:val="007C67AA"/>
    <w:rsid w:val="007D18EF"/>
    <w:rsid w:val="007D424C"/>
    <w:rsid w:val="007D7314"/>
    <w:rsid w:val="007D7E21"/>
    <w:rsid w:val="007E1EC4"/>
    <w:rsid w:val="007F0807"/>
    <w:rsid w:val="0080530E"/>
    <w:rsid w:val="0080591D"/>
    <w:rsid w:val="008437CE"/>
    <w:rsid w:val="0085388D"/>
    <w:rsid w:val="0085420D"/>
    <w:rsid w:val="0085679F"/>
    <w:rsid w:val="00860AB6"/>
    <w:rsid w:val="00865B34"/>
    <w:rsid w:val="00870B36"/>
    <w:rsid w:val="008711CD"/>
    <w:rsid w:val="00873FCE"/>
    <w:rsid w:val="00877EB6"/>
    <w:rsid w:val="00880733"/>
    <w:rsid w:val="0088110C"/>
    <w:rsid w:val="008936C9"/>
    <w:rsid w:val="008A0738"/>
    <w:rsid w:val="008A5975"/>
    <w:rsid w:val="008B4999"/>
    <w:rsid w:val="008D1B40"/>
    <w:rsid w:val="008F2344"/>
    <w:rsid w:val="008F3BDD"/>
    <w:rsid w:val="008F57C4"/>
    <w:rsid w:val="00900266"/>
    <w:rsid w:val="00900769"/>
    <w:rsid w:val="00906E43"/>
    <w:rsid w:val="00912715"/>
    <w:rsid w:val="00914A48"/>
    <w:rsid w:val="009245EC"/>
    <w:rsid w:val="0093077B"/>
    <w:rsid w:val="00930C68"/>
    <w:rsid w:val="0094450A"/>
    <w:rsid w:val="00955621"/>
    <w:rsid w:val="009758CE"/>
    <w:rsid w:val="00977935"/>
    <w:rsid w:val="00984F32"/>
    <w:rsid w:val="00993397"/>
    <w:rsid w:val="009A7B86"/>
    <w:rsid w:val="009B0EA0"/>
    <w:rsid w:val="009B242A"/>
    <w:rsid w:val="009B43A6"/>
    <w:rsid w:val="009B57F4"/>
    <w:rsid w:val="009C06C6"/>
    <w:rsid w:val="009D00A5"/>
    <w:rsid w:val="009D1E7B"/>
    <w:rsid w:val="009D3EA3"/>
    <w:rsid w:val="009E4C40"/>
    <w:rsid w:val="009E7A8D"/>
    <w:rsid w:val="009F427F"/>
    <w:rsid w:val="009F6B2C"/>
    <w:rsid w:val="00A05CCA"/>
    <w:rsid w:val="00A11D2A"/>
    <w:rsid w:val="00A23429"/>
    <w:rsid w:val="00A240BD"/>
    <w:rsid w:val="00A26A7D"/>
    <w:rsid w:val="00A56F58"/>
    <w:rsid w:val="00A64466"/>
    <w:rsid w:val="00A647A5"/>
    <w:rsid w:val="00A67B9C"/>
    <w:rsid w:val="00A744A0"/>
    <w:rsid w:val="00A74EE1"/>
    <w:rsid w:val="00A76097"/>
    <w:rsid w:val="00A80093"/>
    <w:rsid w:val="00A8243E"/>
    <w:rsid w:val="00A87098"/>
    <w:rsid w:val="00A93320"/>
    <w:rsid w:val="00AA44AB"/>
    <w:rsid w:val="00AA75F3"/>
    <w:rsid w:val="00AB4EA3"/>
    <w:rsid w:val="00AB74AA"/>
    <w:rsid w:val="00AC4471"/>
    <w:rsid w:val="00AC4777"/>
    <w:rsid w:val="00AC47C6"/>
    <w:rsid w:val="00AC66D7"/>
    <w:rsid w:val="00AC67BC"/>
    <w:rsid w:val="00AD3EA1"/>
    <w:rsid w:val="00AD7B3C"/>
    <w:rsid w:val="00AE47A2"/>
    <w:rsid w:val="00B11C7D"/>
    <w:rsid w:val="00B209EF"/>
    <w:rsid w:val="00B25086"/>
    <w:rsid w:val="00B26175"/>
    <w:rsid w:val="00B31567"/>
    <w:rsid w:val="00B34B92"/>
    <w:rsid w:val="00B35232"/>
    <w:rsid w:val="00B4384A"/>
    <w:rsid w:val="00B440B5"/>
    <w:rsid w:val="00B54375"/>
    <w:rsid w:val="00B543AA"/>
    <w:rsid w:val="00B906B5"/>
    <w:rsid w:val="00BA2412"/>
    <w:rsid w:val="00BA5109"/>
    <w:rsid w:val="00BC507D"/>
    <w:rsid w:val="00BD157D"/>
    <w:rsid w:val="00BD404E"/>
    <w:rsid w:val="00BE1F9F"/>
    <w:rsid w:val="00BF354C"/>
    <w:rsid w:val="00C0521C"/>
    <w:rsid w:val="00C1330E"/>
    <w:rsid w:val="00C14E4B"/>
    <w:rsid w:val="00C21B8A"/>
    <w:rsid w:val="00C265EC"/>
    <w:rsid w:val="00C32B9A"/>
    <w:rsid w:val="00C40320"/>
    <w:rsid w:val="00C4467F"/>
    <w:rsid w:val="00C45858"/>
    <w:rsid w:val="00C56354"/>
    <w:rsid w:val="00C61FE4"/>
    <w:rsid w:val="00C63152"/>
    <w:rsid w:val="00C63A11"/>
    <w:rsid w:val="00C804CD"/>
    <w:rsid w:val="00CA4999"/>
    <w:rsid w:val="00CB3EBF"/>
    <w:rsid w:val="00CB62D3"/>
    <w:rsid w:val="00CC072E"/>
    <w:rsid w:val="00CC11A5"/>
    <w:rsid w:val="00CC7062"/>
    <w:rsid w:val="00CD0233"/>
    <w:rsid w:val="00CD08B3"/>
    <w:rsid w:val="00CD520D"/>
    <w:rsid w:val="00CE5BD6"/>
    <w:rsid w:val="00CF1C8E"/>
    <w:rsid w:val="00CF5DC4"/>
    <w:rsid w:val="00D06F38"/>
    <w:rsid w:val="00D109A8"/>
    <w:rsid w:val="00D33DAC"/>
    <w:rsid w:val="00D349D8"/>
    <w:rsid w:val="00D35E52"/>
    <w:rsid w:val="00D6337F"/>
    <w:rsid w:val="00D65AF1"/>
    <w:rsid w:val="00D75888"/>
    <w:rsid w:val="00D834C1"/>
    <w:rsid w:val="00D85F41"/>
    <w:rsid w:val="00D9262A"/>
    <w:rsid w:val="00D9560C"/>
    <w:rsid w:val="00DA614D"/>
    <w:rsid w:val="00DB0261"/>
    <w:rsid w:val="00DB0E13"/>
    <w:rsid w:val="00DB1FFC"/>
    <w:rsid w:val="00DD3235"/>
    <w:rsid w:val="00DD4E0B"/>
    <w:rsid w:val="00DE076A"/>
    <w:rsid w:val="00DE59F9"/>
    <w:rsid w:val="00DE666F"/>
    <w:rsid w:val="00DF0134"/>
    <w:rsid w:val="00DF47F8"/>
    <w:rsid w:val="00DF5253"/>
    <w:rsid w:val="00E13958"/>
    <w:rsid w:val="00E21805"/>
    <w:rsid w:val="00E22D32"/>
    <w:rsid w:val="00E64B26"/>
    <w:rsid w:val="00E74CCC"/>
    <w:rsid w:val="00E90537"/>
    <w:rsid w:val="00EB5B5C"/>
    <w:rsid w:val="00EC0971"/>
    <w:rsid w:val="00EC336D"/>
    <w:rsid w:val="00EC4927"/>
    <w:rsid w:val="00EC6B16"/>
    <w:rsid w:val="00ED4075"/>
    <w:rsid w:val="00EE4B8C"/>
    <w:rsid w:val="00EE6D42"/>
    <w:rsid w:val="00F0693A"/>
    <w:rsid w:val="00F103A9"/>
    <w:rsid w:val="00F175D1"/>
    <w:rsid w:val="00F17DF8"/>
    <w:rsid w:val="00F25023"/>
    <w:rsid w:val="00F25A36"/>
    <w:rsid w:val="00F42A28"/>
    <w:rsid w:val="00F47423"/>
    <w:rsid w:val="00F5250D"/>
    <w:rsid w:val="00F62775"/>
    <w:rsid w:val="00F72E19"/>
    <w:rsid w:val="00F84910"/>
    <w:rsid w:val="00F854A1"/>
    <w:rsid w:val="00F91A57"/>
    <w:rsid w:val="00FA18DD"/>
    <w:rsid w:val="00FA1A34"/>
    <w:rsid w:val="00FA66A1"/>
    <w:rsid w:val="00FB1A87"/>
    <w:rsid w:val="00FD1998"/>
    <w:rsid w:val="00FD31D8"/>
    <w:rsid w:val="00FD69A9"/>
    <w:rsid w:val="00FF39DB"/>
    <w:rsid w:val="00FF4BEA"/>
    <w:rsid w:val="174C0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B0619"/>
  <w15:docId w15:val="{9FD10091-6286-41B1-A132-932F2494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B2B"/>
    <w:pPr>
      <w:spacing w:after="160" w:line="259"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pPr>
      <w:keepNext/>
      <w:keepLines/>
      <w:spacing w:before="40" w:after="0" w:line="312" w:lineRule="auto"/>
      <w:outlineLvl w:val="1"/>
    </w:pPr>
    <w:rPr>
      <w:rFonts w:asciiTheme="majorHAnsi" w:eastAsiaTheme="majorEastAsia" w:hAnsiTheme="majorHAnsi" w:cstheme="majorBidi"/>
      <w:color w:val="2F5496" w:themeColor="accent1" w:themeShade="BF"/>
      <w:kern w:val="2"/>
      <w:sz w:val="26"/>
      <w:szCs w:val="26"/>
    </w:rPr>
  </w:style>
  <w:style w:type="paragraph" w:styleId="Heading3">
    <w:name w:val="heading 3"/>
    <w:basedOn w:val="Normal"/>
    <w:link w:val="Heading3Char"/>
    <w:uiPriority w:val="9"/>
    <w:unhideWhenUsed/>
    <w:qFormat/>
    <w:pPr>
      <w:widowControl w:val="0"/>
      <w:autoSpaceDE w:val="0"/>
      <w:autoSpaceDN w:val="0"/>
      <w:spacing w:before="101" w:after="0" w:line="240" w:lineRule="auto"/>
      <w:ind w:left="1039" w:hanging="427"/>
      <w:outlineLvl w:val="2"/>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eastAsia="Calibri" w:hAnsi="Tahoma" w:cs="Times New Roman"/>
      <w:sz w:val="16"/>
      <w:szCs w:val="16"/>
    </w:rPr>
  </w:style>
  <w:style w:type="paragraph" w:styleId="BodyText">
    <w:name w:val="Body Text"/>
    <w:basedOn w:val="Normal"/>
    <w:link w:val="BodyTextChar"/>
    <w:uiPriority w:val="1"/>
    <w:qFormat/>
    <w:pPr>
      <w:widowControl w:val="0"/>
      <w:autoSpaceDE w:val="0"/>
      <w:autoSpaceDN w:val="0"/>
      <w:spacing w:after="0" w:line="240" w:lineRule="auto"/>
      <w:ind w:left="212"/>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rPr>
      <w:kern w:val="2"/>
    </w:rPr>
  </w:style>
  <w:style w:type="paragraph" w:styleId="Header">
    <w:name w:val="header"/>
    <w:basedOn w:val="Normal"/>
    <w:link w:val="HeaderChar"/>
    <w:uiPriority w:val="99"/>
    <w:unhideWhenUsed/>
    <w:pPr>
      <w:tabs>
        <w:tab w:val="center" w:pos="4680"/>
        <w:tab w:val="right" w:pos="9360"/>
      </w:tabs>
      <w:spacing w:after="0" w:line="240" w:lineRule="auto"/>
    </w:pPr>
    <w:rPr>
      <w:kern w:val="2"/>
    </w:rPr>
  </w:style>
  <w:style w:type="character" w:styleId="Hyperlink">
    <w:name w:val="Hyperlink"/>
    <w:basedOn w:val="DefaultParagraphFont"/>
    <w:uiPriority w:val="99"/>
    <w:unhideWhenUsed/>
    <w:rPr>
      <w:color w:val="0563C1" w:themeColor="hyperlink"/>
      <w:u w:val="single"/>
    </w:rPr>
  </w:style>
  <w:style w:type="paragraph" w:styleId="NormalWeb">
    <w:name w:val="Normal (Web)"/>
    <w:uiPriority w:val="99"/>
    <w:qFormat/>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2"/>
      <w:sz w:val="26"/>
      <w:szCs w:val="2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i/>
      <w:sz w:val="24"/>
      <w:szCs w:val="24"/>
    </w:rPr>
  </w:style>
  <w:style w:type="paragraph" w:styleId="ListParagraph">
    <w:name w:val="List Paragraph"/>
    <w:basedOn w:val="Normal"/>
    <w:uiPriority w:val="34"/>
    <w:qFormat/>
    <w:pPr>
      <w:spacing w:before="120" w:after="0" w:line="312" w:lineRule="auto"/>
      <w:ind w:left="720"/>
      <w:contextualSpacing/>
    </w:pPr>
    <w:rPr>
      <w:kern w:val="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erChar">
    <w:name w:val="Header Char"/>
    <w:basedOn w:val="DefaultParagraphFont"/>
    <w:link w:val="Header"/>
    <w:uiPriority w:val="99"/>
    <w:rPr>
      <w:kern w:val="2"/>
    </w:rPr>
  </w:style>
  <w:style w:type="character" w:customStyle="1" w:styleId="FooterChar">
    <w:name w:val="Footer Char"/>
    <w:basedOn w:val="DefaultParagraphFont"/>
    <w:link w:val="Footer"/>
    <w:uiPriority w:val="99"/>
    <w:rPr>
      <w:kern w:val="2"/>
    </w:rPr>
  </w:style>
  <w:style w:type="character" w:customStyle="1" w:styleId="BalloonTextChar">
    <w:name w:val="Balloon Text Char"/>
    <w:basedOn w:val="DefaultParagraphFont"/>
    <w:link w:val="BalloonText"/>
    <w:uiPriority w:val="99"/>
    <w:rPr>
      <w:rFonts w:ascii="Tahoma" w:eastAsia="Calibri" w:hAnsi="Tahoma" w:cs="Times New Roman"/>
      <w:sz w:val="16"/>
      <w:szCs w:val="16"/>
    </w:rPr>
  </w:style>
  <w:style w:type="paragraph" w:styleId="NoSpacing">
    <w:name w:val="No Spacing"/>
    <w:uiPriority w:val="1"/>
    <w:qFormat/>
    <w:rPr>
      <w:rFonts w:ascii="Calibri" w:eastAsia="Calibri" w:hAnsi="Calibri" w:cs="Times New Roman"/>
      <w:kern w:val="2"/>
      <w:sz w:val="22"/>
      <w:szCs w:val="22"/>
    </w:rPr>
  </w:style>
  <w:style w:type="table" w:customStyle="1" w:styleId="TableGrid1">
    <w:name w:val="Table Grid1"/>
    <w:basedOn w:val="TableNormal"/>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Style1">
    <w:name w:val="Style1"/>
    <w:basedOn w:val="DefaultParagraphFont"/>
    <w:uiPriority w:val="1"/>
    <w:rPr>
      <w:rFonts w:ascii="Times New Roman" w:hAnsi="Times New Roman"/>
      <w:sz w:val="28"/>
    </w:rPr>
  </w:style>
  <w:style w:type="character" w:customStyle="1" w:styleId="UnresolvedMention11">
    <w:name w:val="Unresolved Mention11"/>
    <w:basedOn w:val="DefaultParagraphFont"/>
    <w:uiPriority w:val="99"/>
    <w:semiHidden/>
    <w:unhideWhenUsed/>
    <w:rPr>
      <w:color w:val="605E5C"/>
      <w:shd w:val="clear" w:color="auto" w:fill="E1DFDD"/>
    </w:rPr>
  </w:style>
  <w:style w:type="table" w:customStyle="1" w:styleId="TableGrid4">
    <w:name w:val="Table Grid4"/>
    <w:basedOn w:val="TableNormal"/>
    <w:uiPriority w:val="59"/>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DefaultParagraphFont"/>
    <w:link w:val="Bodytext20"/>
    <w:rPr>
      <w:rFonts w:ascii="Arial" w:eastAsia="Arial" w:hAnsi="Arial" w:cs="Arial"/>
      <w:b/>
      <w:bCs/>
      <w:shd w:val="clear" w:color="auto" w:fill="FFFFFF"/>
    </w:rPr>
  </w:style>
  <w:style w:type="paragraph" w:customStyle="1" w:styleId="Bodytext20">
    <w:name w:val="Body text (2)"/>
    <w:basedOn w:val="Normal"/>
    <w:link w:val="Bodytext2"/>
    <w:pPr>
      <w:widowControl w:val="0"/>
      <w:shd w:val="clear" w:color="auto" w:fill="FFFFFF"/>
      <w:spacing w:after="30" w:line="319" w:lineRule="auto"/>
      <w:jc w:val="center"/>
    </w:pPr>
    <w:rPr>
      <w:rFonts w:ascii="Arial" w:eastAsia="Arial" w:hAnsi="Arial" w:cs="Arial"/>
      <w:b/>
      <w:bCs/>
    </w:rPr>
  </w:style>
  <w:style w:type="character" w:customStyle="1" w:styleId="Heading30">
    <w:name w:val="Heading #3_"/>
    <w:basedOn w:val="DefaultParagraphFont"/>
    <w:link w:val="Heading31"/>
    <w:rPr>
      <w:rFonts w:eastAsia="Times New Roman"/>
      <w:b/>
      <w:bCs/>
      <w:shd w:val="clear" w:color="auto" w:fill="FFFFFF"/>
    </w:rPr>
  </w:style>
  <w:style w:type="paragraph" w:customStyle="1" w:styleId="Heading31">
    <w:name w:val="Heading #3"/>
    <w:basedOn w:val="Normal"/>
    <w:link w:val="Heading30"/>
    <w:pPr>
      <w:widowControl w:val="0"/>
      <w:shd w:val="clear" w:color="auto" w:fill="FFFFFF"/>
      <w:spacing w:after="0" w:line="319" w:lineRule="auto"/>
      <w:ind w:firstLine="150"/>
      <w:outlineLvl w:val="2"/>
    </w:pPr>
    <w:rPr>
      <w:rFonts w:eastAsia="Times New Roman"/>
      <w:b/>
      <w:bCs/>
    </w:rPr>
  </w:style>
  <w:style w:type="character" w:customStyle="1" w:styleId="BodyTextChar1">
    <w:name w:val="Body Text Char1"/>
    <w:basedOn w:val="DefaultParagraphFont"/>
    <w:uiPriority w:val="99"/>
    <w:semiHidden/>
  </w:style>
  <w:style w:type="character" w:customStyle="1" w:styleId="Bodytext3">
    <w:name w:val="Body text (3)_"/>
    <w:basedOn w:val="DefaultParagraphFont"/>
    <w:link w:val="Bodytext30"/>
    <w:rPr>
      <w:rFonts w:eastAsia="Times New Roman"/>
      <w:b/>
      <w:bCs/>
      <w:sz w:val="26"/>
      <w:szCs w:val="26"/>
      <w:shd w:val="clear" w:color="auto" w:fill="FFFFFF"/>
    </w:rPr>
  </w:style>
  <w:style w:type="paragraph" w:customStyle="1" w:styleId="Bodytext30">
    <w:name w:val="Body text (3)"/>
    <w:basedOn w:val="Normal"/>
    <w:link w:val="Bodytext3"/>
    <w:pPr>
      <w:widowControl w:val="0"/>
      <w:shd w:val="clear" w:color="auto" w:fill="FFFFFF"/>
      <w:spacing w:after="0" w:line="264" w:lineRule="auto"/>
      <w:ind w:firstLine="330"/>
    </w:pPr>
    <w:rPr>
      <w:rFonts w:eastAsia="Times New Roman"/>
      <w:b/>
      <w:bCs/>
      <w:sz w:val="26"/>
      <w:szCs w:val="26"/>
    </w:rPr>
  </w:style>
  <w:style w:type="character" w:customStyle="1" w:styleId="Picturecaption">
    <w:name w:val="Picture caption_"/>
    <w:basedOn w:val="DefaultParagraphFont"/>
    <w:link w:val="Picturecaption0"/>
    <w:rsid w:val="005E4622"/>
    <w:rPr>
      <w:rFonts w:ascii="Arial" w:eastAsia="Arial" w:hAnsi="Arial" w:cs="Arial"/>
      <w:color w:val="231F20"/>
      <w:shd w:val="clear" w:color="auto" w:fill="FFFFFF"/>
    </w:rPr>
  </w:style>
  <w:style w:type="paragraph" w:customStyle="1" w:styleId="Picturecaption0">
    <w:name w:val="Picture caption"/>
    <w:basedOn w:val="Normal"/>
    <w:link w:val="Picturecaption"/>
    <w:rsid w:val="005E4622"/>
    <w:pPr>
      <w:widowControl w:val="0"/>
      <w:shd w:val="clear" w:color="auto" w:fill="FFFFFF"/>
      <w:spacing w:after="0" w:line="240" w:lineRule="auto"/>
    </w:pPr>
    <w:rPr>
      <w:rFonts w:ascii="Arial" w:eastAsia="Arial" w:hAnsi="Arial" w:cs="Arial"/>
      <w:color w:val="231F20"/>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163F6E"/>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uiPriority w:val="99"/>
    <w:unhideWhenUsed/>
    <w:qFormat/>
    <w:rsid w:val="00163F6E"/>
    <w:pPr>
      <w:spacing w:after="0" w:line="240" w:lineRule="auto"/>
    </w:pPr>
    <w:rPr>
      <w:rFonts w:ascii="VNI-Times" w:hAnsi="VNI-Times"/>
      <w:sz w:val="20"/>
      <w:szCs w:val="20"/>
    </w:rPr>
  </w:style>
  <w:style w:type="character" w:customStyle="1" w:styleId="FootnoteTextChar1">
    <w:name w:val="Footnote Text Char1"/>
    <w:basedOn w:val="DefaultParagraphFont"/>
    <w:uiPriority w:val="99"/>
    <w:semiHidden/>
    <w:rsid w:val="00163F6E"/>
  </w:style>
  <w:style w:type="paragraph" w:customStyle="1" w:styleId="Vnbnnidung">
    <w:name w:val="Văn bản nội dung"/>
    <w:basedOn w:val="Normal"/>
    <w:rsid w:val="006A4A03"/>
    <w:pPr>
      <w:widowControl w:val="0"/>
      <w:spacing w:after="0"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78391">
      <w:bodyDiv w:val="1"/>
      <w:marLeft w:val="0"/>
      <w:marRight w:val="0"/>
      <w:marTop w:val="0"/>
      <w:marBottom w:val="0"/>
      <w:divBdr>
        <w:top w:val="none" w:sz="0" w:space="0" w:color="auto"/>
        <w:left w:val="none" w:sz="0" w:space="0" w:color="auto"/>
        <w:bottom w:val="none" w:sz="0" w:space="0" w:color="auto"/>
        <w:right w:val="none" w:sz="0" w:space="0" w:color="auto"/>
      </w:divBdr>
    </w:div>
    <w:div w:id="455218175">
      <w:bodyDiv w:val="1"/>
      <w:marLeft w:val="0"/>
      <w:marRight w:val="0"/>
      <w:marTop w:val="0"/>
      <w:marBottom w:val="0"/>
      <w:divBdr>
        <w:top w:val="none" w:sz="0" w:space="0" w:color="auto"/>
        <w:left w:val="none" w:sz="0" w:space="0" w:color="auto"/>
        <w:bottom w:val="none" w:sz="0" w:space="0" w:color="auto"/>
        <w:right w:val="none" w:sz="0" w:space="0" w:color="auto"/>
      </w:divBdr>
    </w:div>
    <w:div w:id="662125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0FEB-F08F-4180-947A-8E2E5CC0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Giáo án môn Tiếng Việt lớp 5 sách Cánh Diều - HoaTieu.vn</vt:lpstr>
    </vt:vector>
  </TitlesOfParts>
  <Company>META</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môn Tiếng Việt lớp 5 sách Cánh Diều - HoaTieu.vn</dc:title>
  <dc:subject>Giáo án môn Tiếng Việt lớp 5 sách Cánh Diều - HoaTieu.vn</dc:subject>
  <dc:creator>HoaTieu.vn;Admin</dc:creator>
  <cp:keywords>Giáo án môn Tiếng Việt lớp 5 sách Cánh Diều - HoaTieu.vn</cp:keywords>
  <dc:description>Giáo án môn Tiếng Việt lớp 5 sách Cánh Diều - HoaTieu.vn</dc:description>
  <cp:lastModifiedBy>Phu Pc</cp:lastModifiedBy>
  <cp:revision>84</cp:revision>
  <cp:lastPrinted>2024-11-24T11:53:00Z</cp:lastPrinted>
  <dcterms:created xsi:type="dcterms:W3CDTF">2024-11-07T13:45:00Z</dcterms:created>
  <dcterms:modified xsi:type="dcterms:W3CDTF">2024-12-16T03:47:00Z</dcterms:modified>
  <cp:category>Giáo án môn Tiếng Việt lớp 5 sách Cánh Diều - HoaTieu.vn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7AA445ED54854111A621DF1ED00CF454_12</vt:lpwstr>
  </property>
</Properties>
</file>